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EBC6B5C" w:rsidR="00E06A78" w:rsidRPr="00C54950" w:rsidRDefault="0099424B" w:rsidP="00E565F8">
      <w:pPr>
        <w:pStyle w:val="Textoindependiente2"/>
        <w:suppressAutoHyphens w:val="0"/>
        <w:autoSpaceDE w:val="0"/>
        <w:autoSpaceDN w:val="0"/>
        <w:adjustRightInd w:val="0"/>
        <w:spacing w:line="240" w:lineRule="auto"/>
        <w:ind w:leftChars="0" w:left="0" w:firstLineChars="0" w:firstLine="0"/>
        <w:jc w:val="center"/>
        <w:textAlignment w:val="auto"/>
        <w:outlineLvl w:val="9"/>
        <w:rPr>
          <w:rFonts w:ascii="Arial" w:eastAsia="Arial" w:hAnsi="Arial" w:cs="Arial"/>
          <w:b/>
          <w:position w:val="0"/>
          <w:sz w:val="22"/>
          <w:szCs w:val="22"/>
          <w:lang w:val="es-PE" w:eastAsia="es-PE"/>
        </w:rPr>
      </w:pPr>
      <w:r w:rsidRPr="00C54950">
        <w:rPr>
          <w:rFonts w:ascii="Arial" w:eastAsia="Arial" w:hAnsi="Arial" w:cs="Arial"/>
          <w:b/>
          <w:position w:val="0"/>
          <w:sz w:val="22"/>
          <w:szCs w:val="22"/>
          <w:lang w:val="es-PE" w:eastAsia="es-PE"/>
        </w:rPr>
        <w:t>República del Perú</w:t>
      </w:r>
    </w:p>
    <w:p w14:paraId="00000002" w14:textId="091D5631" w:rsidR="00E06A78" w:rsidRPr="00C54950" w:rsidRDefault="0099424B" w:rsidP="00E565F8">
      <w:pPr>
        <w:pStyle w:val="Ttulo"/>
        <w:spacing w:line="240" w:lineRule="auto"/>
        <w:rPr>
          <w:rFonts w:ascii="Arial" w:hAnsi="Arial" w:cs="Arial"/>
          <w:sz w:val="22"/>
          <w:szCs w:val="22"/>
        </w:rPr>
      </w:pPr>
      <w:r w:rsidRPr="00C54950">
        <w:rPr>
          <w:rFonts w:ascii="Arial" w:hAnsi="Arial" w:cs="Arial"/>
          <w:noProof/>
          <w:sz w:val="22"/>
          <w:szCs w:val="22"/>
          <w:lang w:val="en-US" w:eastAsia="en-US"/>
        </w:rPr>
        <w:drawing>
          <wp:inline distT="0" distB="0" distL="0" distR="0" wp14:anchorId="117B0487" wp14:editId="65465360">
            <wp:extent cx="864870" cy="864870"/>
            <wp:effectExtent l="0" t="0" r="0" b="0"/>
            <wp:docPr id="175168939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864870" cy="864870"/>
                    </a:xfrm>
                    <a:prstGeom prst="rect">
                      <a:avLst/>
                    </a:prstGeom>
                    <a:ln/>
                  </pic:spPr>
                </pic:pic>
              </a:graphicData>
            </a:graphic>
          </wp:inline>
        </w:drawing>
      </w:r>
    </w:p>
    <w:p w14:paraId="00000003" w14:textId="46559511" w:rsidR="00E06A78" w:rsidRPr="00C54950" w:rsidRDefault="00E06A78" w:rsidP="00E565F8">
      <w:pPr>
        <w:pStyle w:val="Ttulo"/>
        <w:spacing w:line="240" w:lineRule="auto"/>
        <w:rPr>
          <w:rFonts w:ascii="Arial" w:hAnsi="Arial" w:cs="Arial"/>
          <w:sz w:val="22"/>
          <w:szCs w:val="22"/>
        </w:rPr>
      </w:pPr>
    </w:p>
    <w:p w14:paraId="00000004" w14:textId="77777777" w:rsidR="00E06A78" w:rsidRPr="00C54950" w:rsidRDefault="00E06A78" w:rsidP="00E565F8">
      <w:pPr>
        <w:pStyle w:val="Ttulo"/>
        <w:spacing w:line="240" w:lineRule="auto"/>
        <w:rPr>
          <w:rFonts w:ascii="Arial" w:hAnsi="Arial" w:cs="Arial"/>
          <w:sz w:val="22"/>
          <w:szCs w:val="22"/>
        </w:rPr>
      </w:pPr>
    </w:p>
    <w:p w14:paraId="00000005" w14:textId="77777777" w:rsidR="00E06A78" w:rsidRPr="00C54950" w:rsidRDefault="00E06A78" w:rsidP="00E565F8">
      <w:pPr>
        <w:pStyle w:val="Ttulo"/>
        <w:spacing w:line="240" w:lineRule="auto"/>
        <w:rPr>
          <w:rFonts w:ascii="Arial" w:hAnsi="Arial" w:cs="Arial"/>
          <w:sz w:val="22"/>
          <w:szCs w:val="22"/>
        </w:rPr>
      </w:pPr>
    </w:p>
    <w:p w14:paraId="00000006" w14:textId="77777777" w:rsidR="00E06A78" w:rsidRPr="00C54950" w:rsidRDefault="00E06A78" w:rsidP="00E565F8">
      <w:pPr>
        <w:pStyle w:val="Ttulo"/>
        <w:spacing w:line="240" w:lineRule="auto"/>
        <w:rPr>
          <w:rFonts w:ascii="Arial" w:hAnsi="Arial" w:cs="Arial"/>
          <w:sz w:val="22"/>
          <w:szCs w:val="22"/>
        </w:rPr>
      </w:pPr>
    </w:p>
    <w:p w14:paraId="5FB30DEF" w14:textId="746B7C0D" w:rsidR="000431DB" w:rsidRPr="00C54950" w:rsidRDefault="004D3F6E" w:rsidP="00E565F8">
      <w:pPr>
        <w:pStyle w:val="Textoindependiente2"/>
        <w:spacing w:line="240" w:lineRule="auto"/>
        <w:ind w:left="0" w:hanging="2"/>
        <w:jc w:val="center"/>
        <w:outlineLvl w:val="9"/>
        <w:rPr>
          <w:rFonts w:ascii="Arial" w:eastAsia="Arial" w:hAnsi="Arial" w:cs="Arial"/>
          <w:b/>
          <w:sz w:val="22"/>
          <w:szCs w:val="22"/>
        </w:rPr>
      </w:pPr>
      <w:r w:rsidRPr="00C54950">
        <w:rPr>
          <w:rFonts w:ascii="Arial" w:hAnsi="Arial" w:cs="Arial"/>
          <w:noProof/>
          <w:sz w:val="22"/>
          <w:szCs w:val="22"/>
          <w:lang w:val="en-US" w:eastAsia="en-US"/>
        </w:rPr>
        <w:drawing>
          <wp:inline distT="0" distB="0" distL="0" distR="0" wp14:anchorId="5A82F123" wp14:editId="6C69B3A3">
            <wp:extent cx="2520000" cy="818359"/>
            <wp:effectExtent l="0" t="0" r="0" b="1270"/>
            <wp:docPr id="728607060"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607060" name="Imagen 3" descr="Logotipo&#10;&#10;Descripción generada automá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0000" cy="818359"/>
                    </a:xfrm>
                    <a:prstGeom prst="rect">
                      <a:avLst/>
                    </a:prstGeom>
                  </pic:spPr>
                </pic:pic>
              </a:graphicData>
            </a:graphic>
          </wp:inline>
        </w:drawing>
      </w:r>
    </w:p>
    <w:p w14:paraId="6A36CAFA" w14:textId="77777777" w:rsidR="000431DB" w:rsidRPr="00C54950" w:rsidRDefault="000431DB" w:rsidP="00E565F8">
      <w:pPr>
        <w:pStyle w:val="Textoindependiente2"/>
        <w:spacing w:line="240" w:lineRule="auto"/>
        <w:ind w:left="0" w:hanging="2"/>
        <w:jc w:val="center"/>
        <w:outlineLvl w:val="9"/>
        <w:rPr>
          <w:rFonts w:ascii="Arial" w:eastAsia="Arial" w:hAnsi="Arial" w:cs="Arial"/>
          <w:b/>
          <w:sz w:val="22"/>
          <w:szCs w:val="22"/>
        </w:rPr>
      </w:pPr>
    </w:p>
    <w:p w14:paraId="61A8FC2C" w14:textId="77777777" w:rsidR="000431DB" w:rsidRPr="00C54950" w:rsidRDefault="000431DB" w:rsidP="00E565F8">
      <w:pPr>
        <w:pStyle w:val="Textoindependiente2"/>
        <w:spacing w:line="240" w:lineRule="auto"/>
        <w:ind w:left="0" w:hanging="2"/>
        <w:jc w:val="center"/>
        <w:outlineLvl w:val="9"/>
        <w:rPr>
          <w:rFonts w:ascii="Arial" w:eastAsia="Arial" w:hAnsi="Arial" w:cs="Arial"/>
          <w:b/>
          <w:sz w:val="22"/>
          <w:szCs w:val="22"/>
        </w:rPr>
      </w:pPr>
    </w:p>
    <w:p w14:paraId="06FBBB57" w14:textId="77777777" w:rsidR="00E565F8" w:rsidRPr="00C54950" w:rsidRDefault="00E565F8" w:rsidP="00E565F8">
      <w:pPr>
        <w:pStyle w:val="Textoindependiente2"/>
        <w:spacing w:line="240" w:lineRule="auto"/>
        <w:ind w:left="0" w:hanging="2"/>
        <w:jc w:val="center"/>
        <w:outlineLvl w:val="9"/>
        <w:rPr>
          <w:rFonts w:ascii="Arial" w:eastAsia="Arial" w:hAnsi="Arial" w:cs="Arial"/>
          <w:b/>
          <w:sz w:val="22"/>
          <w:szCs w:val="22"/>
        </w:rPr>
      </w:pPr>
    </w:p>
    <w:p w14:paraId="1F9F6E21" w14:textId="77777777" w:rsidR="00E565F8" w:rsidRPr="00C54950" w:rsidRDefault="00E565F8" w:rsidP="00E565F8">
      <w:pPr>
        <w:pStyle w:val="Textoindependiente2"/>
        <w:spacing w:line="240" w:lineRule="auto"/>
        <w:ind w:left="0" w:hanging="2"/>
        <w:jc w:val="center"/>
        <w:outlineLvl w:val="9"/>
        <w:rPr>
          <w:rFonts w:ascii="Arial" w:eastAsia="Arial" w:hAnsi="Arial" w:cs="Arial"/>
          <w:b/>
          <w:sz w:val="22"/>
          <w:szCs w:val="22"/>
        </w:rPr>
      </w:pPr>
    </w:p>
    <w:p w14:paraId="0000000A" w14:textId="06AFA97D" w:rsidR="00E06A78" w:rsidRPr="00C54950" w:rsidRDefault="00E565F8" w:rsidP="00E565F8">
      <w:pPr>
        <w:pStyle w:val="Textoindependiente2"/>
        <w:spacing w:line="240" w:lineRule="auto"/>
        <w:ind w:left="1" w:hanging="3"/>
        <w:jc w:val="center"/>
        <w:outlineLvl w:val="9"/>
        <w:rPr>
          <w:rFonts w:ascii="Arial" w:eastAsia="Arial" w:hAnsi="Arial" w:cs="Arial"/>
          <w:b/>
          <w:sz w:val="28"/>
          <w:szCs w:val="28"/>
        </w:rPr>
      </w:pPr>
      <w:r w:rsidRPr="00C54950">
        <w:rPr>
          <w:rFonts w:ascii="Arial" w:eastAsia="Arial" w:hAnsi="Arial" w:cs="Arial"/>
          <w:b/>
          <w:sz w:val="28"/>
          <w:szCs w:val="28"/>
        </w:rPr>
        <w:t>BASES</w:t>
      </w:r>
    </w:p>
    <w:p w14:paraId="66541155" w14:textId="77777777" w:rsidR="00E565F8" w:rsidRPr="00C54950" w:rsidRDefault="00E565F8" w:rsidP="00E565F8">
      <w:pPr>
        <w:pStyle w:val="Textoindependiente2"/>
        <w:spacing w:line="240" w:lineRule="auto"/>
        <w:ind w:left="0" w:hanging="2"/>
        <w:jc w:val="center"/>
        <w:outlineLvl w:val="9"/>
        <w:rPr>
          <w:rFonts w:ascii="Arial" w:eastAsia="Arial" w:hAnsi="Arial" w:cs="Arial"/>
          <w:b/>
          <w:sz w:val="22"/>
          <w:szCs w:val="22"/>
        </w:rPr>
      </w:pPr>
    </w:p>
    <w:p w14:paraId="368A809B" w14:textId="77777777" w:rsidR="00E11380" w:rsidRPr="00C54950" w:rsidRDefault="00E11380" w:rsidP="00E565F8">
      <w:pPr>
        <w:pStyle w:val="Textoindependiente2"/>
        <w:spacing w:line="240" w:lineRule="auto"/>
        <w:ind w:left="0" w:hanging="2"/>
        <w:jc w:val="center"/>
        <w:outlineLvl w:val="9"/>
        <w:rPr>
          <w:rFonts w:ascii="Arial" w:eastAsia="Arial" w:hAnsi="Arial" w:cs="Arial"/>
          <w:b/>
          <w:sz w:val="22"/>
          <w:szCs w:val="22"/>
        </w:rPr>
      </w:pPr>
    </w:p>
    <w:p w14:paraId="63228178" w14:textId="77777777" w:rsidR="00E11380" w:rsidRPr="00C54950" w:rsidRDefault="00E11380" w:rsidP="00E565F8">
      <w:pPr>
        <w:pStyle w:val="Textoindependiente2"/>
        <w:spacing w:line="240" w:lineRule="auto"/>
        <w:ind w:left="0" w:hanging="2"/>
        <w:jc w:val="center"/>
        <w:outlineLvl w:val="9"/>
        <w:rPr>
          <w:rFonts w:ascii="Arial" w:eastAsia="Arial" w:hAnsi="Arial" w:cs="Arial"/>
          <w:b/>
          <w:sz w:val="22"/>
          <w:szCs w:val="22"/>
        </w:rPr>
      </w:pPr>
    </w:p>
    <w:p w14:paraId="5A96355D" w14:textId="77777777" w:rsidR="00E565F8" w:rsidRPr="00C54950" w:rsidRDefault="00E565F8" w:rsidP="00E565F8">
      <w:pPr>
        <w:pStyle w:val="Textoindependiente2"/>
        <w:spacing w:line="240" w:lineRule="auto"/>
        <w:ind w:left="0" w:hanging="2"/>
        <w:jc w:val="center"/>
        <w:outlineLvl w:val="9"/>
        <w:rPr>
          <w:rFonts w:ascii="Arial" w:eastAsia="Arial" w:hAnsi="Arial" w:cs="Arial"/>
          <w:b/>
          <w:sz w:val="22"/>
          <w:szCs w:val="22"/>
        </w:rPr>
      </w:pPr>
    </w:p>
    <w:p w14:paraId="0000000B" w14:textId="226035EF" w:rsidR="00E06A78" w:rsidRPr="00C54950" w:rsidRDefault="0099424B" w:rsidP="00E565F8">
      <w:pPr>
        <w:pStyle w:val="Textoindependiente2"/>
        <w:spacing w:line="240" w:lineRule="auto"/>
        <w:ind w:left="1" w:hanging="3"/>
        <w:jc w:val="center"/>
        <w:outlineLvl w:val="9"/>
        <w:rPr>
          <w:rFonts w:ascii="Arial" w:eastAsia="Arial" w:hAnsi="Arial" w:cs="Arial"/>
          <w:b/>
          <w:sz w:val="28"/>
          <w:szCs w:val="28"/>
        </w:rPr>
      </w:pPr>
      <w:r w:rsidRPr="00C54950">
        <w:rPr>
          <w:rFonts w:ascii="Arial" w:eastAsia="Arial" w:hAnsi="Arial" w:cs="Arial"/>
          <w:b/>
          <w:sz w:val="28"/>
          <w:szCs w:val="28"/>
        </w:rPr>
        <w:t>CONCURSO DE PROYECTOS INTEGRALES</w:t>
      </w:r>
    </w:p>
    <w:p w14:paraId="0000000C" w14:textId="26DE7277" w:rsidR="00E06A78" w:rsidRPr="00C54950" w:rsidRDefault="0099424B" w:rsidP="00E565F8">
      <w:pPr>
        <w:pStyle w:val="Textoindependiente2"/>
        <w:spacing w:line="240" w:lineRule="auto"/>
        <w:ind w:left="1" w:hanging="3"/>
        <w:jc w:val="center"/>
        <w:outlineLvl w:val="9"/>
        <w:rPr>
          <w:rFonts w:ascii="Arial" w:eastAsia="Arial" w:hAnsi="Arial" w:cs="Arial"/>
          <w:b/>
          <w:sz w:val="28"/>
          <w:szCs w:val="28"/>
        </w:rPr>
      </w:pPr>
      <w:r w:rsidRPr="00C54950">
        <w:rPr>
          <w:rFonts w:ascii="Arial" w:eastAsia="Arial" w:hAnsi="Arial" w:cs="Arial"/>
          <w:b/>
          <w:sz w:val="28"/>
          <w:szCs w:val="28"/>
        </w:rPr>
        <w:t>PARA LA ENTREGA EN CONCESIÓN DEL PROYECTO</w:t>
      </w:r>
      <w:r w:rsidR="0044397B" w:rsidRPr="00C54950">
        <w:rPr>
          <w:rFonts w:ascii="Arial" w:eastAsia="Arial" w:hAnsi="Arial" w:cs="Arial"/>
          <w:b/>
          <w:sz w:val="28"/>
          <w:szCs w:val="28"/>
        </w:rPr>
        <w:t xml:space="preserve"> DE ASOCIACIÓN PÚBLICO PRIVADA</w:t>
      </w:r>
    </w:p>
    <w:p w14:paraId="7F7E3A02" w14:textId="77777777" w:rsidR="00E565F8" w:rsidRPr="00C54950" w:rsidRDefault="00E565F8" w:rsidP="00E565F8">
      <w:pPr>
        <w:pStyle w:val="Textoindependiente2"/>
        <w:spacing w:line="240" w:lineRule="auto"/>
        <w:ind w:left="0" w:hanging="2"/>
        <w:jc w:val="center"/>
        <w:outlineLvl w:val="9"/>
        <w:rPr>
          <w:rFonts w:ascii="Arial" w:eastAsia="Arial" w:hAnsi="Arial" w:cs="Arial"/>
          <w:b/>
          <w:sz w:val="22"/>
          <w:szCs w:val="22"/>
        </w:rPr>
      </w:pPr>
    </w:p>
    <w:p w14:paraId="76A85FE5" w14:textId="77777777" w:rsidR="00E565F8" w:rsidRPr="00C54950" w:rsidRDefault="00E565F8" w:rsidP="00E565F8">
      <w:pPr>
        <w:pStyle w:val="Textoindependiente2"/>
        <w:spacing w:line="240" w:lineRule="auto"/>
        <w:ind w:left="0" w:hanging="2"/>
        <w:jc w:val="center"/>
        <w:outlineLvl w:val="9"/>
        <w:rPr>
          <w:rFonts w:ascii="Arial" w:eastAsia="Arial" w:hAnsi="Arial" w:cs="Arial"/>
          <w:b/>
          <w:sz w:val="22"/>
          <w:szCs w:val="22"/>
        </w:rPr>
      </w:pPr>
    </w:p>
    <w:p w14:paraId="5A601BBF" w14:textId="77777777" w:rsidR="00E565F8" w:rsidRPr="00C54950" w:rsidRDefault="00E565F8" w:rsidP="00E565F8">
      <w:pPr>
        <w:pStyle w:val="Textoindependiente2"/>
        <w:spacing w:line="240" w:lineRule="auto"/>
        <w:ind w:left="0" w:hanging="2"/>
        <w:jc w:val="center"/>
        <w:outlineLvl w:val="9"/>
        <w:rPr>
          <w:rFonts w:ascii="Arial" w:eastAsia="Arial" w:hAnsi="Arial" w:cs="Arial"/>
          <w:b/>
          <w:sz w:val="22"/>
          <w:szCs w:val="22"/>
        </w:rPr>
      </w:pPr>
    </w:p>
    <w:p w14:paraId="2FB74849" w14:textId="77777777" w:rsidR="00E565F8" w:rsidRPr="00C54950" w:rsidRDefault="00E565F8" w:rsidP="00E565F8">
      <w:pPr>
        <w:pStyle w:val="Textoindependiente2"/>
        <w:spacing w:line="240" w:lineRule="auto"/>
        <w:ind w:left="0" w:hanging="2"/>
        <w:jc w:val="center"/>
        <w:outlineLvl w:val="9"/>
        <w:rPr>
          <w:rFonts w:ascii="Arial" w:eastAsia="Arial" w:hAnsi="Arial" w:cs="Arial"/>
          <w:b/>
          <w:sz w:val="22"/>
          <w:szCs w:val="22"/>
        </w:rPr>
      </w:pPr>
    </w:p>
    <w:p w14:paraId="0000000D" w14:textId="77777777" w:rsidR="00E06A78" w:rsidRPr="00C54950" w:rsidRDefault="0099424B" w:rsidP="00E565F8">
      <w:pPr>
        <w:pStyle w:val="Textoindependiente2"/>
        <w:spacing w:line="240" w:lineRule="auto"/>
        <w:ind w:left="1" w:hanging="3"/>
        <w:jc w:val="center"/>
        <w:outlineLvl w:val="9"/>
        <w:rPr>
          <w:rFonts w:ascii="Arial" w:eastAsia="Arial" w:hAnsi="Arial" w:cs="Arial"/>
          <w:b/>
          <w:sz w:val="28"/>
          <w:szCs w:val="28"/>
        </w:rPr>
      </w:pPr>
      <w:r w:rsidRPr="00C54950">
        <w:rPr>
          <w:rFonts w:ascii="Arial" w:eastAsia="Arial" w:hAnsi="Arial" w:cs="Arial"/>
          <w:b/>
          <w:sz w:val="28"/>
          <w:szCs w:val="28"/>
        </w:rPr>
        <w:t>“MEJORAMIENTO DE LOS SERVICIOS TURÍSTICOS PÚBLICOS DEL PARQUE ARQUEOLÓGICO CHOQUEQUIRAO”</w:t>
      </w:r>
    </w:p>
    <w:p w14:paraId="0000000E" w14:textId="77777777" w:rsidR="00E06A78" w:rsidRPr="00C54950" w:rsidRDefault="00E06A78" w:rsidP="00E565F8">
      <w:pPr>
        <w:pStyle w:val="Textoindependiente2"/>
        <w:spacing w:line="240" w:lineRule="auto"/>
        <w:ind w:left="0" w:hanging="2"/>
        <w:jc w:val="center"/>
        <w:outlineLvl w:val="9"/>
        <w:rPr>
          <w:rFonts w:ascii="Arial" w:eastAsia="Arial" w:hAnsi="Arial" w:cs="Arial"/>
          <w:b/>
          <w:sz w:val="22"/>
          <w:szCs w:val="22"/>
        </w:rPr>
      </w:pPr>
    </w:p>
    <w:p w14:paraId="6013CE14" w14:textId="77777777" w:rsidR="000366A6" w:rsidRPr="00C54950" w:rsidRDefault="000366A6" w:rsidP="00E565F8">
      <w:pPr>
        <w:pStyle w:val="Textoindependiente2"/>
        <w:spacing w:line="240" w:lineRule="auto"/>
        <w:ind w:left="0" w:hanging="2"/>
        <w:jc w:val="center"/>
        <w:outlineLvl w:val="9"/>
        <w:rPr>
          <w:rFonts w:ascii="Arial" w:eastAsia="Arial" w:hAnsi="Arial" w:cs="Arial"/>
          <w:b/>
          <w:sz w:val="22"/>
          <w:szCs w:val="22"/>
        </w:rPr>
      </w:pPr>
    </w:p>
    <w:p w14:paraId="103A3C4C" w14:textId="77777777" w:rsidR="0045252D" w:rsidRPr="00C54950" w:rsidRDefault="0045252D" w:rsidP="00E565F8">
      <w:pPr>
        <w:pStyle w:val="Textoindependiente2"/>
        <w:spacing w:line="240" w:lineRule="auto"/>
        <w:ind w:left="0" w:hanging="2"/>
        <w:jc w:val="center"/>
        <w:outlineLvl w:val="9"/>
        <w:rPr>
          <w:rFonts w:ascii="Arial" w:eastAsia="Arial" w:hAnsi="Arial" w:cs="Arial"/>
          <w:sz w:val="22"/>
          <w:szCs w:val="22"/>
        </w:rPr>
      </w:pPr>
    </w:p>
    <w:p w14:paraId="6D854008" w14:textId="77777777" w:rsidR="0045252D" w:rsidRPr="00C54950" w:rsidRDefault="0045252D" w:rsidP="00E565F8">
      <w:pPr>
        <w:pStyle w:val="Textoindependiente2"/>
        <w:spacing w:line="240" w:lineRule="auto"/>
        <w:ind w:left="0" w:hanging="2"/>
        <w:jc w:val="center"/>
        <w:outlineLvl w:val="9"/>
        <w:rPr>
          <w:rFonts w:ascii="Arial" w:eastAsia="Arial" w:hAnsi="Arial" w:cs="Arial"/>
          <w:sz w:val="22"/>
          <w:szCs w:val="22"/>
        </w:rPr>
      </w:pPr>
    </w:p>
    <w:p w14:paraId="054C27DD" w14:textId="77777777" w:rsidR="0045252D" w:rsidRPr="00C54950" w:rsidRDefault="0045252D" w:rsidP="00E565F8">
      <w:pPr>
        <w:pStyle w:val="Textoindependiente2"/>
        <w:spacing w:line="240" w:lineRule="auto"/>
        <w:ind w:left="0" w:hanging="2"/>
        <w:jc w:val="center"/>
        <w:outlineLvl w:val="9"/>
        <w:rPr>
          <w:rFonts w:ascii="Arial" w:eastAsia="Arial" w:hAnsi="Arial" w:cs="Arial"/>
          <w:sz w:val="22"/>
          <w:szCs w:val="22"/>
        </w:rPr>
      </w:pPr>
    </w:p>
    <w:p w14:paraId="120B7C60" w14:textId="77777777" w:rsidR="0045252D" w:rsidRPr="00C54950" w:rsidRDefault="0045252D" w:rsidP="00E565F8">
      <w:pPr>
        <w:pStyle w:val="Textoindependiente2"/>
        <w:spacing w:line="240" w:lineRule="auto"/>
        <w:ind w:left="0" w:hanging="2"/>
        <w:jc w:val="center"/>
        <w:outlineLvl w:val="9"/>
        <w:rPr>
          <w:rFonts w:ascii="Arial" w:eastAsia="Arial" w:hAnsi="Arial" w:cs="Arial"/>
          <w:sz w:val="22"/>
          <w:szCs w:val="22"/>
        </w:rPr>
      </w:pPr>
    </w:p>
    <w:p w14:paraId="48AB8A2D" w14:textId="77777777" w:rsidR="0045252D" w:rsidRPr="00C54950" w:rsidRDefault="0045252D" w:rsidP="00E565F8">
      <w:pPr>
        <w:pStyle w:val="Textoindependiente2"/>
        <w:spacing w:line="240" w:lineRule="auto"/>
        <w:ind w:left="0" w:hanging="2"/>
        <w:jc w:val="center"/>
        <w:outlineLvl w:val="9"/>
        <w:rPr>
          <w:rFonts w:ascii="Arial" w:eastAsia="Arial" w:hAnsi="Arial" w:cs="Arial"/>
          <w:sz w:val="22"/>
          <w:szCs w:val="22"/>
        </w:rPr>
      </w:pPr>
    </w:p>
    <w:p w14:paraId="7FF1390D" w14:textId="77777777" w:rsidR="0045252D" w:rsidRPr="00C54950" w:rsidRDefault="0045252D" w:rsidP="00E565F8">
      <w:pPr>
        <w:pStyle w:val="Textoindependiente2"/>
        <w:spacing w:line="240" w:lineRule="auto"/>
        <w:ind w:left="0" w:hanging="2"/>
        <w:jc w:val="center"/>
        <w:outlineLvl w:val="9"/>
        <w:rPr>
          <w:rFonts w:ascii="Arial" w:eastAsia="Arial" w:hAnsi="Arial" w:cs="Arial"/>
          <w:sz w:val="22"/>
          <w:szCs w:val="22"/>
        </w:rPr>
      </w:pPr>
    </w:p>
    <w:p w14:paraId="291CECAD" w14:textId="77777777" w:rsidR="0045252D" w:rsidRPr="00C54950" w:rsidRDefault="0045252D" w:rsidP="00E565F8">
      <w:pPr>
        <w:pStyle w:val="Textoindependiente2"/>
        <w:spacing w:line="240" w:lineRule="auto"/>
        <w:ind w:left="0" w:hanging="2"/>
        <w:jc w:val="center"/>
        <w:outlineLvl w:val="9"/>
        <w:rPr>
          <w:rFonts w:ascii="Arial" w:eastAsia="Arial" w:hAnsi="Arial" w:cs="Arial"/>
          <w:sz w:val="22"/>
          <w:szCs w:val="22"/>
        </w:rPr>
      </w:pPr>
    </w:p>
    <w:p w14:paraId="48FD15B1" w14:textId="77777777" w:rsidR="0045252D" w:rsidRPr="00C54950" w:rsidRDefault="0045252D" w:rsidP="00E565F8">
      <w:pPr>
        <w:pStyle w:val="Textoindependiente2"/>
        <w:spacing w:line="240" w:lineRule="auto"/>
        <w:ind w:left="0" w:hanging="2"/>
        <w:jc w:val="center"/>
        <w:outlineLvl w:val="9"/>
        <w:rPr>
          <w:rFonts w:ascii="Arial" w:eastAsia="Arial" w:hAnsi="Arial" w:cs="Arial"/>
          <w:sz w:val="22"/>
          <w:szCs w:val="22"/>
        </w:rPr>
      </w:pPr>
    </w:p>
    <w:p w14:paraId="3BB36DFE" w14:textId="77777777" w:rsidR="0045252D" w:rsidRPr="00C54950" w:rsidRDefault="0045252D" w:rsidP="00E565F8">
      <w:pPr>
        <w:pStyle w:val="Textoindependiente2"/>
        <w:spacing w:line="240" w:lineRule="auto"/>
        <w:ind w:left="0" w:hanging="2"/>
        <w:jc w:val="center"/>
        <w:outlineLvl w:val="9"/>
        <w:rPr>
          <w:rFonts w:ascii="Arial" w:eastAsia="Arial" w:hAnsi="Arial" w:cs="Arial"/>
          <w:sz w:val="22"/>
          <w:szCs w:val="22"/>
        </w:rPr>
      </w:pPr>
    </w:p>
    <w:p w14:paraId="532FC530" w14:textId="77777777" w:rsidR="0045252D" w:rsidRPr="00C54950" w:rsidRDefault="0045252D" w:rsidP="00E565F8">
      <w:pPr>
        <w:pStyle w:val="Textoindependiente2"/>
        <w:spacing w:line="240" w:lineRule="auto"/>
        <w:ind w:left="0" w:hanging="2"/>
        <w:jc w:val="center"/>
        <w:outlineLvl w:val="9"/>
        <w:rPr>
          <w:rFonts w:ascii="Arial" w:eastAsia="Arial" w:hAnsi="Arial" w:cs="Arial"/>
          <w:sz w:val="22"/>
          <w:szCs w:val="22"/>
        </w:rPr>
      </w:pPr>
    </w:p>
    <w:p w14:paraId="0F7C671E" w14:textId="77777777" w:rsidR="0045252D" w:rsidRPr="00C54950" w:rsidRDefault="0045252D" w:rsidP="00E565F8">
      <w:pPr>
        <w:pStyle w:val="Textoindependiente2"/>
        <w:spacing w:line="240" w:lineRule="auto"/>
        <w:ind w:left="0" w:hanging="2"/>
        <w:jc w:val="center"/>
        <w:outlineLvl w:val="9"/>
        <w:rPr>
          <w:rFonts w:ascii="Arial" w:eastAsia="Arial" w:hAnsi="Arial" w:cs="Arial"/>
          <w:sz w:val="22"/>
          <w:szCs w:val="22"/>
        </w:rPr>
      </w:pPr>
    </w:p>
    <w:p w14:paraId="6F204564" w14:textId="77777777" w:rsidR="00D903A4" w:rsidRPr="00C54950" w:rsidRDefault="00D903A4" w:rsidP="00E565F8">
      <w:pPr>
        <w:pStyle w:val="Textoindependiente2"/>
        <w:spacing w:line="240" w:lineRule="auto"/>
        <w:ind w:left="0" w:hanging="2"/>
        <w:jc w:val="center"/>
        <w:outlineLvl w:val="9"/>
        <w:rPr>
          <w:rFonts w:ascii="Arial" w:eastAsia="Arial" w:hAnsi="Arial" w:cs="Arial"/>
          <w:sz w:val="22"/>
          <w:szCs w:val="22"/>
        </w:rPr>
      </w:pPr>
    </w:p>
    <w:p w14:paraId="25F01AB6" w14:textId="77777777" w:rsidR="00D903A4" w:rsidRPr="00C54950" w:rsidRDefault="00D903A4" w:rsidP="00E565F8">
      <w:pPr>
        <w:pStyle w:val="Textoindependiente2"/>
        <w:spacing w:line="240" w:lineRule="auto"/>
        <w:ind w:left="0" w:hanging="2"/>
        <w:jc w:val="center"/>
        <w:outlineLvl w:val="9"/>
        <w:rPr>
          <w:rFonts w:ascii="Arial" w:eastAsia="Arial" w:hAnsi="Arial" w:cs="Arial"/>
          <w:sz w:val="22"/>
          <w:szCs w:val="22"/>
        </w:rPr>
      </w:pPr>
    </w:p>
    <w:p w14:paraId="0000000F" w14:textId="5ECD19F1" w:rsidR="00E06A78" w:rsidRPr="00C54950" w:rsidRDefault="007B02D3" w:rsidP="00E565F8">
      <w:pPr>
        <w:pStyle w:val="Textoindependiente2"/>
        <w:spacing w:line="240" w:lineRule="auto"/>
        <w:ind w:leftChars="0" w:left="0" w:firstLineChars="0" w:firstLine="0"/>
        <w:jc w:val="center"/>
        <w:outlineLvl w:val="9"/>
        <w:rPr>
          <w:rFonts w:ascii="Arial" w:eastAsia="Arial" w:hAnsi="Arial" w:cs="Arial"/>
          <w:sz w:val="22"/>
          <w:szCs w:val="22"/>
        </w:rPr>
      </w:pPr>
      <w:r w:rsidRPr="00C54950">
        <w:rPr>
          <w:rFonts w:ascii="Arial" w:eastAsia="Arial" w:hAnsi="Arial" w:cs="Arial"/>
          <w:b/>
          <w:bCs/>
          <w:sz w:val="22"/>
          <w:szCs w:val="22"/>
        </w:rPr>
        <w:t>Marzo</w:t>
      </w:r>
      <w:r w:rsidR="00765EFF" w:rsidRPr="00C54950">
        <w:rPr>
          <w:rFonts w:ascii="Arial" w:eastAsia="Arial" w:hAnsi="Arial" w:cs="Arial"/>
          <w:b/>
          <w:bCs/>
          <w:sz w:val="22"/>
          <w:szCs w:val="22"/>
        </w:rPr>
        <w:t xml:space="preserve"> </w:t>
      </w:r>
      <w:r w:rsidR="0099424B" w:rsidRPr="00C54950">
        <w:rPr>
          <w:rFonts w:ascii="Arial" w:eastAsia="Arial" w:hAnsi="Arial" w:cs="Arial"/>
          <w:b/>
          <w:bCs/>
          <w:sz w:val="22"/>
          <w:szCs w:val="22"/>
        </w:rPr>
        <w:t>202</w:t>
      </w:r>
      <w:r w:rsidRPr="00C54950">
        <w:rPr>
          <w:rFonts w:ascii="Arial" w:eastAsia="Arial" w:hAnsi="Arial" w:cs="Arial"/>
          <w:b/>
          <w:bCs/>
          <w:sz w:val="22"/>
          <w:szCs w:val="22"/>
        </w:rPr>
        <w:t>5</w:t>
      </w:r>
    </w:p>
    <w:p w14:paraId="2695CB23" w14:textId="413ED473" w:rsidR="00D257C5" w:rsidRPr="00C54950" w:rsidRDefault="0099424B" w:rsidP="00E565F8">
      <w:pPr>
        <w:pStyle w:val="Textoindependiente2"/>
        <w:spacing w:line="240" w:lineRule="auto"/>
        <w:ind w:left="0" w:hanging="2"/>
        <w:outlineLvl w:val="9"/>
        <w:rPr>
          <w:rFonts w:ascii="Arial" w:eastAsia="Arial" w:hAnsi="Arial" w:cs="Arial"/>
          <w:sz w:val="22"/>
          <w:szCs w:val="22"/>
        </w:rPr>
      </w:pPr>
      <w:r w:rsidRPr="00C54950">
        <w:rPr>
          <w:rFonts w:ascii="Arial" w:hAnsi="Arial" w:cs="Arial"/>
          <w:sz w:val="22"/>
          <w:szCs w:val="22"/>
        </w:rPr>
        <w:br w:type="page"/>
      </w:r>
    </w:p>
    <w:sdt>
      <w:sdtPr>
        <w:rPr>
          <w:rFonts w:ascii="Arial" w:eastAsia="Times New Roman" w:hAnsi="Arial" w:cs="Arial"/>
          <w:color w:val="auto"/>
          <w:position w:val="-1"/>
          <w:sz w:val="22"/>
          <w:szCs w:val="22"/>
          <w:lang w:val="es-MX" w:eastAsia="es-ES"/>
        </w:rPr>
        <w:id w:val="-1255513426"/>
        <w:docPartObj>
          <w:docPartGallery w:val="Table of Contents"/>
          <w:docPartUnique/>
        </w:docPartObj>
      </w:sdtPr>
      <w:sdtEndPr/>
      <w:sdtContent>
        <w:p w14:paraId="0423D51D" w14:textId="34E1EEDD" w:rsidR="00D51ED1" w:rsidRPr="00E610D6" w:rsidRDefault="00D51ED1" w:rsidP="00E565F8">
          <w:pPr>
            <w:pStyle w:val="TtuloTDC"/>
            <w:spacing w:before="0" w:line="240" w:lineRule="auto"/>
            <w:ind w:hanging="2"/>
            <w:jc w:val="center"/>
            <w:rPr>
              <w:rFonts w:ascii="Arial" w:hAnsi="Arial" w:cs="Arial"/>
              <w:b/>
              <w:bCs/>
              <w:sz w:val="22"/>
              <w:szCs w:val="22"/>
            </w:rPr>
          </w:pPr>
          <w:r w:rsidRPr="00E610D6">
            <w:rPr>
              <w:rFonts w:ascii="Arial" w:hAnsi="Arial" w:cs="Arial"/>
              <w:b/>
              <w:bCs/>
              <w:sz w:val="22"/>
              <w:szCs w:val="22"/>
              <w:lang w:val="es-MX"/>
            </w:rPr>
            <w:t>Contenido</w:t>
          </w:r>
        </w:p>
        <w:p w14:paraId="4179F4B8" w14:textId="5D3DEA98" w:rsidR="00560513" w:rsidRPr="00560513" w:rsidRDefault="00D51ED1">
          <w:pPr>
            <w:pStyle w:val="TDC1"/>
            <w:tabs>
              <w:tab w:val="left" w:pos="400"/>
              <w:tab w:val="right" w:leader="dot" w:pos="8494"/>
            </w:tabs>
            <w:ind w:hanging="2"/>
            <w:rPr>
              <w:rFonts w:ascii="Arial" w:eastAsiaTheme="minorEastAsia" w:hAnsi="Arial" w:cs="Arial"/>
              <w:b w:val="0"/>
              <w:bCs w:val="0"/>
              <w:caps w:val="0"/>
              <w:noProof/>
              <w:kern w:val="2"/>
              <w:position w:val="0"/>
              <w:sz w:val="22"/>
              <w:szCs w:val="22"/>
              <w:lang w:eastAsia="es-PE"/>
              <w14:ligatures w14:val="standardContextual"/>
            </w:rPr>
          </w:pPr>
          <w:r w:rsidRPr="00560513">
            <w:rPr>
              <w:rFonts w:ascii="Arial" w:hAnsi="Arial" w:cs="Arial"/>
              <w:b w:val="0"/>
              <w:bCs w:val="0"/>
              <w:sz w:val="22"/>
              <w:szCs w:val="22"/>
            </w:rPr>
            <w:fldChar w:fldCharType="begin"/>
          </w:r>
          <w:r w:rsidRPr="00560513">
            <w:rPr>
              <w:rFonts w:ascii="Arial" w:hAnsi="Arial" w:cs="Arial"/>
              <w:b w:val="0"/>
              <w:bCs w:val="0"/>
              <w:sz w:val="22"/>
              <w:szCs w:val="22"/>
            </w:rPr>
            <w:instrText xml:space="preserve"> TOC \o "1-3" \h \z \u </w:instrText>
          </w:r>
          <w:r w:rsidRPr="00560513">
            <w:rPr>
              <w:rFonts w:ascii="Arial" w:hAnsi="Arial" w:cs="Arial"/>
              <w:b w:val="0"/>
              <w:bCs w:val="0"/>
              <w:sz w:val="22"/>
              <w:szCs w:val="22"/>
            </w:rPr>
            <w:fldChar w:fldCharType="separate"/>
          </w:r>
          <w:hyperlink w:anchor="_Toc193683915" w:history="1">
            <w:r w:rsidR="00560513" w:rsidRPr="00560513">
              <w:rPr>
                <w:rStyle w:val="Hipervnculo"/>
                <w:rFonts w:ascii="Arial" w:eastAsia="Arial" w:hAnsi="Arial" w:cs="Arial"/>
                <w:b w:val="0"/>
                <w:bCs w:val="0"/>
                <w:noProof/>
                <w:sz w:val="22"/>
                <w:szCs w:val="22"/>
              </w:rPr>
              <w:t>1</w:t>
            </w:r>
            <w:r w:rsidR="00560513" w:rsidRPr="00560513">
              <w:rPr>
                <w:rFonts w:ascii="Arial" w:eastAsiaTheme="minorEastAsia" w:hAnsi="Arial" w:cs="Arial"/>
                <w:b w:val="0"/>
                <w:bCs w:val="0"/>
                <w:caps w:val="0"/>
                <w:noProof/>
                <w:kern w:val="2"/>
                <w:position w:val="0"/>
                <w:sz w:val="22"/>
                <w:szCs w:val="22"/>
                <w:lang w:eastAsia="es-PE"/>
                <w14:ligatures w14:val="standardContextual"/>
              </w:rPr>
              <w:tab/>
            </w:r>
            <w:r w:rsidR="00560513" w:rsidRPr="00560513">
              <w:rPr>
                <w:rStyle w:val="Hipervnculo"/>
                <w:rFonts w:ascii="Arial" w:eastAsia="Arial" w:hAnsi="Arial" w:cs="Arial"/>
                <w:b w:val="0"/>
                <w:bCs w:val="0"/>
                <w:noProof/>
                <w:sz w:val="22"/>
                <w:szCs w:val="22"/>
              </w:rPr>
              <w:t>ANTECEDENTES</w:t>
            </w:r>
            <w:r w:rsidR="00560513" w:rsidRPr="00560513">
              <w:rPr>
                <w:rFonts w:ascii="Arial" w:hAnsi="Arial" w:cs="Arial"/>
                <w:b w:val="0"/>
                <w:bCs w:val="0"/>
                <w:noProof/>
                <w:webHidden/>
                <w:sz w:val="22"/>
                <w:szCs w:val="22"/>
              </w:rPr>
              <w:tab/>
            </w:r>
            <w:r w:rsidR="00560513" w:rsidRPr="00560513">
              <w:rPr>
                <w:rFonts w:ascii="Arial" w:hAnsi="Arial" w:cs="Arial"/>
                <w:b w:val="0"/>
                <w:bCs w:val="0"/>
                <w:noProof/>
                <w:webHidden/>
                <w:sz w:val="22"/>
                <w:szCs w:val="22"/>
              </w:rPr>
              <w:fldChar w:fldCharType="begin"/>
            </w:r>
            <w:r w:rsidR="00560513" w:rsidRPr="00560513">
              <w:rPr>
                <w:rFonts w:ascii="Arial" w:hAnsi="Arial" w:cs="Arial"/>
                <w:b w:val="0"/>
                <w:bCs w:val="0"/>
                <w:noProof/>
                <w:webHidden/>
                <w:sz w:val="22"/>
                <w:szCs w:val="22"/>
              </w:rPr>
              <w:instrText xml:space="preserve"> PAGEREF _Toc193683915 \h </w:instrText>
            </w:r>
            <w:r w:rsidR="00560513" w:rsidRPr="00560513">
              <w:rPr>
                <w:rFonts w:ascii="Arial" w:hAnsi="Arial" w:cs="Arial"/>
                <w:b w:val="0"/>
                <w:bCs w:val="0"/>
                <w:noProof/>
                <w:webHidden/>
                <w:sz w:val="22"/>
                <w:szCs w:val="22"/>
              </w:rPr>
            </w:r>
            <w:r w:rsidR="00560513" w:rsidRPr="00560513">
              <w:rPr>
                <w:rFonts w:ascii="Arial" w:hAnsi="Arial" w:cs="Arial"/>
                <w:b w:val="0"/>
                <w:bCs w:val="0"/>
                <w:noProof/>
                <w:webHidden/>
                <w:sz w:val="22"/>
                <w:szCs w:val="22"/>
              </w:rPr>
              <w:fldChar w:fldCharType="separate"/>
            </w:r>
            <w:r w:rsidR="0077320C">
              <w:rPr>
                <w:rFonts w:ascii="Arial" w:hAnsi="Arial" w:cs="Arial"/>
                <w:b w:val="0"/>
                <w:bCs w:val="0"/>
                <w:noProof/>
                <w:webHidden/>
                <w:sz w:val="22"/>
                <w:szCs w:val="22"/>
              </w:rPr>
              <w:t>6</w:t>
            </w:r>
            <w:r w:rsidR="00560513" w:rsidRPr="00560513">
              <w:rPr>
                <w:rFonts w:ascii="Arial" w:hAnsi="Arial" w:cs="Arial"/>
                <w:b w:val="0"/>
                <w:bCs w:val="0"/>
                <w:noProof/>
                <w:webHidden/>
                <w:sz w:val="22"/>
                <w:szCs w:val="22"/>
              </w:rPr>
              <w:fldChar w:fldCharType="end"/>
            </w:r>
          </w:hyperlink>
        </w:p>
        <w:p w14:paraId="7EAE1CE5" w14:textId="439878DC" w:rsidR="00560513" w:rsidRPr="00560513" w:rsidRDefault="00560513">
          <w:pPr>
            <w:pStyle w:val="TDC1"/>
            <w:tabs>
              <w:tab w:val="left" w:pos="400"/>
              <w:tab w:val="right" w:leader="dot" w:pos="8494"/>
            </w:tabs>
            <w:ind w:hanging="2"/>
            <w:rPr>
              <w:rFonts w:ascii="Arial" w:eastAsiaTheme="minorEastAsia" w:hAnsi="Arial" w:cs="Arial"/>
              <w:b w:val="0"/>
              <w:bCs w:val="0"/>
              <w:caps w:val="0"/>
              <w:noProof/>
              <w:kern w:val="2"/>
              <w:position w:val="0"/>
              <w:sz w:val="22"/>
              <w:szCs w:val="22"/>
              <w:lang w:eastAsia="es-PE"/>
              <w14:ligatures w14:val="standardContextual"/>
            </w:rPr>
          </w:pPr>
          <w:hyperlink w:anchor="_Toc193683916" w:history="1">
            <w:r w:rsidRPr="00560513">
              <w:rPr>
                <w:rStyle w:val="Hipervnculo"/>
                <w:rFonts w:ascii="Arial" w:eastAsia="Arial" w:hAnsi="Arial" w:cs="Arial"/>
                <w:b w:val="0"/>
                <w:bCs w:val="0"/>
                <w:noProof/>
                <w:sz w:val="22"/>
                <w:szCs w:val="22"/>
              </w:rPr>
              <w:t>2</w:t>
            </w:r>
            <w:r w:rsidRPr="00560513">
              <w:rPr>
                <w:rFonts w:ascii="Arial" w:eastAsiaTheme="minorEastAsia" w:hAnsi="Arial" w:cs="Arial"/>
                <w:b w:val="0"/>
                <w:bCs w:val="0"/>
                <w:caps w:val="0"/>
                <w:noProof/>
                <w:kern w:val="2"/>
                <w:position w:val="0"/>
                <w:sz w:val="22"/>
                <w:szCs w:val="22"/>
                <w:lang w:eastAsia="es-PE"/>
                <w14:ligatures w14:val="standardContextual"/>
              </w:rPr>
              <w:tab/>
            </w:r>
            <w:r w:rsidRPr="00560513">
              <w:rPr>
                <w:rStyle w:val="Hipervnculo"/>
                <w:rFonts w:ascii="Arial" w:eastAsia="Arial" w:hAnsi="Arial" w:cs="Arial"/>
                <w:b w:val="0"/>
                <w:bCs w:val="0"/>
                <w:noProof/>
                <w:sz w:val="22"/>
                <w:szCs w:val="22"/>
              </w:rPr>
              <w:t>OBJETO DEL CONCURSO</w:t>
            </w:r>
            <w:r w:rsidRPr="00560513">
              <w:rPr>
                <w:rFonts w:ascii="Arial" w:hAnsi="Arial" w:cs="Arial"/>
                <w:b w:val="0"/>
                <w:bCs w:val="0"/>
                <w:noProof/>
                <w:webHidden/>
                <w:sz w:val="22"/>
                <w:szCs w:val="22"/>
              </w:rPr>
              <w:tab/>
            </w:r>
            <w:r w:rsidRPr="00560513">
              <w:rPr>
                <w:rFonts w:ascii="Arial" w:hAnsi="Arial" w:cs="Arial"/>
                <w:b w:val="0"/>
                <w:bCs w:val="0"/>
                <w:noProof/>
                <w:webHidden/>
                <w:sz w:val="22"/>
                <w:szCs w:val="22"/>
              </w:rPr>
              <w:fldChar w:fldCharType="begin"/>
            </w:r>
            <w:r w:rsidRPr="00560513">
              <w:rPr>
                <w:rFonts w:ascii="Arial" w:hAnsi="Arial" w:cs="Arial"/>
                <w:b w:val="0"/>
                <w:bCs w:val="0"/>
                <w:noProof/>
                <w:webHidden/>
                <w:sz w:val="22"/>
                <w:szCs w:val="22"/>
              </w:rPr>
              <w:instrText xml:space="preserve"> PAGEREF _Toc193683916 \h </w:instrText>
            </w:r>
            <w:r w:rsidRPr="00560513">
              <w:rPr>
                <w:rFonts w:ascii="Arial" w:hAnsi="Arial" w:cs="Arial"/>
                <w:b w:val="0"/>
                <w:bCs w:val="0"/>
                <w:noProof/>
                <w:webHidden/>
                <w:sz w:val="22"/>
                <w:szCs w:val="22"/>
              </w:rPr>
            </w:r>
            <w:r w:rsidRPr="00560513">
              <w:rPr>
                <w:rFonts w:ascii="Arial" w:hAnsi="Arial" w:cs="Arial"/>
                <w:b w:val="0"/>
                <w:bCs w:val="0"/>
                <w:noProof/>
                <w:webHidden/>
                <w:sz w:val="22"/>
                <w:szCs w:val="22"/>
              </w:rPr>
              <w:fldChar w:fldCharType="separate"/>
            </w:r>
            <w:r w:rsidR="0077320C">
              <w:rPr>
                <w:rFonts w:ascii="Arial" w:hAnsi="Arial" w:cs="Arial"/>
                <w:b w:val="0"/>
                <w:bCs w:val="0"/>
                <w:noProof/>
                <w:webHidden/>
                <w:sz w:val="22"/>
                <w:szCs w:val="22"/>
              </w:rPr>
              <w:t>7</w:t>
            </w:r>
            <w:r w:rsidRPr="00560513">
              <w:rPr>
                <w:rFonts w:ascii="Arial" w:hAnsi="Arial" w:cs="Arial"/>
                <w:b w:val="0"/>
                <w:bCs w:val="0"/>
                <w:noProof/>
                <w:webHidden/>
                <w:sz w:val="22"/>
                <w:szCs w:val="22"/>
              </w:rPr>
              <w:fldChar w:fldCharType="end"/>
            </w:r>
          </w:hyperlink>
        </w:p>
        <w:p w14:paraId="7897662A" w14:textId="74EF1AD1" w:rsidR="00560513" w:rsidRPr="00560513" w:rsidRDefault="00560513">
          <w:pPr>
            <w:pStyle w:val="TDC1"/>
            <w:tabs>
              <w:tab w:val="left" w:pos="400"/>
              <w:tab w:val="right" w:leader="dot" w:pos="8494"/>
            </w:tabs>
            <w:ind w:hanging="2"/>
            <w:rPr>
              <w:rFonts w:ascii="Arial" w:eastAsiaTheme="minorEastAsia" w:hAnsi="Arial" w:cs="Arial"/>
              <w:b w:val="0"/>
              <w:bCs w:val="0"/>
              <w:caps w:val="0"/>
              <w:noProof/>
              <w:kern w:val="2"/>
              <w:position w:val="0"/>
              <w:sz w:val="22"/>
              <w:szCs w:val="22"/>
              <w:lang w:eastAsia="es-PE"/>
              <w14:ligatures w14:val="standardContextual"/>
            </w:rPr>
          </w:pPr>
          <w:hyperlink w:anchor="_Toc193683917" w:history="1">
            <w:r w:rsidRPr="00560513">
              <w:rPr>
                <w:rStyle w:val="Hipervnculo"/>
                <w:rFonts w:ascii="Arial" w:eastAsia="Arial" w:hAnsi="Arial" w:cs="Arial"/>
                <w:b w:val="0"/>
                <w:bCs w:val="0"/>
                <w:noProof/>
                <w:sz w:val="22"/>
                <w:szCs w:val="22"/>
              </w:rPr>
              <w:t>3</w:t>
            </w:r>
            <w:r w:rsidRPr="00560513">
              <w:rPr>
                <w:rFonts w:ascii="Arial" w:eastAsiaTheme="minorEastAsia" w:hAnsi="Arial" w:cs="Arial"/>
                <w:b w:val="0"/>
                <w:bCs w:val="0"/>
                <w:caps w:val="0"/>
                <w:noProof/>
                <w:kern w:val="2"/>
                <w:position w:val="0"/>
                <w:sz w:val="22"/>
                <w:szCs w:val="22"/>
                <w:lang w:eastAsia="es-PE"/>
                <w14:ligatures w14:val="standardContextual"/>
              </w:rPr>
              <w:tab/>
            </w:r>
            <w:r w:rsidRPr="00560513">
              <w:rPr>
                <w:rStyle w:val="Hipervnculo"/>
                <w:rFonts w:ascii="Arial" w:eastAsia="Arial" w:hAnsi="Arial" w:cs="Arial"/>
                <w:b w:val="0"/>
                <w:bCs w:val="0"/>
                <w:noProof/>
                <w:sz w:val="22"/>
                <w:szCs w:val="22"/>
              </w:rPr>
              <w:t>GENERALIDADES</w:t>
            </w:r>
            <w:r w:rsidRPr="00560513">
              <w:rPr>
                <w:rFonts w:ascii="Arial" w:hAnsi="Arial" w:cs="Arial"/>
                <w:b w:val="0"/>
                <w:bCs w:val="0"/>
                <w:noProof/>
                <w:webHidden/>
                <w:sz w:val="22"/>
                <w:szCs w:val="22"/>
              </w:rPr>
              <w:tab/>
            </w:r>
            <w:r w:rsidRPr="00560513">
              <w:rPr>
                <w:rFonts w:ascii="Arial" w:hAnsi="Arial" w:cs="Arial"/>
                <w:b w:val="0"/>
                <w:bCs w:val="0"/>
                <w:noProof/>
                <w:webHidden/>
                <w:sz w:val="22"/>
                <w:szCs w:val="22"/>
              </w:rPr>
              <w:fldChar w:fldCharType="begin"/>
            </w:r>
            <w:r w:rsidRPr="00560513">
              <w:rPr>
                <w:rFonts w:ascii="Arial" w:hAnsi="Arial" w:cs="Arial"/>
                <w:b w:val="0"/>
                <w:bCs w:val="0"/>
                <w:noProof/>
                <w:webHidden/>
                <w:sz w:val="22"/>
                <w:szCs w:val="22"/>
              </w:rPr>
              <w:instrText xml:space="preserve"> PAGEREF _Toc193683917 \h </w:instrText>
            </w:r>
            <w:r w:rsidRPr="00560513">
              <w:rPr>
                <w:rFonts w:ascii="Arial" w:hAnsi="Arial" w:cs="Arial"/>
                <w:b w:val="0"/>
                <w:bCs w:val="0"/>
                <w:noProof/>
                <w:webHidden/>
                <w:sz w:val="22"/>
                <w:szCs w:val="22"/>
              </w:rPr>
            </w:r>
            <w:r w:rsidRPr="00560513">
              <w:rPr>
                <w:rFonts w:ascii="Arial" w:hAnsi="Arial" w:cs="Arial"/>
                <w:b w:val="0"/>
                <w:bCs w:val="0"/>
                <w:noProof/>
                <w:webHidden/>
                <w:sz w:val="22"/>
                <w:szCs w:val="22"/>
              </w:rPr>
              <w:fldChar w:fldCharType="separate"/>
            </w:r>
            <w:r w:rsidR="0077320C">
              <w:rPr>
                <w:rFonts w:ascii="Arial" w:hAnsi="Arial" w:cs="Arial"/>
                <w:b w:val="0"/>
                <w:bCs w:val="0"/>
                <w:noProof/>
                <w:webHidden/>
                <w:sz w:val="22"/>
                <w:szCs w:val="22"/>
              </w:rPr>
              <w:t>8</w:t>
            </w:r>
            <w:r w:rsidRPr="00560513">
              <w:rPr>
                <w:rFonts w:ascii="Arial" w:hAnsi="Arial" w:cs="Arial"/>
                <w:b w:val="0"/>
                <w:bCs w:val="0"/>
                <w:noProof/>
                <w:webHidden/>
                <w:sz w:val="22"/>
                <w:szCs w:val="22"/>
              </w:rPr>
              <w:fldChar w:fldCharType="end"/>
            </w:r>
          </w:hyperlink>
        </w:p>
        <w:p w14:paraId="63374587" w14:textId="491FC4ED" w:rsidR="00560513" w:rsidRPr="00560513" w:rsidRDefault="00560513">
          <w:pPr>
            <w:pStyle w:val="TDC1"/>
            <w:tabs>
              <w:tab w:val="left" w:pos="400"/>
              <w:tab w:val="right" w:leader="dot" w:pos="8494"/>
            </w:tabs>
            <w:ind w:hanging="2"/>
            <w:rPr>
              <w:rFonts w:ascii="Arial" w:eastAsiaTheme="minorEastAsia" w:hAnsi="Arial" w:cs="Arial"/>
              <w:b w:val="0"/>
              <w:bCs w:val="0"/>
              <w:caps w:val="0"/>
              <w:noProof/>
              <w:kern w:val="2"/>
              <w:position w:val="0"/>
              <w:sz w:val="22"/>
              <w:szCs w:val="22"/>
              <w:lang w:eastAsia="es-PE"/>
              <w14:ligatures w14:val="standardContextual"/>
            </w:rPr>
          </w:pPr>
          <w:hyperlink w:anchor="_Toc193683918" w:history="1">
            <w:r w:rsidRPr="00560513">
              <w:rPr>
                <w:rStyle w:val="Hipervnculo"/>
                <w:rFonts w:ascii="Arial" w:eastAsia="Arial" w:hAnsi="Arial" w:cs="Arial"/>
                <w:b w:val="0"/>
                <w:bCs w:val="0"/>
                <w:noProof/>
                <w:sz w:val="22"/>
                <w:szCs w:val="22"/>
              </w:rPr>
              <w:t>4</w:t>
            </w:r>
            <w:r w:rsidRPr="00560513">
              <w:rPr>
                <w:rFonts w:ascii="Arial" w:eastAsiaTheme="minorEastAsia" w:hAnsi="Arial" w:cs="Arial"/>
                <w:b w:val="0"/>
                <w:bCs w:val="0"/>
                <w:caps w:val="0"/>
                <w:noProof/>
                <w:kern w:val="2"/>
                <w:position w:val="0"/>
                <w:sz w:val="22"/>
                <w:szCs w:val="22"/>
                <w:lang w:eastAsia="es-PE"/>
                <w14:ligatures w14:val="standardContextual"/>
              </w:rPr>
              <w:tab/>
            </w:r>
            <w:r w:rsidRPr="00560513">
              <w:rPr>
                <w:rStyle w:val="Hipervnculo"/>
                <w:rFonts w:ascii="Arial" w:eastAsia="Arial" w:hAnsi="Arial" w:cs="Arial"/>
                <w:b w:val="0"/>
                <w:bCs w:val="0"/>
                <w:noProof/>
                <w:sz w:val="22"/>
                <w:szCs w:val="22"/>
              </w:rPr>
              <w:t>DEFINICIONES</w:t>
            </w:r>
            <w:r w:rsidRPr="00560513">
              <w:rPr>
                <w:rFonts w:ascii="Arial" w:hAnsi="Arial" w:cs="Arial"/>
                <w:b w:val="0"/>
                <w:bCs w:val="0"/>
                <w:noProof/>
                <w:webHidden/>
                <w:sz w:val="22"/>
                <w:szCs w:val="22"/>
              </w:rPr>
              <w:tab/>
            </w:r>
            <w:r w:rsidRPr="00560513">
              <w:rPr>
                <w:rFonts w:ascii="Arial" w:hAnsi="Arial" w:cs="Arial"/>
                <w:b w:val="0"/>
                <w:bCs w:val="0"/>
                <w:noProof/>
                <w:webHidden/>
                <w:sz w:val="22"/>
                <w:szCs w:val="22"/>
              </w:rPr>
              <w:fldChar w:fldCharType="begin"/>
            </w:r>
            <w:r w:rsidRPr="00560513">
              <w:rPr>
                <w:rFonts w:ascii="Arial" w:hAnsi="Arial" w:cs="Arial"/>
                <w:b w:val="0"/>
                <w:bCs w:val="0"/>
                <w:noProof/>
                <w:webHidden/>
                <w:sz w:val="22"/>
                <w:szCs w:val="22"/>
              </w:rPr>
              <w:instrText xml:space="preserve"> PAGEREF _Toc193683918 \h </w:instrText>
            </w:r>
            <w:r w:rsidRPr="00560513">
              <w:rPr>
                <w:rFonts w:ascii="Arial" w:hAnsi="Arial" w:cs="Arial"/>
                <w:b w:val="0"/>
                <w:bCs w:val="0"/>
                <w:noProof/>
                <w:webHidden/>
                <w:sz w:val="22"/>
                <w:szCs w:val="22"/>
              </w:rPr>
            </w:r>
            <w:r w:rsidRPr="00560513">
              <w:rPr>
                <w:rFonts w:ascii="Arial" w:hAnsi="Arial" w:cs="Arial"/>
                <w:b w:val="0"/>
                <w:bCs w:val="0"/>
                <w:noProof/>
                <w:webHidden/>
                <w:sz w:val="22"/>
                <w:szCs w:val="22"/>
              </w:rPr>
              <w:fldChar w:fldCharType="separate"/>
            </w:r>
            <w:r w:rsidR="0077320C">
              <w:rPr>
                <w:rFonts w:ascii="Arial" w:hAnsi="Arial" w:cs="Arial"/>
                <w:b w:val="0"/>
                <w:bCs w:val="0"/>
                <w:noProof/>
                <w:webHidden/>
                <w:sz w:val="22"/>
                <w:szCs w:val="22"/>
              </w:rPr>
              <w:t>10</w:t>
            </w:r>
            <w:r w:rsidRPr="00560513">
              <w:rPr>
                <w:rFonts w:ascii="Arial" w:hAnsi="Arial" w:cs="Arial"/>
                <w:b w:val="0"/>
                <w:bCs w:val="0"/>
                <w:noProof/>
                <w:webHidden/>
                <w:sz w:val="22"/>
                <w:szCs w:val="22"/>
              </w:rPr>
              <w:fldChar w:fldCharType="end"/>
            </w:r>
          </w:hyperlink>
        </w:p>
        <w:p w14:paraId="5A733803" w14:textId="43F04D74" w:rsidR="00560513" w:rsidRPr="00560513" w:rsidRDefault="00560513">
          <w:pPr>
            <w:pStyle w:val="TDC1"/>
            <w:tabs>
              <w:tab w:val="left" w:pos="400"/>
              <w:tab w:val="right" w:leader="dot" w:pos="8494"/>
            </w:tabs>
            <w:ind w:hanging="2"/>
            <w:rPr>
              <w:rFonts w:ascii="Arial" w:eastAsiaTheme="minorEastAsia" w:hAnsi="Arial" w:cs="Arial"/>
              <w:b w:val="0"/>
              <w:bCs w:val="0"/>
              <w:caps w:val="0"/>
              <w:noProof/>
              <w:kern w:val="2"/>
              <w:position w:val="0"/>
              <w:sz w:val="22"/>
              <w:szCs w:val="22"/>
              <w:lang w:eastAsia="es-PE"/>
              <w14:ligatures w14:val="standardContextual"/>
            </w:rPr>
          </w:pPr>
          <w:hyperlink w:anchor="_Toc193683919" w:history="1">
            <w:r w:rsidRPr="00560513">
              <w:rPr>
                <w:rStyle w:val="Hipervnculo"/>
                <w:rFonts w:ascii="Arial" w:eastAsia="Arial" w:hAnsi="Arial" w:cs="Arial"/>
                <w:b w:val="0"/>
                <w:bCs w:val="0"/>
                <w:noProof/>
                <w:sz w:val="22"/>
                <w:szCs w:val="22"/>
              </w:rPr>
              <w:t>5</w:t>
            </w:r>
            <w:r w:rsidRPr="00560513">
              <w:rPr>
                <w:rFonts w:ascii="Arial" w:eastAsiaTheme="minorEastAsia" w:hAnsi="Arial" w:cs="Arial"/>
                <w:b w:val="0"/>
                <w:bCs w:val="0"/>
                <w:caps w:val="0"/>
                <w:noProof/>
                <w:kern w:val="2"/>
                <w:position w:val="0"/>
                <w:sz w:val="22"/>
                <w:szCs w:val="22"/>
                <w:lang w:eastAsia="es-PE"/>
                <w14:ligatures w14:val="standardContextual"/>
              </w:rPr>
              <w:tab/>
            </w:r>
            <w:r w:rsidRPr="00560513">
              <w:rPr>
                <w:rStyle w:val="Hipervnculo"/>
                <w:rFonts w:ascii="Arial" w:eastAsia="Arial" w:hAnsi="Arial" w:cs="Arial"/>
                <w:b w:val="0"/>
                <w:bCs w:val="0"/>
                <w:noProof/>
                <w:sz w:val="22"/>
                <w:szCs w:val="22"/>
              </w:rPr>
              <w:t>MARCO LEGAL</w:t>
            </w:r>
            <w:r w:rsidRPr="00560513">
              <w:rPr>
                <w:rFonts w:ascii="Arial" w:hAnsi="Arial" w:cs="Arial"/>
                <w:b w:val="0"/>
                <w:bCs w:val="0"/>
                <w:noProof/>
                <w:webHidden/>
                <w:sz w:val="22"/>
                <w:szCs w:val="22"/>
              </w:rPr>
              <w:tab/>
            </w:r>
            <w:r w:rsidRPr="00560513">
              <w:rPr>
                <w:rFonts w:ascii="Arial" w:hAnsi="Arial" w:cs="Arial"/>
                <w:b w:val="0"/>
                <w:bCs w:val="0"/>
                <w:noProof/>
                <w:webHidden/>
                <w:sz w:val="22"/>
                <w:szCs w:val="22"/>
              </w:rPr>
              <w:fldChar w:fldCharType="begin"/>
            </w:r>
            <w:r w:rsidRPr="00560513">
              <w:rPr>
                <w:rFonts w:ascii="Arial" w:hAnsi="Arial" w:cs="Arial"/>
                <w:b w:val="0"/>
                <w:bCs w:val="0"/>
                <w:noProof/>
                <w:webHidden/>
                <w:sz w:val="22"/>
                <w:szCs w:val="22"/>
              </w:rPr>
              <w:instrText xml:space="preserve"> PAGEREF _Toc193683919 \h </w:instrText>
            </w:r>
            <w:r w:rsidRPr="00560513">
              <w:rPr>
                <w:rFonts w:ascii="Arial" w:hAnsi="Arial" w:cs="Arial"/>
                <w:b w:val="0"/>
                <w:bCs w:val="0"/>
                <w:noProof/>
                <w:webHidden/>
                <w:sz w:val="22"/>
                <w:szCs w:val="22"/>
              </w:rPr>
            </w:r>
            <w:r w:rsidRPr="00560513">
              <w:rPr>
                <w:rFonts w:ascii="Arial" w:hAnsi="Arial" w:cs="Arial"/>
                <w:b w:val="0"/>
                <w:bCs w:val="0"/>
                <w:noProof/>
                <w:webHidden/>
                <w:sz w:val="22"/>
                <w:szCs w:val="22"/>
              </w:rPr>
              <w:fldChar w:fldCharType="separate"/>
            </w:r>
            <w:r w:rsidR="0077320C">
              <w:rPr>
                <w:rFonts w:ascii="Arial" w:hAnsi="Arial" w:cs="Arial"/>
                <w:b w:val="0"/>
                <w:bCs w:val="0"/>
                <w:noProof/>
                <w:webHidden/>
                <w:sz w:val="22"/>
                <w:szCs w:val="22"/>
              </w:rPr>
              <w:t>19</w:t>
            </w:r>
            <w:r w:rsidRPr="00560513">
              <w:rPr>
                <w:rFonts w:ascii="Arial" w:hAnsi="Arial" w:cs="Arial"/>
                <w:b w:val="0"/>
                <w:bCs w:val="0"/>
                <w:noProof/>
                <w:webHidden/>
                <w:sz w:val="22"/>
                <w:szCs w:val="22"/>
              </w:rPr>
              <w:fldChar w:fldCharType="end"/>
            </w:r>
          </w:hyperlink>
        </w:p>
        <w:p w14:paraId="1138C17B" w14:textId="257DF278" w:rsidR="00560513" w:rsidRPr="00560513" w:rsidRDefault="00560513">
          <w:pPr>
            <w:pStyle w:val="TDC1"/>
            <w:tabs>
              <w:tab w:val="left" w:pos="400"/>
              <w:tab w:val="right" w:leader="dot" w:pos="8494"/>
            </w:tabs>
            <w:ind w:hanging="2"/>
            <w:rPr>
              <w:rFonts w:ascii="Arial" w:eastAsiaTheme="minorEastAsia" w:hAnsi="Arial" w:cs="Arial"/>
              <w:b w:val="0"/>
              <w:bCs w:val="0"/>
              <w:caps w:val="0"/>
              <w:noProof/>
              <w:kern w:val="2"/>
              <w:position w:val="0"/>
              <w:sz w:val="22"/>
              <w:szCs w:val="22"/>
              <w:lang w:eastAsia="es-PE"/>
              <w14:ligatures w14:val="standardContextual"/>
            </w:rPr>
          </w:pPr>
          <w:hyperlink w:anchor="_Toc193683920" w:history="1">
            <w:r w:rsidRPr="00560513">
              <w:rPr>
                <w:rStyle w:val="Hipervnculo"/>
                <w:rFonts w:ascii="Arial" w:eastAsia="Arial" w:hAnsi="Arial" w:cs="Arial"/>
                <w:b w:val="0"/>
                <w:bCs w:val="0"/>
                <w:noProof/>
                <w:sz w:val="22"/>
                <w:szCs w:val="22"/>
              </w:rPr>
              <w:t>6</w:t>
            </w:r>
            <w:r w:rsidRPr="00560513">
              <w:rPr>
                <w:rFonts w:ascii="Arial" w:eastAsiaTheme="minorEastAsia" w:hAnsi="Arial" w:cs="Arial"/>
                <w:b w:val="0"/>
                <w:bCs w:val="0"/>
                <w:caps w:val="0"/>
                <w:noProof/>
                <w:kern w:val="2"/>
                <w:position w:val="0"/>
                <w:sz w:val="22"/>
                <w:szCs w:val="22"/>
                <w:lang w:eastAsia="es-PE"/>
                <w14:ligatures w14:val="standardContextual"/>
              </w:rPr>
              <w:tab/>
            </w:r>
            <w:r w:rsidRPr="00560513">
              <w:rPr>
                <w:rStyle w:val="Hipervnculo"/>
                <w:rFonts w:ascii="Arial" w:eastAsia="Arial" w:hAnsi="Arial" w:cs="Arial"/>
                <w:b w:val="0"/>
                <w:bCs w:val="0"/>
                <w:noProof/>
                <w:sz w:val="22"/>
                <w:szCs w:val="22"/>
              </w:rPr>
              <w:t>FACULTADES DE PROINVERSIÓN</w:t>
            </w:r>
            <w:r w:rsidRPr="00560513">
              <w:rPr>
                <w:rFonts w:ascii="Arial" w:hAnsi="Arial" w:cs="Arial"/>
                <w:b w:val="0"/>
                <w:bCs w:val="0"/>
                <w:noProof/>
                <w:webHidden/>
                <w:sz w:val="22"/>
                <w:szCs w:val="22"/>
              </w:rPr>
              <w:tab/>
            </w:r>
            <w:r w:rsidRPr="00560513">
              <w:rPr>
                <w:rFonts w:ascii="Arial" w:hAnsi="Arial" w:cs="Arial"/>
                <w:b w:val="0"/>
                <w:bCs w:val="0"/>
                <w:noProof/>
                <w:webHidden/>
                <w:sz w:val="22"/>
                <w:szCs w:val="22"/>
              </w:rPr>
              <w:fldChar w:fldCharType="begin"/>
            </w:r>
            <w:r w:rsidRPr="00560513">
              <w:rPr>
                <w:rFonts w:ascii="Arial" w:hAnsi="Arial" w:cs="Arial"/>
                <w:b w:val="0"/>
                <w:bCs w:val="0"/>
                <w:noProof/>
                <w:webHidden/>
                <w:sz w:val="22"/>
                <w:szCs w:val="22"/>
              </w:rPr>
              <w:instrText xml:space="preserve"> PAGEREF _Toc193683920 \h </w:instrText>
            </w:r>
            <w:r w:rsidRPr="00560513">
              <w:rPr>
                <w:rFonts w:ascii="Arial" w:hAnsi="Arial" w:cs="Arial"/>
                <w:b w:val="0"/>
                <w:bCs w:val="0"/>
                <w:noProof/>
                <w:webHidden/>
                <w:sz w:val="22"/>
                <w:szCs w:val="22"/>
              </w:rPr>
            </w:r>
            <w:r w:rsidRPr="00560513">
              <w:rPr>
                <w:rFonts w:ascii="Arial" w:hAnsi="Arial" w:cs="Arial"/>
                <w:b w:val="0"/>
                <w:bCs w:val="0"/>
                <w:noProof/>
                <w:webHidden/>
                <w:sz w:val="22"/>
                <w:szCs w:val="22"/>
              </w:rPr>
              <w:fldChar w:fldCharType="separate"/>
            </w:r>
            <w:r w:rsidR="0077320C">
              <w:rPr>
                <w:rFonts w:ascii="Arial" w:hAnsi="Arial" w:cs="Arial"/>
                <w:b w:val="0"/>
                <w:bCs w:val="0"/>
                <w:noProof/>
                <w:webHidden/>
                <w:sz w:val="22"/>
                <w:szCs w:val="22"/>
              </w:rPr>
              <w:t>20</w:t>
            </w:r>
            <w:r w:rsidRPr="00560513">
              <w:rPr>
                <w:rFonts w:ascii="Arial" w:hAnsi="Arial" w:cs="Arial"/>
                <w:b w:val="0"/>
                <w:bCs w:val="0"/>
                <w:noProof/>
                <w:webHidden/>
                <w:sz w:val="22"/>
                <w:szCs w:val="22"/>
              </w:rPr>
              <w:fldChar w:fldCharType="end"/>
            </w:r>
          </w:hyperlink>
        </w:p>
        <w:p w14:paraId="49633EDC" w14:textId="00932CFC" w:rsidR="00560513" w:rsidRPr="00560513" w:rsidRDefault="00560513">
          <w:pPr>
            <w:pStyle w:val="TDC1"/>
            <w:tabs>
              <w:tab w:val="left" w:pos="400"/>
              <w:tab w:val="right" w:leader="dot" w:pos="8494"/>
            </w:tabs>
            <w:ind w:hanging="2"/>
            <w:rPr>
              <w:rFonts w:ascii="Arial" w:eastAsiaTheme="minorEastAsia" w:hAnsi="Arial" w:cs="Arial"/>
              <w:b w:val="0"/>
              <w:bCs w:val="0"/>
              <w:caps w:val="0"/>
              <w:noProof/>
              <w:kern w:val="2"/>
              <w:position w:val="0"/>
              <w:sz w:val="22"/>
              <w:szCs w:val="22"/>
              <w:lang w:eastAsia="es-PE"/>
              <w14:ligatures w14:val="standardContextual"/>
            </w:rPr>
          </w:pPr>
          <w:hyperlink w:anchor="_Toc193683921" w:history="1">
            <w:r w:rsidRPr="00560513">
              <w:rPr>
                <w:rStyle w:val="Hipervnculo"/>
                <w:rFonts w:ascii="Arial" w:eastAsia="Arial" w:hAnsi="Arial" w:cs="Arial"/>
                <w:b w:val="0"/>
                <w:bCs w:val="0"/>
                <w:noProof/>
                <w:sz w:val="22"/>
                <w:szCs w:val="22"/>
              </w:rPr>
              <w:t>7</w:t>
            </w:r>
            <w:r w:rsidRPr="00560513">
              <w:rPr>
                <w:rFonts w:ascii="Arial" w:eastAsiaTheme="minorEastAsia" w:hAnsi="Arial" w:cs="Arial"/>
                <w:b w:val="0"/>
                <w:bCs w:val="0"/>
                <w:caps w:val="0"/>
                <w:noProof/>
                <w:kern w:val="2"/>
                <w:position w:val="0"/>
                <w:sz w:val="22"/>
                <w:szCs w:val="22"/>
                <w:lang w:eastAsia="es-PE"/>
                <w14:ligatures w14:val="standardContextual"/>
              </w:rPr>
              <w:tab/>
            </w:r>
            <w:r w:rsidRPr="00560513">
              <w:rPr>
                <w:rStyle w:val="Hipervnculo"/>
                <w:rFonts w:ascii="Arial" w:eastAsia="Arial" w:hAnsi="Arial" w:cs="Arial"/>
                <w:b w:val="0"/>
                <w:bCs w:val="0"/>
                <w:noProof/>
                <w:sz w:val="22"/>
                <w:szCs w:val="22"/>
              </w:rPr>
              <w:t>PROYECTOS DE CONTRATOS DE CONCESIÓN</w:t>
            </w:r>
            <w:r w:rsidRPr="00560513">
              <w:rPr>
                <w:rFonts w:ascii="Arial" w:hAnsi="Arial" w:cs="Arial"/>
                <w:b w:val="0"/>
                <w:bCs w:val="0"/>
                <w:noProof/>
                <w:webHidden/>
                <w:sz w:val="22"/>
                <w:szCs w:val="22"/>
              </w:rPr>
              <w:tab/>
            </w:r>
            <w:r w:rsidRPr="00560513">
              <w:rPr>
                <w:rFonts w:ascii="Arial" w:hAnsi="Arial" w:cs="Arial"/>
                <w:b w:val="0"/>
                <w:bCs w:val="0"/>
                <w:noProof/>
                <w:webHidden/>
                <w:sz w:val="22"/>
                <w:szCs w:val="22"/>
              </w:rPr>
              <w:fldChar w:fldCharType="begin"/>
            </w:r>
            <w:r w:rsidRPr="00560513">
              <w:rPr>
                <w:rFonts w:ascii="Arial" w:hAnsi="Arial" w:cs="Arial"/>
                <w:b w:val="0"/>
                <w:bCs w:val="0"/>
                <w:noProof/>
                <w:webHidden/>
                <w:sz w:val="22"/>
                <w:szCs w:val="22"/>
              </w:rPr>
              <w:instrText xml:space="preserve"> PAGEREF _Toc193683921 \h </w:instrText>
            </w:r>
            <w:r w:rsidRPr="00560513">
              <w:rPr>
                <w:rFonts w:ascii="Arial" w:hAnsi="Arial" w:cs="Arial"/>
                <w:b w:val="0"/>
                <w:bCs w:val="0"/>
                <w:noProof/>
                <w:webHidden/>
                <w:sz w:val="22"/>
                <w:szCs w:val="22"/>
              </w:rPr>
            </w:r>
            <w:r w:rsidRPr="00560513">
              <w:rPr>
                <w:rFonts w:ascii="Arial" w:hAnsi="Arial" w:cs="Arial"/>
                <w:b w:val="0"/>
                <w:bCs w:val="0"/>
                <w:noProof/>
                <w:webHidden/>
                <w:sz w:val="22"/>
                <w:szCs w:val="22"/>
              </w:rPr>
              <w:fldChar w:fldCharType="separate"/>
            </w:r>
            <w:r w:rsidR="0077320C">
              <w:rPr>
                <w:rFonts w:ascii="Arial" w:hAnsi="Arial" w:cs="Arial"/>
                <w:b w:val="0"/>
                <w:bCs w:val="0"/>
                <w:noProof/>
                <w:webHidden/>
                <w:sz w:val="22"/>
                <w:szCs w:val="22"/>
              </w:rPr>
              <w:t>20</w:t>
            </w:r>
            <w:r w:rsidRPr="00560513">
              <w:rPr>
                <w:rFonts w:ascii="Arial" w:hAnsi="Arial" w:cs="Arial"/>
                <w:b w:val="0"/>
                <w:bCs w:val="0"/>
                <w:noProof/>
                <w:webHidden/>
                <w:sz w:val="22"/>
                <w:szCs w:val="22"/>
              </w:rPr>
              <w:fldChar w:fldCharType="end"/>
            </w:r>
          </w:hyperlink>
        </w:p>
        <w:p w14:paraId="7F6F5A15" w14:textId="6A866E4C" w:rsidR="00560513" w:rsidRPr="00560513" w:rsidRDefault="00560513">
          <w:pPr>
            <w:pStyle w:val="TDC1"/>
            <w:tabs>
              <w:tab w:val="left" w:pos="400"/>
              <w:tab w:val="right" w:leader="dot" w:pos="8494"/>
            </w:tabs>
            <w:ind w:hanging="2"/>
            <w:rPr>
              <w:rFonts w:ascii="Arial" w:eastAsiaTheme="minorEastAsia" w:hAnsi="Arial" w:cs="Arial"/>
              <w:b w:val="0"/>
              <w:bCs w:val="0"/>
              <w:caps w:val="0"/>
              <w:noProof/>
              <w:kern w:val="2"/>
              <w:position w:val="0"/>
              <w:sz w:val="22"/>
              <w:szCs w:val="22"/>
              <w:lang w:eastAsia="es-PE"/>
              <w14:ligatures w14:val="standardContextual"/>
            </w:rPr>
          </w:pPr>
          <w:hyperlink w:anchor="_Toc193683922" w:history="1">
            <w:r w:rsidRPr="00560513">
              <w:rPr>
                <w:rStyle w:val="Hipervnculo"/>
                <w:rFonts w:ascii="Arial" w:eastAsia="Arial" w:hAnsi="Arial" w:cs="Arial"/>
                <w:b w:val="0"/>
                <w:bCs w:val="0"/>
                <w:noProof/>
                <w:sz w:val="22"/>
                <w:szCs w:val="22"/>
              </w:rPr>
              <w:t>8</w:t>
            </w:r>
            <w:r w:rsidRPr="00560513">
              <w:rPr>
                <w:rFonts w:ascii="Arial" w:eastAsiaTheme="minorEastAsia" w:hAnsi="Arial" w:cs="Arial"/>
                <w:b w:val="0"/>
                <w:bCs w:val="0"/>
                <w:caps w:val="0"/>
                <w:noProof/>
                <w:kern w:val="2"/>
                <w:position w:val="0"/>
                <w:sz w:val="22"/>
                <w:szCs w:val="22"/>
                <w:lang w:eastAsia="es-PE"/>
                <w14:ligatures w14:val="standardContextual"/>
              </w:rPr>
              <w:tab/>
            </w:r>
            <w:r w:rsidRPr="00560513">
              <w:rPr>
                <w:rStyle w:val="Hipervnculo"/>
                <w:rFonts w:ascii="Arial" w:eastAsia="Arial" w:hAnsi="Arial" w:cs="Arial"/>
                <w:b w:val="0"/>
                <w:bCs w:val="0"/>
                <w:noProof/>
                <w:sz w:val="22"/>
                <w:szCs w:val="22"/>
              </w:rPr>
              <w:t>CRONOGRAMA</w:t>
            </w:r>
            <w:r w:rsidRPr="00560513">
              <w:rPr>
                <w:rFonts w:ascii="Arial" w:hAnsi="Arial" w:cs="Arial"/>
                <w:b w:val="0"/>
                <w:bCs w:val="0"/>
                <w:noProof/>
                <w:webHidden/>
                <w:sz w:val="22"/>
                <w:szCs w:val="22"/>
              </w:rPr>
              <w:tab/>
            </w:r>
            <w:r w:rsidRPr="00560513">
              <w:rPr>
                <w:rFonts w:ascii="Arial" w:hAnsi="Arial" w:cs="Arial"/>
                <w:b w:val="0"/>
                <w:bCs w:val="0"/>
                <w:noProof/>
                <w:webHidden/>
                <w:sz w:val="22"/>
                <w:szCs w:val="22"/>
              </w:rPr>
              <w:fldChar w:fldCharType="begin"/>
            </w:r>
            <w:r w:rsidRPr="00560513">
              <w:rPr>
                <w:rFonts w:ascii="Arial" w:hAnsi="Arial" w:cs="Arial"/>
                <w:b w:val="0"/>
                <w:bCs w:val="0"/>
                <w:noProof/>
                <w:webHidden/>
                <w:sz w:val="22"/>
                <w:szCs w:val="22"/>
              </w:rPr>
              <w:instrText xml:space="preserve"> PAGEREF _Toc193683922 \h </w:instrText>
            </w:r>
            <w:r w:rsidRPr="00560513">
              <w:rPr>
                <w:rFonts w:ascii="Arial" w:hAnsi="Arial" w:cs="Arial"/>
                <w:b w:val="0"/>
                <w:bCs w:val="0"/>
                <w:noProof/>
                <w:webHidden/>
                <w:sz w:val="22"/>
                <w:szCs w:val="22"/>
              </w:rPr>
            </w:r>
            <w:r w:rsidRPr="00560513">
              <w:rPr>
                <w:rFonts w:ascii="Arial" w:hAnsi="Arial" w:cs="Arial"/>
                <w:b w:val="0"/>
                <w:bCs w:val="0"/>
                <w:noProof/>
                <w:webHidden/>
                <w:sz w:val="22"/>
                <w:szCs w:val="22"/>
              </w:rPr>
              <w:fldChar w:fldCharType="separate"/>
            </w:r>
            <w:r w:rsidR="0077320C">
              <w:rPr>
                <w:rFonts w:ascii="Arial" w:hAnsi="Arial" w:cs="Arial"/>
                <w:b w:val="0"/>
                <w:bCs w:val="0"/>
                <w:noProof/>
                <w:webHidden/>
                <w:sz w:val="22"/>
                <w:szCs w:val="22"/>
              </w:rPr>
              <w:t>21</w:t>
            </w:r>
            <w:r w:rsidRPr="00560513">
              <w:rPr>
                <w:rFonts w:ascii="Arial" w:hAnsi="Arial" w:cs="Arial"/>
                <w:b w:val="0"/>
                <w:bCs w:val="0"/>
                <w:noProof/>
                <w:webHidden/>
                <w:sz w:val="22"/>
                <w:szCs w:val="22"/>
              </w:rPr>
              <w:fldChar w:fldCharType="end"/>
            </w:r>
          </w:hyperlink>
        </w:p>
        <w:p w14:paraId="6DDFC180" w14:textId="03D480DD" w:rsidR="00560513" w:rsidRPr="00560513" w:rsidRDefault="00560513">
          <w:pPr>
            <w:pStyle w:val="TDC1"/>
            <w:tabs>
              <w:tab w:val="left" w:pos="400"/>
              <w:tab w:val="right" w:leader="dot" w:pos="8494"/>
            </w:tabs>
            <w:ind w:hanging="2"/>
            <w:rPr>
              <w:rFonts w:ascii="Arial" w:eastAsiaTheme="minorEastAsia" w:hAnsi="Arial" w:cs="Arial"/>
              <w:b w:val="0"/>
              <w:bCs w:val="0"/>
              <w:caps w:val="0"/>
              <w:noProof/>
              <w:kern w:val="2"/>
              <w:position w:val="0"/>
              <w:sz w:val="22"/>
              <w:szCs w:val="22"/>
              <w:lang w:eastAsia="es-PE"/>
              <w14:ligatures w14:val="standardContextual"/>
            </w:rPr>
          </w:pPr>
          <w:hyperlink w:anchor="_Toc193683923" w:history="1">
            <w:r w:rsidRPr="00560513">
              <w:rPr>
                <w:rStyle w:val="Hipervnculo"/>
                <w:rFonts w:ascii="Arial" w:eastAsia="Arial" w:hAnsi="Arial" w:cs="Arial"/>
                <w:b w:val="0"/>
                <w:bCs w:val="0"/>
                <w:noProof/>
                <w:sz w:val="22"/>
                <w:szCs w:val="22"/>
              </w:rPr>
              <w:t>9</w:t>
            </w:r>
            <w:r w:rsidRPr="00560513">
              <w:rPr>
                <w:rFonts w:ascii="Arial" w:eastAsiaTheme="minorEastAsia" w:hAnsi="Arial" w:cs="Arial"/>
                <w:b w:val="0"/>
                <w:bCs w:val="0"/>
                <w:caps w:val="0"/>
                <w:noProof/>
                <w:kern w:val="2"/>
                <w:position w:val="0"/>
                <w:sz w:val="22"/>
                <w:szCs w:val="22"/>
                <w:lang w:eastAsia="es-PE"/>
                <w14:ligatures w14:val="standardContextual"/>
              </w:rPr>
              <w:tab/>
            </w:r>
            <w:r w:rsidRPr="00560513">
              <w:rPr>
                <w:rStyle w:val="Hipervnculo"/>
                <w:rFonts w:ascii="Arial" w:eastAsia="Arial" w:hAnsi="Arial" w:cs="Arial"/>
                <w:b w:val="0"/>
                <w:bCs w:val="0"/>
                <w:noProof/>
                <w:sz w:val="22"/>
                <w:szCs w:val="22"/>
              </w:rPr>
              <w:t>SOMETIMIENTO A LAS BASES E INTERPRETACIÓN</w:t>
            </w:r>
            <w:r w:rsidRPr="00560513">
              <w:rPr>
                <w:rFonts w:ascii="Arial" w:hAnsi="Arial" w:cs="Arial"/>
                <w:b w:val="0"/>
                <w:bCs w:val="0"/>
                <w:noProof/>
                <w:webHidden/>
                <w:sz w:val="22"/>
                <w:szCs w:val="22"/>
              </w:rPr>
              <w:tab/>
            </w:r>
            <w:r w:rsidRPr="00560513">
              <w:rPr>
                <w:rFonts w:ascii="Arial" w:hAnsi="Arial" w:cs="Arial"/>
                <w:b w:val="0"/>
                <w:bCs w:val="0"/>
                <w:noProof/>
                <w:webHidden/>
                <w:sz w:val="22"/>
                <w:szCs w:val="22"/>
              </w:rPr>
              <w:fldChar w:fldCharType="begin"/>
            </w:r>
            <w:r w:rsidRPr="00560513">
              <w:rPr>
                <w:rFonts w:ascii="Arial" w:hAnsi="Arial" w:cs="Arial"/>
                <w:b w:val="0"/>
                <w:bCs w:val="0"/>
                <w:noProof/>
                <w:webHidden/>
                <w:sz w:val="22"/>
                <w:szCs w:val="22"/>
              </w:rPr>
              <w:instrText xml:space="preserve"> PAGEREF _Toc193683923 \h </w:instrText>
            </w:r>
            <w:r w:rsidRPr="00560513">
              <w:rPr>
                <w:rFonts w:ascii="Arial" w:hAnsi="Arial" w:cs="Arial"/>
                <w:b w:val="0"/>
                <w:bCs w:val="0"/>
                <w:noProof/>
                <w:webHidden/>
                <w:sz w:val="22"/>
                <w:szCs w:val="22"/>
              </w:rPr>
            </w:r>
            <w:r w:rsidRPr="00560513">
              <w:rPr>
                <w:rFonts w:ascii="Arial" w:hAnsi="Arial" w:cs="Arial"/>
                <w:b w:val="0"/>
                <w:bCs w:val="0"/>
                <w:noProof/>
                <w:webHidden/>
                <w:sz w:val="22"/>
                <w:szCs w:val="22"/>
              </w:rPr>
              <w:fldChar w:fldCharType="separate"/>
            </w:r>
            <w:r w:rsidR="0077320C">
              <w:rPr>
                <w:rFonts w:ascii="Arial" w:hAnsi="Arial" w:cs="Arial"/>
                <w:b w:val="0"/>
                <w:bCs w:val="0"/>
                <w:noProof/>
                <w:webHidden/>
                <w:sz w:val="22"/>
                <w:szCs w:val="22"/>
              </w:rPr>
              <w:t>21</w:t>
            </w:r>
            <w:r w:rsidRPr="00560513">
              <w:rPr>
                <w:rFonts w:ascii="Arial" w:hAnsi="Arial" w:cs="Arial"/>
                <w:b w:val="0"/>
                <w:bCs w:val="0"/>
                <w:noProof/>
                <w:webHidden/>
                <w:sz w:val="22"/>
                <w:szCs w:val="22"/>
              </w:rPr>
              <w:fldChar w:fldCharType="end"/>
            </w:r>
          </w:hyperlink>
        </w:p>
        <w:p w14:paraId="3C0F3EAA" w14:textId="293699A8" w:rsidR="00560513" w:rsidRPr="00560513" w:rsidRDefault="00560513">
          <w:pPr>
            <w:pStyle w:val="TDC1"/>
            <w:tabs>
              <w:tab w:val="left" w:pos="600"/>
              <w:tab w:val="right" w:leader="dot" w:pos="8494"/>
            </w:tabs>
            <w:ind w:hanging="2"/>
            <w:rPr>
              <w:rFonts w:ascii="Arial" w:eastAsiaTheme="minorEastAsia" w:hAnsi="Arial" w:cs="Arial"/>
              <w:b w:val="0"/>
              <w:bCs w:val="0"/>
              <w:caps w:val="0"/>
              <w:noProof/>
              <w:kern w:val="2"/>
              <w:position w:val="0"/>
              <w:sz w:val="22"/>
              <w:szCs w:val="22"/>
              <w:lang w:eastAsia="es-PE"/>
              <w14:ligatures w14:val="standardContextual"/>
            </w:rPr>
          </w:pPr>
          <w:hyperlink w:anchor="_Toc193683924" w:history="1">
            <w:r w:rsidRPr="00560513">
              <w:rPr>
                <w:rStyle w:val="Hipervnculo"/>
                <w:rFonts w:ascii="Arial" w:eastAsia="Arial" w:hAnsi="Arial" w:cs="Arial"/>
                <w:b w:val="0"/>
                <w:bCs w:val="0"/>
                <w:noProof/>
                <w:sz w:val="22"/>
                <w:szCs w:val="22"/>
              </w:rPr>
              <w:t>10</w:t>
            </w:r>
            <w:r w:rsidRPr="00560513">
              <w:rPr>
                <w:rFonts w:ascii="Arial" w:eastAsiaTheme="minorEastAsia" w:hAnsi="Arial" w:cs="Arial"/>
                <w:b w:val="0"/>
                <w:bCs w:val="0"/>
                <w:caps w:val="0"/>
                <w:noProof/>
                <w:kern w:val="2"/>
                <w:position w:val="0"/>
                <w:sz w:val="22"/>
                <w:szCs w:val="22"/>
                <w:lang w:eastAsia="es-PE"/>
                <w14:ligatures w14:val="standardContextual"/>
              </w:rPr>
              <w:tab/>
            </w:r>
            <w:r w:rsidRPr="00560513">
              <w:rPr>
                <w:rStyle w:val="Hipervnculo"/>
                <w:rFonts w:ascii="Arial" w:eastAsia="Arial" w:hAnsi="Arial" w:cs="Arial"/>
                <w:b w:val="0"/>
                <w:bCs w:val="0"/>
                <w:noProof/>
                <w:sz w:val="22"/>
                <w:szCs w:val="22"/>
              </w:rPr>
              <w:t>AGENTES AUTORIZADOS Y REPRESENTANTES LEGALES</w:t>
            </w:r>
            <w:r w:rsidRPr="00560513">
              <w:rPr>
                <w:rFonts w:ascii="Arial" w:hAnsi="Arial" w:cs="Arial"/>
                <w:b w:val="0"/>
                <w:bCs w:val="0"/>
                <w:noProof/>
                <w:webHidden/>
                <w:sz w:val="22"/>
                <w:szCs w:val="22"/>
              </w:rPr>
              <w:tab/>
            </w:r>
            <w:r w:rsidRPr="00560513">
              <w:rPr>
                <w:rFonts w:ascii="Arial" w:hAnsi="Arial" w:cs="Arial"/>
                <w:b w:val="0"/>
                <w:bCs w:val="0"/>
                <w:noProof/>
                <w:webHidden/>
                <w:sz w:val="22"/>
                <w:szCs w:val="22"/>
              </w:rPr>
              <w:fldChar w:fldCharType="begin"/>
            </w:r>
            <w:r w:rsidRPr="00560513">
              <w:rPr>
                <w:rFonts w:ascii="Arial" w:hAnsi="Arial" w:cs="Arial"/>
                <w:b w:val="0"/>
                <w:bCs w:val="0"/>
                <w:noProof/>
                <w:webHidden/>
                <w:sz w:val="22"/>
                <w:szCs w:val="22"/>
              </w:rPr>
              <w:instrText xml:space="preserve"> PAGEREF _Toc193683924 \h </w:instrText>
            </w:r>
            <w:r w:rsidRPr="00560513">
              <w:rPr>
                <w:rFonts w:ascii="Arial" w:hAnsi="Arial" w:cs="Arial"/>
                <w:b w:val="0"/>
                <w:bCs w:val="0"/>
                <w:noProof/>
                <w:webHidden/>
                <w:sz w:val="22"/>
                <w:szCs w:val="22"/>
              </w:rPr>
            </w:r>
            <w:r w:rsidRPr="00560513">
              <w:rPr>
                <w:rFonts w:ascii="Arial" w:hAnsi="Arial" w:cs="Arial"/>
                <w:b w:val="0"/>
                <w:bCs w:val="0"/>
                <w:noProof/>
                <w:webHidden/>
                <w:sz w:val="22"/>
                <w:szCs w:val="22"/>
              </w:rPr>
              <w:fldChar w:fldCharType="separate"/>
            </w:r>
            <w:r w:rsidR="0077320C">
              <w:rPr>
                <w:rFonts w:ascii="Arial" w:hAnsi="Arial" w:cs="Arial"/>
                <w:b w:val="0"/>
                <w:bCs w:val="0"/>
                <w:noProof/>
                <w:webHidden/>
                <w:sz w:val="22"/>
                <w:szCs w:val="22"/>
              </w:rPr>
              <w:t>22</w:t>
            </w:r>
            <w:r w:rsidRPr="00560513">
              <w:rPr>
                <w:rFonts w:ascii="Arial" w:hAnsi="Arial" w:cs="Arial"/>
                <w:b w:val="0"/>
                <w:bCs w:val="0"/>
                <w:noProof/>
                <w:webHidden/>
                <w:sz w:val="22"/>
                <w:szCs w:val="22"/>
              </w:rPr>
              <w:fldChar w:fldCharType="end"/>
            </w:r>
          </w:hyperlink>
        </w:p>
        <w:p w14:paraId="2FE3E0A4" w14:textId="6AF576E0" w:rsidR="00560513" w:rsidRPr="00560513" w:rsidRDefault="00560513">
          <w:pPr>
            <w:pStyle w:val="TDC1"/>
            <w:tabs>
              <w:tab w:val="left" w:pos="600"/>
              <w:tab w:val="right" w:leader="dot" w:pos="8494"/>
            </w:tabs>
            <w:ind w:hanging="2"/>
            <w:rPr>
              <w:rFonts w:ascii="Arial" w:eastAsiaTheme="minorEastAsia" w:hAnsi="Arial" w:cs="Arial"/>
              <w:b w:val="0"/>
              <w:bCs w:val="0"/>
              <w:caps w:val="0"/>
              <w:noProof/>
              <w:kern w:val="2"/>
              <w:position w:val="0"/>
              <w:sz w:val="22"/>
              <w:szCs w:val="22"/>
              <w:lang w:eastAsia="es-PE"/>
              <w14:ligatures w14:val="standardContextual"/>
            </w:rPr>
          </w:pPr>
          <w:hyperlink w:anchor="_Toc193683925" w:history="1">
            <w:r w:rsidRPr="00560513">
              <w:rPr>
                <w:rStyle w:val="Hipervnculo"/>
                <w:rFonts w:ascii="Arial" w:eastAsia="Arial" w:hAnsi="Arial" w:cs="Arial"/>
                <w:b w:val="0"/>
                <w:bCs w:val="0"/>
                <w:noProof/>
                <w:sz w:val="22"/>
                <w:szCs w:val="22"/>
              </w:rPr>
              <w:t>11</w:t>
            </w:r>
            <w:r w:rsidRPr="00560513">
              <w:rPr>
                <w:rFonts w:ascii="Arial" w:eastAsiaTheme="minorEastAsia" w:hAnsi="Arial" w:cs="Arial"/>
                <w:b w:val="0"/>
                <w:bCs w:val="0"/>
                <w:caps w:val="0"/>
                <w:noProof/>
                <w:kern w:val="2"/>
                <w:position w:val="0"/>
                <w:sz w:val="22"/>
                <w:szCs w:val="22"/>
                <w:lang w:eastAsia="es-PE"/>
                <w14:ligatures w14:val="standardContextual"/>
              </w:rPr>
              <w:tab/>
            </w:r>
            <w:r w:rsidRPr="00560513">
              <w:rPr>
                <w:rStyle w:val="Hipervnculo"/>
                <w:rFonts w:ascii="Arial" w:eastAsia="Arial" w:hAnsi="Arial" w:cs="Arial"/>
                <w:b w:val="0"/>
                <w:bCs w:val="0"/>
                <w:noProof/>
                <w:sz w:val="22"/>
                <w:szCs w:val="22"/>
              </w:rPr>
              <w:t>MESA DE PARTES</w:t>
            </w:r>
            <w:r w:rsidRPr="00560513">
              <w:rPr>
                <w:rFonts w:ascii="Arial" w:hAnsi="Arial" w:cs="Arial"/>
                <w:b w:val="0"/>
                <w:bCs w:val="0"/>
                <w:noProof/>
                <w:webHidden/>
                <w:sz w:val="22"/>
                <w:szCs w:val="22"/>
              </w:rPr>
              <w:tab/>
            </w:r>
            <w:r w:rsidRPr="00560513">
              <w:rPr>
                <w:rFonts w:ascii="Arial" w:hAnsi="Arial" w:cs="Arial"/>
                <w:b w:val="0"/>
                <w:bCs w:val="0"/>
                <w:noProof/>
                <w:webHidden/>
                <w:sz w:val="22"/>
                <w:szCs w:val="22"/>
              </w:rPr>
              <w:fldChar w:fldCharType="begin"/>
            </w:r>
            <w:r w:rsidRPr="00560513">
              <w:rPr>
                <w:rFonts w:ascii="Arial" w:hAnsi="Arial" w:cs="Arial"/>
                <w:b w:val="0"/>
                <w:bCs w:val="0"/>
                <w:noProof/>
                <w:webHidden/>
                <w:sz w:val="22"/>
                <w:szCs w:val="22"/>
              </w:rPr>
              <w:instrText xml:space="preserve"> PAGEREF _Toc193683925 \h </w:instrText>
            </w:r>
            <w:r w:rsidRPr="00560513">
              <w:rPr>
                <w:rFonts w:ascii="Arial" w:hAnsi="Arial" w:cs="Arial"/>
                <w:b w:val="0"/>
                <w:bCs w:val="0"/>
                <w:noProof/>
                <w:webHidden/>
                <w:sz w:val="22"/>
                <w:szCs w:val="22"/>
              </w:rPr>
            </w:r>
            <w:r w:rsidRPr="00560513">
              <w:rPr>
                <w:rFonts w:ascii="Arial" w:hAnsi="Arial" w:cs="Arial"/>
                <w:b w:val="0"/>
                <w:bCs w:val="0"/>
                <w:noProof/>
                <w:webHidden/>
                <w:sz w:val="22"/>
                <w:szCs w:val="22"/>
              </w:rPr>
              <w:fldChar w:fldCharType="separate"/>
            </w:r>
            <w:r w:rsidR="0077320C">
              <w:rPr>
                <w:rFonts w:ascii="Arial" w:hAnsi="Arial" w:cs="Arial"/>
                <w:b w:val="0"/>
                <w:bCs w:val="0"/>
                <w:noProof/>
                <w:webHidden/>
                <w:sz w:val="22"/>
                <w:szCs w:val="22"/>
              </w:rPr>
              <w:t>24</w:t>
            </w:r>
            <w:r w:rsidRPr="00560513">
              <w:rPr>
                <w:rFonts w:ascii="Arial" w:hAnsi="Arial" w:cs="Arial"/>
                <w:b w:val="0"/>
                <w:bCs w:val="0"/>
                <w:noProof/>
                <w:webHidden/>
                <w:sz w:val="22"/>
                <w:szCs w:val="22"/>
              </w:rPr>
              <w:fldChar w:fldCharType="end"/>
            </w:r>
          </w:hyperlink>
        </w:p>
        <w:p w14:paraId="542DC819" w14:textId="20A7DB4F" w:rsidR="00560513" w:rsidRPr="00560513" w:rsidRDefault="00560513">
          <w:pPr>
            <w:pStyle w:val="TDC1"/>
            <w:tabs>
              <w:tab w:val="left" w:pos="600"/>
              <w:tab w:val="right" w:leader="dot" w:pos="8494"/>
            </w:tabs>
            <w:ind w:hanging="2"/>
            <w:rPr>
              <w:rFonts w:ascii="Arial" w:eastAsiaTheme="minorEastAsia" w:hAnsi="Arial" w:cs="Arial"/>
              <w:b w:val="0"/>
              <w:bCs w:val="0"/>
              <w:caps w:val="0"/>
              <w:noProof/>
              <w:kern w:val="2"/>
              <w:position w:val="0"/>
              <w:sz w:val="22"/>
              <w:szCs w:val="22"/>
              <w:lang w:eastAsia="es-PE"/>
              <w14:ligatures w14:val="standardContextual"/>
            </w:rPr>
          </w:pPr>
          <w:hyperlink w:anchor="_Toc193683926" w:history="1">
            <w:r w:rsidRPr="00560513">
              <w:rPr>
                <w:rStyle w:val="Hipervnculo"/>
                <w:rFonts w:ascii="Arial" w:eastAsia="Arial" w:hAnsi="Arial" w:cs="Arial"/>
                <w:b w:val="0"/>
                <w:bCs w:val="0"/>
                <w:noProof/>
                <w:sz w:val="22"/>
                <w:szCs w:val="22"/>
              </w:rPr>
              <w:t>12</w:t>
            </w:r>
            <w:r w:rsidRPr="00560513">
              <w:rPr>
                <w:rFonts w:ascii="Arial" w:eastAsiaTheme="minorEastAsia" w:hAnsi="Arial" w:cs="Arial"/>
                <w:b w:val="0"/>
                <w:bCs w:val="0"/>
                <w:caps w:val="0"/>
                <w:noProof/>
                <w:kern w:val="2"/>
                <w:position w:val="0"/>
                <w:sz w:val="22"/>
                <w:szCs w:val="22"/>
                <w:lang w:eastAsia="es-PE"/>
                <w14:ligatures w14:val="standardContextual"/>
              </w:rPr>
              <w:tab/>
            </w:r>
            <w:r w:rsidRPr="00560513">
              <w:rPr>
                <w:rStyle w:val="Hipervnculo"/>
                <w:rFonts w:ascii="Arial" w:eastAsia="Arial" w:hAnsi="Arial" w:cs="Arial"/>
                <w:b w:val="0"/>
                <w:bCs w:val="0"/>
                <w:noProof/>
                <w:sz w:val="22"/>
                <w:szCs w:val="22"/>
              </w:rPr>
              <w:t>CONSULTAS Y CIRCULARES</w:t>
            </w:r>
            <w:r w:rsidRPr="00560513">
              <w:rPr>
                <w:rFonts w:ascii="Arial" w:hAnsi="Arial" w:cs="Arial"/>
                <w:b w:val="0"/>
                <w:bCs w:val="0"/>
                <w:noProof/>
                <w:webHidden/>
                <w:sz w:val="22"/>
                <w:szCs w:val="22"/>
              </w:rPr>
              <w:tab/>
            </w:r>
            <w:r w:rsidRPr="00560513">
              <w:rPr>
                <w:rFonts w:ascii="Arial" w:hAnsi="Arial" w:cs="Arial"/>
                <w:b w:val="0"/>
                <w:bCs w:val="0"/>
                <w:noProof/>
                <w:webHidden/>
                <w:sz w:val="22"/>
                <w:szCs w:val="22"/>
              </w:rPr>
              <w:fldChar w:fldCharType="begin"/>
            </w:r>
            <w:r w:rsidRPr="00560513">
              <w:rPr>
                <w:rFonts w:ascii="Arial" w:hAnsi="Arial" w:cs="Arial"/>
                <w:b w:val="0"/>
                <w:bCs w:val="0"/>
                <w:noProof/>
                <w:webHidden/>
                <w:sz w:val="22"/>
                <w:szCs w:val="22"/>
              </w:rPr>
              <w:instrText xml:space="preserve"> PAGEREF _Toc193683926 \h </w:instrText>
            </w:r>
            <w:r w:rsidRPr="00560513">
              <w:rPr>
                <w:rFonts w:ascii="Arial" w:hAnsi="Arial" w:cs="Arial"/>
                <w:b w:val="0"/>
                <w:bCs w:val="0"/>
                <w:noProof/>
                <w:webHidden/>
                <w:sz w:val="22"/>
                <w:szCs w:val="22"/>
              </w:rPr>
            </w:r>
            <w:r w:rsidRPr="00560513">
              <w:rPr>
                <w:rFonts w:ascii="Arial" w:hAnsi="Arial" w:cs="Arial"/>
                <w:b w:val="0"/>
                <w:bCs w:val="0"/>
                <w:noProof/>
                <w:webHidden/>
                <w:sz w:val="22"/>
                <w:szCs w:val="22"/>
              </w:rPr>
              <w:fldChar w:fldCharType="separate"/>
            </w:r>
            <w:r w:rsidR="0077320C">
              <w:rPr>
                <w:rFonts w:ascii="Arial" w:hAnsi="Arial" w:cs="Arial"/>
                <w:b w:val="0"/>
                <w:bCs w:val="0"/>
                <w:noProof/>
                <w:webHidden/>
                <w:sz w:val="22"/>
                <w:szCs w:val="22"/>
              </w:rPr>
              <w:t>24</w:t>
            </w:r>
            <w:r w:rsidRPr="00560513">
              <w:rPr>
                <w:rFonts w:ascii="Arial" w:hAnsi="Arial" w:cs="Arial"/>
                <w:b w:val="0"/>
                <w:bCs w:val="0"/>
                <w:noProof/>
                <w:webHidden/>
                <w:sz w:val="22"/>
                <w:szCs w:val="22"/>
              </w:rPr>
              <w:fldChar w:fldCharType="end"/>
            </w:r>
          </w:hyperlink>
        </w:p>
        <w:p w14:paraId="7B623CB9" w14:textId="0FAE2599" w:rsidR="00560513" w:rsidRPr="00560513" w:rsidRDefault="00560513">
          <w:pPr>
            <w:pStyle w:val="TDC1"/>
            <w:tabs>
              <w:tab w:val="left" w:pos="600"/>
              <w:tab w:val="right" w:leader="dot" w:pos="8494"/>
            </w:tabs>
            <w:ind w:hanging="2"/>
            <w:rPr>
              <w:rFonts w:ascii="Arial" w:eastAsiaTheme="minorEastAsia" w:hAnsi="Arial" w:cs="Arial"/>
              <w:b w:val="0"/>
              <w:bCs w:val="0"/>
              <w:caps w:val="0"/>
              <w:noProof/>
              <w:kern w:val="2"/>
              <w:position w:val="0"/>
              <w:sz w:val="22"/>
              <w:szCs w:val="22"/>
              <w:lang w:eastAsia="es-PE"/>
              <w14:ligatures w14:val="standardContextual"/>
            </w:rPr>
          </w:pPr>
          <w:hyperlink w:anchor="_Toc193683927" w:history="1">
            <w:r w:rsidRPr="00560513">
              <w:rPr>
                <w:rStyle w:val="Hipervnculo"/>
                <w:rFonts w:ascii="Arial" w:hAnsi="Arial" w:cs="Arial"/>
                <w:b w:val="0"/>
                <w:bCs w:val="0"/>
                <w:noProof/>
                <w:sz w:val="22"/>
                <w:szCs w:val="22"/>
              </w:rPr>
              <w:t>13</w:t>
            </w:r>
            <w:r w:rsidRPr="00560513">
              <w:rPr>
                <w:rFonts w:ascii="Arial" w:eastAsiaTheme="minorEastAsia" w:hAnsi="Arial" w:cs="Arial"/>
                <w:b w:val="0"/>
                <w:bCs w:val="0"/>
                <w:caps w:val="0"/>
                <w:noProof/>
                <w:kern w:val="2"/>
                <w:position w:val="0"/>
                <w:sz w:val="22"/>
                <w:szCs w:val="22"/>
                <w:lang w:eastAsia="es-PE"/>
                <w14:ligatures w14:val="standardContextual"/>
              </w:rPr>
              <w:tab/>
            </w:r>
            <w:r w:rsidRPr="00560513">
              <w:rPr>
                <w:rStyle w:val="Hipervnculo"/>
                <w:rFonts w:ascii="Arial" w:hAnsi="Arial" w:cs="Arial"/>
                <w:b w:val="0"/>
                <w:bCs w:val="0"/>
                <w:noProof/>
                <w:sz w:val="22"/>
                <w:szCs w:val="22"/>
              </w:rPr>
              <w:t>ACCESO A LA INFORMACIÓN</w:t>
            </w:r>
            <w:r w:rsidRPr="00560513">
              <w:rPr>
                <w:rFonts w:ascii="Arial" w:hAnsi="Arial" w:cs="Arial"/>
                <w:b w:val="0"/>
                <w:bCs w:val="0"/>
                <w:noProof/>
                <w:webHidden/>
                <w:sz w:val="22"/>
                <w:szCs w:val="22"/>
              </w:rPr>
              <w:tab/>
            </w:r>
            <w:r w:rsidRPr="00560513">
              <w:rPr>
                <w:rFonts w:ascii="Arial" w:hAnsi="Arial" w:cs="Arial"/>
                <w:b w:val="0"/>
                <w:bCs w:val="0"/>
                <w:noProof/>
                <w:webHidden/>
                <w:sz w:val="22"/>
                <w:szCs w:val="22"/>
              </w:rPr>
              <w:fldChar w:fldCharType="begin"/>
            </w:r>
            <w:r w:rsidRPr="00560513">
              <w:rPr>
                <w:rFonts w:ascii="Arial" w:hAnsi="Arial" w:cs="Arial"/>
                <w:b w:val="0"/>
                <w:bCs w:val="0"/>
                <w:noProof/>
                <w:webHidden/>
                <w:sz w:val="22"/>
                <w:szCs w:val="22"/>
              </w:rPr>
              <w:instrText xml:space="preserve"> PAGEREF _Toc193683927 \h </w:instrText>
            </w:r>
            <w:r w:rsidRPr="00560513">
              <w:rPr>
                <w:rFonts w:ascii="Arial" w:hAnsi="Arial" w:cs="Arial"/>
                <w:b w:val="0"/>
                <w:bCs w:val="0"/>
                <w:noProof/>
                <w:webHidden/>
                <w:sz w:val="22"/>
                <w:szCs w:val="22"/>
              </w:rPr>
            </w:r>
            <w:r w:rsidRPr="00560513">
              <w:rPr>
                <w:rFonts w:ascii="Arial" w:hAnsi="Arial" w:cs="Arial"/>
                <w:b w:val="0"/>
                <w:bCs w:val="0"/>
                <w:noProof/>
                <w:webHidden/>
                <w:sz w:val="22"/>
                <w:szCs w:val="22"/>
              </w:rPr>
              <w:fldChar w:fldCharType="separate"/>
            </w:r>
            <w:r w:rsidR="0077320C">
              <w:rPr>
                <w:rFonts w:ascii="Arial" w:hAnsi="Arial" w:cs="Arial"/>
                <w:b w:val="0"/>
                <w:bCs w:val="0"/>
                <w:noProof/>
                <w:webHidden/>
                <w:sz w:val="22"/>
                <w:szCs w:val="22"/>
              </w:rPr>
              <w:t>26</w:t>
            </w:r>
            <w:r w:rsidRPr="00560513">
              <w:rPr>
                <w:rFonts w:ascii="Arial" w:hAnsi="Arial" w:cs="Arial"/>
                <w:b w:val="0"/>
                <w:bCs w:val="0"/>
                <w:noProof/>
                <w:webHidden/>
                <w:sz w:val="22"/>
                <w:szCs w:val="22"/>
              </w:rPr>
              <w:fldChar w:fldCharType="end"/>
            </w:r>
          </w:hyperlink>
        </w:p>
        <w:p w14:paraId="02C076A7" w14:textId="3C4902C0" w:rsidR="00560513" w:rsidRPr="00560513" w:rsidRDefault="00560513">
          <w:pPr>
            <w:pStyle w:val="TDC1"/>
            <w:tabs>
              <w:tab w:val="left" w:pos="600"/>
              <w:tab w:val="right" w:leader="dot" w:pos="8494"/>
            </w:tabs>
            <w:ind w:hanging="2"/>
            <w:rPr>
              <w:rFonts w:ascii="Arial" w:eastAsiaTheme="minorEastAsia" w:hAnsi="Arial" w:cs="Arial"/>
              <w:b w:val="0"/>
              <w:bCs w:val="0"/>
              <w:caps w:val="0"/>
              <w:noProof/>
              <w:kern w:val="2"/>
              <w:position w:val="0"/>
              <w:sz w:val="22"/>
              <w:szCs w:val="22"/>
              <w:lang w:eastAsia="es-PE"/>
              <w14:ligatures w14:val="standardContextual"/>
            </w:rPr>
          </w:pPr>
          <w:hyperlink w:anchor="_Toc193683928" w:history="1">
            <w:r w:rsidRPr="00560513">
              <w:rPr>
                <w:rStyle w:val="Hipervnculo"/>
                <w:rFonts w:ascii="Arial" w:eastAsia="Arial" w:hAnsi="Arial" w:cs="Arial"/>
                <w:b w:val="0"/>
                <w:bCs w:val="0"/>
                <w:noProof/>
                <w:sz w:val="22"/>
                <w:szCs w:val="22"/>
              </w:rPr>
              <w:t>14</w:t>
            </w:r>
            <w:r w:rsidRPr="00560513">
              <w:rPr>
                <w:rFonts w:ascii="Arial" w:eastAsiaTheme="minorEastAsia" w:hAnsi="Arial" w:cs="Arial"/>
                <w:b w:val="0"/>
                <w:bCs w:val="0"/>
                <w:caps w:val="0"/>
                <w:noProof/>
                <w:kern w:val="2"/>
                <w:position w:val="0"/>
                <w:sz w:val="22"/>
                <w:szCs w:val="22"/>
                <w:lang w:eastAsia="es-PE"/>
                <w14:ligatures w14:val="standardContextual"/>
              </w:rPr>
              <w:tab/>
            </w:r>
            <w:r w:rsidRPr="00560513">
              <w:rPr>
                <w:rStyle w:val="Hipervnculo"/>
                <w:rFonts w:ascii="Arial" w:eastAsia="Arial" w:hAnsi="Arial" w:cs="Arial"/>
                <w:b w:val="0"/>
                <w:bCs w:val="0"/>
                <w:noProof/>
                <w:sz w:val="22"/>
                <w:szCs w:val="22"/>
              </w:rPr>
              <w:t>PRESENTACIÓN DE LOS SOBRES N° 1, N° 2 Y N° 3</w:t>
            </w:r>
            <w:r w:rsidRPr="00560513">
              <w:rPr>
                <w:rFonts w:ascii="Arial" w:hAnsi="Arial" w:cs="Arial"/>
                <w:b w:val="0"/>
                <w:bCs w:val="0"/>
                <w:noProof/>
                <w:webHidden/>
                <w:sz w:val="22"/>
                <w:szCs w:val="22"/>
              </w:rPr>
              <w:tab/>
            </w:r>
            <w:r w:rsidRPr="00560513">
              <w:rPr>
                <w:rFonts w:ascii="Arial" w:hAnsi="Arial" w:cs="Arial"/>
                <w:b w:val="0"/>
                <w:bCs w:val="0"/>
                <w:noProof/>
                <w:webHidden/>
                <w:sz w:val="22"/>
                <w:szCs w:val="22"/>
              </w:rPr>
              <w:fldChar w:fldCharType="begin"/>
            </w:r>
            <w:r w:rsidRPr="00560513">
              <w:rPr>
                <w:rFonts w:ascii="Arial" w:hAnsi="Arial" w:cs="Arial"/>
                <w:b w:val="0"/>
                <w:bCs w:val="0"/>
                <w:noProof/>
                <w:webHidden/>
                <w:sz w:val="22"/>
                <w:szCs w:val="22"/>
              </w:rPr>
              <w:instrText xml:space="preserve"> PAGEREF _Toc193683928 \h </w:instrText>
            </w:r>
            <w:r w:rsidRPr="00560513">
              <w:rPr>
                <w:rFonts w:ascii="Arial" w:hAnsi="Arial" w:cs="Arial"/>
                <w:b w:val="0"/>
                <w:bCs w:val="0"/>
                <w:noProof/>
                <w:webHidden/>
                <w:sz w:val="22"/>
                <w:szCs w:val="22"/>
              </w:rPr>
            </w:r>
            <w:r w:rsidRPr="00560513">
              <w:rPr>
                <w:rFonts w:ascii="Arial" w:hAnsi="Arial" w:cs="Arial"/>
                <w:b w:val="0"/>
                <w:bCs w:val="0"/>
                <w:noProof/>
                <w:webHidden/>
                <w:sz w:val="22"/>
                <w:szCs w:val="22"/>
              </w:rPr>
              <w:fldChar w:fldCharType="separate"/>
            </w:r>
            <w:r w:rsidR="0077320C">
              <w:rPr>
                <w:rFonts w:ascii="Arial" w:hAnsi="Arial" w:cs="Arial"/>
                <w:b w:val="0"/>
                <w:bCs w:val="0"/>
                <w:noProof/>
                <w:webHidden/>
                <w:sz w:val="22"/>
                <w:szCs w:val="22"/>
              </w:rPr>
              <w:t>27</w:t>
            </w:r>
            <w:r w:rsidRPr="00560513">
              <w:rPr>
                <w:rFonts w:ascii="Arial" w:hAnsi="Arial" w:cs="Arial"/>
                <w:b w:val="0"/>
                <w:bCs w:val="0"/>
                <w:noProof/>
                <w:webHidden/>
                <w:sz w:val="22"/>
                <w:szCs w:val="22"/>
              </w:rPr>
              <w:fldChar w:fldCharType="end"/>
            </w:r>
          </w:hyperlink>
        </w:p>
        <w:p w14:paraId="2C949872" w14:textId="6288D1EE" w:rsidR="00560513" w:rsidRPr="00560513" w:rsidRDefault="00560513">
          <w:pPr>
            <w:pStyle w:val="TDC1"/>
            <w:tabs>
              <w:tab w:val="left" w:pos="600"/>
              <w:tab w:val="right" w:leader="dot" w:pos="8494"/>
            </w:tabs>
            <w:ind w:hanging="2"/>
            <w:rPr>
              <w:rFonts w:ascii="Arial" w:eastAsiaTheme="minorEastAsia" w:hAnsi="Arial" w:cs="Arial"/>
              <w:b w:val="0"/>
              <w:bCs w:val="0"/>
              <w:caps w:val="0"/>
              <w:noProof/>
              <w:kern w:val="2"/>
              <w:position w:val="0"/>
              <w:sz w:val="22"/>
              <w:szCs w:val="22"/>
              <w:lang w:eastAsia="es-PE"/>
              <w14:ligatures w14:val="standardContextual"/>
            </w:rPr>
          </w:pPr>
          <w:hyperlink w:anchor="_Toc193683929" w:history="1">
            <w:r w:rsidRPr="00560513">
              <w:rPr>
                <w:rStyle w:val="Hipervnculo"/>
                <w:rFonts w:ascii="Arial" w:eastAsia="Arial" w:hAnsi="Arial" w:cs="Arial"/>
                <w:b w:val="0"/>
                <w:bCs w:val="0"/>
                <w:noProof/>
                <w:sz w:val="22"/>
                <w:szCs w:val="22"/>
              </w:rPr>
              <w:t>15</w:t>
            </w:r>
            <w:r w:rsidRPr="00560513">
              <w:rPr>
                <w:rFonts w:ascii="Arial" w:eastAsiaTheme="minorEastAsia" w:hAnsi="Arial" w:cs="Arial"/>
                <w:b w:val="0"/>
                <w:bCs w:val="0"/>
                <w:caps w:val="0"/>
                <w:noProof/>
                <w:kern w:val="2"/>
                <w:position w:val="0"/>
                <w:sz w:val="22"/>
                <w:szCs w:val="22"/>
                <w:lang w:eastAsia="es-PE"/>
                <w14:ligatures w14:val="standardContextual"/>
              </w:rPr>
              <w:tab/>
            </w:r>
            <w:r w:rsidRPr="00560513">
              <w:rPr>
                <w:rStyle w:val="Hipervnculo"/>
                <w:rFonts w:ascii="Arial" w:eastAsia="Arial" w:hAnsi="Arial" w:cs="Arial"/>
                <w:b w:val="0"/>
                <w:bCs w:val="0"/>
                <w:noProof/>
                <w:sz w:val="22"/>
                <w:szCs w:val="22"/>
              </w:rPr>
              <w:t>CONTENIDO DEL SOBRE N° 1 – CREDENCIALES</w:t>
            </w:r>
            <w:r w:rsidRPr="00560513">
              <w:rPr>
                <w:rFonts w:ascii="Arial" w:hAnsi="Arial" w:cs="Arial"/>
                <w:b w:val="0"/>
                <w:bCs w:val="0"/>
                <w:noProof/>
                <w:webHidden/>
                <w:sz w:val="22"/>
                <w:szCs w:val="22"/>
              </w:rPr>
              <w:tab/>
            </w:r>
            <w:r w:rsidRPr="00560513">
              <w:rPr>
                <w:rFonts w:ascii="Arial" w:hAnsi="Arial" w:cs="Arial"/>
                <w:b w:val="0"/>
                <w:bCs w:val="0"/>
                <w:noProof/>
                <w:webHidden/>
                <w:sz w:val="22"/>
                <w:szCs w:val="22"/>
              </w:rPr>
              <w:fldChar w:fldCharType="begin"/>
            </w:r>
            <w:r w:rsidRPr="00560513">
              <w:rPr>
                <w:rFonts w:ascii="Arial" w:hAnsi="Arial" w:cs="Arial"/>
                <w:b w:val="0"/>
                <w:bCs w:val="0"/>
                <w:noProof/>
                <w:webHidden/>
                <w:sz w:val="22"/>
                <w:szCs w:val="22"/>
              </w:rPr>
              <w:instrText xml:space="preserve"> PAGEREF _Toc193683929 \h </w:instrText>
            </w:r>
            <w:r w:rsidRPr="00560513">
              <w:rPr>
                <w:rFonts w:ascii="Arial" w:hAnsi="Arial" w:cs="Arial"/>
                <w:b w:val="0"/>
                <w:bCs w:val="0"/>
                <w:noProof/>
                <w:webHidden/>
                <w:sz w:val="22"/>
                <w:szCs w:val="22"/>
              </w:rPr>
            </w:r>
            <w:r w:rsidRPr="00560513">
              <w:rPr>
                <w:rFonts w:ascii="Arial" w:hAnsi="Arial" w:cs="Arial"/>
                <w:b w:val="0"/>
                <w:bCs w:val="0"/>
                <w:noProof/>
                <w:webHidden/>
                <w:sz w:val="22"/>
                <w:szCs w:val="22"/>
              </w:rPr>
              <w:fldChar w:fldCharType="separate"/>
            </w:r>
            <w:r w:rsidR="0077320C">
              <w:rPr>
                <w:rFonts w:ascii="Arial" w:hAnsi="Arial" w:cs="Arial"/>
                <w:b w:val="0"/>
                <w:bCs w:val="0"/>
                <w:noProof/>
                <w:webHidden/>
                <w:sz w:val="22"/>
                <w:szCs w:val="22"/>
              </w:rPr>
              <w:t>29</w:t>
            </w:r>
            <w:r w:rsidRPr="00560513">
              <w:rPr>
                <w:rFonts w:ascii="Arial" w:hAnsi="Arial" w:cs="Arial"/>
                <w:b w:val="0"/>
                <w:bCs w:val="0"/>
                <w:noProof/>
                <w:webHidden/>
                <w:sz w:val="22"/>
                <w:szCs w:val="22"/>
              </w:rPr>
              <w:fldChar w:fldCharType="end"/>
            </w:r>
          </w:hyperlink>
        </w:p>
        <w:p w14:paraId="5BA91499" w14:textId="7E514568" w:rsidR="00560513" w:rsidRPr="00560513" w:rsidRDefault="00560513">
          <w:pPr>
            <w:pStyle w:val="TDC1"/>
            <w:tabs>
              <w:tab w:val="left" w:pos="600"/>
              <w:tab w:val="right" w:leader="dot" w:pos="8494"/>
            </w:tabs>
            <w:ind w:hanging="2"/>
            <w:rPr>
              <w:rFonts w:ascii="Arial" w:eastAsiaTheme="minorEastAsia" w:hAnsi="Arial" w:cs="Arial"/>
              <w:b w:val="0"/>
              <w:bCs w:val="0"/>
              <w:caps w:val="0"/>
              <w:noProof/>
              <w:kern w:val="2"/>
              <w:position w:val="0"/>
              <w:sz w:val="22"/>
              <w:szCs w:val="22"/>
              <w:lang w:eastAsia="es-PE"/>
              <w14:ligatures w14:val="standardContextual"/>
            </w:rPr>
          </w:pPr>
          <w:hyperlink w:anchor="_Toc193683930" w:history="1">
            <w:r w:rsidRPr="00560513">
              <w:rPr>
                <w:rStyle w:val="Hipervnculo"/>
                <w:rFonts w:ascii="Arial" w:eastAsia="Calibri" w:hAnsi="Arial" w:cs="Arial"/>
                <w:b w:val="0"/>
                <w:bCs w:val="0"/>
                <w:noProof/>
                <w:sz w:val="22"/>
                <w:szCs w:val="22"/>
              </w:rPr>
              <w:t>16</w:t>
            </w:r>
            <w:r w:rsidRPr="00560513">
              <w:rPr>
                <w:rFonts w:ascii="Arial" w:eastAsiaTheme="minorEastAsia" w:hAnsi="Arial" w:cs="Arial"/>
                <w:b w:val="0"/>
                <w:bCs w:val="0"/>
                <w:caps w:val="0"/>
                <w:noProof/>
                <w:kern w:val="2"/>
                <w:position w:val="0"/>
                <w:sz w:val="22"/>
                <w:szCs w:val="22"/>
                <w:lang w:eastAsia="es-PE"/>
                <w14:ligatures w14:val="standardContextual"/>
              </w:rPr>
              <w:tab/>
            </w:r>
            <w:r w:rsidRPr="00560513">
              <w:rPr>
                <w:rStyle w:val="Hipervnculo"/>
                <w:rFonts w:ascii="Arial" w:eastAsia="Calibri" w:hAnsi="Arial" w:cs="Arial"/>
                <w:b w:val="0"/>
                <w:bCs w:val="0"/>
                <w:noProof/>
                <w:sz w:val="22"/>
                <w:szCs w:val="22"/>
              </w:rPr>
              <w:t>PROCEDIMIENTO SIMPLIFICADO DE PRECALIFICACIÓN</w:t>
            </w:r>
            <w:r w:rsidRPr="00560513">
              <w:rPr>
                <w:rFonts w:ascii="Arial" w:hAnsi="Arial" w:cs="Arial"/>
                <w:b w:val="0"/>
                <w:bCs w:val="0"/>
                <w:noProof/>
                <w:webHidden/>
                <w:sz w:val="22"/>
                <w:szCs w:val="22"/>
              </w:rPr>
              <w:tab/>
            </w:r>
            <w:r w:rsidRPr="00560513">
              <w:rPr>
                <w:rFonts w:ascii="Arial" w:hAnsi="Arial" w:cs="Arial"/>
                <w:b w:val="0"/>
                <w:bCs w:val="0"/>
                <w:noProof/>
                <w:webHidden/>
                <w:sz w:val="22"/>
                <w:szCs w:val="22"/>
              </w:rPr>
              <w:fldChar w:fldCharType="begin"/>
            </w:r>
            <w:r w:rsidRPr="00560513">
              <w:rPr>
                <w:rFonts w:ascii="Arial" w:hAnsi="Arial" w:cs="Arial"/>
                <w:b w:val="0"/>
                <w:bCs w:val="0"/>
                <w:noProof/>
                <w:webHidden/>
                <w:sz w:val="22"/>
                <w:szCs w:val="22"/>
              </w:rPr>
              <w:instrText xml:space="preserve"> PAGEREF _Toc193683930 \h </w:instrText>
            </w:r>
            <w:r w:rsidRPr="00560513">
              <w:rPr>
                <w:rFonts w:ascii="Arial" w:hAnsi="Arial" w:cs="Arial"/>
                <w:b w:val="0"/>
                <w:bCs w:val="0"/>
                <w:noProof/>
                <w:webHidden/>
                <w:sz w:val="22"/>
                <w:szCs w:val="22"/>
              </w:rPr>
            </w:r>
            <w:r w:rsidRPr="00560513">
              <w:rPr>
                <w:rFonts w:ascii="Arial" w:hAnsi="Arial" w:cs="Arial"/>
                <w:b w:val="0"/>
                <w:bCs w:val="0"/>
                <w:noProof/>
                <w:webHidden/>
                <w:sz w:val="22"/>
                <w:szCs w:val="22"/>
              </w:rPr>
              <w:fldChar w:fldCharType="separate"/>
            </w:r>
            <w:r w:rsidR="0077320C">
              <w:rPr>
                <w:rFonts w:ascii="Arial" w:hAnsi="Arial" w:cs="Arial"/>
                <w:b w:val="0"/>
                <w:bCs w:val="0"/>
                <w:noProof/>
                <w:webHidden/>
                <w:sz w:val="22"/>
                <w:szCs w:val="22"/>
              </w:rPr>
              <w:t>36</w:t>
            </w:r>
            <w:r w:rsidRPr="00560513">
              <w:rPr>
                <w:rFonts w:ascii="Arial" w:hAnsi="Arial" w:cs="Arial"/>
                <w:b w:val="0"/>
                <w:bCs w:val="0"/>
                <w:noProof/>
                <w:webHidden/>
                <w:sz w:val="22"/>
                <w:szCs w:val="22"/>
              </w:rPr>
              <w:fldChar w:fldCharType="end"/>
            </w:r>
          </w:hyperlink>
        </w:p>
        <w:p w14:paraId="0088117F" w14:textId="5D306F52" w:rsidR="00560513" w:rsidRPr="00560513" w:rsidRDefault="00560513">
          <w:pPr>
            <w:pStyle w:val="TDC1"/>
            <w:tabs>
              <w:tab w:val="left" w:pos="600"/>
              <w:tab w:val="right" w:leader="dot" w:pos="8494"/>
            </w:tabs>
            <w:ind w:hanging="2"/>
            <w:rPr>
              <w:rFonts w:ascii="Arial" w:eastAsiaTheme="minorEastAsia" w:hAnsi="Arial" w:cs="Arial"/>
              <w:b w:val="0"/>
              <w:bCs w:val="0"/>
              <w:caps w:val="0"/>
              <w:noProof/>
              <w:kern w:val="2"/>
              <w:position w:val="0"/>
              <w:sz w:val="22"/>
              <w:szCs w:val="22"/>
              <w:lang w:eastAsia="es-PE"/>
              <w14:ligatures w14:val="standardContextual"/>
            </w:rPr>
          </w:pPr>
          <w:hyperlink w:anchor="_Toc193683931" w:history="1">
            <w:r w:rsidRPr="00560513">
              <w:rPr>
                <w:rStyle w:val="Hipervnculo"/>
                <w:rFonts w:ascii="Arial" w:eastAsia="Arial" w:hAnsi="Arial" w:cs="Arial"/>
                <w:b w:val="0"/>
                <w:bCs w:val="0"/>
                <w:noProof/>
                <w:sz w:val="22"/>
                <w:szCs w:val="22"/>
              </w:rPr>
              <w:t>17</w:t>
            </w:r>
            <w:r w:rsidRPr="00560513">
              <w:rPr>
                <w:rFonts w:ascii="Arial" w:eastAsiaTheme="minorEastAsia" w:hAnsi="Arial" w:cs="Arial"/>
                <w:b w:val="0"/>
                <w:bCs w:val="0"/>
                <w:caps w:val="0"/>
                <w:noProof/>
                <w:kern w:val="2"/>
                <w:position w:val="0"/>
                <w:sz w:val="22"/>
                <w:szCs w:val="22"/>
                <w:lang w:eastAsia="es-PE"/>
                <w14:ligatures w14:val="standardContextual"/>
              </w:rPr>
              <w:tab/>
            </w:r>
            <w:r w:rsidRPr="00560513">
              <w:rPr>
                <w:rStyle w:val="Hipervnculo"/>
                <w:rFonts w:ascii="Arial" w:eastAsia="Arial" w:hAnsi="Arial" w:cs="Arial"/>
                <w:b w:val="0"/>
                <w:bCs w:val="0"/>
                <w:noProof/>
                <w:sz w:val="22"/>
                <w:szCs w:val="22"/>
              </w:rPr>
              <w:t>PRESENTACIÓN, EVALUACIÓN Y PRECALIFICACIÓN DEL SOBRE N° 1</w:t>
            </w:r>
            <w:r w:rsidRPr="00560513">
              <w:rPr>
                <w:rFonts w:ascii="Arial" w:hAnsi="Arial" w:cs="Arial"/>
                <w:b w:val="0"/>
                <w:bCs w:val="0"/>
                <w:noProof/>
                <w:webHidden/>
                <w:sz w:val="22"/>
                <w:szCs w:val="22"/>
              </w:rPr>
              <w:tab/>
            </w:r>
            <w:r w:rsidRPr="00560513">
              <w:rPr>
                <w:rFonts w:ascii="Arial" w:hAnsi="Arial" w:cs="Arial"/>
                <w:b w:val="0"/>
                <w:bCs w:val="0"/>
                <w:noProof/>
                <w:webHidden/>
                <w:sz w:val="22"/>
                <w:szCs w:val="22"/>
              </w:rPr>
              <w:fldChar w:fldCharType="begin"/>
            </w:r>
            <w:r w:rsidRPr="00560513">
              <w:rPr>
                <w:rFonts w:ascii="Arial" w:hAnsi="Arial" w:cs="Arial"/>
                <w:b w:val="0"/>
                <w:bCs w:val="0"/>
                <w:noProof/>
                <w:webHidden/>
                <w:sz w:val="22"/>
                <w:szCs w:val="22"/>
              </w:rPr>
              <w:instrText xml:space="preserve"> PAGEREF _Toc193683931 \h </w:instrText>
            </w:r>
            <w:r w:rsidRPr="00560513">
              <w:rPr>
                <w:rFonts w:ascii="Arial" w:hAnsi="Arial" w:cs="Arial"/>
                <w:b w:val="0"/>
                <w:bCs w:val="0"/>
                <w:noProof/>
                <w:webHidden/>
                <w:sz w:val="22"/>
                <w:szCs w:val="22"/>
              </w:rPr>
            </w:r>
            <w:r w:rsidRPr="00560513">
              <w:rPr>
                <w:rFonts w:ascii="Arial" w:hAnsi="Arial" w:cs="Arial"/>
                <w:b w:val="0"/>
                <w:bCs w:val="0"/>
                <w:noProof/>
                <w:webHidden/>
                <w:sz w:val="22"/>
                <w:szCs w:val="22"/>
              </w:rPr>
              <w:fldChar w:fldCharType="separate"/>
            </w:r>
            <w:r w:rsidR="0077320C">
              <w:rPr>
                <w:rFonts w:ascii="Arial" w:hAnsi="Arial" w:cs="Arial"/>
                <w:b w:val="0"/>
                <w:bCs w:val="0"/>
                <w:noProof/>
                <w:webHidden/>
                <w:sz w:val="22"/>
                <w:szCs w:val="22"/>
              </w:rPr>
              <w:t>37</w:t>
            </w:r>
            <w:r w:rsidRPr="00560513">
              <w:rPr>
                <w:rFonts w:ascii="Arial" w:hAnsi="Arial" w:cs="Arial"/>
                <w:b w:val="0"/>
                <w:bCs w:val="0"/>
                <w:noProof/>
                <w:webHidden/>
                <w:sz w:val="22"/>
                <w:szCs w:val="22"/>
              </w:rPr>
              <w:fldChar w:fldCharType="end"/>
            </w:r>
          </w:hyperlink>
        </w:p>
        <w:p w14:paraId="7F13D56D" w14:textId="707AC1BB" w:rsidR="00560513" w:rsidRPr="00560513" w:rsidRDefault="00560513">
          <w:pPr>
            <w:pStyle w:val="TDC1"/>
            <w:tabs>
              <w:tab w:val="left" w:pos="600"/>
              <w:tab w:val="right" w:leader="dot" w:pos="8494"/>
            </w:tabs>
            <w:ind w:hanging="2"/>
            <w:rPr>
              <w:rFonts w:ascii="Arial" w:eastAsiaTheme="minorEastAsia" w:hAnsi="Arial" w:cs="Arial"/>
              <w:b w:val="0"/>
              <w:bCs w:val="0"/>
              <w:caps w:val="0"/>
              <w:noProof/>
              <w:kern w:val="2"/>
              <w:position w:val="0"/>
              <w:sz w:val="22"/>
              <w:szCs w:val="22"/>
              <w:lang w:eastAsia="es-PE"/>
              <w14:ligatures w14:val="standardContextual"/>
            </w:rPr>
          </w:pPr>
          <w:hyperlink w:anchor="_Toc193683932" w:history="1">
            <w:r w:rsidRPr="00560513">
              <w:rPr>
                <w:rStyle w:val="Hipervnculo"/>
                <w:rFonts w:ascii="Arial" w:eastAsia="Arial" w:hAnsi="Arial" w:cs="Arial"/>
                <w:b w:val="0"/>
                <w:bCs w:val="0"/>
                <w:noProof/>
                <w:sz w:val="22"/>
                <w:szCs w:val="22"/>
              </w:rPr>
              <w:t>18</w:t>
            </w:r>
            <w:r w:rsidRPr="00560513">
              <w:rPr>
                <w:rFonts w:ascii="Arial" w:eastAsiaTheme="minorEastAsia" w:hAnsi="Arial" w:cs="Arial"/>
                <w:b w:val="0"/>
                <w:bCs w:val="0"/>
                <w:caps w:val="0"/>
                <w:noProof/>
                <w:kern w:val="2"/>
                <w:position w:val="0"/>
                <w:sz w:val="22"/>
                <w:szCs w:val="22"/>
                <w:lang w:eastAsia="es-PE"/>
                <w14:ligatures w14:val="standardContextual"/>
              </w:rPr>
              <w:tab/>
            </w:r>
            <w:r w:rsidRPr="00560513">
              <w:rPr>
                <w:rStyle w:val="Hipervnculo"/>
                <w:rFonts w:ascii="Arial" w:eastAsia="Arial" w:hAnsi="Arial" w:cs="Arial"/>
                <w:b w:val="0"/>
                <w:bCs w:val="0"/>
                <w:noProof/>
                <w:sz w:val="22"/>
                <w:szCs w:val="22"/>
              </w:rPr>
              <w:t>CONTENIDO DEL SOBRE N° 2 - PROPUESTA TÉCNICA</w:t>
            </w:r>
            <w:r w:rsidRPr="00560513">
              <w:rPr>
                <w:rFonts w:ascii="Arial" w:hAnsi="Arial" w:cs="Arial"/>
                <w:b w:val="0"/>
                <w:bCs w:val="0"/>
                <w:noProof/>
                <w:webHidden/>
                <w:sz w:val="22"/>
                <w:szCs w:val="22"/>
              </w:rPr>
              <w:tab/>
            </w:r>
            <w:r w:rsidRPr="00560513">
              <w:rPr>
                <w:rFonts w:ascii="Arial" w:hAnsi="Arial" w:cs="Arial"/>
                <w:b w:val="0"/>
                <w:bCs w:val="0"/>
                <w:noProof/>
                <w:webHidden/>
                <w:sz w:val="22"/>
                <w:szCs w:val="22"/>
              </w:rPr>
              <w:fldChar w:fldCharType="begin"/>
            </w:r>
            <w:r w:rsidRPr="00560513">
              <w:rPr>
                <w:rFonts w:ascii="Arial" w:hAnsi="Arial" w:cs="Arial"/>
                <w:b w:val="0"/>
                <w:bCs w:val="0"/>
                <w:noProof/>
                <w:webHidden/>
                <w:sz w:val="22"/>
                <w:szCs w:val="22"/>
              </w:rPr>
              <w:instrText xml:space="preserve"> PAGEREF _Toc193683932 \h </w:instrText>
            </w:r>
            <w:r w:rsidRPr="00560513">
              <w:rPr>
                <w:rFonts w:ascii="Arial" w:hAnsi="Arial" w:cs="Arial"/>
                <w:b w:val="0"/>
                <w:bCs w:val="0"/>
                <w:noProof/>
                <w:webHidden/>
                <w:sz w:val="22"/>
                <w:szCs w:val="22"/>
              </w:rPr>
            </w:r>
            <w:r w:rsidRPr="00560513">
              <w:rPr>
                <w:rFonts w:ascii="Arial" w:hAnsi="Arial" w:cs="Arial"/>
                <w:b w:val="0"/>
                <w:bCs w:val="0"/>
                <w:noProof/>
                <w:webHidden/>
                <w:sz w:val="22"/>
                <w:szCs w:val="22"/>
              </w:rPr>
              <w:fldChar w:fldCharType="separate"/>
            </w:r>
            <w:r w:rsidR="0077320C">
              <w:rPr>
                <w:rFonts w:ascii="Arial" w:hAnsi="Arial" w:cs="Arial"/>
                <w:b w:val="0"/>
                <w:bCs w:val="0"/>
                <w:noProof/>
                <w:webHidden/>
                <w:sz w:val="22"/>
                <w:szCs w:val="22"/>
              </w:rPr>
              <w:t>38</w:t>
            </w:r>
            <w:r w:rsidRPr="00560513">
              <w:rPr>
                <w:rFonts w:ascii="Arial" w:hAnsi="Arial" w:cs="Arial"/>
                <w:b w:val="0"/>
                <w:bCs w:val="0"/>
                <w:noProof/>
                <w:webHidden/>
                <w:sz w:val="22"/>
                <w:szCs w:val="22"/>
              </w:rPr>
              <w:fldChar w:fldCharType="end"/>
            </w:r>
          </w:hyperlink>
        </w:p>
        <w:p w14:paraId="36EFC1D1" w14:textId="7C6BCD89" w:rsidR="00560513" w:rsidRPr="00560513" w:rsidRDefault="00560513">
          <w:pPr>
            <w:pStyle w:val="TDC1"/>
            <w:tabs>
              <w:tab w:val="left" w:pos="600"/>
              <w:tab w:val="right" w:leader="dot" w:pos="8494"/>
            </w:tabs>
            <w:ind w:hanging="2"/>
            <w:rPr>
              <w:rFonts w:ascii="Arial" w:eastAsiaTheme="minorEastAsia" w:hAnsi="Arial" w:cs="Arial"/>
              <w:b w:val="0"/>
              <w:bCs w:val="0"/>
              <w:caps w:val="0"/>
              <w:noProof/>
              <w:kern w:val="2"/>
              <w:position w:val="0"/>
              <w:sz w:val="22"/>
              <w:szCs w:val="22"/>
              <w:lang w:eastAsia="es-PE"/>
              <w14:ligatures w14:val="standardContextual"/>
            </w:rPr>
          </w:pPr>
          <w:hyperlink w:anchor="_Toc193683933" w:history="1">
            <w:r w:rsidRPr="00560513">
              <w:rPr>
                <w:rStyle w:val="Hipervnculo"/>
                <w:rFonts w:ascii="Arial" w:eastAsia="Arial" w:hAnsi="Arial" w:cs="Arial"/>
                <w:b w:val="0"/>
                <w:bCs w:val="0"/>
                <w:noProof/>
                <w:sz w:val="22"/>
                <w:szCs w:val="22"/>
              </w:rPr>
              <w:t>19</w:t>
            </w:r>
            <w:r w:rsidRPr="00560513">
              <w:rPr>
                <w:rFonts w:ascii="Arial" w:eastAsiaTheme="minorEastAsia" w:hAnsi="Arial" w:cs="Arial"/>
                <w:b w:val="0"/>
                <w:bCs w:val="0"/>
                <w:caps w:val="0"/>
                <w:noProof/>
                <w:kern w:val="2"/>
                <w:position w:val="0"/>
                <w:sz w:val="22"/>
                <w:szCs w:val="22"/>
                <w:lang w:eastAsia="es-PE"/>
                <w14:ligatures w14:val="standardContextual"/>
              </w:rPr>
              <w:tab/>
            </w:r>
            <w:r w:rsidRPr="00560513">
              <w:rPr>
                <w:rStyle w:val="Hipervnculo"/>
                <w:rFonts w:ascii="Arial" w:eastAsia="Arial" w:hAnsi="Arial" w:cs="Arial"/>
                <w:b w:val="0"/>
                <w:bCs w:val="0"/>
                <w:noProof/>
                <w:sz w:val="22"/>
                <w:szCs w:val="22"/>
              </w:rPr>
              <w:t>CONTENIDO DEL SOBRE N° 3 - PROPUESTA ECONÓMICA</w:t>
            </w:r>
            <w:r w:rsidRPr="00560513">
              <w:rPr>
                <w:rFonts w:ascii="Arial" w:hAnsi="Arial" w:cs="Arial"/>
                <w:b w:val="0"/>
                <w:bCs w:val="0"/>
                <w:noProof/>
                <w:webHidden/>
                <w:sz w:val="22"/>
                <w:szCs w:val="22"/>
              </w:rPr>
              <w:tab/>
            </w:r>
            <w:r w:rsidRPr="00560513">
              <w:rPr>
                <w:rFonts w:ascii="Arial" w:hAnsi="Arial" w:cs="Arial"/>
                <w:b w:val="0"/>
                <w:bCs w:val="0"/>
                <w:noProof/>
                <w:webHidden/>
                <w:sz w:val="22"/>
                <w:szCs w:val="22"/>
              </w:rPr>
              <w:fldChar w:fldCharType="begin"/>
            </w:r>
            <w:r w:rsidRPr="00560513">
              <w:rPr>
                <w:rFonts w:ascii="Arial" w:hAnsi="Arial" w:cs="Arial"/>
                <w:b w:val="0"/>
                <w:bCs w:val="0"/>
                <w:noProof/>
                <w:webHidden/>
                <w:sz w:val="22"/>
                <w:szCs w:val="22"/>
              </w:rPr>
              <w:instrText xml:space="preserve"> PAGEREF _Toc193683933 \h </w:instrText>
            </w:r>
            <w:r w:rsidRPr="00560513">
              <w:rPr>
                <w:rFonts w:ascii="Arial" w:hAnsi="Arial" w:cs="Arial"/>
                <w:b w:val="0"/>
                <w:bCs w:val="0"/>
                <w:noProof/>
                <w:webHidden/>
                <w:sz w:val="22"/>
                <w:szCs w:val="22"/>
              </w:rPr>
            </w:r>
            <w:r w:rsidRPr="00560513">
              <w:rPr>
                <w:rFonts w:ascii="Arial" w:hAnsi="Arial" w:cs="Arial"/>
                <w:b w:val="0"/>
                <w:bCs w:val="0"/>
                <w:noProof/>
                <w:webHidden/>
                <w:sz w:val="22"/>
                <w:szCs w:val="22"/>
              </w:rPr>
              <w:fldChar w:fldCharType="separate"/>
            </w:r>
            <w:r w:rsidR="0077320C">
              <w:rPr>
                <w:rFonts w:ascii="Arial" w:hAnsi="Arial" w:cs="Arial"/>
                <w:b w:val="0"/>
                <w:bCs w:val="0"/>
                <w:noProof/>
                <w:webHidden/>
                <w:sz w:val="22"/>
                <w:szCs w:val="22"/>
              </w:rPr>
              <w:t>40</w:t>
            </w:r>
            <w:r w:rsidRPr="00560513">
              <w:rPr>
                <w:rFonts w:ascii="Arial" w:hAnsi="Arial" w:cs="Arial"/>
                <w:b w:val="0"/>
                <w:bCs w:val="0"/>
                <w:noProof/>
                <w:webHidden/>
                <w:sz w:val="22"/>
                <w:szCs w:val="22"/>
              </w:rPr>
              <w:fldChar w:fldCharType="end"/>
            </w:r>
          </w:hyperlink>
        </w:p>
        <w:p w14:paraId="26EB40AD" w14:textId="288CD79F" w:rsidR="00560513" w:rsidRPr="00560513" w:rsidRDefault="00560513">
          <w:pPr>
            <w:pStyle w:val="TDC1"/>
            <w:tabs>
              <w:tab w:val="left" w:pos="600"/>
              <w:tab w:val="right" w:leader="dot" w:pos="8494"/>
            </w:tabs>
            <w:ind w:hanging="2"/>
            <w:rPr>
              <w:rFonts w:ascii="Arial" w:eastAsiaTheme="minorEastAsia" w:hAnsi="Arial" w:cs="Arial"/>
              <w:b w:val="0"/>
              <w:bCs w:val="0"/>
              <w:caps w:val="0"/>
              <w:noProof/>
              <w:kern w:val="2"/>
              <w:position w:val="0"/>
              <w:sz w:val="22"/>
              <w:szCs w:val="22"/>
              <w:lang w:eastAsia="es-PE"/>
              <w14:ligatures w14:val="standardContextual"/>
            </w:rPr>
          </w:pPr>
          <w:hyperlink w:anchor="_Toc193683934" w:history="1">
            <w:r w:rsidRPr="00560513">
              <w:rPr>
                <w:rStyle w:val="Hipervnculo"/>
                <w:rFonts w:ascii="Arial" w:eastAsia="Arial" w:hAnsi="Arial" w:cs="Arial"/>
                <w:b w:val="0"/>
                <w:bCs w:val="0"/>
                <w:noProof/>
                <w:sz w:val="22"/>
                <w:szCs w:val="22"/>
              </w:rPr>
              <w:t>20</w:t>
            </w:r>
            <w:r w:rsidRPr="00560513">
              <w:rPr>
                <w:rFonts w:ascii="Arial" w:eastAsiaTheme="minorEastAsia" w:hAnsi="Arial" w:cs="Arial"/>
                <w:b w:val="0"/>
                <w:bCs w:val="0"/>
                <w:caps w:val="0"/>
                <w:noProof/>
                <w:kern w:val="2"/>
                <w:position w:val="0"/>
                <w:sz w:val="22"/>
                <w:szCs w:val="22"/>
                <w:lang w:eastAsia="es-PE"/>
                <w14:ligatures w14:val="standardContextual"/>
              </w:rPr>
              <w:tab/>
            </w:r>
            <w:r w:rsidRPr="00560513">
              <w:rPr>
                <w:rStyle w:val="Hipervnculo"/>
                <w:rFonts w:ascii="Arial" w:eastAsia="Arial" w:hAnsi="Arial" w:cs="Arial"/>
                <w:b w:val="0"/>
                <w:bCs w:val="0"/>
                <w:noProof/>
                <w:sz w:val="22"/>
                <w:szCs w:val="22"/>
              </w:rPr>
              <w:t>MECANISMO DE PREVENCION DE OFERTAS TEMERARIAS</w:t>
            </w:r>
            <w:r w:rsidRPr="00560513">
              <w:rPr>
                <w:rFonts w:ascii="Arial" w:hAnsi="Arial" w:cs="Arial"/>
                <w:b w:val="0"/>
                <w:bCs w:val="0"/>
                <w:noProof/>
                <w:webHidden/>
                <w:sz w:val="22"/>
                <w:szCs w:val="22"/>
              </w:rPr>
              <w:tab/>
            </w:r>
            <w:r w:rsidRPr="00560513">
              <w:rPr>
                <w:rFonts w:ascii="Arial" w:hAnsi="Arial" w:cs="Arial"/>
                <w:b w:val="0"/>
                <w:bCs w:val="0"/>
                <w:noProof/>
                <w:webHidden/>
                <w:sz w:val="22"/>
                <w:szCs w:val="22"/>
              </w:rPr>
              <w:fldChar w:fldCharType="begin"/>
            </w:r>
            <w:r w:rsidRPr="00560513">
              <w:rPr>
                <w:rFonts w:ascii="Arial" w:hAnsi="Arial" w:cs="Arial"/>
                <w:b w:val="0"/>
                <w:bCs w:val="0"/>
                <w:noProof/>
                <w:webHidden/>
                <w:sz w:val="22"/>
                <w:szCs w:val="22"/>
              </w:rPr>
              <w:instrText xml:space="preserve"> PAGEREF _Toc193683934 \h </w:instrText>
            </w:r>
            <w:r w:rsidRPr="00560513">
              <w:rPr>
                <w:rFonts w:ascii="Arial" w:hAnsi="Arial" w:cs="Arial"/>
                <w:b w:val="0"/>
                <w:bCs w:val="0"/>
                <w:noProof/>
                <w:webHidden/>
                <w:sz w:val="22"/>
                <w:szCs w:val="22"/>
              </w:rPr>
            </w:r>
            <w:r w:rsidRPr="00560513">
              <w:rPr>
                <w:rFonts w:ascii="Arial" w:hAnsi="Arial" w:cs="Arial"/>
                <w:b w:val="0"/>
                <w:bCs w:val="0"/>
                <w:noProof/>
                <w:webHidden/>
                <w:sz w:val="22"/>
                <w:szCs w:val="22"/>
              </w:rPr>
              <w:fldChar w:fldCharType="separate"/>
            </w:r>
            <w:r w:rsidR="0077320C">
              <w:rPr>
                <w:rFonts w:ascii="Arial" w:hAnsi="Arial" w:cs="Arial"/>
                <w:b w:val="0"/>
                <w:bCs w:val="0"/>
                <w:noProof/>
                <w:webHidden/>
                <w:sz w:val="22"/>
                <w:szCs w:val="22"/>
              </w:rPr>
              <w:t>41</w:t>
            </w:r>
            <w:r w:rsidRPr="00560513">
              <w:rPr>
                <w:rFonts w:ascii="Arial" w:hAnsi="Arial" w:cs="Arial"/>
                <w:b w:val="0"/>
                <w:bCs w:val="0"/>
                <w:noProof/>
                <w:webHidden/>
                <w:sz w:val="22"/>
                <w:szCs w:val="22"/>
              </w:rPr>
              <w:fldChar w:fldCharType="end"/>
            </w:r>
          </w:hyperlink>
        </w:p>
        <w:p w14:paraId="2A1CE6D8" w14:textId="1E24EACA" w:rsidR="00560513" w:rsidRPr="00560513" w:rsidRDefault="00560513">
          <w:pPr>
            <w:pStyle w:val="TDC1"/>
            <w:tabs>
              <w:tab w:val="left" w:pos="600"/>
              <w:tab w:val="right" w:leader="dot" w:pos="8494"/>
            </w:tabs>
            <w:ind w:hanging="2"/>
            <w:rPr>
              <w:rFonts w:ascii="Arial" w:eastAsiaTheme="minorEastAsia" w:hAnsi="Arial" w:cs="Arial"/>
              <w:b w:val="0"/>
              <w:bCs w:val="0"/>
              <w:caps w:val="0"/>
              <w:noProof/>
              <w:kern w:val="2"/>
              <w:position w:val="0"/>
              <w:sz w:val="22"/>
              <w:szCs w:val="22"/>
              <w:lang w:eastAsia="es-PE"/>
              <w14:ligatures w14:val="standardContextual"/>
            </w:rPr>
          </w:pPr>
          <w:hyperlink w:anchor="_Toc193683935" w:history="1">
            <w:r w:rsidRPr="00560513">
              <w:rPr>
                <w:rStyle w:val="Hipervnculo"/>
                <w:rFonts w:ascii="Arial" w:eastAsia="Arial" w:hAnsi="Arial" w:cs="Arial"/>
                <w:b w:val="0"/>
                <w:bCs w:val="0"/>
                <w:noProof/>
                <w:sz w:val="22"/>
                <w:szCs w:val="22"/>
              </w:rPr>
              <w:t>21</w:t>
            </w:r>
            <w:r w:rsidRPr="00560513">
              <w:rPr>
                <w:rFonts w:ascii="Arial" w:eastAsiaTheme="minorEastAsia" w:hAnsi="Arial" w:cs="Arial"/>
                <w:b w:val="0"/>
                <w:bCs w:val="0"/>
                <w:caps w:val="0"/>
                <w:noProof/>
                <w:kern w:val="2"/>
                <w:position w:val="0"/>
                <w:sz w:val="22"/>
                <w:szCs w:val="22"/>
                <w:lang w:eastAsia="es-PE"/>
                <w14:ligatures w14:val="standardContextual"/>
              </w:rPr>
              <w:tab/>
            </w:r>
            <w:r w:rsidRPr="00560513">
              <w:rPr>
                <w:rStyle w:val="Hipervnculo"/>
                <w:rFonts w:ascii="Arial" w:eastAsia="Arial" w:hAnsi="Arial" w:cs="Arial"/>
                <w:b w:val="0"/>
                <w:bCs w:val="0"/>
                <w:noProof/>
                <w:sz w:val="22"/>
                <w:szCs w:val="22"/>
              </w:rPr>
              <w:t>ACTO DE RECEPCIÓN DE LOS SOBRES N° 2 Y N° 3, Y APERTURA Y EVALUACIÓN DE LOS SOBRES N° 2</w:t>
            </w:r>
            <w:r w:rsidRPr="00560513">
              <w:rPr>
                <w:rFonts w:ascii="Arial" w:hAnsi="Arial" w:cs="Arial"/>
                <w:b w:val="0"/>
                <w:bCs w:val="0"/>
                <w:noProof/>
                <w:webHidden/>
                <w:sz w:val="22"/>
                <w:szCs w:val="22"/>
              </w:rPr>
              <w:tab/>
            </w:r>
            <w:r w:rsidRPr="00560513">
              <w:rPr>
                <w:rFonts w:ascii="Arial" w:hAnsi="Arial" w:cs="Arial"/>
                <w:b w:val="0"/>
                <w:bCs w:val="0"/>
                <w:noProof/>
                <w:webHidden/>
                <w:sz w:val="22"/>
                <w:szCs w:val="22"/>
              </w:rPr>
              <w:fldChar w:fldCharType="begin"/>
            </w:r>
            <w:r w:rsidRPr="00560513">
              <w:rPr>
                <w:rFonts w:ascii="Arial" w:hAnsi="Arial" w:cs="Arial"/>
                <w:b w:val="0"/>
                <w:bCs w:val="0"/>
                <w:noProof/>
                <w:webHidden/>
                <w:sz w:val="22"/>
                <w:szCs w:val="22"/>
              </w:rPr>
              <w:instrText xml:space="preserve"> PAGEREF _Toc193683935 \h </w:instrText>
            </w:r>
            <w:r w:rsidRPr="00560513">
              <w:rPr>
                <w:rFonts w:ascii="Arial" w:hAnsi="Arial" w:cs="Arial"/>
                <w:b w:val="0"/>
                <w:bCs w:val="0"/>
                <w:noProof/>
                <w:webHidden/>
                <w:sz w:val="22"/>
                <w:szCs w:val="22"/>
              </w:rPr>
            </w:r>
            <w:r w:rsidRPr="00560513">
              <w:rPr>
                <w:rFonts w:ascii="Arial" w:hAnsi="Arial" w:cs="Arial"/>
                <w:b w:val="0"/>
                <w:bCs w:val="0"/>
                <w:noProof/>
                <w:webHidden/>
                <w:sz w:val="22"/>
                <w:szCs w:val="22"/>
              </w:rPr>
              <w:fldChar w:fldCharType="separate"/>
            </w:r>
            <w:r w:rsidR="0077320C">
              <w:rPr>
                <w:rFonts w:ascii="Arial" w:hAnsi="Arial" w:cs="Arial"/>
                <w:b w:val="0"/>
                <w:bCs w:val="0"/>
                <w:noProof/>
                <w:webHidden/>
                <w:sz w:val="22"/>
                <w:szCs w:val="22"/>
              </w:rPr>
              <w:t>41</w:t>
            </w:r>
            <w:r w:rsidRPr="00560513">
              <w:rPr>
                <w:rFonts w:ascii="Arial" w:hAnsi="Arial" w:cs="Arial"/>
                <w:b w:val="0"/>
                <w:bCs w:val="0"/>
                <w:noProof/>
                <w:webHidden/>
                <w:sz w:val="22"/>
                <w:szCs w:val="22"/>
              </w:rPr>
              <w:fldChar w:fldCharType="end"/>
            </w:r>
          </w:hyperlink>
        </w:p>
        <w:p w14:paraId="31D0B693" w14:textId="60EF46B3" w:rsidR="00560513" w:rsidRPr="00560513" w:rsidRDefault="00560513">
          <w:pPr>
            <w:pStyle w:val="TDC1"/>
            <w:tabs>
              <w:tab w:val="left" w:pos="600"/>
              <w:tab w:val="right" w:leader="dot" w:pos="8494"/>
            </w:tabs>
            <w:ind w:hanging="2"/>
            <w:rPr>
              <w:rFonts w:ascii="Arial" w:eastAsiaTheme="minorEastAsia" w:hAnsi="Arial" w:cs="Arial"/>
              <w:b w:val="0"/>
              <w:bCs w:val="0"/>
              <w:caps w:val="0"/>
              <w:noProof/>
              <w:kern w:val="2"/>
              <w:position w:val="0"/>
              <w:sz w:val="22"/>
              <w:szCs w:val="22"/>
              <w:lang w:eastAsia="es-PE"/>
              <w14:ligatures w14:val="standardContextual"/>
            </w:rPr>
          </w:pPr>
          <w:hyperlink w:anchor="_Toc193683936" w:history="1">
            <w:r w:rsidRPr="00560513">
              <w:rPr>
                <w:rStyle w:val="Hipervnculo"/>
                <w:rFonts w:ascii="Arial" w:hAnsi="Arial" w:cs="Arial"/>
                <w:b w:val="0"/>
                <w:bCs w:val="0"/>
                <w:noProof/>
                <w:sz w:val="22"/>
                <w:szCs w:val="22"/>
              </w:rPr>
              <w:t>22</w:t>
            </w:r>
            <w:r w:rsidRPr="00560513">
              <w:rPr>
                <w:rFonts w:ascii="Arial" w:eastAsiaTheme="minorEastAsia" w:hAnsi="Arial" w:cs="Arial"/>
                <w:b w:val="0"/>
                <w:bCs w:val="0"/>
                <w:caps w:val="0"/>
                <w:noProof/>
                <w:kern w:val="2"/>
                <w:position w:val="0"/>
                <w:sz w:val="22"/>
                <w:szCs w:val="22"/>
                <w:lang w:eastAsia="es-PE"/>
                <w14:ligatures w14:val="standardContextual"/>
              </w:rPr>
              <w:tab/>
            </w:r>
            <w:r w:rsidRPr="00560513">
              <w:rPr>
                <w:rStyle w:val="Hipervnculo"/>
                <w:rFonts w:ascii="Arial" w:hAnsi="Arial" w:cs="Arial"/>
                <w:b w:val="0"/>
                <w:bCs w:val="0"/>
                <w:noProof/>
                <w:sz w:val="22"/>
                <w:szCs w:val="22"/>
              </w:rPr>
              <w:t>APERTURA DEL SOBRE N° 3 Y ADJUDICACIÓN DE LA BUENA PRO</w:t>
            </w:r>
            <w:r w:rsidRPr="00560513">
              <w:rPr>
                <w:rFonts w:ascii="Arial" w:hAnsi="Arial" w:cs="Arial"/>
                <w:b w:val="0"/>
                <w:bCs w:val="0"/>
                <w:noProof/>
                <w:webHidden/>
                <w:sz w:val="22"/>
                <w:szCs w:val="22"/>
              </w:rPr>
              <w:tab/>
            </w:r>
            <w:r w:rsidRPr="00560513">
              <w:rPr>
                <w:rFonts w:ascii="Arial" w:hAnsi="Arial" w:cs="Arial"/>
                <w:b w:val="0"/>
                <w:bCs w:val="0"/>
                <w:noProof/>
                <w:webHidden/>
                <w:sz w:val="22"/>
                <w:szCs w:val="22"/>
              </w:rPr>
              <w:fldChar w:fldCharType="begin"/>
            </w:r>
            <w:r w:rsidRPr="00560513">
              <w:rPr>
                <w:rFonts w:ascii="Arial" w:hAnsi="Arial" w:cs="Arial"/>
                <w:b w:val="0"/>
                <w:bCs w:val="0"/>
                <w:noProof/>
                <w:webHidden/>
                <w:sz w:val="22"/>
                <w:szCs w:val="22"/>
              </w:rPr>
              <w:instrText xml:space="preserve"> PAGEREF _Toc193683936 \h </w:instrText>
            </w:r>
            <w:r w:rsidRPr="00560513">
              <w:rPr>
                <w:rFonts w:ascii="Arial" w:hAnsi="Arial" w:cs="Arial"/>
                <w:b w:val="0"/>
                <w:bCs w:val="0"/>
                <w:noProof/>
                <w:webHidden/>
                <w:sz w:val="22"/>
                <w:szCs w:val="22"/>
              </w:rPr>
            </w:r>
            <w:r w:rsidRPr="00560513">
              <w:rPr>
                <w:rFonts w:ascii="Arial" w:hAnsi="Arial" w:cs="Arial"/>
                <w:b w:val="0"/>
                <w:bCs w:val="0"/>
                <w:noProof/>
                <w:webHidden/>
                <w:sz w:val="22"/>
                <w:szCs w:val="22"/>
              </w:rPr>
              <w:fldChar w:fldCharType="separate"/>
            </w:r>
            <w:r w:rsidR="0077320C">
              <w:rPr>
                <w:rFonts w:ascii="Arial" w:hAnsi="Arial" w:cs="Arial"/>
                <w:b w:val="0"/>
                <w:bCs w:val="0"/>
                <w:noProof/>
                <w:webHidden/>
                <w:sz w:val="22"/>
                <w:szCs w:val="22"/>
              </w:rPr>
              <w:t>43</w:t>
            </w:r>
            <w:r w:rsidRPr="00560513">
              <w:rPr>
                <w:rFonts w:ascii="Arial" w:hAnsi="Arial" w:cs="Arial"/>
                <w:b w:val="0"/>
                <w:bCs w:val="0"/>
                <w:noProof/>
                <w:webHidden/>
                <w:sz w:val="22"/>
                <w:szCs w:val="22"/>
              </w:rPr>
              <w:fldChar w:fldCharType="end"/>
            </w:r>
          </w:hyperlink>
        </w:p>
        <w:p w14:paraId="2EF8F188" w14:textId="58F924D4" w:rsidR="00560513" w:rsidRPr="00560513" w:rsidRDefault="00560513">
          <w:pPr>
            <w:pStyle w:val="TDC1"/>
            <w:tabs>
              <w:tab w:val="left" w:pos="600"/>
              <w:tab w:val="right" w:leader="dot" w:pos="8494"/>
            </w:tabs>
            <w:ind w:hanging="2"/>
            <w:rPr>
              <w:rFonts w:ascii="Arial" w:eastAsiaTheme="minorEastAsia" w:hAnsi="Arial" w:cs="Arial"/>
              <w:b w:val="0"/>
              <w:bCs w:val="0"/>
              <w:caps w:val="0"/>
              <w:noProof/>
              <w:kern w:val="2"/>
              <w:position w:val="0"/>
              <w:sz w:val="22"/>
              <w:szCs w:val="22"/>
              <w:lang w:eastAsia="es-PE"/>
              <w14:ligatures w14:val="standardContextual"/>
            </w:rPr>
          </w:pPr>
          <w:hyperlink w:anchor="_Toc193683937" w:history="1">
            <w:r w:rsidRPr="00560513">
              <w:rPr>
                <w:rStyle w:val="Hipervnculo"/>
                <w:rFonts w:ascii="Arial" w:hAnsi="Arial" w:cs="Arial"/>
                <w:b w:val="0"/>
                <w:bCs w:val="0"/>
                <w:noProof/>
                <w:sz w:val="22"/>
                <w:szCs w:val="22"/>
              </w:rPr>
              <w:t>23</w:t>
            </w:r>
            <w:r w:rsidRPr="00560513">
              <w:rPr>
                <w:rFonts w:ascii="Arial" w:eastAsiaTheme="minorEastAsia" w:hAnsi="Arial" w:cs="Arial"/>
                <w:b w:val="0"/>
                <w:bCs w:val="0"/>
                <w:caps w:val="0"/>
                <w:noProof/>
                <w:kern w:val="2"/>
                <w:position w:val="0"/>
                <w:sz w:val="22"/>
                <w:szCs w:val="22"/>
                <w:lang w:eastAsia="es-PE"/>
                <w14:ligatures w14:val="standardContextual"/>
              </w:rPr>
              <w:tab/>
            </w:r>
            <w:r w:rsidRPr="00560513">
              <w:rPr>
                <w:rStyle w:val="Hipervnculo"/>
                <w:rFonts w:ascii="Arial" w:hAnsi="Arial" w:cs="Arial"/>
                <w:b w:val="0"/>
                <w:bCs w:val="0"/>
                <w:noProof/>
                <w:sz w:val="22"/>
                <w:szCs w:val="22"/>
              </w:rPr>
              <w:t>IMPUGNACIÓN DE LA ADJUDICACIÓN BUENA PRO</w:t>
            </w:r>
            <w:r w:rsidRPr="00560513">
              <w:rPr>
                <w:rFonts w:ascii="Arial" w:hAnsi="Arial" w:cs="Arial"/>
                <w:b w:val="0"/>
                <w:bCs w:val="0"/>
                <w:noProof/>
                <w:webHidden/>
                <w:sz w:val="22"/>
                <w:szCs w:val="22"/>
              </w:rPr>
              <w:tab/>
            </w:r>
            <w:r w:rsidRPr="00560513">
              <w:rPr>
                <w:rFonts w:ascii="Arial" w:hAnsi="Arial" w:cs="Arial"/>
                <w:b w:val="0"/>
                <w:bCs w:val="0"/>
                <w:noProof/>
                <w:webHidden/>
                <w:sz w:val="22"/>
                <w:szCs w:val="22"/>
              </w:rPr>
              <w:fldChar w:fldCharType="begin"/>
            </w:r>
            <w:r w:rsidRPr="00560513">
              <w:rPr>
                <w:rFonts w:ascii="Arial" w:hAnsi="Arial" w:cs="Arial"/>
                <w:b w:val="0"/>
                <w:bCs w:val="0"/>
                <w:noProof/>
                <w:webHidden/>
                <w:sz w:val="22"/>
                <w:szCs w:val="22"/>
              </w:rPr>
              <w:instrText xml:space="preserve"> PAGEREF _Toc193683937 \h </w:instrText>
            </w:r>
            <w:r w:rsidRPr="00560513">
              <w:rPr>
                <w:rFonts w:ascii="Arial" w:hAnsi="Arial" w:cs="Arial"/>
                <w:b w:val="0"/>
                <w:bCs w:val="0"/>
                <w:noProof/>
                <w:webHidden/>
                <w:sz w:val="22"/>
                <w:szCs w:val="22"/>
              </w:rPr>
            </w:r>
            <w:r w:rsidRPr="00560513">
              <w:rPr>
                <w:rFonts w:ascii="Arial" w:hAnsi="Arial" w:cs="Arial"/>
                <w:b w:val="0"/>
                <w:bCs w:val="0"/>
                <w:noProof/>
                <w:webHidden/>
                <w:sz w:val="22"/>
                <w:szCs w:val="22"/>
              </w:rPr>
              <w:fldChar w:fldCharType="separate"/>
            </w:r>
            <w:r w:rsidR="0077320C">
              <w:rPr>
                <w:rFonts w:ascii="Arial" w:hAnsi="Arial" w:cs="Arial"/>
                <w:b w:val="0"/>
                <w:bCs w:val="0"/>
                <w:noProof/>
                <w:webHidden/>
                <w:sz w:val="22"/>
                <w:szCs w:val="22"/>
              </w:rPr>
              <w:t>44</w:t>
            </w:r>
            <w:r w:rsidRPr="00560513">
              <w:rPr>
                <w:rFonts w:ascii="Arial" w:hAnsi="Arial" w:cs="Arial"/>
                <w:b w:val="0"/>
                <w:bCs w:val="0"/>
                <w:noProof/>
                <w:webHidden/>
                <w:sz w:val="22"/>
                <w:szCs w:val="22"/>
              </w:rPr>
              <w:fldChar w:fldCharType="end"/>
            </w:r>
          </w:hyperlink>
        </w:p>
        <w:p w14:paraId="1F56B6DD" w14:textId="4189A769" w:rsidR="00560513" w:rsidRPr="00560513" w:rsidRDefault="00560513">
          <w:pPr>
            <w:pStyle w:val="TDC1"/>
            <w:tabs>
              <w:tab w:val="left" w:pos="600"/>
              <w:tab w:val="right" w:leader="dot" w:pos="8494"/>
            </w:tabs>
            <w:ind w:hanging="2"/>
            <w:rPr>
              <w:rFonts w:ascii="Arial" w:eastAsiaTheme="minorEastAsia" w:hAnsi="Arial" w:cs="Arial"/>
              <w:b w:val="0"/>
              <w:bCs w:val="0"/>
              <w:caps w:val="0"/>
              <w:noProof/>
              <w:kern w:val="2"/>
              <w:position w:val="0"/>
              <w:sz w:val="22"/>
              <w:szCs w:val="22"/>
              <w:lang w:eastAsia="es-PE"/>
              <w14:ligatures w14:val="standardContextual"/>
            </w:rPr>
          </w:pPr>
          <w:hyperlink w:anchor="_Toc193683938" w:history="1">
            <w:r w:rsidRPr="00560513">
              <w:rPr>
                <w:rStyle w:val="Hipervnculo"/>
                <w:rFonts w:ascii="Arial" w:hAnsi="Arial" w:cs="Arial"/>
                <w:b w:val="0"/>
                <w:bCs w:val="0"/>
                <w:noProof/>
                <w:sz w:val="22"/>
                <w:szCs w:val="22"/>
              </w:rPr>
              <w:t>24</w:t>
            </w:r>
            <w:r w:rsidRPr="00560513">
              <w:rPr>
                <w:rFonts w:ascii="Arial" w:eastAsiaTheme="minorEastAsia" w:hAnsi="Arial" w:cs="Arial"/>
                <w:b w:val="0"/>
                <w:bCs w:val="0"/>
                <w:caps w:val="0"/>
                <w:noProof/>
                <w:kern w:val="2"/>
                <w:position w:val="0"/>
                <w:sz w:val="22"/>
                <w:szCs w:val="22"/>
                <w:lang w:eastAsia="es-PE"/>
                <w14:ligatures w14:val="standardContextual"/>
              </w:rPr>
              <w:tab/>
            </w:r>
            <w:r w:rsidRPr="00560513">
              <w:rPr>
                <w:rStyle w:val="Hipervnculo"/>
                <w:rFonts w:ascii="Arial" w:hAnsi="Arial" w:cs="Arial"/>
                <w:b w:val="0"/>
                <w:bCs w:val="0"/>
                <w:noProof/>
                <w:sz w:val="22"/>
                <w:szCs w:val="22"/>
              </w:rPr>
              <w:t>CONCURSO DESIERTO</w:t>
            </w:r>
            <w:r w:rsidRPr="00560513">
              <w:rPr>
                <w:rFonts w:ascii="Arial" w:hAnsi="Arial" w:cs="Arial"/>
                <w:b w:val="0"/>
                <w:bCs w:val="0"/>
                <w:noProof/>
                <w:webHidden/>
                <w:sz w:val="22"/>
                <w:szCs w:val="22"/>
              </w:rPr>
              <w:tab/>
            </w:r>
            <w:r w:rsidRPr="00560513">
              <w:rPr>
                <w:rFonts w:ascii="Arial" w:hAnsi="Arial" w:cs="Arial"/>
                <w:b w:val="0"/>
                <w:bCs w:val="0"/>
                <w:noProof/>
                <w:webHidden/>
                <w:sz w:val="22"/>
                <w:szCs w:val="22"/>
              </w:rPr>
              <w:fldChar w:fldCharType="begin"/>
            </w:r>
            <w:r w:rsidRPr="00560513">
              <w:rPr>
                <w:rFonts w:ascii="Arial" w:hAnsi="Arial" w:cs="Arial"/>
                <w:b w:val="0"/>
                <w:bCs w:val="0"/>
                <w:noProof/>
                <w:webHidden/>
                <w:sz w:val="22"/>
                <w:szCs w:val="22"/>
              </w:rPr>
              <w:instrText xml:space="preserve"> PAGEREF _Toc193683938 \h </w:instrText>
            </w:r>
            <w:r w:rsidRPr="00560513">
              <w:rPr>
                <w:rFonts w:ascii="Arial" w:hAnsi="Arial" w:cs="Arial"/>
                <w:b w:val="0"/>
                <w:bCs w:val="0"/>
                <w:noProof/>
                <w:webHidden/>
                <w:sz w:val="22"/>
                <w:szCs w:val="22"/>
              </w:rPr>
            </w:r>
            <w:r w:rsidRPr="00560513">
              <w:rPr>
                <w:rFonts w:ascii="Arial" w:hAnsi="Arial" w:cs="Arial"/>
                <w:b w:val="0"/>
                <w:bCs w:val="0"/>
                <w:noProof/>
                <w:webHidden/>
                <w:sz w:val="22"/>
                <w:szCs w:val="22"/>
              </w:rPr>
              <w:fldChar w:fldCharType="separate"/>
            </w:r>
            <w:r w:rsidR="0077320C">
              <w:rPr>
                <w:rFonts w:ascii="Arial" w:hAnsi="Arial" w:cs="Arial"/>
                <w:b w:val="0"/>
                <w:bCs w:val="0"/>
                <w:noProof/>
                <w:webHidden/>
                <w:sz w:val="22"/>
                <w:szCs w:val="22"/>
              </w:rPr>
              <w:t>45</w:t>
            </w:r>
            <w:r w:rsidRPr="00560513">
              <w:rPr>
                <w:rFonts w:ascii="Arial" w:hAnsi="Arial" w:cs="Arial"/>
                <w:b w:val="0"/>
                <w:bCs w:val="0"/>
                <w:noProof/>
                <w:webHidden/>
                <w:sz w:val="22"/>
                <w:szCs w:val="22"/>
              </w:rPr>
              <w:fldChar w:fldCharType="end"/>
            </w:r>
          </w:hyperlink>
        </w:p>
        <w:p w14:paraId="5CB20890" w14:textId="61F4EB00" w:rsidR="00560513" w:rsidRPr="00560513" w:rsidRDefault="00560513">
          <w:pPr>
            <w:pStyle w:val="TDC1"/>
            <w:tabs>
              <w:tab w:val="left" w:pos="600"/>
              <w:tab w:val="right" w:leader="dot" w:pos="8494"/>
            </w:tabs>
            <w:ind w:hanging="2"/>
            <w:rPr>
              <w:rFonts w:ascii="Arial" w:eastAsiaTheme="minorEastAsia" w:hAnsi="Arial" w:cs="Arial"/>
              <w:b w:val="0"/>
              <w:bCs w:val="0"/>
              <w:caps w:val="0"/>
              <w:noProof/>
              <w:kern w:val="2"/>
              <w:position w:val="0"/>
              <w:sz w:val="22"/>
              <w:szCs w:val="22"/>
              <w:lang w:eastAsia="es-PE"/>
              <w14:ligatures w14:val="standardContextual"/>
            </w:rPr>
          </w:pPr>
          <w:hyperlink w:anchor="_Toc193683939" w:history="1">
            <w:r w:rsidRPr="00560513">
              <w:rPr>
                <w:rStyle w:val="Hipervnculo"/>
                <w:rFonts w:ascii="Arial" w:hAnsi="Arial" w:cs="Arial"/>
                <w:b w:val="0"/>
                <w:bCs w:val="0"/>
                <w:noProof/>
                <w:sz w:val="22"/>
                <w:szCs w:val="22"/>
              </w:rPr>
              <w:t>25</w:t>
            </w:r>
            <w:r w:rsidRPr="00560513">
              <w:rPr>
                <w:rFonts w:ascii="Arial" w:eastAsiaTheme="minorEastAsia" w:hAnsi="Arial" w:cs="Arial"/>
                <w:b w:val="0"/>
                <w:bCs w:val="0"/>
                <w:caps w:val="0"/>
                <w:noProof/>
                <w:kern w:val="2"/>
                <w:position w:val="0"/>
                <w:sz w:val="22"/>
                <w:szCs w:val="22"/>
                <w:lang w:eastAsia="es-PE"/>
                <w14:ligatures w14:val="standardContextual"/>
              </w:rPr>
              <w:tab/>
            </w:r>
            <w:r w:rsidRPr="00560513">
              <w:rPr>
                <w:rStyle w:val="Hipervnculo"/>
                <w:rFonts w:ascii="Arial" w:hAnsi="Arial" w:cs="Arial"/>
                <w:b w:val="0"/>
                <w:bCs w:val="0"/>
                <w:noProof/>
                <w:sz w:val="22"/>
                <w:szCs w:val="22"/>
              </w:rPr>
              <w:t>FECHA DE CIERRE</w:t>
            </w:r>
            <w:r w:rsidRPr="00560513">
              <w:rPr>
                <w:rFonts w:ascii="Arial" w:hAnsi="Arial" w:cs="Arial"/>
                <w:b w:val="0"/>
                <w:bCs w:val="0"/>
                <w:noProof/>
                <w:webHidden/>
                <w:sz w:val="22"/>
                <w:szCs w:val="22"/>
              </w:rPr>
              <w:tab/>
            </w:r>
            <w:r w:rsidRPr="00560513">
              <w:rPr>
                <w:rFonts w:ascii="Arial" w:hAnsi="Arial" w:cs="Arial"/>
                <w:b w:val="0"/>
                <w:bCs w:val="0"/>
                <w:noProof/>
                <w:webHidden/>
                <w:sz w:val="22"/>
                <w:szCs w:val="22"/>
              </w:rPr>
              <w:fldChar w:fldCharType="begin"/>
            </w:r>
            <w:r w:rsidRPr="00560513">
              <w:rPr>
                <w:rFonts w:ascii="Arial" w:hAnsi="Arial" w:cs="Arial"/>
                <w:b w:val="0"/>
                <w:bCs w:val="0"/>
                <w:noProof/>
                <w:webHidden/>
                <w:sz w:val="22"/>
                <w:szCs w:val="22"/>
              </w:rPr>
              <w:instrText xml:space="preserve"> PAGEREF _Toc193683939 \h </w:instrText>
            </w:r>
            <w:r w:rsidRPr="00560513">
              <w:rPr>
                <w:rFonts w:ascii="Arial" w:hAnsi="Arial" w:cs="Arial"/>
                <w:b w:val="0"/>
                <w:bCs w:val="0"/>
                <w:noProof/>
                <w:webHidden/>
                <w:sz w:val="22"/>
                <w:szCs w:val="22"/>
              </w:rPr>
            </w:r>
            <w:r w:rsidRPr="00560513">
              <w:rPr>
                <w:rFonts w:ascii="Arial" w:hAnsi="Arial" w:cs="Arial"/>
                <w:b w:val="0"/>
                <w:bCs w:val="0"/>
                <w:noProof/>
                <w:webHidden/>
                <w:sz w:val="22"/>
                <w:szCs w:val="22"/>
              </w:rPr>
              <w:fldChar w:fldCharType="separate"/>
            </w:r>
            <w:r w:rsidR="0077320C">
              <w:rPr>
                <w:rFonts w:ascii="Arial" w:hAnsi="Arial" w:cs="Arial"/>
                <w:b w:val="0"/>
                <w:bCs w:val="0"/>
                <w:noProof/>
                <w:webHidden/>
                <w:sz w:val="22"/>
                <w:szCs w:val="22"/>
              </w:rPr>
              <w:t>46</w:t>
            </w:r>
            <w:r w:rsidRPr="00560513">
              <w:rPr>
                <w:rFonts w:ascii="Arial" w:hAnsi="Arial" w:cs="Arial"/>
                <w:b w:val="0"/>
                <w:bCs w:val="0"/>
                <w:noProof/>
                <w:webHidden/>
                <w:sz w:val="22"/>
                <w:szCs w:val="22"/>
              </w:rPr>
              <w:fldChar w:fldCharType="end"/>
            </w:r>
          </w:hyperlink>
        </w:p>
        <w:p w14:paraId="34FF52B5" w14:textId="69BC208A" w:rsidR="00560513" w:rsidRPr="00560513" w:rsidRDefault="00560513">
          <w:pPr>
            <w:pStyle w:val="TDC1"/>
            <w:tabs>
              <w:tab w:val="left" w:pos="600"/>
              <w:tab w:val="right" w:leader="dot" w:pos="8494"/>
            </w:tabs>
            <w:ind w:hanging="2"/>
            <w:rPr>
              <w:rFonts w:ascii="Arial" w:eastAsiaTheme="minorEastAsia" w:hAnsi="Arial" w:cs="Arial"/>
              <w:b w:val="0"/>
              <w:bCs w:val="0"/>
              <w:caps w:val="0"/>
              <w:noProof/>
              <w:kern w:val="2"/>
              <w:position w:val="0"/>
              <w:sz w:val="22"/>
              <w:szCs w:val="22"/>
              <w:lang w:eastAsia="es-PE"/>
              <w14:ligatures w14:val="standardContextual"/>
            </w:rPr>
          </w:pPr>
          <w:hyperlink w:anchor="_Toc193683940" w:history="1">
            <w:r w:rsidRPr="00560513">
              <w:rPr>
                <w:rStyle w:val="Hipervnculo"/>
                <w:rFonts w:ascii="Arial" w:hAnsi="Arial" w:cs="Arial"/>
                <w:b w:val="0"/>
                <w:bCs w:val="0"/>
                <w:noProof/>
                <w:sz w:val="22"/>
                <w:szCs w:val="22"/>
              </w:rPr>
              <w:t>26</w:t>
            </w:r>
            <w:r w:rsidRPr="00560513">
              <w:rPr>
                <w:rFonts w:ascii="Arial" w:eastAsiaTheme="minorEastAsia" w:hAnsi="Arial" w:cs="Arial"/>
                <w:b w:val="0"/>
                <w:bCs w:val="0"/>
                <w:caps w:val="0"/>
                <w:noProof/>
                <w:kern w:val="2"/>
                <w:position w:val="0"/>
                <w:sz w:val="22"/>
                <w:szCs w:val="22"/>
                <w:lang w:eastAsia="es-PE"/>
                <w14:ligatures w14:val="standardContextual"/>
              </w:rPr>
              <w:tab/>
            </w:r>
            <w:r w:rsidRPr="00560513">
              <w:rPr>
                <w:rStyle w:val="Hipervnculo"/>
                <w:rFonts w:ascii="Arial" w:hAnsi="Arial" w:cs="Arial"/>
                <w:b w:val="0"/>
                <w:bCs w:val="0"/>
                <w:noProof/>
                <w:sz w:val="22"/>
                <w:szCs w:val="22"/>
              </w:rPr>
              <w:t>EJECUCIÓN DE GARANTÍA DE VALIDEZ, VIGENCIA Y SERIEDAD DE OFERTA</w:t>
            </w:r>
            <w:r w:rsidRPr="00560513">
              <w:rPr>
                <w:rFonts w:ascii="Arial" w:hAnsi="Arial" w:cs="Arial"/>
                <w:b w:val="0"/>
                <w:bCs w:val="0"/>
                <w:noProof/>
                <w:webHidden/>
                <w:sz w:val="22"/>
                <w:szCs w:val="22"/>
              </w:rPr>
              <w:tab/>
            </w:r>
            <w:r w:rsidRPr="00560513">
              <w:rPr>
                <w:rFonts w:ascii="Arial" w:hAnsi="Arial" w:cs="Arial"/>
                <w:b w:val="0"/>
                <w:bCs w:val="0"/>
                <w:noProof/>
                <w:webHidden/>
                <w:sz w:val="22"/>
                <w:szCs w:val="22"/>
              </w:rPr>
              <w:fldChar w:fldCharType="begin"/>
            </w:r>
            <w:r w:rsidRPr="00560513">
              <w:rPr>
                <w:rFonts w:ascii="Arial" w:hAnsi="Arial" w:cs="Arial"/>
                <w:b w:val="0"/>
                <w:bCs w:val="0"/>
                <w:noProof/>
                <w:webHidden/>
                <w:sz w:val="22"/>
                <w:szCs w:val="22"/>
              </w:rPr>
              <w:instrText xml:space="preserve"> PAGEREF _Toc193683940 \h </w:instrText>
            </w:r>
            <w:r w:rsidRPr="00560513">
              <w:rPr>
                <w:rFonts w:ascii="Arial" w:hAnsi="Arial" w:cs="Arial"/>
                <w:b w:val="0"/>
                <w:bCs w:val="0"/>
                <w:noProof/>
                <w:webHidden/>
                <w:sz w:val="22"/>
                <w:szCs w:val="22"/>
              </w:rPr>
            </w:r>
            <w:r w:rsidRPr="00560513">
              <w:rPr>
                <w:rFonts w:ascii="Arial" w:hAnsi="Arial" w:cs="Arial"/>
                <w:b w:val="0"/>
                <w:bCs w:val="0"/>
                <w:noProof/>
                <w:webHidden/>
                <w:sz w:val="22"/>
                <w:szCs w:val="22"/>
              </w:rPr>
              <w:fldChar w:fldCharType="separate"/>
            </w:r>
            <w:r w:rsidR="0077320C">
              <w:rPr>
                <w:rFonts w:ascii="Arial" w:hAnsi="Arial" w:cs="Arial"/>
                <w:b w:val="0"/>
                <w:bCs w:val="0"/>
                <w:noProof/>
                <w:webHidden/>
                <w:sz w:val="22"/>
                <w:szCs w:val="22"/>
              </w:rPr>
              <w:t>47</w:t>
            </w:r>
            <w:r w:rsidRPr="00560513">
              <w:rPr>
                <w:rFonts w:ascii="Arial" w:hAnsi="Arial" w:cs="Arial"/>
                <w:b w:val="0"/>
                <w:bCs w:val="0"/>
                <w:noProof/>
                <w:webHidden/>
                <w:sz w:val="22"/>
                <w:szCs w:val="22"/>
              </w:rPr>
              <w:fldChar w:fldCharType="end"/>
            </w:r>
          </w:hyperlink>
        </w:p>
        <w:p w14:paraId="4214ADCA" w14:textId="3AEFD3E9" w:rsidR="00560513" w:rsidRPr="00560513" w:rsidRDefault="00560513">
          <w:pPr>
            <w:pStyle w:val="TDC1"/>
            <w:tabs>
              <w:tab w:val="left" w:pos="600"/>
              <w:tab w:val="right" w:leader="dot" w:pos="8494"/>
            </w:tabs>
            <w:ind w:hanging="2"/>
            <w:rPr>
              <w:rFonts w:ascii="Arial" w:eastAsiaTheme="minorEastAsia" w:hAnsi="Arial" w:cs="Arial"/>
              <w:b w:val="0"/>
              <w:bCs w:val="0"/>
              <w:caps w:val="0"/>
              <w:noProof/>
              <w:kern w:val="2"/>
              <w:position w:val="0"/>
              <w:sz w:val="22"/>
              <w:szCs w:val="22"/>
              <w:lang w:eastAsia="es-PE"/>
              <w14:ligatures w14:val="standardContextual"/>
            </w:rPr>
          </w:pPr>
          <w:hyperlink w:anchor="_Toc193683941" w:history="1">
            <w:r w:rsidRPr="00560513">
              <w:rPr>
                <w:rStyle w:val="Hipervnculo"/>
                <w:rFonts w:ascii="Arial" w:hAnsi="Arial" w:cs="Arial"/>
                <w:b w:val="0"/>
                <w:bCs w:val="0"/>
                <w:noProof/>
                <w:sz w:val="22"/>
                <w:szCs w:val="22"/>
              </w:rPr>
              <w:t>27</w:t>
            </w:r>
            <w:r w:rsidRPr="00560513">
              <w:rPr>
                <w:rFonts w:ascii="Arial" w:eastAsiaTheme="minorEastAsia" w:hAnsi="Arial" w:cs="Arial"/>
                <w:b w:val="0"/>
                <w:bCs w:val="0"/>
                <w:caps w:val="0"/>
                <w:noProof/>
                <w:kern w:val="2"/>
                <w:position w:val="0"/>
                <w:sz w:val="22"/>
                <w:szCs w:val="22"/>
                <w:lang w:eastAsia="es-PE"/>
                <w14:ligatures w14:val="standardContextual"/>
              </w:rPr>
              <w:tab/>
            </w:r>
            <w:r w:rsidRPr="00560513">
              <w:rPr>
                <w:rStyle w:val="Hipervnculo"/>
                <w:rFonts w:ascii="Arial" w:hAnsi="Arial" w:cs="Arial"/>
                <w:b w:val="0"/>
                <w:bCs w:val="0"/>
                <w:noProof/>
                <w:sz w:val="22"/>
                <w:szCs w:val="22"/>
              </w:rPr>
              <w:t>SUSPENSIÓN Y CANCELACIÓN</w:t>
            </w:r>
            <w:r w:rsidRPr="00560513">
              <w:rPr>
                <w:rFonts w:ascii="Arial" w:hAnsi="Arial" w:cs="Arial"/>
                <w:b w:val="0"/>
                <w:bCs w:val="0"/>
                <w:noProof/>
                <w:webHidden/>
                <w:sz w:val="22"/>
                <w:szCs w:val="22"/>
              </w:rPr>
              <w:tab/>
            </w:r>
            <w:r w:rsidRPr="00560513">
              <w:rPr>
                <w:rFonts w:ascii="Arial" w:hAnsi="Arial" w:cs="Arial"/>
                <w:b w:val="0"/>
                <w:bCs w:val="0"/>
                <w:noProof/>
                <w:webHidden/>
                <w:sz w:val="22"/>
                <w:szCs w:val="22"/>
              </w:rPr>
              <w:fldChar w:fldCharType="begin"/>
            </w:r>
            <w:r w:rsidRPr="00560513">
              <w:rPr>
                <w:rFonts w:ascii="Arial" w:hAnsi="Arial" w:cs="Arial"/>
                <w:b w:val="0"/>
                <w:bCs w:val="0"/>
                <w:noProof/>
                <w:webHidden/>
                <w:sz w:val="22"/>
                <w:szCs w:val="22"/>
              </w:rPr>
              <w:instrText xml:space="preserve"> PAGEREF _Toc193683941 \h </w:instrText>
            </w:r>
            <w:r w:rsidRPr="00560513">
              <w:rPr>
                <w:rFonts w:ascii="Arial" w:hAnsi="Arial" w:cs="Arial"/>
                <w:b w:val="0"/>
                <w:bCs w:val="0"/>
                <w:noProof/>
                <w:webHidden/>
                <w:sz w:val="22"/>
                <w:szCs w:val="22"/>
              </w:rPr>
            </w:r>
            <w:r w:rsidRPr="00560513">
              <w:rPr>
                <w:rFonts w:ascii="Arial" w:hAnsi="Arial" w:cs="Arial"/>
                <w:b w:val="0"/>
                <w:bCs w:val="0"/>
                <w:noProof/>
                <w:webHidden/>
                <w:sz w:val="22"/>
                <w:szCs w:val="22"/>
              </w:rPr>
              <w:fldChar w:fldCharType="separate"/>
            </w:r>
            <w:r w:rsidR="0077320C">
              <w:rPr>
                <w:rFonts w:ascii="Arial" w:hAnsi="Arial" w:cs="Arial"/>
                <w:b w:val="0"/>
                <w:bCs w:val="0"/>
                <w:noProof/>
                <w:webHidden/>
                <w:sz w:val="22"/>
                <w:szCs w:val="22"/>
              </w:rPr>
              <w:t>48</w:t>
            </w:r>
            <w:r w:rsidRPr="00560513">
              <w:rPr>
                <w:rFonts w:ascii="Arial" w:hAnsi="Arial" w:cs="Arial"/>
                <w:b w:val="0"/>
                <w:bCs w:val="0"/>
                <w:noProof/>
                <w:webHidden/>
                <w:sz w:val="22"/>
                <w:szCs w:val="22"/>
              </w:rPr>
              <w:fldChar w:fldCharType="end"/>
            </w:r>
          </w:hyperlink>
        </w:p>
        <w:p w14:paraId="2E5BF587" w14:textId="54E482DF" w:rsidR="00560513" w:rsidRPr="00560513" w:rsidRDefault="00560513">
          <w:pPr>
            <w:pStyle w:val="TDC1"/>
            <w:tabs>
              <w:tab w:val="right" w:leader="dot" w:pos="8494"/>
            </w:tabs>
            <w:ind w:hanging="2"/>
            <w:rPr>
              <w:rFonts w:ascii="Arial" w:eastAsiaTheme="minorEastAsia" w:hAnsi="Arial" w:cs="Arial"/>
              <w:b w:val="0"/>
              <w:bCs w:val="0"/>
              <w:caps w:val="0"/>
              <w:noProof/>
              <w:kern w:val="2"/>
              <w:position w:val="0"/>
              <w:sz w:val="22"/>
              <w:szCs w:val="22"/>
              <w:lang w:eastAsia="es-PE"/>
              <w14:ligatures w14:val="standardContextual"/>
            </w:rPr>
          </w:pPr>
          <w:hyperlink w:anchor="_Toc193683942" w:history="1">
            <w:r w:rsidRPr="00560513">
              <w:rPr>
                <w:rStyle w:val="Hipervnculo"/>
                <w:rFonts w:ascii="Arial" w:eastAsia="Arial" w:hAnsi="Arial" w:cs="Arial"/>
                <w:b w:val="0"/>
                <w:bCs w:val="0"/>
                <w:noProof/>
                <w:sz w:val="22"/>
                <w:szCs w:val="22"/>
              </w:rPr>
              <w:t>Anexo 1: Formulario - Declaración Jurada - Notificación de información</w:t>
            </w:r>
            <w:r w:rsidRPr="00560513">
              <w:rPr>
                <w:rFonts w:ascii="Arial" w:hAnsi="Arial" w:cs="Arial"/>
                <w:b w:val="0"/>
                <w:bCs w:val="0"/>
                <w:noProof/>
                <w:webHidden/>
                <w:sz w:val="22"/>
                <w:szCs w:val="22"/>
              </w:rPr>
              <w:tab/>
            </w:r>
            <w:r w:rsidRPr="00560513">
              <w:rPr>
                <w:rFonts w:ascii="Arial" w:hAnsi="Arial" w:cs="Arial"/>
                <w:b w:val="0"/>
                <w:bCs w:val="0"/>
                <w:noProof/>
                <w:webHidden/>
                <w:sz w:val="22"/>
                <w:szCs w:val="22"/>
              </w:rPr>
              <w:fldChar w:fldCharType="begin"/>
            </w:r>
            <w:r w:rsidRPr="00560513">
              <w:rPr>
                <w:rFonts w:ascii="Arial" w:hAnsi="Arial" w:cs="Arial"/>
                <w:b w:val="0"/>
                <w:bCs w:val="0"/>
                <w:noProof/>
                <w:webHidden/>
                <w:sz w:val="22"/>
                <w:szCs w:val="22"/>
              </w:rPr>
              <w:instrText xml:space="preserve"> PAGEREF _Toc193683942 \h </w:instrText>
            </w:r>
            <w:r w:rsidRPr="00560513">
              <w:rPr>
                <w:rFonts w:ascii="Arial" w:hAnsi="Arial" w:cs="Arial"/>
                <w:b w:val="0"/>
                <w:bCs w:val="0"/>
                <w:noProof/>
                <w:webHidden/>
                <w:sz w:val="22"/>
                <w:szCs w:val="22"/>
              </w:rPr>
            </w:r>
            <w:r w:rsidRPr="00560513">
              <w:rPr>
                <w:rFonts w:ascii="Arial" w:hAnsi="Arial" w:cs="Arial"/>
                <w:b w:val="0"/>
                <w:bCs w:val="0"/>
                <w:noProof/>
                <w:webHidden/>
                <w:sz w:val="22"/>
                <w:szCs w:val="22"/>
              </w:rPr>
              <w:fldChar w:fldCharType="separate"/>
            </w:r>
            <w:r w:rsidR="0077320C">
              <w:rPr>
                <w:rFonts w:ascii="Arial" w:hAnsi="Arial" w:cs="Arial"/>
                <w:b w:val="0"/>
                <w:bCs w:val="0"/>
                <w:noProof/>
                <w:webHidden/>
                <w:sz w:val="22"/>
                <w:szCs w:val="22"/>
              </w:rPr>
              <w:t>49</w:t>
            </w:r>
            <w:r w:rsidRPr="00560513">
              <w:rPr>
                <w:rFonts w:ascii="Arial" w:hAnsi="Arial" w:cs="Arial"/>
                <w:b w:val="0"/>
                <w:bCs w:val="0"/>
                <w:noProof/>
                <w:webHidden/>
                <w:sz w:val="22"/>
                <w:szCs w:val="22"/>
              </w:rPr>
              <w:fldChar w:fldCharType="end"/>
            </w:r>
          </w:hyperlink>
        </w:p>
        <w:p w14:paraId="18E6F90A" w14:textId="3610197C" w:rsidR="00560513" w:rsidRPr="00560513" w:rsidRDefault="00560513">
          <w:pPr>
            <w:pStyle w:val="TDC1"/>
            <w:tabs>
              <w:tab w:val="right" w:leader="dot" w:pos="8494"/>
            </w:tabs>
            <w:ind w:hanging="2"/>
            <w:rPr>
              <w:rFonts w:ascii="Arial" w:eastAsiaTheme="minorEastAsia" w:hAnsi="Arial" w:cs="Arial"/>
              <w:b w:val="0"/>
              <w:bCs w:val="0"/>
              <w:caps w:val="0"/>
              <w:noProof/>
              <w:kern w:val="2"/>
              <w:position w:val="0"/>
              <w:sz w:val="22"/>
              <w:szCs w:val="22"/>
              <w:lang w:eastAsia="es-PE"/>
              <w14:ligatures w14:val="standardContextual"/>
            </w:rPr>
          </w:pPr>
          <w:hyperlink w:anchor="_Toc193683943" w:history="1">
            <w:r w:rsidRPr="00560513">
              <w:rPr>
                <w:rStyle w:val="Hipervnculo"/>
                <w:rFonts w:ascii="Arial" w:eastAsia="Arial" w:hAnsi="Arial" w:cs="Arial"/>
                <w:b w:val="0"/>
                <w:bCs w:val="0"/>
                <w:noProof/>
                <w:sz w:val="22"/>
                <w:szCs w:val="22"/>
              </w:rPr>
              <w:t>Anexo 2: Entidades Financieras Autorizadas para Emitir las Garantías establecidas en las Bases</w:t>
            </w:r>
            <w:r w:rsidRPr="00560513">
              <w:rPr>
                <w:rFonts w:ascii="Arial" w:hAnsi="Arial" w:cs="Arial"/>
                <w:b w:val="0"/>
                <w:bCs w:val="0"/>
                <w:noProof/>
                <w:webHidden/>
                <w:sz w:val="22"/>
                <w:szCs w:val="22"/>
              </w:rPr>
              <w:tab/>
            </w:r>
            <w:r w:rsidRPr="00560513">
              <w:rPr>
                <w:rFonts w:ascii="Arial" w:hAnsi="Arial" w:cs="Arial"/>
                <w:b w:val="0"/>
                <w:bCs w:val="0"/>
                <w:noProof/>
                <w:webHidden/>
                <w:sz w:val="22"/>
                <w:szCs w:val="22"/>
              </w:rPr>
              <w:fldChar w:fldCharType="begin"/>
            </w:r>
            <w:r w:rsidRPr="00560513">
              <w:rPr>
                <w:rFonts w:ascii="Arial" w:hAnsi="Arial" w:cs="Arial"/>
                <w:b w:val="0"/>
                <w:bCs w:val="0"/>
                <w:noProof/>
                <w:webHidden/>
                <w:sz w:val="22"/>
                <w:szCs w:val="22"/>
              </w:rPr>
              <w:instrText xml:space="preserve"> PAGEREF _Toc193683943 \h </w:instrText>
            </w:r>
            <w:r w:rsidRPr="00560513">
              <w:rPr>
                <w:rFonts w:ascii="Arial" w:hAnsi="Arial" w:cs="Arial"/>
                <w:b w:val="0"/>
                <w:bCs w:val="0"/>
                <w:noProof/>
                <w:webHidden/>
                <w:sz w:val="22"/>
                <w:szCs w:val="22"/>
              </w:rPr>
            </w:r>
            <w:r w:rsidRPr="00560513">
              <w:rPr>
                <w:rFonts w:ascii="Arial" w:hAnsi="Arial" w:cs="Arial"/>
                <w:b w:val="0"/>
                <w:bCs w:val="0"/>
                <w:noProof/>
                <w:webHidden/>
                <w:sz w:val="22"/>
                <w:szCs w:val="22"/>
              </w:rPr>
              <w:fldChar w:fldCharType="separate"/>
            </w:r>
            <w:r w:rsidR="0077320C">
              <w:rPr>
                <w:rFonts w:ascii="Arial" w:hAnsi="Arial" w:cs="Arial"/>
                <w:b w:val="0"/>
                <w:bCs w:val="0"/>
                <w:noProof/>
                <w:webHidden/>
                <w:sz w:val="22"/>
                <w:szCs w:val="22"/>
              </w:rPr>
              <w:t>50</w:t>
            </w:r>
            <w:r w:rsidRPr="00560513">
              <w:rPr>
                <w:rFonts w:ascii="Arial" w:hAnsi="Arial" w:cs="Arial"/>
                <w:b w:val="0"/>
                <w:bCs w:val="0"/>
                <w:noProof/>
                <w:webHidden/>
                <w:sz w:val="22"/>
                <w:szCs w:val="22"/>
              </w:rPr>
              <w:fldChar w:fldCharType="end"/>
            </w:r>
          </w:hyperlink>
        </w:p>
        <w:p w14:paraId="6FECA290" w14:textId="19CD46BF" w:rsidR="00560513" w:rsidRPr="00560513" w:rsidRDefault="00560513">
          <w:pPr>
            <w:pStyle w:val="TDC1"/>
            <w:tabs>
              <w:tab w:val="right" w:leader="dot" w:pos="8494"/>
            </w:tabs>
            <w:ind w:hanging="2"/>
            <w:rPr>
              <w:rFonts w:ascii="Arial" w:eastAsiaTheme="minorEastAsia" w:hAnsi="Arial" w:cs="Arial"/>
              <w:b w:val="0"/>
              <w:bCs w:val="0"/>
              <w:caps w:val="0"/>
              <w:noProof/>
              <w:kern w:val="2"/>
              <w:position w:val="0"/>
              <w:sz w:val="22"/>
              <w:szCs w:val="22"/>
              <w:lang w:eastAsia="es-PE"/>
              <w14:ligatures w14:val="standardContextual"/>
            </w:rPr>
          </w:pPr>
          <w:hyperlink w:anchor="_Toc193683944" w:history="1">
            <w:r w:rsidRPr="00560513">
              <w:rPr>
                <w:rStyle w:val="Hipervnculo"/>
                <w:rFonts w:ascii="Arial" w:eastAsia="Arial" w:hAnsi="Arial" w:cs="Arial"/>
                <w:b w:val="0"/>
                <w:bCs w:val="0"/>
                <w:noProof/>
                <w:sz w:val="22"/>
                <w:szCs w:val="22"/>
              </w:rPr>
              <w:t>Anexo 3: Formulario - Vigencia de la Documentación Referida en el “Certificado de Vigencia de Documentos de Calificación”</w:t>
            </w:r>
            <w:r w:rsidRPr="00560513">
              <w:rPr>
                <w:rFonts w:ascii="Arial" w:hAnsi="Arial" w:cs="Arial"/>
                <w:b w:val="0"/>
                <w:bCs w:val="0"/>
                <w:noProof/>
                <w:webHidden/>
                <w:sz w:val="22"/>
                <w:szCs w:val="22"/>
              </w:rPr>
              <w:tab/>
            </w:r>
            <w:r w:rsidRPr="00560513">
              <w:rPr>
                <w:rFonts w:ascii="Arial" w:hAnsi="Arial" w:cs="Arial"/>
                <w:b w:val="0"/>
                <w:bCs w:val="0"/>
                <w:noProof/>
                <w:webHidden/>
                <w:sz w:val="22"/>
                <w:szCs w:val="22"/>
              </w:rPr>
              <w:fldChar w:fldCharType="begin"/>
            </w:r>
            <w:r w:rsidRPr="00560513">
              <w:rPr>
                <w:rFonts w:ascii="Arial" w:hAnsi="Arial" w:cs="Arial"/>
                <w:b w:val="0"/>
                <w:bCs w:val="0"/>
                <w:noProof/>
                <w:webHidden/>
                <w:sz w:val="22"/>
                <w:szCs w:val="22"/>
              </w:rPr>
              <w:instrText xml:space="preserve"> PAGEREF _Toc193683944 \h </w:instrText>
            </w:r>
            <w:r w:rsidRPr="00560513">
              <w:rPr>
                <w:rFonts w:ascii="Arial" w:hAnsi="Arial" w:cs="Arial"/>
                <w:b w:val="0"/>
                <w:bCs w:val="0"/>
                <w:noProof/>
                <w:webHidden/>
                <w:sz w:val="22"/>
                <w:szCs w:val="22"/>
              </w:rPr>
            </w:r>
            <w:r w:rsidRPr="00560513">
              <w:rPr>
                <w:rFonts w:ascii="Arial" w:hAnsi="Arial" w:cs="Arial"/>
                <w:b w:val="0"/>
                <w:bCs w:val="0"/>
                <w:noProof/>
                <w:webHidden/>
                <w:sz w:val="22"/>
                <w:szCs w:val="22"/>
              </w:rPr>
              <w:fldChar w:fldCharType="separate"/>
            </w:r>
            <w:r w:rsidR="0077320C">
              <w:rPr>
                <w:rFonts w:ascii="Arial" w:hAnsi="Arial" w:cs="Arial"/>
                <w:b w:val="0"/>
                <w:bCs w:val="0"/>
                <w:noProof/>
                <w:webHidden/>
                <w:sz w:val="22"/>
                <w:szCs w:val="22"/>
              </w:rPr>
              <w:t>51</w:t>
            </w:r>
            <w:r w:rsidRPr="00560513">
              <w:rPr>
                <w:rFonts w:ascii="Arial" w:hAnsi="Arial" w:cs="Arial"/>
                <w:b w:val="0"/>
                <w:bCs w:val="0"/>
                <w:noProof/>
                <w:webHidden/>
                <w:sz w:val="22"/>
                <w:szCs w:val="22"/>
              </w:rPr>
              <w:fldChar w:fldCharType="end"/>
            </w:r>
          </w:hyperlink>
        </w:p>
        <w:p w14:paraId="64255569" w14:textId="25B21EE3" w:rsidR="00560513" w:rsidRPr="00560513" w:rsidRDefault="00560513">
          <w:pPr>
            <w:pStyle w:val="TDC1"/>
            <w:tabs>
              <w:tab w:val="right" w:leader="dot" w:pos="8494"/>
            </w:tabs>
            <w:ind w:hanging="2"/>
            <w:rPr>
              <w:rFonts w:ascii="Arial" w:eastAsiaTheme="minorEastAsia" w:hAnsi="Arial" w:cs="Arial"/>
              <w:b w:val="0"/>
              <w:bCs w:val="0"/>
              <w:caps w:val="0"/>
              <w:noProof/>
              <w:kern w:val="2"/>
              <w:position w:val="0"/>
              <w:sz w:val="22"/>
              <w:szCs w:val="22"/>
              <w:lang w:eastAsia="es-PE"/>
              <w14:ligatures w14:val="standardContextual"/>
            </w:rPr>
          </w:pPr>
          <w:hyperlink w:anchor="_Toc193683945" w:history="1">
            <w:r w:rsidRPr="00560513">
              <w:rPr>
                <w:rStyle w:val="Hipervnculo"/>
                <w:rFonts w:ascii="Arial" w:eastAsia="Arial" w:hAnsi="Arial" w:cs="Arial"/>
                <w:b w:val="0"/>
                <w:bCs w:val="0"/>
                <w:noProof/>
                <w:sz w:val="22"/>
                <w:szCs w:val="22"/>
              </w:rPr>
              <w:t>Anexo 4: Formulario - Credenciales Para Precalificación (Persona jurídica constituida)</w:t>
            </w:r>
            <w:r w:rsidRPr="00560513">
              <w:rPr>
                <w:rFonts w:ascii="Arial" w:hAnsi="Arial" w:cs="Arial"/>
                <w:b w:val="0"/>
                <w:bCs w:val="0"/>
                <w:noProof/>
                <w:webHidden/>
                <w:sz w:val="22"/>
                <w:szCs w:val="22"/>
              </w:rPr>
              <w:tab/>
            </w:r>
            <w:r w:rsidRPr="00560513">
              <w:rPr>
                <w:rFonts w:ascii="Arial" w:hAnsi="Arial" w:cs="Arial"/>
                <w:b w:val="0"/>
                <w:bCs w:val="0"/>
                <w:noProof/>
                <w:webHidden/>
                <w:sz w:val="22"/>
                <w:szCs w:val="22"/>
              </w:rPr>
              <w:fldChar w:fldCharType="begin"/>
            </w:r>
            <w:r w:rsidRPr="00560513">
              <w:rPr>
                <w:rFonts w:ascii="Arial" w:hAnsi="Arial" w:cs="Arial"/>
                <w:b w:val="0"/>
                <w:bCs w:val="0"/>
                <w:noProof/>
                <w:webHidden/>
                <w:sz w:val="22"/>
                <w:szCs w:val="22"/>
              </w:rPr>
              <w:instrText xml:space="preserve"> PAGEREF _Toc193683945 \h </w:instrText>
            </w:r>
            <w:r w:rsidRPr="00560513">
              <w:rPr>
                <w:rFonts w:ascii="Arial" w:hAnsi="Arial" w:cs="Arial"/>
                <w:b w:val="0"/>
                <w:bCs w:val="0"/>
                <w:noProof/>
                <w:webHidden/>
                <w:sz w:val="22"/>
                <w:szCs w:val="22"/>
              </w:rPr>
            </w:r>
            <w:r w:rsidRPr="00560513">
              <w:rPr>
                <w:rFonts w:ascii="Arial" w:hAnsi="Arial" w:cs="Arial"/>
                <w:b w:val="0"/>
                <w:bCs w:val="0"/>
                <w:noProof/>
                <w:webHidden/>
                <w:sz w:val="22"/>
                <w:szCs w:val="22"/>
              </w:rPr>
              <w:fldChar w:fldCharType="separate"/>
            </w:r>
            <w:r w:rsidR="0077320C">
              <w:rPr>
                <w:rFonts w:ascii="Arial" w:hAnsi="Arial" w:cs="Arial"/>
                <w:b w:val="0"/>
                <w:bCs w:val="0"/>
                <w:noProof/>
                <w:webHidden/>
                <w:sz w:val="22"/>
                <w:szCs w:val="22"/>
              </w:rPr>
              <w:t>52</w:t>
            </w:r>
            <w:r w:rsidRPr="00560513">
              <w:rPr>
                <w:rFonts w:ascii="Arial" w:hAnsi="Arial" w:cs="Arial"/>
                <w:b w:val="0"/>
                <w:bCs w:val="0"/>
                <w:noProof/>
                <w:webHidden/>
                <w:sz w:val="22"/>
                <w:szCs w:val="22"/>
              </w:rPr>
              <w:fldChar w:fldCharType="end"/>
            </w:r>
          </w:hyperlink>
        </w:p>
        <w:p w14:paraId="074A9AF4" w14:textId="69FEC26C" w:rsidR="00560513" w:rsidRPr="00560513" w:rsidRDefault="00560513">
          <w:pPr>
            <w:pStyle w:val="TDC1"/>
            <w:tabs>
              <w:tab w:val="right" w:leader="dot" w:pos="8494"/>
            </w:tabs>
            <w:ind w:hanging="2"/>
            <w:rPr>
              <w:rFonts w:ascii="Arial" w:eastAsiaTheme="minorEastAsia" w:hAnsi="Arial" w:cs="Arial"/>
              <w:b w:val="0"/>
              <w:bCs w:val="0"/>
              <w:caps w:val="0"/>
              <w:noProof/>
              <w:kern w:val="2"/>
              <w:position w:val="0"/>
              <w:sz w:val="22"/>
              <w:szCs w:val="22"/>
              <w:lang w:eastAsia="es-PE"/>
              <w14:ligatures w14:val="standardContextual"/>
            </w:rPr>
          </w:pPr>
          <w:hyperlink w:anchor="_Toc193683946" w:history="1">
            <w:r w:rsidRPr="00560513">
              <w:rPr>
                <w:rStyle w:val="Hipervnculo"/>
                <w:rFonts w:ascii="Arial" w:eastAsia="Arial" w:hAnsi="Arial" w:cs="Arial"/>
                <w:b w:val="0"/>
                <w:bCs w:val="0"/>
                <w:noProof/>
                <w:sz w:val="22"/>
                <w:szCs w:val="22"/>
              </w:rPr>
              <w:t>Anexo 5: Formulario - Credenciales Para Precalificación (Sólo para Consorcios)</w:t>
            </w:r>
            <w:r w:rsidRPr="00560513">
              <w:rPr>
                <w:rFonts w:ascii="Arial" w:hAnsi="Arial" w:cs="Arial"/>
                <w:b w:val="0"/>
                <w:bCs w:val="0"/>
                <w:noProof/>
                <w:webHidden/>
                <w:sz w:val="22"/>
                <w:szCs w:val="22"/>
              </w:rPr>
              <w:tab/>
            </w:r>
            <w:r w:rsidRPr="00560513">
              <w:rPr>
                <w:rFonts w:ascii="Arial" w:hAnsi="Arial" w:cs="Arial"/>
                <w:b w:val="0"/>
                <w:bCs w:val="0"/>
                <w:noProof/>
                <w:webHidden/>
                <w:sz w:val="22"/>
                <w:szCs w:val="22"/>
              </w:rPr>
              <w:fldChar w:fldCharType="begin"/>
            </w:r>
            <w:r w:rsidRPr="00560513">
              <w:rPr>
                <w:rFonts w:ascii="Arial" w:hAnsi="Arial" w:cs="Arial"/>
                <w:b w:val="0"/>
                <w:bCs w:val="0"/>
                <w:noProof/>
                <w:webHidden/>
                <w:sz w:val="22"/>
                <w:szCs w:val="22"/>
              </w:rPr>
              <w:instrText xml:space="preserve"> PAGEREF _Toc193683946 \h </w:instrText>
            </w:r>
            <w:r w:rsidRPr="00560513">
              <w:rPr>
                <w:rFonts w:ascii="Arial" w:hAnsi="Arial" w:cs="Arial"/>
                <w:b w:val="0"/>
                <w:bCs w:val="0"/>
                <w:noProof/>
                <w:webHidden/>
                <w:sz w:val="22"/>
                <w:szCs w:val="22"/>
              </w:rPr>
            </w:r>
            <w:r w:rsidRPr="00560513">
              <w:rPr>
                <w:rFonts w:ascii="Arial" w:hAnsi="Arial" w:cs="Arial"/>
                <w:b w:val="0"/>
                <w:bCs w:val="0"/>
                <w:noProof/>
                <w:webHidden/>
                <w:sz w:val="22"/>
                <w:szCs w:val="22"/>
              </w:rPr>
              <w:fldChar w:fldCharType="separate"/>
            </w:r>
            <w:r w:rsidR="0077320C">
              <w:rPr>
                <w:rFonts w:ascii="Arial" w:hAnsi="Arial" w:cs="Arial"/>
                <w:b w:val="0"/>
                <w:bCs w:val="0"/>
                <w:noProof/>
                <w:webHidden/>
                <w:sz w:val="22"/>
                <w:szCs w:val="22"/>
              </w:rPr>
              <w:t>53</w:t>
            </w:r>
            <w:r w:rsidRPr="00560513">
              <w:rPr>
                <w:rFonts w:ascii="Arial" w:hAnsi="Arial" w:cs="Arial"/>
                <w:b w:val="0"/>
                <w:bCs w:val="0"/>
                <w:noProof/>
                <w:webHidden/>
                <w:sz w:val="22"/>
                <w:szCs w:val="22"/>
              </w:rPr>
              <w:fldChar w:fldCharType="end"/>
            </w:r>
          </w:hyperlink>
        </w:p>
        <w:p w14:paraId="54273524" w14:textId="51ECEDA8" w:rsidR="00560513" w:rsidRPr="00560513" w:rsidRDefault="00560513">
          <w:pPr>
            <w:pStyle w:val="TDC1"/>
            <w:tabs>
              <w:tab w:val="right" w:leader="dot" w:pos="8494"/>
            </w:tabs>
            <w:ind w:hanging="2"/>
            <w:rPr>
              <w:rFonts w:ascii="Arial" w:eastAsiaTheme="minorEastAsia" w:hAnsi="Arial" w:cs="Arial"/>
              <w:b w:val="0"/>
              <w:bCs w:val="0"/>
              <w:caps w:val="0"/>
              <w:noProof/>
              <w:kern w:val="2"/>
              <w:position w:val="0"/>
              <w:sz w:val="22"/>
              <w:szCs w:val="22"/>
              <w:lang w:eastAsia="es-PE"/>
              <w14:ligatures w14:val="standardContextual"/>
            </w:rPr>
          </w:pPr>
          <w:hyperlink w:anchor="_Toc193683947" w:history="1">
            <w:r w:rsidRPr="00560513">
              <w:rPr>
                <w:rStyle w:val="Hipervnculo"/>
                <w:rFonts w:ascii="Arial" w:eastAsia="Arial" w:hAnsi="Arial" w:cs="Arial"/>
                <w:b w:val="0"/>
                <w:bCs w:val="0"/>
                <w:noProof/>
                <w:sz w:val="22"/>
                <w:szCs w:val="22"/>
              </w:rPr>
              <w:t>Anexo 6: Formulario - Formación de Consorcio del Postor</w:t>
            </w:r>
            <w:r w:rsidRPr="00560513">
              <w:rPr>
                <w:rFonts w:ascii="Arial" w:hAnsi="Arial" w:cs="Arial"/>
                <w:b w:val="0"/>
                <w:bCs w:val="0"/>
                <w:noProof/>
                <w:webHidden/>
                <w:sz w:val="22"/>
                <w:szCs w:val="22"/>
              </w:rPr>
              <w:tab/>
            </w:r>
            <w:r w:rsidRPr="00560513">
              <w:rPr>
                <w:rFonts w:ascii="Arial" w:hAnsi="Arial" w:cs="Arial"/>
                <w:b w:val="0"/>
                <w:bCs w:val="0"/>
                <w:noProof/>
                <w:webHidden/>
                <w:sz w:val="22"/>
                <w:szCs w:val="22"/>
              </w:rPr>
              <w:fldChar w:fldCharType="begin"/>
            </w:r>
            <w:r w:rsidRPr="00560513">
              <w:rPr>
                <w:rFonts w:ascii="Arial" w:hAnsi="Arial" w:cs="Arial"/>
                <w:b w:val="0"/>
                <w:bCs w:val="0"/>
                <w:noProof/>
                <w:webHidden/>
                <w:sz w:val="22"/>
                <w:szCs w:val="22"/>
              </w:rPr>
              <w:instrText xml:space="preserve"> PAGEREF _Toc193683947 \h </w:instrText>
            </w:r>
            <w:r w:rsidRPr="00560513">
              <w:rPr>
                <w:rFonts w:ascii="Arial" w:hAnsi="Arial" w:cs="Arial"/>
                <w:b w:val="0"/>
                <w:bCs w:val="0"/>
                <w:noProof/>
                <w:webHidden/>
                <w:sz w:val="22"/>
                <w:szCs w:val="22"/>
              </w:rPr>
            </w:r>
            <w:r w:rsidRPr="00560513">
              <w:rPr>
                <w:rFonts w:ascii="Arial" w:hAnsi="Arial" w:cs="Arial"/>
                <w:b w:val="0"/>
                <w:bCs w:val="0"/>
                <w:noProof/>
                <w:webHidden/>
                <w:sz w:val="22"/>
                <w:szCs w:val="22"/>
              </w:rPr>
              <w:fldChar w:fldCharType="separate"/>
            </w:r>
            <w:r w:rsidR="0077320C">
              <w:rPr>
                <w:rFonts w:ascii="Arial" w:hAnsi="Arial" w:cs="Arial"/>
                <w:b w:val="0"/>
                <w:bCs w:val="0"/>
                <w:noProof/>
                <w:webHidden/>
                <w:sz w:val="22"/>
                <w:szCs w:val="22"/>
              </w:rPr>
              <w:t>54</w:t>
            </w:r>
            <w:r w:rsidRPr="00560513">
              <w:rPr>
                <w:rFonts w:ascii="Arial" w:hAnsi="Arial" w:cs="Arial"/>
                <w:b w:val="0"/>
                <w:bCs w:val="0"/>
                <w:noProof/>
                <w:webHidden/>
                <w:sz w:val="22"/>
                <w:szCs w:val="22"/>
              </w:rPr>
              <w:fldChar w:fldCharType="end"/>
            </w:r>
          </w:hyperlink>
        </w:p>
        <w:p w14:paraId="7F2E903F" w14:textId="3070E233" w:rsidR="00560513" w:rsidRPr="00560513" w:rsidRDefault="00560513">
          <w:pPr>
            <w:pStyle w:val="TDC1"/>
            <w:tabs>
              <w:tab w:val="right" w:leader="dot" w:pos="8494"/>
            </w:tabs>
            <w:ind w:hanging="2"/>
            <w:rPr>
              <w:rFonts w:ascii="Arial" w:eastAsiaTheme="minorEastAsia" w:hAnsi="Arial" w:cs="Arial"/>
              <w:b w:val="0"/>
              <w:bCs w:val="0"/>
              <w:caps w:val="0"/>
              <w:noProof/>
              <w:kern w:val="2"/>
              <w:position w:val="0"/>
              <w:sz w:val="22"/>
              <w:szCs w:val="22"/>
              <w:lang w:eastAsia="es-PE"/>
              <w14:ligatures w14:val="standardContextual"/>
            </w:rPr>
          </w:pPr>
          <w:hyperlink w:anchor="_Toc193683948" w:history="1">
            <w:r w:rsidRPr="00560513">
              <w:rPr>
                <w:rStyle w:val="Hipervnculo"/>
                <w:rFonts w:ascii="Arial" w:eastAsia="Arial" w:hAnsi="Arial" w:cs="Arial"/>
                <w:b w:val="0"/>
                <w:bCs w:val="0"/>
                <w:noProof/>
                <w:sz w:val="22"/>
                <w:szCs w:val="22"/>
              </w:rPr>
              <w:t>Anexo 7: Formulario - Modificación de Consorcio</w:t>
            </w:r>
            <w:r w:rsidRPr="00560513">
              <w:rPr>
                <w:rFonts w:ascii="Arial" w:hAnsi="Arial" w:cs="Arial"/>
                <w:b w:val="0"/>
                <w:bCs w:val="0"/>
                <w:noProof/>
                <w:webHidden/>
                <w:sz w:val="22"/>
                <w:szCs w:val="22"/>
              </w:rPr>
              <w:tab/>
            </w:r>
            <w:r w:rsidRPr="00560513">
              <w:rPr>
                <w:rFonts w:ascii="Arial" w:hAnsi="Arial" w:cs="Arial"/>
                <w:b w:val="0"/>
                <w:bCs w:val="0"/>
                <w:noProof/>
                <w:webHidden/>
                <w:sz w:val="22"/>
                <w:szCs w:val="22"/>
              </w:rPr>
              <w:fldChar w:fldCharType="begin"/>
            </w:r>
            <w:r w:rsidRPr="00560513">
              <w:rPr>
                <w:rFonts w:ascii="Arial" w:hAnsi="Arial" w:cs="Arial"/>
                <w:b w:val="0"/>
                <w:bCs w:val="0"/>
                <w:noProof/>
                <w:webHidden/>
                <w:sz w:val="22"/>
                <w:szCs w:val="22"/>
              </w:rPr>
              <w:instrText xml:space="preserve"> PAGEREF _Toc193683948 \h </w:instrText>
            </w:r>
            <w:r w:rsidRPr="00560513">
              <w:rPr>
                <w:rFonts w:ascii="Arial" w:hAnsi="Arial" w:cs="Arial"/>
                <w:b w:val="0"/>
                <w:bCs w:val="0"/>
                <w:noProof/>
                <w:webHidden/>
                <w:sz w:val="22"/>
                <w:szCs w:val="22"/>
              </w:rPr>
            </w:r>
            <w:r w:rsidRPr="00560513">
              <w:rPr>
                <w:rFonts w:ascii="Arial" w:hAnsi="Arial" w:cs="Arial"/>
                <w:b w:val="0"/>
                <w:bCs w:val="0"/>
                <w:noProof/>
                <w:webHidden/>
                <w:sz w:val="22"/>
                <w:szCs w:val="22"/>
              </w:rPr>
              <w:fldChar w:fldCharType="separate"/>
            </w:r>
            <w:r w:rsidR="0077320C">
              <w:rPr>
                <w:rFonts w:ascii="Arial" w:hAnsi="Arial" w:cs="Arial"/>
                <w:b w:val="0"/>
                <w:bCs w:val="0"/>
                <w:noProof/>
                <w:webHidden/>
                <w:sz w:val="22"/>
                <w:szCs w:val="22"/>
              </w:rPr>
              <w:t>55</w:t>
            </w:r>
            <w:r w:rsidRPr="00560513">
              <w:rPr>
                <w:rFonts w:ascii="Arial" w:hAnsi="Arial" w:cs="Arial"/>
                <w:b w:val="0"/>
                <w:bCs w:val="0"/>
                <w:noProof/>
                <w:webHidden/>
                <w:sz w:val="22"/>
                <w:szCs w:val="22"/>
              </w:rPr>
              <w:fldChar w:fldCharType="end"/>
            </w:r>
          </w:hyperlink>
        </w:p>
        <w:p w14:paraId="3860CFDA" w14:textId="76D6812F" w:rsidR="00560513" w:rsidRPr="00560513" w:rsidRDefault="00560513">
          <w:pPr>
            <w:pStyle w:val="TDC1"/>
            <w:tabs>
              <w:tab w:val="right" w:leader="dot" w:pos="8494"/>
            </w:tabs>
            <w:ind w:hanging="2"/>
            <w:rPr>
              <w:rFonts w:ascii="Arial" w:eastAsiaTheme="minorEastAsia" w:hAnsi="Arial" w:cs="Arial"/>
              <w:b w:val="0"/>
              <w:bCs w:val="0"/>
              <w:caps w:val="0"/>
              <w:noProof/>
              <w:kern w:val="2"/>
              <w:position w:val="0"/>
              <w:sz w:val="22"/>
              <w:szCs w:val="22"/>
              <w:lang w:eastAsia="es-PE"/>
              <w14:ligatures w14:val="standardContextual"/>
            </w:rPr>
          </w:pPr>
          <w:hyperlink w:anchor="_Toc193683949" w:history="1">
            <w:r w:rsidRPr="00560513">
              <w:rPr>
                <w:rStyle w:val="Hipervnculo"/>
                <w:rFonts w:ascii="Arial" w:eastAsia="Arial" w:hAnsi="Arial" w:cs="Arial"/>
                <w:b w:val="0"/>
                <w:bCs w:val="0"/>
                <w:noProof/>
                <w:sz w:val="22"/>
                <w:szCs w:val="22"/>
              </w:rPr>
              <w:t>Anexo 8: Formulario - Credenciales Para Precalificación (Para sucursales)</w:t>
            </w:r>
            <w:r w:rsidRPr="00560513">
              <w:rPr>
                <w:rFonts w:ascii="Arial" w:hAnsi="Arial" w:cs="Arial"/>
                <w:b w:val="0"/>
                <w:bCs w:val="0"/>
                <w:noProof/>
                <w:webHidden/>
                <w:sz w:val="22"/>
                <w:szCs w:val="22"/>
              </w:rPr>
              <w:tab/>
            </w:r>
            <w:r w:rsidRPr="00560513">
              <w:rPr>
                <w:rFonts w:ascii="Arial" w:hAnsi="Arial" w:cs="Arial"/>
                <w:b w:val="0"/>
                <w:bCs w:val="0"/>
                <w:noProof/>
                <w:webHidden/>
                <w:sz w:val="22"/>
                <w:szCs w:val="22"/>
              </w:rPr>
              <w:fldChar w:fldCharType="begin"/>
            </w:r>
            <w:r w:rsidRPr="00560513">
              <w:rPr>
                <w:rFonts w:ascii="Arial" w:hAnsi="Arial" w:cs="Arial"/>
                <w:b w:val="0"/>
                <w:bCs w:val="0"/>
                <w:noProof/>
                <w:webHidden/>
                <w:sz w:val="22"/>
                <w:szCs w:val="22"/>
              </w:rPr>
              <w:instrText xml:space="preserve"> PAGEREF _Toc193683949 \h </w:instrText>
            </w:r>
            <w:r w:rsidRPr="00560513">
              <w:rPr>
                <w:rFonts w:ascii="Arial" w:hAnsi="Arial" w:cs="Arial"/>
                <w:b w:val="0"/>
                <w:bCs w:val="0"/>
                <w:noProof/>
                <w:webHidden/>
                <w:sz w:val="22"/>
                <w:szCs w:val="22"/>
              </w:rPr>
            </w:r>
            <w:r w:rsidRPr="00560513">
              <w:rPr>
                <w:rFonts w:ascii="Arial" w:hAnsi="Arial" w:cs="Arial"/>
                <w:b w:val="0"/>
                <w:bCs w:val="0"/>
                <w:noProof/>
                <w:webHidden/>
                <w:sz w:val="22"/>
                <w:szCs w:val="22"/>
              </w:rPr>
              <w:fldChar w:fldCharType="separate"/>
            </w:r>
            <w:r w:rsidR="0077320C">
              <w:rPr>
                <w:rFonts w:ascii="Arial" w:hAnsi="Arial" w:cs="Arial"/>
                <w:b w:val="0"/>
                <w:bCs w:val="0"/>
                <w:noProof/>
                <w:webHidden/>
                <w:sz w:val="22"/>
                <w:szCs w:val="22"/>
              </w:rPr>
              <w:t>56</w:t>
            </w:r>
            <w:r w:rsidRPr="00560513">
              <w:rPr>
                <w:rFonts w:ascii="Arial" w:hAnsi="Arial" w:cs="Arial"/>
                <w:b w:val="0"/>
                <w:bCs w:val="0"/>
                <w:noProof/>
                <w:webHidden/>
                <w:sz w:val="22"/>
                <w:szCs w:val="22"/>
              </w:rPr>
              <w:fldChar w:fldCharType="end"/>
            </w:r>
          </w:hyperlink>
        </w:p>
        <w:p w14:paraId="7512A78C" w14:textId="53F4D132" w:rsidR="00560513" w:rsidRPr="00560513" w:rsidRDefault="00560513">
          <w:pPr>
            <w:pStyle w:val="TDC1"/>
            <w:tabs>
              <w:tab w:val="right" w:leader="dot" w:pos="8494"/>
            </w:tabs>
            <w:ind w:hanging="2"/>
            <w:rPr>
              <w:rFonts w:ascii="Arial" w:eastAsiaTheme="minorEastAsia" w:hAnsi="Arial" w:cs="Arial"/>
              <w:b w:val="0"/>
              <w:bCs w:val="0"/>
              <w:caps w:val="0"/>
              <w:noProof/>
              <w:kern w:val="2"/>
              <w:position w:val="0"/>
              <w:sz w:val="22"/>
              <w:szCs w:val="22"/>
              <w:lang w:eastAsia="es-PE"/>
              <w14:ligatures w14:val="standardContextual"/>
            </w:rPr>
          </w:pPr>
          <w:hyperlink w:anchor="_Toc193683950" w:history="1">
            <w:r w:rsidRPr="00560513">
              <w:rPr>
                <w:rStyle w:val="Hipervnculo"/>
                <w:rFonts w:ascii="Arial" w:eastAsia="Arial" w:hAnsi="Arial" w:cs="Arial"/>
                <w:b w:val="0"/>
                <w:bCs w:val="0"/>
                <w:noProof/>
                <w:sz w:val="22"/>
                <w:szCs w:val="22"/>
              </w:rPr>
              <w:t>Anexo 9: Formulario - Credenciales Para Precalificación - Porcentaje de participación para personas jurídicas</w:t>
            </w:r>
            <w:r w:rsidRPr="00560513">
              <w:rPr>
                <w:rFonts w:ascii="Arial" w:hAnsi="Arial" w:cs="Arial"/>
                <w:b w:val="0"/>
                <w:bCs w:val="0"/>
                <w:noProof/>
                <w:webHidden/>
                <w:sz w:val="22"/>
                <w:szCs w:val="22"/>
              </w:rPr>
              <w:tab/>
            </w:r>
            <w:r w:rsidRPr="00560513">
              <w:rPr>
                <w:rFonts w:ascii="Arial" w:hAnsi="Arial" w:cs="Arial"/>
                <w:b w:val="0"/>
                <w:bCs w:val="0"/>
                <w:noProof/>
                <w:webHidden/>
                <w:sz w:val="22"/>
                <w:szCs w:val="22"/>
              </w:rPr>
              <w:fldChar w:fldCharType="begin"/>
            </w:r>
            <w:r w:rsidRPr="00560513">
              <w:rPr>
                <w:rFonts w:ascii="Arial" w:hAnsi="Arial" w:cs="Arial"/>
                <w:b w:val="0"/>
                <w:bCs w:val="0"/>
                <w:noProof/>
                <w:webHidden/>
                <w:sz w:val="22"/>
                <w:szCs w:val="22"/>
              </w:rPr>
              <w:instrText xml:space="preserve"> PAGEREF _Toc193683950 \h </w:instrText>
            </w:r>
            <w:r w:rsidRPr="00560513">
              <w:rPr>
                <w:rFonts w:ascii="Arial" w:hAnsi="Arial" w:cs="Arial"/>
                <w:b w:val="0"/>
                <w:bCs w:val="0"/>
                <w:noProof/>
                <w:webHidden/>
                <w:sz w:val="22"/>
                <w:szCs w:val="22"/>
              </w:rPr>
            </w:r>
            <w:r w:rsidRPr="00560513">
              <w:rPr>
                <w:rFonts w:ascii="Arial" w:hAnsi="Arial" w:cs="Arial"/>
                <w:b w:val="0"/>
                <w:bCs w:val="0"/>
                <w:noProof/>
                <w:webHidden/>
                <w:sz w:val="22"/>
                <w:szCs w:val="22"/>
              </w:rPr>
              <w:fldChar w:fldCharType="separate"/>
            </w:r>
            <w:r w:rsidR="0077320C">
              <w:rPr>
                <w:rFonts w:ascii="Arial" w:hAnsi="Arial" w:cs="Arial"/>
                <w:b w:val="0"/>
                <w:bCs w:val="0"/>
                <w:noProof/>
                <w:webHidden/>
                <w:sz w:val="22"/>
                <w:szCs w:val="22"/>
              </w:rPr>
              <w:t>57</w:t>
            </w:r>
            <w:r w:rsidRPr="00560513">
              <w:rPr>
                <w:rFonts w:ascii="Arial" w:hAnsi="Arial" w:cs="Arial"/>
                <w:b w:val="0"/>
                <w:bCs w:val="0"/>
                <w:noProof/>
                <w:webHidden/>
                <w:sz w:val="22"/>
                <w:szCs w:val="22"/>
              </w:rPr>
              <w:fldChar w:fldCharType="end"/>
            </w:r>
          </w:hyperlink>
        </w:p>
        <w:p w14:paraId="67B29F64" w14:textId="11E3080F" w:rsidR="00560513" w:rsidRPr="00560513" w:rsidRDefault="00560513">
          <w:pPr>
            <w:pStyle w:val="TDC1"/>
            <w:tabs>
              <w:tab w:val="right" w:leader="dot" w:pos="8494"/>
            </w:tabs>
            <w:ind w:hanging="2"/>
            <w:rPr>
              <w:rFonts w:ascii="Arial" w:eastAsiaTheme="minorEastAsia" w:hAnsi="Arial" w:cs="Arial"/>
              <w:b w:val="0"/>
              <w:bCs w:val="0"/>
              <w:caps w:val="0"/>
              <w:noProof/>
              <w:kern w:val="2"/>
              <w:position w:val="0"/>
              <w:sz w:val="22"/>
              <w:szCs w:val="22"/>
              <w:lang w:eastAsia="es-PE"/>
              <w14:ligatures w14:val="standardContextual"/>
            </w:rPr>
          </w:pPr>
          <w:hyperlink w:anchor="_Toc193683951" w:history="1">
            <w:r w:rsidRPr="00560513">
              <w:rPr>
                <w:rStyle w:val="Hipervnculo"/>
                <w:rFonts w:ascii="Arial" w:eastAsia="Arial" w:hAnsi="Arial" w:cs="Arial"/>
                <w:b w:val="0"/>
                <w:bCs w:val="0"/>
                <w:noProof/>
                <w:sz w:val="22"/>
                <w:szCs w:val="22"/>
              </w:rPr>
              <w:t>Anexo 10: Formulario - Credenciales Para Precalificación - Porcentaje de participación para Consorcios</w:t>
            </w:r>
            <w:r w:rsidRPr="00560513">
              <w:rPr>
                <w:rFonts w:ascii="Arial" w:hAnsi="Arial" w:cs="Arial"/>
                <w:b w:val="0"/>
                <w:bCs w:val="0"/>
                <w:noProof/>
                <w:webHidden/>
                <w:sz w:val="22"/>
                <w:szCs w:val="22"/>
              </w:rPr>
              <w:tab/>
            </w:r>
            <w:r w:rsidRPr="00560513">
              <w:rPr>
                <w:rFonts w:ascii="Arial" w:hAnsi="Arial" w:cs="Arial"/>
                <w:b w:val="0"/>
                <w:bCs w:val="0"/>
                <w:noProof/>
                <w:webHidden/>
                <w:sz w:val="22"/>
                <w:szCs w:val="22"/>
              </w:rPr>
              <w:fldChar w:fldCharType="begin"/>
            </w:r>
            <w:r w:rsidRPr="00560513">
              <w:rPr>
                <w:rFonts w:ascii="Arial" w:hAnsi="Arial" w:cs="Arial"/>
                <w:b w:val="0"/>
                <w:bCs w:val="0"/>
                <w:noProof/>
                <w:webHidden/>
                <w:sz w:val="22"/>
                <w:szCs w:val="22"/>
              </w:rPr>
              <w:instrText xml:space="preserve"> PAGEREF _Toc193683951 \h </w:instrText>
            </w:r>
            <w:r w:rsidRPr="00560513">
              <w:rPr>
                <w:rFonts w:ascii="Arial" w:hAnsi="Arial" w:cs="Arial"/>
                <w:b w:val="0"/>
                <w:bCs w:val="0"/>
                <w:noProof/>
                <w:webHidden/>
                <w:sz w:val="22"/>
                <w:szCs w:val="22"/>
              </w:rPr>
            </w:r>
            <w:r w:rsidRPr="00560513">
              <w:rPr>
                <w:rFonts w:ascii="Arial" w:hAnsi="Arial" w:cs="Arial"/>
                <w:b w:val="0"/>
                <w:bCs w:val="0"/>
                <w:noProof/>
                <w:webHidden/>
                <w:sz w:val="22"/>
                <w:szCs w:val="22"/>
              </w:rPr>
              <w:fldChar w:fldCharType="separate"/>
            </w:r>
            <w:r w:rsidR="0077320C">
              <w:rPr>
                <w:rFonts w:ascii="Arial" w:hAnsi="Arial" w:cs="Arial"/>
                <w:b w:val="0"/>
                <w:bCs w:val="0"/>
                <w:noProof/>
                <w:webHidden/>
                <w:sz w:val="22"/>
                <w:szCs w:val="22"/>
              </w:rPr>
              <w:t>58</w:t>
            </w:r>
            <w:r w:rsidRPr="00560513">
              <w:rPr>
                <w:rFonts w:ascii="Arial" w:hAnsi="Arial" w:cs="Arial"/>
                <w:b w:val="0"/>
                <w:bCs w:val="0"/>
                <w:noProof/>
                <w:webHidden/>
                <w:sz w:val="22"/>
                <w:szCs w:val="22"/>
              </w:rPr>
              <w:fldChar w:fldCharType="end"/>
            </w:r>
          </w:hyperlink>
        </w:p>
        <w:p w14:paraId="4A99B125" w14:textId="4B232032" w:rsidR="00560513" w:rsidRPr="00560513" w:rsidRDefault="00560513">
          <w:pPr>
            <w:pStyle w:val="TDC1"/>
            <w:tabs>
              <w:tab w:val="right" w:leader="dot" w:pos="8494"/>
            </w:tabs>
            <w:ind w:hanging="2"/>
            <w:rPr>
              <w:rFonts w:ascii="Arial" w:eastAsiaTheme="minorEastAsia" w:hAnsi="Arial" w:cs="Arial"/>
              <w:b w:val="0"/>
              <w:bCs w:val="0"/>
              <w:caps w:val="0"/>
              <w:noProof/>
              <w:kern w:val="2"/>
              <w:position w:val="0"/>
              <w:sz w:val="22"/>
              <w:szCs w:val="22"/>
              <w:lang w:eastAsia="es-PE"/>
              <w14:ligatures w14:val="standardContextual"/>
            </w:rPr>
          </w:pPr>
          <w:hyperlink w:anchor="_Toc193683952" w:history="1">
            <w:r w:rsidRPr="00560513">
              <w:rPr>
                <w:rStyle w:val="Hipervnculo"/>
                <w:rFonts w:ascii="Arial" w:eastAsia="Arial" w:hAnsi="Arial" w:cs="Arial"/>
                <w:b w:val="0"/>
                <w:bCs w:val="0"/>
                <w:noProof/>
                <w:sz w:val="22"/>
                <w:szCs w:val="22"/>
              </w:rPr>
              <w:t>Anexo 11: Formulario - Credenciales Para Precalificación - Declaración de no estar impedido para contratar con el Estado</w:t>
            </w:r>
            <w:r w:rsidRPr="00560513">
              <w:rPr>
                <w:rFonts w:ascii="Arial" w:hAnsi="Arial" w:cs="Arial"/>
                <w:b w:val="0"/>
                <w:bCs w:val="0"/>
                <w:noProof/>
                <w:webHidden/>
                <w:sz w:val="22"/>
                <w:szCs w:val="22"/>
              </w:rPr>
              <w:tab/>
            </w:r>
            <w:r w:rsidRPr="00560513">
              <w:rPr>
                <w:rFonts w:ascii="Arial" w:hAnsi="Arial" w:cs="Arial"/>
                <w:b w:val="0"/>
                <w:bCs w:val="0"/>
                <w:noProof/>
                <w:webHidden/>
                <w:sz w:val="22"/>
                <w:szCs w:val="22"/>
              </w:rPr>
              <w:fldChar w:fldCharType="begin"/>
            </w:r>
            <w:r w:rsidRPr="00560513">
              <w:rPr>
                <w:rFonts w:ascii="Arial" w:hAnsi="Arial" w:cs="Arial"/>
                <w:b w:val="0"/>
                <w:bCs w:val="0"/>
                <w:noProof/>
                <w:webHidden/>
                <w:sz w:val="22"/>
                <w:szCs w:val="22"/>
              </w:rPr>
              <w:instrText xml:space="preserve"> PAGEREF _Toc193683952 \h </w:instrText>
            </w:r>
            <w:r w:rsidRPr="00560513">
              <w:rPr>
                <w:rFonts w:ascii="Arial" w:hAnsi="Arial" w:cs="Arial"/>
                <w:b w:val="0"/>
                <w:bCs w:val="0"/>
                <w:noProof/>
                <w:webHidden/>
                <w:sz w:val="22"/>
                <w:szCs w:val="22"/>
              </w:rPr>
            </w:r>
            <w:r w:rsidRPr="00560513">
              <w:rPr>
                <w:rFonts w:ascii="Arial" w:hAnsi="Arial" w:cs="Arial"/>
                <w:b w:val="0"/>
                <w:bCs w:val="0"/>
                <w:noProof/>
                <w:webHidden/>
                <w:sz w:val="22"/>
                <w:szCs w:val="22"/>
              </w:rPr>
              <w:fldChar w:fldCharType="separate"/>
            </w:r>
            <w:r w:rsidR="0077320C">
              <w:rPr>
                <w:rFonts w:ascii="Arial" w:hAnsi="Arial" w:cs="Arial"/>
                <w:b w:val="0"/>
                <w:bCs w:val="0"/>
                <w:noProof/>
                <w:webHidden/>
                <w:sz w:val="22"/>
                <w:szCs w:val="22"/>
              </w:rPr>
              <w:t>59</w:t>
            </w:r>
            <w:r w:rsidRPr="00560513">
              <w:rPr>
                <w:rFonts w:ascii="Arial" w:hAnsi="Arial" w:cs="Arial"/>
                <w:b w:val="0"/>
                <w:bCs w:val="0"/>
                <w:noProof/>
                <w:webHidden/>
                <w:sz w:val="22"/>
                <w:szCs w:val="22"/>
              </w:rPr>
              <w:fldChar w:fldCharType="end"/>
            </w:r>
          </w:hyperlink>
        </w:p>
        <w:p w14:paraId="052DAEEA" w14:textId="44618847" w:rsidR="00560513" w:rsidRPr="00560513" w:rsidRDefault="00560513">
          <w:pPr>
            <w:pStyle w:val="TDC1"/>
            <w:tabs>
              <w:tab w:val="right" w:leader="dot" w:pos="8494"/>
            </w:tabs>
            <w:ind w:hanging="2"/>
            <w:rPr>
              <w:rFonts w:ascii="Arial" w:eastAsiaTheme="minorEastAsia" w:hAnsi="Arial" w:cs="Arial"/>
              <w:b w:val="0"/>
              <w:bCs w:val="0"/>
              <w:caps w:val="0"/>
              <w:noProof/>
              <w:kern w:val="2"/>
              <w:position w:val="0"/>
              <w:sz w:val="22"/>
              <w:szCs w:val="22"/>
              <w:lang w:eastAsia="es-PE"/>
              <w14:ligatures w14:val="standardContextual"/>
            </w:rPr>
          </w:pPr>
          <w:hyperlink w:anchor="_Toc193683953" w:history="1">
            <w:r w:rsidRPr="00560513">
              <w:rPr>
                <w:rStyle w:val="Hipervnculo"/>
                <w:rFonts w:ascii="Arial" w:eastAsia="Arial" w:hAnsi="Arial" w:cs="Arial"/>
                <w:b w:val="0"/>
                <w:bCs w:val="0"/>
                <w:noProof/>
                <w:sz w:val="22"/>
                <w:szCs w:val="22"/>
              </w:rPr>
              <w:t>Anexo 12: Formulario - Credenciales Para Precalificación - Renuncia de privilegios y reclamos aplicable a sociedades no listadas</w:t>
            </w:r>
            <w:r w:rsidRPr="00560513">
              <w:rPr>
                <w:rFonts w:ascii="Arial" w:hAnsi="Arial" w:cs="Arial"/>
                <w:b w:val="0"/>
                <w:bCs w:val="0"/>
                <w:noProof/>
                <w:webHidden/>
                <w:sz w:val="22"/>
                <w:szCs w:val="22"/>
              </w:rPr>
              <w:tab/>
            </w:r>
            <w:r w:rsidRPr="00560513">
              <w:rPr>
                <w:rFonts w:ascii="Arial" w:hAnsi="Arial" w:cs="Arial"/>
                <w:b w:val="0"/>
                <w:bCs w:val="0"/>
                <w:noProof/>
                <w:webHidden/>
                <w:sz w:val="22"/>
                <w:szCs w:val="22"/>
              </w:rPr>
              <w:fldChar w:fldCharType="begin"/>
            </w:r>
            <w:r w:rsidRPr="00560513">
              <w:rPr>
                <w:rFonts w:ascii="Arial" w:hAnsi="Arial" w:cs="Arial"/>
                <w:b w:val="0"/>
                <w:bCs w:val="0"/>
                <w:noProof/>
                <w:webHidden/>
                <w:sz w:val="22"/>
                <w:szCs w:val="22"/>
              </w:rPr>
              <w:instrText xml:space="preserve"> PAGEREF _Toc193683953 \h </w:instrText>
            </w:r>
            <w:r w:rsidRPr="00560513">
              <w:rPr>
                <w:rFonts w:ascii="Arial" w:hAnsi="Arial" w:cs="Arial"/>
                <w:b w:val="0"/>
                <w:bCs w:val="0"/>
                <w:noProof/>
                <w:webHidden/>
                <w:sz w:val="22"/>
                <w:szCs w:val="22"/>
              </w:rPr>
            </w:r>
            <w:r w:rsidRPr="00560513">
              <w:rPr>
                <w:rFonts w:ascii="Arial" w:hAnsi="Arial" w:cs="Arial"/>
                <w:b w:val="0"/>
                <w:bCs w:val="0"/>
                <w:noProof/>
                <w:webHidden/>
                <w:sz w:val="22"/>
                <w:szCs w:val="22"/>
              </w:rPr>
              <w:fldChar w:fldCharType="separate"/>
            </w:r>
            <w:r w:rsidR="0077320C">
              <w:rPr>
                <w:rFonts w:ascii="Arial" w:hAnsi="Arial" w:cs="Arial"/>
                <w:b w:val="0"/>
                <w:bCs w:val="0"/>
                <w:noProof/>
                <w:webHidden/>
                <w:sz w:val="22"/>
                <w:szCs w:val="22"/>
              </w:rPr>
              <w:t>60</w:t>
            </w:r>
            <w:r w:rsidRPr="00560513">
              <w:rPr>
                <w:rFonts w:ascii="Arial" w:hAnsi="Arial" w:cs="Arial"/>
                <w:b w:val="0"/>
                <w:bCs w:val="0"/>
                <w:noProof/>
                <w:webHidden/>
                <w:sz w:val="22"/>
                <w:szCs w:val="22"/>
              </w:rPr>
              <w:fldChar w:fldCharType="end"/>
            </w:r>
          </w:hyperlink>
        </w:p>
        <w:p w14:paraId="449BEBA6" w14:textId="1696A7CA" w:rsidR="00560513" w:rsidRPr="00560513" w:rsidRDefault="00560513">
          <w:pPr>
            <w:pStyle w:val="TDC1"/>
            <w:tabs>
              <w:tab w:val="right" w:leader="dot" w:pos="8494"/>
            </w:tabs>
            <w:ind w:hanging="2"/>
            <w:rPr>
              <w:rFonts w:ascii="Arial" w:eastAsiaTheme="minorEastAsia" w:hAnsi="Arial" w:cs="Arial"/>
              <w:b w:val="0"/>
              <w:bCs w:val="0"/>
              <w:caps w:val="0"/>
              <w:noProof/>
              <w:kern w:val="2"/>
              <w:position w:val="0"/>
              <w:sz w:val="22"/>
              <w:szCs w:val="22"/>
              <w:lang w:eastAsia="es-PE"/>
              <w14:ligatures w14:val="standardContextual"/>
            </w:rPr>
          </w:pPr>
          <w:hyperlink w:anchor="_Toc193683954" w:history="1">
            <w:r w:rsidRPr="00560513">
              <w:rPr>
                <w:rStyle w:val="Hipervnculo"/>
                <w:rFonts w:ascii="Arial" w:eastAsia="Arial" w:hAnsi="Arial" w:cs="Arial"/>
                <w:b w:val="0"/>
                <w:bCs w:val="0"/>
                <w:noProof/>
                <w:sz w:val="22"/>
                <w:szCs w:val="22"/>
              </w:rPr>
              <w:t>Anexo 13: Formulario - Credenciales Para Precalificación - Renuncia de privilegios y reclamos (aplicable a sociedades que listan en bolsas de valores)</w:t>
            </w:r>
            <w:r w:rsidRPr="00560513">
              <w:rPr>
                <w:rFonts w:ascii="Arial" w:hAnsi="Arial" w:cs="Arial"/>
                <w:b w:val="0"/>
                <w:bCs w:val="0"/>
                <w:noProof/>
                <w:webHidden/>
                <w:sz w:val="22"/>
                <w:szCs w:val="22"/>
              </w:rPr>
              <w:tab/>
            </w:r>
            <w:r w:rsidRPr="00560513">
              <w:rPr>
                <w:rFonts w:ascii="Arial" w:hAnsi="Arial" w:cs="Arial"/>
                <w:b w:val="0"/>
                <w:bCs w:val="0"/>
                <w:noProof/>
                <w:webHidden/>
                <w:sz w:val="22"/>
                <w:szCs w:val="22"/>
              </w:rPr>
              <w:fldChar w:fldCharType="begin"/>
            </w:r>
            <w:r w:rsidRPr="00560513">
              <w:rPr>
                <w:rFonts w:ascii="Arial" w:hAnsi="Arial" w:cs="Arial"/>
                <w:b w:val="0"/>
                <w:bCs w:val="0"/>
                <w:noProof/>
                <w:webHidden/>
                <w:sz w:val="22"/>
                <w:szCs w:val="22"/>
              </w:rPr>
              <w:instrText xml:space="preserve"> PAGEREF _Toc193683954 \h </w:instrText>
            </w:r>
            <w:r w:rsidRPr="00560513">
              <w:rPr>
                <w:rFonts w:ascii="Arial" w:hAnsi="Arial" w:cs="Arial"/>
                <w:b w:val="0"/>
                <w:bCs w:val="0"/>
                <w:noProof/>
                <w:webHidden/>
                <w:sz w:val="22"/>
                <w:szCs w:val="22"/>
              </w:rPr>
            </w:r>
            <w:r w:rsidRPr="00560513">
              <w:rPr>
                <w:rFonts w:ascii="Arial" w:hAnsi="Arial" w:cs="Arial"/>
                <w:b w:val="0"/>
                <w:bCs w:val="0"/>
                <w:noProof/>
                <w:webHidden/>
                <w:sz w:val="22"/>
                <w:szCs w:val="22"/>
              </w:rPr>
              <w:fldChar w:fldCharType="separate"/>
            </w:r>
            <w:r w:rsidR="0077320C">
              <w:rPr>
                <w:rFonts w:ascii="Arial" w:hAnsi="Arial" w:cs="Arial"/>
                <w:b w:val="0"/>
                <w:bCs w:val="0"/>
                <w:noProof/>
                <w:webHidden/>
                <w:sz w:val="22"/>
                <w:szCs w:val="22"/>
              </w:rPr>
              <w:t>61</w:t>
            </w:r>
            <w:r w:rsidRPr="00560513">
              <w:rPr>
                <w:rFonts w:ascii="Arial" w:hAnsi="Arial" w:cs="Arial"/>
                <w:b w:val="0"/>
                <w:bCs w:val="0"/>
                <w:noProof/>
                <w:webHidden/>
                <w:sz w:val="22"/>
                <w:szCs w:val="22"/>
              </w:rPr>
              <w:fldChar w:fldCharType="end"/>
            </w:r>
          </w:hyperlink>
        </w:p>
        <w:p w14:paraId="2CAC1254" w14:textId="69E5F851" w:rsidR="00560513" w:rsidRPr="00560513" w:rsidRDefault="00560513">
          <w:pPr>
            <w:pStyle w:val="TDC1"/>
            <w:tabs>
              <w:tab w:val="right" w:leader="dot" w:pos="8494"/>
            </w:tabs>
            <w:ind w:hanging="2"/>
            <w:rPr>
              <w:rFonts w:ascii="Arial" w:eastAsiaTheme="minorEastAsia" w:hAnsi="Arial" w:cs="Arial"/>
              <w:b w:val="0"/>
              <w:bCs w:val="0"/>
              <w:caps w:val="0"/>
              <w:noProof/>
              <w:kern w:val="2"/>
              <w:position w:val="0"/>
              <w:sz w:val="22"/>
              <w:szCs w:val="22"/>
              <w:lang w:eastAsia="es-PE"/>
              <w14:ligatures w14:val="standardContextual"/>
            </w:rPr>
          </w:pPr>
          <w:hyperlink w:anchor="_Toc193683955" w:history="1">
            <w:r w:rsidRPr="00560513">
              <w:rPr>
                <w:rStyle w:val="Hipervnculo"/>
                <w:rFonts w:ascii="Arial" w:eastAsia="Arial" w:hAnsi="Arial" w:cs="Arial"/>
                <w:b w:val="0"/>
                <w:bCs w:val="0"/>
                <w:noProof/>
                <w:sz w:val="22"/>
                <w:szCs w:val="22"/>
              </w:rPr>
              <w:t>Anexo 14: Formulario - Credenciales Para Precalificación - Declaración de no tener incompatibilidad</w:t>
            </w:r>
            <w:r w:rsidRPr="00560513">
              <w:rPr>
                <w:rFonts w:ascii="Arial" w:hAnsi="Arial" w:cs="Arial"/>
                <w:b w:val="0"/>
                <w:bCs w:val="0"/>
                <w:noProof/>
                <w:webHidden/>
                <w:sz w:val="22"/>
                <w:szCs w:val="22"/>
              </w:rPr>
              <w:tab/>
            </w:r>
            <w:r w:rsidRPr="00560513">
              <w:rPr>
                <w:rFonts w:ascii="Arial" w:hAnsi="Arial" w:cs="Arial"/>
                <w:b w:val="0"/>
                <w:bCs w:val="0"/>
                <w:noProof/>
                <w:webHidden/>
                <w:sz w:val="22"/>
                <w:szCs w:val="22"/>
              </w:rPr>
              <w:fldChar w:fldCharType="begin"/>
            </w:r>
            <w:r w:rsidRPr="00560513">
              <w:rPr>
                <w:rFonts w:ascii="Arial" w:hAnsi="Arial" w:cs="Arial"/>
                <w:b w:val="0"/>
                <w:bCs w:val="0"/>
                <w:noProof/>
                <w:webHidden/>
                <w:sz w:val="22"/>
                <w:szCs w:val="22"/>
              </w:rPr>
              <w:instrText xml:space="preserve"> PAGEREF _Toc193683955 \h </w:instrText>
            </w:r>
            <w:r w:rsidRPr="00560513">
              <w:rPr>
                <w:rFonts w:ascii="Arial" w:hAnsi="Arial" w:cs="Arial"/>
                <w:b w:val="0"/>
                <w:bCs w:val="0"/>
                <w:noProof/>
                <w:webHidden/>
                <w:sz w:val="22"/>
                <w:szCs w:val="22"/>
              </w:rPr>
            </w:r>
            <w:r w:rsidRPr="00560513">
              <w:rPr>
                <w:rFonts w:ascii="Arial" w:hAnsi="Arial" w:cs="Arial"/>
                <w:b w:val="0"/>
                <w:bCs w:val="0"/>
                <w:noProof/>
                <w:webHidden/>
                <w:sz w:val="22"/>
                <w:szCs w:val="22"/>
              </w:rPr>
              <w:fldChar w:fldCharType="separate"/>
            </w:r>
            <w:r w:rsidR="0077320C">
              <w:rPr>
                <w:rFonts w:ascii="Arial" w:hAnsi="Arial" w:cs="Arial"/>
                <w:b w:val="0"/>
                <w:bCs w:val="0"/>
                <w:noProof/>
                <w:webHidden/>
                <w:sz w:val="22"/>
                <w:szCs w:val="22"/>
              </w:rPr>
              <w:t>62</w:t>
            </w:r>
            <w:r w:rsidRPr="00560513">
              <w:rPr>
                <w:rFonts w:ascii="Arial" w:hAnsi="Arial" w:cs="Arial"/>
                <w:b w:val="0"/>
                <w:bCs w:val="0"/>
                <w:noProof/>
                <w:webHidden/>
                <w:sz w:val="22"/>
                <w:szCs w:val="22"/>
              </w:rPr>
              <w:fldChar w:fldCharType="end"/>
            </w:r>
          </w:hyperlink>
        </w:p>
        <w:p w14:paraId="6047DDE1" w14:textId="1F075BE0" w:rsidR="00560513" w:rsidRPr="00560513" w:rsidRDefault="00560513">
          <w:pPr>
            <w:pStyle w:val="TDC1"/>
            <w:tabs>
              <w:tab w:val="right" w:leader="dot" w:pos="8494"/>
            </w:tabs>
            <w:ind w:hanging="2"/>
            <w:rPr>
              <w:rFonts w:ascii="Arial" w:eastAsiaTheme="minorEastAsia" w:hAnsi="Arial" w:cs="Arial"/>
              <w:b w:val="0"/>
              <w:bCs w:val="0"/>
              <w:caps w:val="0"/>
              <w:noProof/>
              <w:kern w:val="2"/>
              <w:position w:val="0"/>
              <w:sz w:val="22"/>
              <w:szCs w:val="22"/>
              <w:lang w:eastAsia="es-PE"/>
              <w14:ligatures w14:val="standardContextual"/>
            </w:rPr>
          </w:pPr>
          <w:hyperlink w:anchor="_Toc193683956" w:history="1">
            <w:r w:rsidRPr="00560513">
              <w:rPr>
                <w:rStyle w:val="Hipervnculo"/>
                <w:rFonts w:ascii="Arial" w:eastAsia="Arial" w:hAnsi="Arial" w:cs="Arial"/>
                <w:b w:val="0"/>
                <w:bCs w:val="0"/>
                <w:noProof/>
                <w:sz w:val="22"/>
                <w:szCs w:val="22"/>
              </w:rPr>
              <w:t>Anexo 15: Formulario - Credenciales para Precalificación - Declaración de Compromiso de Constitución</w:t>
            </w:r>
            <w:r w:rsidRPr="00560513">
              <w:rPr>
                <w:rFonts w:ascii="Arial" w:hAnsi="Arial" w:cs="Arial"/>
                <w:b w:val="0"/>
                <w:bCs w:val="0"/>
                <w:noProof/>
                <w:webHidden/>
                <w:sz w:val="22"/>
                <w:szCs w:val="22"/>
              </w:rPr>
              <w:tab/>
            </w:r>
            <w:r w:rsidRPr="00560513">
              <w:rPr>
                <w:rFonts w:ascii="Arial" w:hAnsi="Arial" w:cs="Arial"/>
                <w:b w:val="0"/>
                <w:bCs w:val="0"/>
                <w:noProof/>
                <w:webHidden/>
                <w:sz w:val="22"/>
                <w:szCs w:val="22"/>
              </w:rPr>
              <w:fldChar w:fldCharType="begin"/>
            </w:r>
            <w:r w:rsidRPr="00560513">
              <w:rPr>
                <w:rFonts w:ascii="Arial" w:hAnsi="Arial" w:cs="Arial"/>
                <w:b w:val="0"/>
                <w:bCs w:val="0"/>
                <w:noProof/>
                <w:webHidden/>
                <w:sz w:val="22"/>
                <w:szCs w:val="22"/>
              </w:rPr>
              <w:instrText xml:space="preserve"> PAGEREF _Toc193683956 \h </w:instrText>
            </w:r>
            <w:r w:rsidRPr="00560513">
              <w:rPr>
                <w:rFonts w:ascii="Arial" w:hAnsi="Arial" w:cs="Arial"/>
                <w:b w:val="0"/>
                <w:bCs w:val="0"/>
                <w:noProof/>
                <w:webHidden/>
                <w:sz w:val="22"/>
                <w:szCs w:val="22"/>
              </w:rPr>
            </w:r>
            <w:r w:rsidRPr="00560513">
              <w:rPr>
                <w:rFonts w:ascii="Arial" w:hAnsi="Arial" w:cs="Arial"/>
                <w:b w:val="0"/>
                <w:bCs w:val="0"/>
                <w:noProof/>
                <w:webHidden/>
                <w:sz w:val="22"/>
                <w:szCs w:val="22"/>
              </w:rPr>
              <w:fldChar w:fldCharType="separate"/>
            </w:r>
            <w:r w:rsidR="0077320C">
              <w:rPr>
                <w:rFonts w:ascii="Arial" w:hAnsi="Arial" w:cs="Arial"/>
                <w:b w:val="0"/>
                <w:bCs w:val="0"/>
                <w:noProof/>
                <w:webHidden/>
                <w:sz w:val="22"/>
                <w:szCs w:val="22"/>
              </w:rPr>
              <w:t>63</w:t>
            </w:r>
            <w:r w:rsidRPr="00560513">
              <w:rPr>
                <w:rFonts w:ascii="Arial" w:hAnsi="Arial" w:cs="Arial"/>
                <w:b w:val="0"/>
                <w:bCs w:val="0"/>
                <w:noProof/>
                <w:webHidden/>
                <w:sz w:val="22"/>
                <w:szCs w:val="22"/>
              </w:rPr>
              <w:fldChar w:fldCharType="end"/>
            </w:r>
          </w:hyperlink>
        </w:p>
        <w:p w14:paraId="4017F7E0" w14:textId="0D64F1B1" w:rsidR="00560513" w:rsidRPr="00560513" w:rsidRDefault="00560513">
          <w:pPr>
            <w:pStyle w:val="TDC1"/>
            <w:tabs>
              <w:tab w:val="right" w:leader="dot" w:pos="8494"/>
            </w:tabs>
            <w:ind w:hanging="2"/>
            <w:rPr>
              <w:rFonts w:ascii="Arial" w:eastAsiaTheme="minorEastAsia" w:hAnsi="Arial" w:cs="Arial"/>
              <w:b w:val="0"/>
              <w:bCs w:val="0"/>
              <w:caps w:val="0"/>
              <w:noProof/>
              <w:kern w:val="2"/>
              <w:position w:val="0"/>
              <w:sz w:val="22"/>
              <w:szCs w:val="22"/>
              <w:lang w:eastAsia="es-PE"/>
              <w14:ligatures w14:val="standardContextual"/>
            </w:rPr>
          </w:pPr>
          <w:hyperlink w:anchor="_Toc193683957" w:history="1">
            <w:r w:rsidRPr="00560513">
              <w:rPr>
                <w:rStyle w:val="Hipervnculo"/>
                <w:rFonts w:ascii="Arial" w:eastAsia="Arial" w:hAnsi="Arial" w:cs="Arial"/>
                <w:b w:val="0"/>
                <w:bCs w:val="0"/>
                <w:noProof/>
                <w:sz w:val="22"/>
                <w:szCs w:val="22"/>
              </w:rPr>
              <w:t>Anexo 16: Formulario - Compromiso de presentación de documentos que conforman el Sobre N° 1</w:t>
            </w:r>
            <w:r w:rsidRPr="00560513">
              <w:rPr>
                <w:rFonts w:ascii="Arial" w:hAnsi="Arial" w:cs="Arial"/>
                <w:b w:val="0"/>
                <w:bCs w:val="0"/>
                <w:noProof/>
                <w:webHidden/>
                <w:sz w:val="22"/>
                <w:szCs w:val="22"/>
              </w:rPr>
              <w:tab/>
            </w:r>
            <w:r w:rsidRPr="00560513">
              <w:rPr>
                <w:rFonts w:ascii="Arial" w:hAnsi="Arial" w:cs="Arial"/>
                <w:b w:val="0"/>
                <w:bCs w:val="0"/>
                <w:noProof/>
                <w:webHidden/>
                <w:sz w:val="22"/>
                <w:szCs w:val="22"/>
              </w:rPr>
              <w:fldChar w:fldCharType="begin"/>
            </w:r>
            <w:r w:rsidRPr="00560513">
              <w:rPr>
                <w:rFonts w:ascii="Arial" w:hAnsi="Arial" w:cs="Arial"/>
                <w:b w:val="0"/>
                <w:bCs w:val="0"/>
                <w:noProof/>
                <w:webHidden/>
                <w:sz w:val="22"/>
                <w:szCs w:val="22"/>
              </w:rPr>
              <w:instrText xml:space="preserve"> PAGEREF _Toc193683957 \h </w:instrText>
            </w:r>
            <w:r w:rsidRPr="00560513">
              <w:rPr>
                <w:rFonts w:ascii="Arial" w:hAnsi="Arial" w:cs="Arial"/>
                <w:b w:val="0"/>
                <w:bCs w:val="0"/>
                <w:noProof/>
                <w:webHidden/>
                <w:sz w:val="22"/>
                <w:szCs w:val="22"/>
              </w:rPr>
            </w:r>
            <w:r w:rsidRPr="00560513">
              <w:rPr>
                <w:rFonts w:ascii="Arial" w:hAnsi="Arial" w:cs="Arial"/>
                <w:b w:val="0"/>
                <w:bCs w:val="0"/>
                <w:noProof/>
                <w:webHidden/>
                <w:sz w:val="22"/>
                <w:szCs w:val="22"/>
              </w:rPr>
              <w:fldChar w:fldCharType="separate"/>
            </w:r>
            <w:r w:rsidR="0077320C">
              <w:rPr>
                <w:rFonts w:ascii="Arial" w:hAnsi="Arial" w:cs="Arial"/>
                <w:b w:val="0"/>
                <w:bCs w:val="0"/>
                <w:noProof/>
                <w:webHidden/>
                <w:sz w:val="22"/>
                <w:szCs w:val="22"/>
              </w:rPr>
              <w:t>65</w:t>
            </w:r>
            <w:r w:rsidRPr="00560513">
              <w:rPr>
                <w:rFonts w:ascii="Arial" w:hAnsi="Arial" w:cs="Arial"/>
                <w:b w:val="0"/>
                <w:bCs w:val="0"/>
                <w:noProof/>
                <w:webHidden/>
                <w:sz w:val="22"/>
                <w:szCs w:val="22"/>
              </w:rPr>
              <w:fldChar w:fldCharType="end"/>
            </w:r>
          </w:hyperlink>
        </w:p>
        <w:p w14:paraId="728D1EDE" w14:textId="25DA7D46" w:rsidR="00560513" w:rsidRPr="00560513" w:rsidRDefault="00560513">
          <w:pPr>
            <w:pStyle w:val="TDC1"/>
            <w:tabs>
              <w:tab w:val="right" w:leader="dot" w:pos="8494"/>
            </w:tabs>
            <w:ind w:hanging="2"/>
            <w:rPr>
              <w:rFonts w:ascii="Arial" w:eastAsiaTheme="minorEastAsia" w:hAnsi="Arial" w:cs="Arial"/>
              <w:b w:val="0"/>
              <w:bCs w:val="0"/>
              <w:caps w:val="0"/>
              <w:noProof/>
              <w:kern w:val="2"/>
              <w:position w:val="0"/>
              <w:sz w:val="22"/>
              <w:szCs w:val="22"/>
              <w:lang w:eastAsia="es-PE"/>
              <w14:ligatures w14:val="standardContextual"/>
            </w:rPr>
          </w:pPr>
          <w:hyperlink w:anchor="_Toc193683958" w:history="1">
            <w:r w:rsidRPr="00560513">
              <w:rPr>
                <w:rStyle w:val="Hipervnculo"/>
                <w:rFonts w:ascii="Arial" w:eastAsia="Arial" w:hAnsi="Arial" w:cs="Arial"/>
                <w:b w:val="0"/>
                <w:bCs w:val="0"/>
                <w:noProof/>
                <w:sz w:val="22"/>
                <w:szCs w:val="22"/>
              </w:rPr>
              <w:t>Anexo 17: Formulario - Credenciales para Transferencia del Derecho de Participación (*)</w:t>
            </w:r>
            <w:r w:rsidRPr="00560513">
              <w:rPr>
                <w:rFonts w:ascii="Arial" w:hAnsi="Arial" w:cs="Arial"/>
                <w:b w:val="0"/>
                <w:bCs w:val="0"/>
                <w:noProof/>
                <w:webHidden/>
                <w:sz w:val="22"/>
                <w:szCs w:val="22"/>
              </w:rPr>
              <w:tab/>
            </w:r>
            <w:r w:rsidRPr="00560513">
              <w:rPr>
                <w:rFonts w:ascii="Arial" w:hAnsi="Arial" w:cs="Arial"/>
                <w:b w:val="0"/>
                <w:bCs w:val="0"/>
                <w:noProof/>
                <w:webHidden/>
                <w:sz w:val="22"/>
                <w:szCs w:val="22"/>
              </w:rPr>
              <w:fldChar w:fldCharType="begin"/>
            </w:r>
            <w:r w:rsidRPr="00560513">
              <w:rPr>
                <w:rFonts w:ascii="Arial" w:hAnsi="Arial" w:cs="Arial"/>
                <w:b w:val="0"/>
                <w:bCs w:val="0"/>
                <w:noProof/>
                <w:webHidden/>
                <w:sz w:val="22"/>
                <w:szCs w:val="22"/>
              </w:rPr>
              <w:instrText xml:space="preserve"> PAGEREF _Toc193683958 \h </w:instrText>
            </w:r>
            <w:r w:rsidRPr="00560513">
              <w:rPr>
                <w:rFonts w:ascii="Arial" w:hAnsi="Arial" w:cs="Arial"/>
                <w:b w:val="0"/>
                <w:bCs w:val="0"/>
                <w:noProof/>
                <w:webHidden/>
                <w:sz w:val="22"/>
                <w:szCs w:val="22"/>
              </w:rPr>
            </w:r>
            <w:r w:rsidRPr="00560513">
              <w:rPr>
                <w:rFonts w:ascii="Arial" w:hAnsi="Arial" w:cs="Arial"/>
                <w:b w:val="0"/>
                <w:bCs w:val="0"/>
                <w:noProof/>
                <w:webHidden/>
                <w:sz w:val="22"/>
                <w:szCs w:val="22"/>
              </w:rPr>
              <w:fldChar w:fldCharType="separate"/>
            </w:r>
            <w:r w:rsidR="0077320C">
              <w:rPr>
                <w:rFonts w:ascii="Arial" w:hAnsi="Arial" w:cs="Arial"/>
                <w:b w:val="0"/>
                <w:bCs w:val="0"/>
                <w:noProof/>
                <w:webHidden/>
                <w:sz w:val="22"/>
                <w:szCs w:val="22"/>
              </w:rPr>
              <w:t>66</w:t>
            </w:r>
            <w:r w:rsidRPr="00560513">
              <w:rPr>
                <w:rFonts w:ascii="Arial" w:hAnsi="Arial" w:cs="Arial"/>
                <w:b w:val="0"/>
                <w:bCs w:val="0"/>
                <w:noProof/>
                <w:webHidden/>
                <w:sz w:val="22"/>
                <w:szCs w:val="22"/>
              </w:rPr>
              <w:fldChar w:fldCharType="end"/>
            </w:r>
          </w:hyperlink>
        </w:p>
        <w:p w14:paraId="2AE62A54" w14:textId="323175AC" w:rsidR="00560513" w:rsidRPr="00560513" w:rsidRDefault="00560513">
          <w:pPr>
            <w:pStyle w:val="TDC1"/>
            <w:tabs>
              <w:tab w:val="right" w:leader="dot" w:pos="8494"/>
            </w:tabs>
            <w:ind w:hanging="2"/>
            <w:rPr>
              <w:rFonts w:ascii="Arial" w:eastAsiaTheme="minorEastAsia" w:hAnsi="Arial" w:cs="Arial"/>
              <w:b w:val="0"/>
              <w:bCs w:val="0"/>
              <w:caps w:val="0"/>
              <w:noProof/>
              <w:kern w:val="2"/>
              <w:position w:val="0"/>
              <w:sz w:val="22"/>
              <w:szCs w:val="22"/>
              <w:lang w:eastAsia="es-PE"/>
              <w14:ligatures w14:val="standardContextual"/>
            </w:rPr>
          </w:pPr>
          <w:hyperlink w:anchor="_Toc193683959" w:history="1">
            <w:r w:rsidRPr="00560513">
              <w:rPr>
                <w:rStyle w:val="Hipervnculo"/>
                <w:rFonts w:ascii="Arial" w:eastAsia="Arial" w:hAnsi="Arial" w:cs="Arial"/>
                <w:b w:val="0"/>
                <w:bCs w:val="0"/>
                <w:noProof/>
                <w:sz w:val="22"/>
                <w:szCs w:val="22"/>
              </w:rPr>
              <w:t>Anexo 18: Formulario - Modelo de presentación de información de Requisito Financieros</w:t>
            </w:r>
            <w:r w:rsidRPr="00560513">
              <w:rPr>
                <w:rFonts w:ascii="Arial" w:hAnsi="Arial" w:cs="Arial"/>
                <w:b w:val="0"/>
                <w:bCs w:val="0"/>
                <w:noProof/>
                <w:webHidden/>
                <w:sz w:val="22"/>
                <w:szCs w:val="22"/>
              </w:rPr>
              <w:tab/>
            </w:r>
            <w:r w:rsidRPr="00560513">
              <w:rPr>
                <w:rFonts w:ascii="Arial" w:hAnsi="Arial" w:cs="Arial"/>
                <w:b w:val="0"/>
                <w:bCs w:val="0"/>
                <w:noProof/>
                <w:webHidden/>
                <w:sz w:val="22"/>
                <w:szCs w:val="22"/>
              </w:rPr>
              <w:fldChar w:fldCharType="begin"/>
            </w:r>
            <w:r w:rsidRPr="00560513">
              <w:rPr>
                <w:rFonts w:ascii="Arial" w:hAnsi="Arial" w:cs="Arial"/>
                <w:b w:val="0"/>
                <w:bCs w:val="0"/>
                <w:noProof/>
                <w:webHidden/>
                <w:sz w:val="22"/>
                <w:szCs w:val="22"/>
              </w:rPr>
              <w:instrText xml:space="preserve"> PAGEREF _Toc193683959 \h </w:instrText>
            </w:r>
            <w:r w:rsidRPr="00560513">
              <w:rPr>
                <w:rFonts w:ascii="Arial" w:hAnsi="Arial" w:cs="Arial"/>
                <w:b w:val="0"/>
                <w:bCs w:val="0"/>
                <w:noProof/>
                <w:webHidden/>
                <w:sz w:val="22"/>
                <w:szCs w:val="22"/>
              </w:rPr>
            </w:r>
            <w:r w:rsidRPr="00560513">
              <w:rPr>
                <w:rFonts w:ascii="Arial" w:hAnsi="Arial" w:cs="Arial"/>
                <w:b w:val="0"/>
                <w:bCs w:val="0"/>
                <w:noProof/>
                <w:webHidden/>
                <w:sz w:val="22"/>
                <w:szCs w:val="22"/>
              </w:rPr>
              <w:fldChar w:fldCharType="separate"/>
            </w:r>
            <w:r w:rsidR="0077320C">
              <w:rPr>
                <w:rFonts w:ascii="Arial" w:hAnsi="Arial" w:cs="Arial"/>
                <w:b w:val="0"/>
                <w:bCs w:val="0"/>
                <w:noProof/>
                <w:webHidden/>
                <w:sz w:val="22"/>
                <w:szCs w:val="22"/>
              </w:rPr>
              <w:t>67</w:t>
            </w:r>
            <w:r w:rsidRPr="00560513">
              <w:rPr>
                <w:rFonts w:ascii="Arial" w:hAnsi="Arial" w:cs="Arial"/>
                <w:b w:val="0"/>
                <w:bCs w:val="0"/>
                <w:noProof/>
                <w:webHidden/>
                <w:sz w:val="22"/>
                <w:szCs w:val="22"/>
              </w:rPr>
              <w:fldChar w:fldCharType="end"/>
            </w:r>
          </w:hyperlink>
        </w:p>
        <w:p w14:paraId="5AF29FC5" w14:textId="698A90AB" w:rsidR="00560513" w:rsidRPr="00560513" w:rsidRDefault="00560513">
          <w:pPr>
            <w:pStyle w:val="TDC1"/>
            <w:tabs>
              <w:tab w:val="right" w:leader="dot" w:pos="8494"/>
            </w:tabs>
            <w:ind w:hanging="2"/>
            <w:rPr>
              <w:rFonts w:ascii="Arial" w:eastAsiaTheme="minorEastAsia" w:hAnsi="Arial" w:cs="Arial"/>
              <w:b w:val="0"/>
              <w:bCs w:val="0"/>
              <w:caps w:val="0"/>
              <w:noProof/>
              <w:kern w:val="2"/>
              <w:position w:val="0"/>
              <w:sz w:val="22"/>
              <w:szCs w:val="22"/>
              <w:lang w:eastAsia="es-PE"/>
              <w14:ligatures w14:val="standardContextual"/>
            </w:rPr>
          </w:pPr>
          <w:hyperlink w:anchor="_Toc193683960" w:history="1">
            <w:r w:rsidRPr="00560513">
              <w:rPr>
                <w:rStyle w:val="Hipervnculo"/>
                <w:rFonts w:ascii="Arial" w:eastAsia="Arial" w:hAnsi="Arial" w:cs="Arial"/>
                <w:b w:val="0"/>
                <w:bCs w:val="0"/>
                <w:noProof/>
                <w:sz w:val="22"/>
                <w:szCs w:val="22"/>
              </w:rPr>
              <w:t>Anexo 19: Formulario - Modelo de Garantía de Validez, Vigencia y Seriedad de la Oferta</w:t>
            </w:r>
            <w:r w:rsidRPr="00560513">
              <w:rPr>
                <w:rFonts w:ascii="Arial" w:hAnsi="Arial" w:cs="Arial"/>
                <w:b w:val="0"/>
                <w:bCs w:val="0"/>
                <w:noProof/>
                <w:webHidden/>
                <w:sz w:val="22"/>
                <w:szCs w:val="22"/>
              </w:rPr>
              <w:tab/>
            </w:r>
            <w:r w:rsidRPr="00560513">
              <w:rPr>
                <w:rFonts w:ascii="Arial" w:hAnsi="Arial" w:cs="Arial"/>
                <w:b w:val="0"/>
                <w:bCs w:val="0"/>
                <w:noProof/>
                <w:webHidden/>
                <w:sz w:val="22"/>
                <w:szCs w:val="22"/>
              </w:rPr>
              <w:fldChar w:fldCharType="begin"/>
            </w:r>
            <w:r w:rsidRPr="00560513">
              <w:rPr>
                <w:rFonts w:ascii="Arial" w:hAnsi="Arial" w:cs="Arial"/>
                <w:b w:val="0"/>
                <w:bCs w:val="0"/>
                <w:noProof/>
                <w:webHidden/>
                <w:sz w:val="22"/>
                <w:szCs w:val="22"/>
              </w:rPr>
              <w:instrText xml:space="preserve"> PAGEREF _Toc193683960 \h </w:instrText>
            </w:r>
            <w:r w:rsidRPr="00560513">
              <w:rPr>
                <w:rFonts w:ascii="Arial" w:hAnsi="Arial" w:cs="Arial"/>
                <w:b w:val="0"/>
                <w:bCs w:val="0"/>
                <w:noProof/>
                <w:webHidden/>
                <w:sz w:val="22"/>
                <w:szCs w:val="22"/>
              </w:rPr>
            </w:r>
            <w:r w:rsidRPr="00560513">
              <w:rPr>
                <w:rFonts w:ascii="Arial" w:hAnsi="Arial" w:cs="Arial"/>
                <w:b w:val="0"/>
                <w:bCs w:val="0"/>
                <w:noProof/>
                <w:webHidden/>
                <w:sz w:val="22"/>
                <w:szCs w:val="22"/>
              </w:rPr>
              <w:fldChar w:fldCharType="separate"/>
            </w:r>
            <w:r w:rsidR="0077320C">
              <w:rPr>
                <w:rFonts w:ascii="Arial" w:hAnsi="Arial" w:cs="Arial"/>
                <w:b w:val="0"/>
                <w:bCs w:val="0"/>
                <w:noProof/>
                <w:webHidden/>
                <w:sz w:val="22"/>
                <w:szCs w:val="22"/>
              </w:rPr>
              <w:t>69</w:t>
            </w:r>
            <w:r w:rsidRPr="00560513">
              <w:rPr>
                <w:rFonts w:ascii="Arial" w:hAnsi="Arial" w:cs="Arial"/>
                <w:b w:val="0"/>
                <w:bCs w:val="0"/>
                <w:noProof/>
                <w:webHidden/>
                <w:sz w:val="22"/>
                <w:szCs w:val="22"/>
              </w:rPr>
              <w:fldChar w:fldCharType="end"/>
            </w:r>
          </w:hyperlink>
        </w:p>
        <w:p w14:paraId="28E83ECE" w14:textId="4CE87E3D" w:rsidR="00560513" w:rsidRPr="00560513" w:rsidRDefault="00560513">
          <w:pPr>
            <w:pStyle w:val="TDC1"/>
            <w:tabs>
              <w:tab w:val="right" w:leader="dot" w:pos="8494"/>
            </w:tabs>
            <w:ind w:hanging="2"/>
            <w:rPr>
              <w:rFonts w:ascii="Arial" w:eastAsiaTheme="minorEastAsia" w:hAnsi="Arial" w:cs="Arial"/>
              <w:b w:val="0"/>
              <w:bCs w:val="0"/>
              <w:caps w:val="0"/>
              <w:noProof/>
              <w:kern w:val="2"/>
              <w:position w:val="0"/>
              <w:sz w:val="22"/>
              <w:szCs w:val="22"/>
              <w:lang w:eastAsia="es-PE"/>
              <w14:ligatures w14:val="standardContextual"/>
            </w:rPr>
          </w:pPr>
          <w:hyperlink w:anchor="_Toc193683961" w:history="1">
            <w:r w:rsidRPr="00560513">
              <w:rPr>
                <w:rStyle w:val="Hipervnculo"/>
                <w:rFonts w:ascii="Arial" w:eastAsia="Arial" w:hAnsi="Arial" w:cs="Arial"/>
                <w:b w:val="0"/>
                <w:bCs w:val="0"/>
                <w:noProof/>
                <w:sz w:val="22"/>
                <w:szCs w:val="22"/>
              </w:rPr>
              <w:t>Anexo 20: Formulario – Declaración Jurada - Compromiso de información fidedigna y vigente</w:t>
            </w:r>
            <w:r w:rsidRPr="00560513">
              <w:rPr>
                <w:rFonts w:ascii="Arial" w:hAnsi="Arial" w:cs="Arial"/>
                <w:b w:val="0"/>
                <w:bCs w:val="0"/>
                <w:noProof/>
                <w:webHidden/>
                <w:sz w:val="22"/>
                <w:szCs w:val="22"/>
              </w:rPr>
              <w:tab/>
            </w:r>
            <w:r w:rsidRPr="00560513">
              <w:rPr>
                <w:rFonts w:ascii="Arial" w:hAnsi="Arial" w:cs="Arial"/>
                <w:b w:val="0"/>
                <w:bCs w:val="0"/>
                <w:noProof/>
                <w:webHidden/>
                <w:sz w:val="22"/>
                <w:szCs w:val="22"/>
              </w:rPr>
              <w:fldChar w:fldCharType="begin"/>
            </w:r>
            <w:r w:rsidRPr="00560513">
              <w:rPr>
                <w:rFonts w:ascii="Arial" w:hAnsi="Arial" w:cs="Arial"/>
                <w:b w:val="0"/>
                <w:bCs w:val="0"/>
                <w:noProof/>
                <w:webHidden/>
                <w:sz w:val="22"/>
                <w:szCs w:val="22"/>
              </w:rPr>
              <w:instrText xml:space="preserve"> PAGEREF _Toc193683961 \h </w:instrText>
            </w:r>
            <w:r w:rsidRPr="00560513">
              <w:rPr>
                <w:rFonts w:ascii="Arial" w:hAnsi="Arial" w:cs="Arial"/>
                <w:b w:val="0"/>
                <w:bCs w:val="0"/>
                <w:noProof/>
                <w:webHidden/>
                <w:sz w:val="22"/>
                <w:szCs w:val="22"/>
              </w:rPr>
            </w:r>
            <w:r w:rsidRPr="00560513">
              <w:rPr>
                <w:rFonts w:ascii="Arial" w:hAnsi="Arial" w:cs="Arial"/>
                <w:b w:val="0"/>
                <w:bCs w:val="0"/>
                <w:noProof/>
                <w:webHidden/>
                <w:sz w:val="22"/>
                <w:szCs w:val="22"/>
              </w:rPr>
              <w:fldChar w:fldCharType="separate"/>
            </w:r>
            <w:r w:rsidR="0077320C">
              <w:rPr>
                <w:rFonts w:ascii="Arial" w:hAnsi="Arial" w:cs="Arial"/>
                <w:b w:val="0"/>
                <w:bCs w:val="0"/>
                <w:noProof/>
                <w:webHidden/>
                <w:sz w:val="22"/>
                <w:szCs w:val="22"/>
              </w:rPr>
              <w:t>71</w:t>
            </w:r>
            <w:r w:rsidRPr="00560513">
              <w:rPr>
                <w:rFonts w:ascii="Arial" w:hAnsi="Arial" w:cs="Arial"/>
                <w:b w:val="0"/>
                <w:bCs w:val="0"/>
                <w:noProof/>
                <w:webHidden/>
                <w:sz w:val="22"/>
                <w:szCs w:val="22"/>
              </w:rPr>
              <w:fldChar w:fldCharType="end"/>
            </w:r>
          </w:hyperlink>
        </w:p>
        <w:p w14:paraId="70BE3070" w14:textId="4109B1C2" w:rsidR="00560513" w:rsidRPr="00560513" w:rsidRDefault="00560513">
          <w:pPr>
            <w:pStyle w:val="TDC1"/>
            <w:tabs>
              <w:tab w:val="right" w:leader="dot" w:pos="8494"/>
            </w:tabs>
            <w:ind w:hanging="2"/>
            <w:rPr>
              <w:rFonts w:ascii="Arial" w:eastAsiaTheme="minorEastAsia" w:hAnsi="Arial" w:cs="Arial"/>
              <w:b w:val="0"/>
              <w:bCs w:val="0"/>
              <w:caps w:val="0"/>
              <w:noProof/>
              <w:kern w:val="2"/>
              <w:position w:val="0"/>
              <w:sz w:val="22"/>
              <w:szCs w:val="22"/>
              <w:lang w:eastAsia="es-PE"/>
              <w14:ligatures w14:val="standardContextual"/>
            </w:rPr>
          </w:pPr>
          <w:hyperlink w:anchor="_Toc193683962" w:history="1">
            <w:r w:rsidRPr="00560513">
              <w:rPr>
                <w:rStyle w:val="Hipervnculo"/>
                <w:rFonts w:ascii="Arial" w:eastAsia="Arial" w:hAnsi="Arial" w:cs="Arial"/>
                <w:b w:val="0"/>
                <w:bCs w:val="0"/>
                <w:noProof/>
                <w:sz w:val="22"/>
                <w:szCs w:val="22"/>
              </w:rPr>
              <w:t>Anexo 21: Formulario - Aceptación de las Bases y Contratos - Aplicable a los Postores y a los integrantes de los Consorcios que no tienen listadas sus acciones en bolsa de Valores</w:t>
            </w:r>
            <w:r w:rsidRPr="00560513">
              <w:rPr>
                <w:rFonts w:ascii="Arial" w:hAnsi="Arial" w:cs="Arial"/>
                <w:b w:val="0"/>
                <w:bCs w:val="0"/>
                <w:noProof/>
                <w:webHidden/>
                <w:sz w:val="22"/>
                <w:szCs w:val="22"/>
              </w:rPr>
              <w:tab/>
            </w:r>
            <w:r w:rsidRPr="00560513">
              <w:rPr>
                <w:rFonts w:ascii="Arial" w:hAnsi="Arial" w:cs="Arial"/>
                <w:b w:val="0"/>
                <w:bCs w:val="0"/>
                <w:noProof/>
                <w:webHidden/>
                <w:sz w:val="22"/>
                <w:szCs w:val="22"/>
              </w:rPr>
              <w:fldChar w:fldCharType="begin"/>
            </w:r>
            <w:r w:rsidRPr="00560513">
              <w:rPr>
                <w:rFonts w:ascii="Arial" w:hAnsi="Arial" w:cs="Arial"/>
                <w:b w:val="0"/>
                <w:bCs w:val="0"/>
                <w:noProof/>
                <w:webHidden/>
                <w:sz w:val="22"/>
                <w:szCs w:val="22"/>
              </w:rPr>
              <w:instrText xml:space="preserve"> PAGEREF _Toc193683962 \h </w:instrText>
            </w:r>
            <w:r w:rsidRPr="00560513">
              <w:rPr>
                <w:rFonts w:ascii="Arial" w:hAnsi="Arial" w:cs="Arial"/>
                <w:b w:val="0"/>
                <w:bCs w:val="0"/>
                <w:noProof/>
                <w:webHidden/>
                <w:sz w:val="22"/>
                <w:szCs w:val="22"/>
              </w:rPr>
            </w:r>
            <w:r w:rsidRPr="00560513">
              <w:rPr>
                <w:rFonts w:ascii="Arial" w:hAnsi="Arial" w:cs="Arial"/>
                <w:b w:val="0"/>
                <w:bCs w:val="0"/>
                <w:noProof/>
                <w:webHidden/>
                <w:sz w:val="22"/>
                <w:szCs w:val="22"/>
              </w:rPr>
              <w:fldChar w:fldCharType="separate"/>
            </w:r>
            <w:r w:rsidR="0077320C">
              <w:rPr>
                <w:rFonts w:ascii="Arial" w:hAnsi="Arial" w:cs="Arial"/>
                <w:b w:val="0"/>
                <w:bCs w:val="0"/>
                <w:noProof/>
                <w:webHidden/>
                <w:sz w:val="22"/>
                <w:szCs w:val="22"/>
              </w:rPr>
              <w:t>72</w:t>
            </w:r>
            <w:r w:rsidRPr="00560513">
              <w:rPr>
                <w:rFonts w:ascii="Arial" w:hAnsi="Arial" w:cs="Arial"/>
                <w:b w:val="0"/>
                <w:bCs w:val="0"/>
                <w:noProof/>
                <w:webHidden/>
                <w:sz w:val="22"/>
                <w:szCs w:val="22"/>
              </w:rPr>
              <w:fldChar w:fldCharType="end"/>
            </w:r>
          </w:hyperlink>
        </w:p>
        <w:p w14:paraId="4B551D17" w14:textId="76744ED3" w:rsidR="00560513" w:rsidRPr="00560513" w:rsidRDefault="00560513">
          <w:pPr>
            <w:pStyle w:val="TDC1"/>
            <w:tabs>
              <w:tab w:val="right" w:leader="dot" w:pos="8494"/>
            </w:tabs>
            <w:ind w:hanging="2"/>
            <w:rPr>
              <w:rFonts w:ascii="Arial" w:eastAsiaTheme="minorEastAsia" w:hAnsi="Arial" w:cs="Arial"/>
              <w:b w:val="0"/>
              <w:bCs w:val="0"/>
              <w:caps w:val="0"/>
              <w:noProof/>
              <w:kern w:val="2"/>
              <w:position w:val="0"/>
              <w:sz w:val="22"/>
              <w:szCs w:val="22"/>
              <w:lang w:eastAsia="es-PE"/>
              <w14:ligatures w14:val="standardContextual"/>
            </w:rPr>
          </w:pPr>
          <w:hyperlink w:anchor="_Toc193683963" w:history="1">
            <w:r w:rsidRPr="00560513">
              <w:rPr>
                <w:rStyle w:val="Hipervnculo"/>
                <w:rFonts w:ascii="Arial" w:eastAsia="Arial" w:hAnsi="Arial" w:cs="Arial"/>
                <w:b w:val="0"/>
                <w:bCs w:val="0"/>
                <w:noProof/>
                <w:sz w:val="22"/>
                <w:szCs w:val="22"/>
              </w:rPr>
              <w:t>Anexo 22: Formulario - Aceptación de las Bases y Contratos - Aplicable a los Postores y a los integrantes de los Consorcios que tienen listadas sus acciones en Bolsa de Valores</w:t>
            </w:r>
            <w:r w:rsidRPr="00560513">
              <w:rPr>
                <w:rFonts w:ascii="Arial" w:hAnsi="Arial" w:cs="Arial"/>
                <w:b w:val="0"/>
                <w:bCs w:val="0"/>
                <w:noProof/>
                <w:webHidden/>
                <w:sz w:val="22"/>
                <w:szCs w:val="22"/>
              </w:rPr>
              <w:tab/>
            </w:r>
            <w:r w:rsidRPr="00560513">
              <w:rPr>
                <w:rFonts w:ascii="Arial" w:hAnsi="Arial" w:cs="Arial"/>
                <w:b w:val="0"/>
                <w:bCs w:val="0"/>
                <w:noProof/>
                <w:webHidden/>
                <w:sz w:val="22"/>
                <w:szCs w:val="22"/>
              </w:rPr>
              <w:fldChar w:fldCharType="begin"/>
            </w:r>
            <w:r w:rsidRPr="00560513">
              <w:rPr>
                <w:rFonts w:ascii="Arial" w:hAnsi="Arial" w:cs="Arial"/>
                <w:b w:val="0"/>
                <w:bCs w:val="0"/>
                <w:noProof/>
                <w:webHidden/>
                <w:sz w:val="22"/>
                <w:szCs w:val="22"/>
              </w:rPr>
              <w:instrText xml:space="preserve"> PAGEREF _Toc193683963 \h </w:instrText>
            </w:r>
            <w:r w:rsidRPr="00560513">
              <w:rPr>
                <w:rFonts w:ascii="Arial" w:hAnsi="Arial" w:cs="Arial"/>
                <w:b w:val="0"/>
                <w:bCs w:val="0"/>
                <w:noProof/>
                <w:webHidden/>
                <w:sz w:val="22"/>
                <w:szCs w:val="22"/>
              </w:rPr>
            </w:r>
            <w:r w:rsidRPr="00560513">
              <w:rPr>
                <w:rFonts w:ascii="Arial" w:hAnsi="Arial" w:cs="Arial"/>
                <w:b w:val="0"/>
                <w:bCs w:val="0"/>
                <w:noProof/>
                <w:webHidden/>
                <w:sz w:val="22"/>
                <w:szCs w:val="22"/>
              </w:rPr>
              <w:fldChar w:fldCharType="separate"/>
            </w:r>
            <w:r w:rsidR="0077320C">
              <w:rPr>
                <w:rFonts w:ascii="Arial" w:hAnsi="Arial" w:cs="Arial"/>
                <w:b w:val="0"/>
                <w:bCs w:val="0"/>
                <w:noProof/>
                <w:webHidden/>
                <w:sz w:val="22"/>
                <w:szCs w:val="22"/>
              </w:rPr>
              <w:t>74</w:t>
            </w:r>
            <w:r w:rsidRPr="00560513">
              <w:rPr>
                <w:rFonts w:ascii="Arial" w:hAnsi="Arial" w:cs="Arial"/>
                <w:b w:val="0"/>
                <w:bCs w:val="0"/>
                <w:noProof/>
                <w:webHidden/>
                <w:sz w:val="22"/>
                <w:szCs w:val="22"/>
              </w:rPr>
              <w:fldChar w:fldCharType="end"/>
            </w:r>
          </w:hyperlink>
        </w:p>
        <w:p w14:paraId="1B49E47C" w14:textId="27D8A8AC" w:rsidR="00560513" w:rsidRPr="00560513" w:rsidRDefault="00560513">
          <w:pPr>
            <w:pStyle w:val="TDC1"/>
            <w:tabs>
              <w:tab w:val="right" w:leader="dot" w:pos="8494"/>
            </w:tabs>
            <w:ind w:hanging="2"/>
            <w:rPr>
              <w:rFonts w:ascii="Arial" w:eastAsiaTheme="minorEastAsia" w:hAnsi="Arial" w:cs="Arial"/>
              <w:b w:val="0"/>
              <w:bCs w:val="0"/>
              <w:caps w:val="0"/>
              <w:noProof/>
              <w:kern w:val="2"/>
              <w:position w:val="0"/>
              <w:sz w:val="22"/>
              <w:szCs w:val="22"/>
              <w:lang w:eastAsia="es-PE"/>
              <w14:ligatures w14:val="standardContextual"/>
            </w:rPr>
          </w:pPr>
          <w:hyperlink w:anchor="_Toc193683964" w:history="1">
            <w:r w:rsidRPr="00560513">
              <w:rPr>
                <w:rStyle w:val="Hipervnculo"/>
                <w:rFonts w:ascii="Arial" w:eastAsia="Arial" w:hAnsi="Arial" w:cs="Arial"/>
                <w:b w:val="0"/>
                <w:bCs w:val="0"/>
                <w:noProof/>
                <w:sz w:val="22"/>
                <w:szCs w:val="22"/>
              </w:rPr>
              <w:t>Anexo 23: Formulario - Declaración Jurada - Compromiso de Cumplimiento de las Especificaciones Técnicas Básicas y de los Niveles de Servicio</w:t>
            </w:r>
            <w:r w:rsidRPr="00560513">
              <w:rPr>
                <w:rFonts w:ascii="Arial" w:hAnsi="Arial" w:cs="Arial"/>
                <w:b w:val="0"/>
                <w:bCs w:val="0"/>
                <w:noProof/>
                <w:webHidden/>
                <w:sz w:val="22"/>
                <w:szCs w:val="22"/>
              </w:rPr>
              <w:tab/>
            </w:r>
            <w:r w:rsidRPr="00560513">
              <w:rPr>
                <w:rFonts w:ascii="Arial" w:hAnsi="Arial" w:cs="Arial"/>
                <w:b w:val="0"/>
                <w:bCs w:val="0"/>
                <w:noProof/>
                <w:webHidden/>
                <w:sz w:val="22"/>
                <w:szCs w:val="22"/>
              </w:rPr>
              <w:fldChar w:fldCharType="begin"/>
            </w:r>
            <w:r w:rsidRPr="00560513">
              <w:rPr>
                <w:rFonts w:ascii="Arial" w:hAnsi="Arial" w:cs="Arial"/>
                <w:b w:val="0"/>
                <w:bCs w:val="0"/>
                <w:noProof/>
                <w:webHidden/>
                <w:sz w:val="22"/>
                <w:szCs w:val="22"/>
              </w:rPr>
              <w:instrText xml:space="preserve"> PAGEREF _Toc193683964 \h </w:instrText>
            </w:r>
            <w:r w:rsidRPr="00560513">
              <w:rPr>
                <w:rFonts w:ascii="Arial" w:hAnsi="Arial" w:cs="Arial"/>
                <w:b w:val="0"/>
                <w:bCs w:val="0"/>
                <w:noProof/>
                <w:webHidden/>
                <w:sz w:val="22"/>
                <w:szCs w:val="22"/>
              </w:rPr>
            </w:r>
            <w:r w:rsidRPr="00560513">
              <w:rPr>
                <w:rFonts w:ascii="Arial" w:hAnsi="Arial" w:cs="Arial"/>
                <w:b w:val="0"/>
                <w:bCs w:val="0"/>
                <w:noProof/>
                <w:webHidden/>
                <w:sz w:val="22"/>
                <w:szCs w:val="22"/>
              </w:rPr>
              <w:fldChar w:fldCharType="separate"/>
            </w:r>
            <w:r w:rsidR="0077320C">
              <w:rPr>
                <w:rFonts w:ascii="Arial" w:hAnsi="Arial" w:cs="Arial"/>
                <w:b w:val="0"/>
                <w:bCs w:val="0"/>
                <w:noProof/>
                <w:webHidden/>
                <w:sz w:val="22"/>
                <w:szCs w:val="22"/>
              </w:rPr>
              <w:t>76</w:t>
            </w:r>
            <w:r w:rsidRPr="00560513">
              <w:rPr>
                <w:rFonts w:ascii="Arial" w:hAnsi="Arial" w:cs="Arial"/>
                <w:b w:val="0"/>
                <w:bCs w:val="0"/>
                <w:noProof/>
                <w:webHidden/>
                <w:sz w:val="22"/>
                <w:szCs w:val="22"/>
              </w:rPr>
              <w:fldChar w:fldCharType="end"/>
            </w:r>
          </w:hyperlink>
        </w:p>
        <w:p w14:paraId="7CCF1673" w14:textId="485BB174" w:rsidR="00560513" w:rsidRPr="00560513" w:rsidRDefault="00560513">
          <w:pPr>
            <w:pStyle w:val="TDC1"/>
            <w:tabs>
              <w:tab w:val="right" w:leader="dot" w:pos="8494"/>
            </w:tabs>
            <w:ind w:hanging="2"/>
            <w:rPr>
              <w:rFonts w:ascii="Arial" w:eastAsiaTheme="minorEastAsia" w:hAnsi="Arial" w:cs="Arial"/>
              <w:b w:val="0"/>
              <w:bCs w:val="0"/>
              <w:caps w:val="0"/>
              <w:noProof/>
              <w:kern w:val="2"/>
              <w:position w:val="0"/>
              <w:sz w:val="22"/>
              <w:szCs w:val="22"/>
              <w:lang w:eastAsia="es-PE"/>
              <w14:ligatures w14:val="standardContextual"/>
            </w:rPr>
          </w:pPr>
          <w:hyperlink w:anchor="_Toc193683965" w:history="1">
            <w:r w:rsidRPr="00560513">
              <w:rPr>
                <w:rStyle w:val="Hipervnculo"/>
                <w:rFonts w:ascii="Arial" w:eastAsia="Arial" w:hAnsi="Arial" w:cs="Arial"/>
                <w:b w:val="0"/>
                <w:bCs w:val="0"/>
                <w:noProof/>
                <w:sz w:val="22"/>
                <w:szCs w:val="22"/>
              </w:rPr>
              <w:t>Anexo 24: Formulario - Modelo de Garantía de impugnación a la Adjudicación de la Buena Pro</w:t>
            </w:r>
            <w:r w:rsidRPr="00560513">
              <w:rPr>
                <w:rFonts w:ascii="Arial" w:hAnsi="Arial" w:cs="Arial"/>
                <w:b w:val="0"/>
                <w:bCs w:val="0"/>
                <w:noProof/>
                <w:webHidden/>
                <w:sz w:val="22"/>
                <w:szCs w:val="22"/>
              </w:rPr>
              <w:tab/>
            </w:r>
            <w:r w:rsidRPr="00560513">
              <w:rPr>
                <w:rFonts w:ascii="Arial" w:hAnsi="Arial" w:cs="Arial"/>
                <w:b w:val="0"/>
                <w:bCs w:val="0"/>
                <w:noProof/>
                <w:webHidden/>
                <w:sz w:val="22"/>
                <w:szCs w:val="22"/>
              </w:rPr>
              <w:fldChar w:fldCharType="begin"/>
            </w:r>
            <w:r w:rsidRPr="00560513">
              <w:rPr>
                <w:rFonts w:ascii="Arial" w:hAnsi="Arial" w:cs="Arial"/>
                <w:b w:val="0"/>
                <w:bCs w:val="0"/>
                <w:noProof/>
                <w:webHidden/>
                <w:sz w:val="22"/>
                <w:szCs w:val="22"/>
              </w:rPr>
              <w:instrText xml:space="preserve"> PAGEREF _Toc193683965 \h </w:instrText>
            </w:r>
            <w:r w:rsidRPr="00560513">
              <w:rPr>
                <w:rFonts w:ascii="Arial" w:hAnsi="Arial" w:cs="Arial"/>
                <w:b w:val="0"/>
                <w:bCs w:val="0"/>
                <w:noProof/>
                <w:webHidden/>
                <w:sz w:val="22"/>
                <w:szCs w:val="22"/>
              </w:rPr>
            </w:r>
            <w:r w:rsidRPr="00560513">
              <w:rPr>
                <w:rFonts w:ascii="Arial" w:hAnsi="Arial" w:cs="Arial"/>
                <w:b w:val="0"/>
                <w:bCs w:val="0"/>
                <w:noProof/>
                <w:webHidden/>
                <w:sz w:val="22"/>
                <w:szCs w:val="22"/>
              </w:rPr>
              <w:fldChar w:fldCharType="separate"/>
            </w:r>
            <w:r w:rsidR="0077320C">
              <w:rPr>
                <w:rFonts w:ascii="Arial" w:hAnsi="Arial" w:cs="Arial"/>
                <w:b w:val="0"/>
                <w:bCs w:val="0"/>
                <w:noProof/>
                <w:webHidden/>
                <w:sz w:val="22"/>
                <w:szCs w:val="22"/>
              </w:rPr>
              <w:t>77</w:t>
            </w:r>
            <w:r w:rsidRPr="00560513">
              <w:rPr>
                <w:rFonts w:ascii="Arial" w:hAnsi="Arial" w:cs="Arial"/>
                <w:b w:val="0"/>
                <w:bCs w:val="0"/>
                <w:noProof/>
                <w:webHidden/>
                <w:sz w:val="22"/>
                <w:szCs w:val="22"/>
              </w:rPr>
              <w:fldChar w:fldCharType="end"/>
            </w:r>
          </w:hyperlink>
        </w:p>
        <w:p w14:paraId="2F9D3CD4" w14:textId="047AE143" w:rsidR="00560513" w:rsidRPr="00560513" w:rsidRDefault="00560513">
          <w:pPr>
            <w:pStyle w:val="TDC1"/>
            <w:tabs>
              <w:tab w:val="right" w:leader="dot" w:pos="8494"/>
            </w:tabs>
            <w:ind w:hanging="2"/>
            <w:rPr>
              <w:rFonts w:ascii="Arial" w:eastAsiaTheme="minorEastAsia" w:hAnsi="Arial" w:cs="Arial"/>
              <w:b w:val="0"/>
              <w:bCs w:val="0"/>
              <w:caps w:val="0"/>
              <w:noProof/>
              <w:kern w:val="2"/>
              <w:position w:val="0"/>
              <w:sz w:val="22"/>
              <w:szCs w:val="22"/>
              <w:lang w:eastAsia="es-PE"/>
              <w14:ligatures w14:val="standardContextual"/>
            </w:rPr>
          </w:pPr>
          <w:hyperlink w:anchor="_Toc193683966" w:history="1">
            <w:r w:rsidRPr="00560513">
              <w:rPr>
                <w:rStyle w:val="Hipervnculo"/>
                <w:rFonts w:ascii="Arial" w:eastAsia="Arial" w:hAnsi="Arial" w:cs="Arial"/>
                <w:b w:val="0"/>
                <w:bCs w:val="0"/>
                <w:noProof/>
                <w:sz w:val="22"/>
                <w:szCs w:val="22"/>
              </w:rPr>
              <w:t>Anexo 25: Manual de Acceso y Uso de la Sala de Datos Virtual (VDR)</w:t>
            </w:r>
            <w:r w:rsidRPr="00560513">
              <w:rPr>
                <w:rFonts w:ascii="Arial" w:hAnsi="Arial" w:cs="Arial"/>
                <w:b w:val="0"/>
                <w:bCs w:val="0"/>
                <w:noProof/>
                <w:webHidden/>
                <w:sz w:val="22"/>
                <w:szCs w:val="22"/>
              </w:rPr>
              <w:tab/>
            </w:r>
            <w:r w:rsidRPr="00560513">
              <w:rPr>
                <w:rFonts w:ascii="Arial" w:hAnsi="Arial" w:cs="Arial"/>
                <w:b w:val="0"/>
                <w:bCs w:val="0"/>
                <w:noProof/>
                <w:webHidden/>
                <w:sz w:val="22"/>
                <w:szCs w:val="22"/>
              </w:rPr>
              <w:fldChar w:fldCharType="begin"/>
            </w:r>
            <w:r w:rsidRPr="00560513">
              <w:rPr>
                <w:rFonts w:ascii="Arial" w:hAnsi="Arial" w:cs="Arial"/>
                <w:b w:val="0"/>
                <w:bCs w:val="0"/>
                <w:noProof/>
                <w:webHidden/>
                <w:sz w:val="22"/>
                <w:szCs w:val="22"/>
              </w:rPr>
              <w:instrText xml:space="preserve"> PAGEREF _Toc193683966 \h </w:instrText>
            </w:r>
            <w:r w:rsidRPr="00560513">
              <w:rPr>
                <w:rFonts w:ascii="Arial" w:hAnsi="Arial" w:cs="Arial"/>
                <w:b w:val="0"/>
                <w:bCs w:val="0"/>
                <w:noProof/>
                <w:webHidden/>
                <w:sz w:val="22"/>
                <w:szCs w:val="22"/>
              </w:rPr>
            </w:r>
            <w:r w:rsidRPr="00560513">
              <w:rPr>
                <w:rFonts w:ascii="Arial" w:hAnsi="Arial" w:cs="Arial"/>
                <w:b w:val="0"/>
                <w:bCs w:val="0"/>
                <w:noProof/>
                <w:webHidden/>
                <w:sz w:val="22"/>
                <w:szCs w:val="22"/>
              </w:rPr>
              <w:fldChar w:fldCharType="separate"/>
            </w:r>
            <w:r w:rsidR="0077320C">
              <w:rPr>
                <w:rFonts w:ascii="Arial" w:hAnsi="Arial" w:cs="Arial"/>
                <w:b w:val="0"/>
                <w:bCs w:val="0"/>
                <w:noProof/>
                <w:webHidden/>
                <w:sz w:val="22"/>
                <w:szCs w:val="22"/>
              </w:rPr>
              <w:t>79</w:t>
            </w:r>
            <w:r w:rsidRPr="00560513">
              <w:rPr>
                <w:rFonts w:ascii="Arial" w:hAnsi="Arial" w:cs="Arial"/>
                <w:b w:val="0"/>
                <w:bCs w:val="0"/>
                <w:noProof/>
                <w:webHidden/>
                <w:sz w:val="22"/>
                <w:szCs w:val="22"/>
              </w:rPr>
              <w:fldChar w:fldCharType="end"/>
            </w:r>
          </w:hyperlink>
        </w:p>
        <w:p w14:paraId="3E335F04" w14:textId="6E5C5DDC" w:rsidR="00560513" w:rsidRPr="00560513" w:rsidRDefault="00560513">
          <w:pPr>
            <w:pStyle w:val="TDC1"/>
            <w:tabs>
              <w:tab w:val="right" w:leader="dot" w:pos="8494"/>
            </w:tabs>
            <w:ind w:hanging="2"/>
            <w:rPr>
              <w:rFonts w:ascii="Arial" w:eastAsiaTheme="minorEastAsia" w:hAnsi="Arial" w:cs="Arial"/>
              <w:b w:val="0"/>
              <w:bCs w:val="0"/>
              <w:caps w:val="0"/>
              <w:noProof/>
              <w:kern w:val="2"/>
              <w:position w:val="0"/>
              <w:sz w:val="22"/>
              <w:szCs w:val="22"/>
              <w:lang w:eastAsia="es-PE"/>
              <w14:ligatures w14:val="standardContextual"/>
            </w:rPr>
          </w:pPr>
          <w:hyperlink w:anchor="_Toc193683967" w:history="1">
            <w:r w:rsidRPr="00560513">
              <w:rPr>
                <w:rStyle w:val="Hipervnculo"/>
                <w:rFonts w:ascii="Arial" w:eastAsia="Arial" w:hAnsi="Arial" w:cs="Arial"/>
                <w:b w:val="0"/>
                <w:bCs w:val="0"/>
                <w:noProof/>
                <w:sz w:val="22"/>
                <w:szCs w:val="22"/>
              </w:rPr>
              <w:t>Anexo 25 – Apéndice 1: Listado de información contenida en la Sala de Datos Virtual - VDR</w:t>
            </w:r>
            <w:r w:rsidRPr="00560513">
              <w:rPr>
                <w:rFonts w:ascii="Arial" w:hAnsi="Arial" w:cs="Arial"/>
                <w:b w:val="0"/>
                <w:bCs w:val="0"/>
                <w:noProof/>
                <w:webHidden/>
                <w:sz w:val="22"/>
                <w:szCs w:val="22"/>
              </w:rPr>
              <w:tab/>
            </w:r>
            <w:r w:rsidRPr="00560513">
              <w:rPr>
                <w:rFonts w:ascii="Arial" w:hAnsi="Arial" w:cs="Arial"/>
                <w:b w:val="0"/>
                <w:bCs w:val="0"/>
                <w:noProof/>
                <w:webHidden/>
                <w:sz w:val="22"/>
                <w:szCs w:val="22"/>
              </w:rPr>
              <w:fldChar w:fldCharType="begin"/>
            </w:r>
            <w:r w:rsidRPr="00560513">
              <w:rPr>
                <w:rFonts w:ascii="Arial" w:hAnsi="Arial" w:cs="Arial"/>
                <w:b w:val="0"/>
                <w:bCs w:val="0"/>
                <w:noProof/>
                <w:webHidden/>
                <w:sz w:val="22"/>
                <w:szCs w:val="22"/>
              </w:rPr>
              <w:instrText xml:space="preserve"> PAGEREF _Toc193683967 \h </w:instrText>
            </w:r>
            <w:r w:rsidRPr="00560513">
              <w:rPr>
                <w:rFonts w:ascii="Arial" w:hAnsi="Arial" w:cs="Arial"/>
                <w:b w:val="0"/>
                <w:bCs w:val="0"/>
                <w:noProof/>
                <w:webHidden/>
                <w:sz w:val="22"/>
                <w:szCs w:val="22"/>
              </w:rPr>
            </w:r>
            <w:r w:rsidRPr="00560513">
              <w:rPr>
                <w:rFonts w:ascii="Arial" w:hAnsi="Arial" w:cs="Arial"/>
                <w:b w:val="0"/>
                <w:bCs w:val="0"/>
                <w:noProof/>
                <w:webHidden/>
                <w:sz w:val="22"/>
                <w:szCs w:val="22"/>
              </w:rPr>
              <w:fldChar w:fldCharType="separate"/>
            </w:r>
            <w:r w:rsidR="0077320C">
              <w:rPr>
                <w:rFonts w:ascii="Arial" w:hAnsi="Arial" w:cs="Arial"/>
                <w:b w:val="0"/>
                <w:bCs w:val="0"/>
                <w:noProof/>
                <w:webHidden/>
                <w:sz w:val="22"/>
                <w:szCs w:val="22"/>
              </w:rPr>
              <w:t>80</w:t>
            </w:r>
            <w:r w:rsidRPr="00560513">
              <w:rPr>
                <w:rFonts w:ascii="Arial" w:hAnsi="Arial" w:cs="Arial"/>
                <w:b w:val="0"/>
                <w:bCs w:val="0"/>
                <w:noProof/>
                <w:webHidden/>
                <w:sz w:val="22"/>
                <w:szCs w:val="22"/>
              </w:rPr>
              <w:fldChar w:fldCharType="end"/>
            </w:r>
          </w:hyperlink>
        </w:p>
        <w:p w14:paraId="53D0F9AA" w14:textId="04D19C42" w:rsidR="00560513" w:rsidRPr="00560513" w:rsidRDefault="00560513">
          <w:pPr>
            <w:pStyle w:val="TDC1"/>
            <w:tabs>
              <w:tab w:val="right" w:leader="dot" w:pos="8494"/>
            </w:tabs>
            <w:ind w:hanging="2"/>
            <w:rPr>
              <w:rFonts w:ascii="Arial" w:eastAsiaTheme="minorEastAsia" w:hAnsi="Arial" w:cs="Arial"/>
              <w:b w:val="0"/>
              <w:bCs w:val="0"/>
              <w:caps w:val="0"/>
              <w:noProof/>
              <w:kern w:val="2"/>
              <w:position w:val="0"/>
              <w:sz w:val="22"/>
              <w:szCs w:val="22"/>
              <w:lang w:eastAsia="es-PE"/>
              <w14:ligatures w14:val="standardContextual"/>
            </w:rPr>
          </w:pPr>
          <w:hyperlink w:anchor="_Toc193683968" w:history="1">
            <w:r w:rsidRPr="00560513">
              <w:rPr>
                <w:rStyle w:val="Hipervnculo"/>
                <w:rFonts w:ascii="Arial" w:eastAsia="Arial" w:hAnsi="Arial" w:cs="Arial"/>
                <w:b w:val="0"/>
                <w:bCs w:val="0"/>
                <w:noProof/>
                <w:sz w:val="22"/>
                <w:szCs w:val="22"/>
              </w:rPr>
              <w:t>Anexo 26: Formulario - Solicitud de Inscripción de Usuarios</w:t>
            </w:r>
            <w:r w:rsidRPr="00560513">
              <w:rPr>
                <w:rFonts w:ascii="Arial" w:hAnsi="Arial" w:cs="Arial"/>
                <w:b w:val="0"/>
                <w:bCs w:val="0"/>
                <w:noProof/>
                <w:webHidden/>
                <w:sz w:val="22"/>
                <w:szCs w:val="22"/>
              </w:rPr>
              <w:tab/>
            </w:r>
            <w:r w:rsidRPr="00560513">
              <w:rPr>
                <w:rFonts w:ascii="Arial" w:hAnsi="Arial" w:cs="Arial"/>
                <w:b w:val="0"/>
                <w:bCs w:val="0"/>
                <w:noProof/>
                <w:webHidden/>
                <w:sz w:val="22"/>
                <w:szCs w:val="22"/>
              </w:rPr>
              <w:fldChar w:fldCharType="begin"/>
            </w:r>
            <w:r w:rsidRPr="00560513">
              <w:rPr>
                <w:rFonts w:ascii="Arial" w:hAnsi="Arial" w:cs="Arial"/>
                <w:b w:val="0"/>
                <w:bCs w:val="0"/>
                <w:noProof/>
                <w:webHidden/>
                <w:sz w:val="22"/>
                <w:szCs w:val="22"/>
              </w:rPr>
              <w:instrText xml:space="preserve"> PAGEREF _Toc193683968 \h </w:instrText>
            </w:r>
            <w:r w:rsidRPr="00560513">
              <w:rPr>
                <w:rFonts w:ascii="Arial" w:hAnsi="Arial" w:cs="Arial"/>
                <w:b w:val="0"/>
                <w:bCs w:val="0"/>
                <w:noProof/>
                <w:webHidden/>
                <w:sz w:val="22"/>
                <w:szCs w:val="22"/>
              </w:rPr>
            </w:r>
            <w:r w:rsidRPr="00560513">
              <w:rPr>
                <w:rFonts w:ascii="Arial" w:hAnsi="Arial" w:cs="Arial"/>
                <w:b w:val="0"/>
                <w:bCs w:val="0"/>
                <w:noProof/>
                <w:webHidden/>
                <w:sz w:val="22"/>
                <w:szCs w:val="22"/>
              </w:rPr>
              <w:fldChar w:fldCharType="separate"/>
            </w:r>
            <w:r w:rsidR="0077320C">
              <w:rPr>
                <w:rFonts w:ascii="Arial" w:hAnsi="Arial" w:cs="Arial"/>
                <w:b w:val="0"/>
                <w:bCs w:val="0"/>
                <w:noProof/>
                <w:webHidden/>
                <w:sz w:val="22"/>
                <w:szCs w:val="22"/>
              </w:rPr>
              <w:t>81</w:t>
            </w:r>
            <w:r w:rsidRPr="00560513">
              <w:rPr>
                <w:rFonts w:ascii="Arial" w:hAnsi="Arial" w:cs="Arial"/>
                <w:b w:val="0"/>
                <w:bCs w:val="0"/>
                <w:noProof/>
                <w:webHidden/>
                <w:sz w:val="22"/>
                <w:szCs w:val="22"/>
              </w:rPr>
              <w:fldChar w:fldCharType="end"/>
            </w:r>
          </w:hyperlink>
        </w:p>
        <w:p w14:paraId="1306C71A" w14:textId="3B4B55FE" w:rsidR="00560513" w:rsidRPr="00560513" w:rsidRDefault="00560513">
          <w:pPr>
            <w:pStyle w:val="TDC1"/>
            <w:tabs>
              <w:tab w:val="right" w:leader="dot" w:pos="8494"/>
            </w:tabs>
            <w:ind w:hanging="2"/>
            <w:rPr>
              <w:rFonts w:ascii="Arial" w:eastAsiaTheme="minorEastAsia" w:hAnsi="Arial" w:cs="Arial"/>
              <w:b w:val="0"/>
              <w:bCs w:val="0"/>
              <w:caps w:val="0"/>
              <w:noProof/>
              <w:kern w:val="2"/>
              <w:position w:val="0"/>
              <w:sz w:val="22"/>
              <w:szCs w:val="22"/>
              <w:lang w:eastAsia="es-PE"/>
              <w14:ligatures w14:val="standardContextual"/>
            </w:rPr>
          </w:pPr>
          <w:hyperlink w:anchor="_Toc193683969" w:history="1">
            <w:r w:rsidRPr="00560513">
              <w:rPr>
                <w:rStyle w:val="Hipervnculo"/>
                <w:rFonts w:ascii="Arial" w:eastAsia="Arial" w:hAnsi="Arial" w:cs="Arial"/>
                <w:b w:val="0"/>
                <w:bCs w:val="0"/>
                <w:noProof/>
                <w:sz w:val="22"/>
                <w:szCs w:val="22"/>
              </w:rPr>
              <w:t>Anexo 27: Formulario - Acuerdo de Confidencialidad</w:t>
            </w:r>
            <w:r w:rsidRPr="00560513">
              <w:rPr>
                <w:rFonts w:ascii="Arial" w:hAnsi="Arial" w:cs="Arial"/>
                <w:b w:val="0"/>
                <w:bCs w:val="0"/>
                <w:noProof/>
                <w:webHidden/>
                <w:sz w:val="22"/>
                <w:szCs w:val="22"/>
              </w:rPr>
              <w:tab/>
            </w:r>
            <w:r w:rsidRPr="00560513">
              <w:rPr>
                <w:rFonts w:ascii="Arial" w:hAnsi="Arial" w:cs="Arial"/>
                <w:b w:val="0"/>
                <w:bCs w:val="0"/>
                <w:noProof/>
                <w:webHidden/>
                <w:sz w:val="22"/>
                <w:szCs w:val="22"/>
              </w:rPr>
              <w:fldChar w:fldCharType="begin"/>
            </w:r>
            <w:r w:rsidRPr="00560513">
              <w:rPr>
                <w:rFonts w:ascii="Arial" w:hAnsi="Arial" w:cs="Arial"/>
                <w:b w:val="0"/>
                <w:bCs w:val="0"/>
                <w:noProof/>
                <w:webHidden/>
                <w:sz w:val="22"/>
                <w:szCs w:val="22"/>
              </w:rPr>
              <w:instrText xml:space="preserve"> PAGEREF _Toc193683969 \h </w:instrText>
            </w:r>
            <w:r w:rsidRPr="00560513">
              <w:rPr>
                <w:rFonts w:ascii="Arial" w:hAnsi="Arial" w:cs="Arial"/>
                <w:b w:val="0"/>
                <w:bCs w:val="0"/>
                <w:noProof/>
                <w:webHidden/>
                <w:sz w:val="22"/>
                <w:szCs w:val="22"/>
              </w:rPr>
            </w:r>
            <w:r w:rsidRPr="00560513">
              <w:rPr>
                <w:rFonts w:ascii="Arial" w:hAnsi="Arial" w:cs="Arial"/>
                <w:b w:val="0"/>
                <w:bCs w:val="0"/>
                <w:noProof/>
                <w:webHidden/>
                <w:sz w:val="22"/>
                <w:szCs w:val="22"/>
              </w:rPr>
              <w:fldChar w:fldCharType="separate"/>
            </w:r>
            <w:r w:rsidR="0077320C">
              <w:rPr>
                <w:rFonts w:ascii="Arial" w:hAnsi="Arial" w:cs="Arial"/>
                <w:b w:val="0"/>
                <w:bCs w:val="0"/>
                <w:noProof/>
                <w:webHidden/>
                <w:sz w:val="22"/>
                <w:szCs w:val="22"/>
              </w:rPr>
              <w:t>82</w:t>
            </w:r>
            <w:r w:rsidRPr="00560513">
              <w:rPr>
                <w:rFonts w:ascii="Arial" w:hAnsi="Arial" w:cs="Arial"/>
                <w:b w:val="0"/>
                <w:bCs w:val="0"/>
                <w:noProof/>
                <w:webHidden/>
                <w:sz w:val="22"/>
                <w:szCs w:val="22"/>
              </w:rPr>
              <w:fldChar w:fldCharType="end"/>
            </w:r>
          </w:hyperlink>
        </w:p>
        <w:p w14:paraId="0610E9D8" w14:textId="20727D62" w:rsidR="00560513" w:rsidRPr="00560513" w:rsidRDefault="00560513">
          <w:pPr>
            <w:pStyle w:val="TDC1"/>
            <w:tabs>
              <w:tab w:val="right" w:leader="dot" w:pos="8494"/>
            </w:tabs>
            <w:ind w:hanging="2"/>
            <w:rPr>
              <w:rFonts w:ascii="Arial" w:eastAsiaTheme="minorEastAsia" w:hAnsi="Arial" w:cs="Arial"/>
              <w:b w:val="0"/>
              <w:bCs w:val="0"/>
              <w:caps w:val="0"/>
              <w:noProof/>
              <w:kern w:val="2"/>
              <w:position w:val="0"/>
              <w:sz w:val="22"/>
              <w:szCs w:val="22"/>
              <w:lang w:eastAsia="es-PE"/>
              <w14:ligatures w14:val="standardContextual"/>
            </w:rPr>
          </w:pPr>
          <w:hyperlink w:anchor="_Toc193683970" w:history="1">
            <w:r w:rsidRPr="00560513">
              <w:rPr>
                <w:rStyle w:val="Hipervnculo"/>
                <w:rFonts w:ascii="Arial" w:eastAsia="Arial" w:hAnsi="Arial" w:cs="Arial"/>
                <w:b w:val="0"/>
                <w:bCs w:val="0"/>
                <w:noProof/>
                <w:sz w:val="22"/>
                <w:szCs w:val="22"/>
              </w:rPr>
              <w:t>Anexo 28: Modelo de Presentación de la Oferta Técnica</w:t>
            </w:r>
            <w:r w:rsidRPr="00560513">
              <w:rPr>
                <w:rFonts w:ascii="Arial" w:hAnsi="Arial" w:cs="Arial"/>
                <w:b w:val="0"/>
                <w:bCs w:val="0"/>
                <w:noProof/>
                <w:webHidden/>
                <w:sz w:val="22"/>
                <w:szCs w:val="22"/>
              </w:rPr>
              <w:tab/>
            </w:r>
            <w:r w:rsidRPr="00560513">
              <w:rPr>
                <w:rFonts w:ascii="Arial" w:hAnsi="Arial" w:cs="Arial"/>
                <w:b w:val="0"/>
                <w:bCs w:val="0"/>
                <w:noProof/>
                <w:webHidden/>
                <w:sz w:val="22"/>
                <w:szCs w:val="22"/>
              </w:rPr>
              <w:fldChar w:fldCharType="begin"/>
            </w:r>
            <w:r w:rsidRPr="00560513">
              <w:rPr>
                <w:rFonts w:ascii="Arial" w:hAnsi="Arial" w:cs="Arial"/>
                <w:b w:val="0"/>
                <w:bCs w:val="0"/>
                <w:noProof/>
                <w:webHidden/>
                <w:sz w:val="22"/>
                <w:szCs w:val="22"/>
              </w:rPr>
              <w:instrText xml:space="preserve"> PAGEREF _Toc193683970 \h </w:instrText>
            </w:r>
            <w:r w:rsidRPr="00560513">
              <w:rPr>
                <w:rFonts w:ascii="Arial" w:hAnsi="Arial" w:cs="Arial"/>
                <w:b w:val="0"/>
                <w:bCs w:val="0"/>
                <w:noProof/>
                <w:webHidden/>
                <w:sz w:val="22"/>
                <w:szCs w:val="22"/>
              </w:rPr>
            </w:r>
            <w:r w:rsidRPr="00560513">
              <w:rPr>
                <w:rFonts w:ascii="Arial" w:hAnsi="Arial" w:cs="Arial"/>
                <w:b w:val="0"/>
                <w:bCs w:val="0"/>
                <w:noProof/>
                <w:webHidden/>
                <w:sz w:val="22"/>
                <w:szCs w:val="22"/>
              </w:rPr>
              <w:fldChar w:fldCharType="separate"/>
            </w:r>
            <w:r w:rsidR="0077320C">
              <w:rPr>
                <w:rFonts w:ascii="Arial" w:hAnsi="Arial" w:cs="Arial"/>
                <w:b w:val="0"/>
                <w:bCs w:val="0"/>
                <w:noProof/>
                <w:webHidden/>
                <w:sz w:val="22"/>
                <w:szCs w:val="22"/>
              </w:rPr>
              <w:t>84</w:t>
            </w:r>
            <w:r w:rsidRPr="00560513">
              <w:rPr>
                <w:rFonts w:ascii="Arial" w:hAnsi="Arial" w:cs="Arial"/>
                <w:b w:val="0"/>
                <w:bCs w:val="0"/>
                <w:noProof/>
                <w:webHidden/>
                <w:sz w:val="22"/>
                <w:szCs w:val="22"/>
              </w:rPr>
              <w:fldChar w:fldCharType="end"/>
            </w:r>
          </w:hyperlink>
        </w:p>
        <w:p w14:paraId="51E7BC30" w14:textId="4C2BFB89" w:rsidR="00560513" w:rsidRPr="00560513" w:rsidRDefault="00560513">
          <w:pPr>
            <w:pStyle w:val="TDC1"/>
            <w:tabs>
              <w:tab w:val="right" w:leader="dot" w:pos="8494"/>
            </w:tabs>
            <w:ind w:hanging="2"/>
            <w:rPr>
              <w:rFonts w:ascii="Arial" w:eastAsiaTheme="minorEastAsia" w:hAnsi="Arial" w:cs="Arial"/>
              <w:b w:val="0"/>
              <w:bCs w:val="0"/>
              <w:caps w:val="0"/>
              <w:noProof/>
              <w:kern w:val="2"/>
              <w:position w:val="0"/>
              <w:sz w:val="22"/>
              <w:szCs w:val="22"/>
              <w:lang w:eastAsia="es-PE"/>
              <w14:ligatures w14:val="standardContextual"/>
            </w:rPr>
          </w:pPr>
          <w:hyperlink w:anchor="_Toc193683971" w:history="1">
            <w:r w:rsidRPr="00560513">
              <w:rPr>
                <w:rStyle w:val="Hipervnculo"/>
                <w:rFonts w:ascii="Arial" w:eastAsia="Arial" w:hAnsi="Arial" w:cs="Arial"/>
                <w:b w:val="0"/>
                <w:bCs w:val="0"/>
                <w:noProof/>
                <w:sz w:val="22"/>
                <w:szCs w:val="22"/>
              </w:rPr>
              <w:t>Anexo 29: Formulario - Declaración Jurada - Compromiso de información fidedigna y vigente</w:t>
            </w:r>
            <w:r w:rsidRPr="00560513">
              <w:rPr>
                <w:rFonts w:ascii="Arial" w:hAnsi="Arial" w:cs="Arial"/>
                <w:b w:val="0"/>
                <w:bCs w:val="0"/>
                <w:noProof/>
                <w:webHidden/>
                <w:sz w:val="22"/>
                <w:szCs w:val="22"/>
              </w:rPr>
              <w:tab/>
            </w:r>
            <w:r w:rsidRPr="00560513">
              <w:rPr>
                <w:rFonts w:ascii="Arial" w:hAnsi="Arial" w:cs="Arial"/>
                <w:b w:val="0"/>
                <w:bCs w:val="0"/>
                <w:noProof/>
                <w:webHidden/>
                <w:sz w:val="22"/>
                <w:szCs w:val="22"/>
              </w:rPr>
              <w:fldChar w:fldCharType="begin"/>
            </w:r>
            <w:r w:rsidRPr="00560513">
              <w:rPr>
                <w:rFonts w:ascii="Arial" w:hAnsi="Arial" w:cs="Arial"/>
                <w:b w:val="0"/>
                <w:bCs w:val="0"/>
                <w:noProof/>
                <w:webHidden/>
                <w:sz w:val="22"/>
                <w:szCs w:val="22"/>
              </w:rPr>
              <w:instrText xml:space="preserve"> PAGEREF _Toc193683971 \h </w:instrText>
            </w:r>
            <w:r w:rsidRPr="00560513">
              <w:rPr>
                <w:rFonts w:ascii="Arial" w:hAnsi="Arial" w:cs="Arial"/>
                <w:b w:val="0"/>
                <w:bCs w:val="0"/>
                <w:noProof/>
                <w:webHidden/>
                <w:sz w:val="22"/>
                <w:szCs w:val="22"/>
              </w:rPr>
            </w:r>
            <w:r w:rsidRPr="00560513">
              <w:rPr>
                <w:rFonts w:ascii="Arial" w:hAnsi="Arial" w:cs="Arial"/>
                <w:b w:val="0"/>
                <w:bCs w:val="0"/>
                <w:noProof/>
                <w:webHidden/>
                <w:sz w:val="22"/>
                <w:szCs w:val="22"/>
              </w:rPr>
              <w:fldChar w:fldCharType="separate"/>
            </w:r>
            <w:r w:rsidR="0077320C">
              <w:rPr>
                <w:rFonts w:ascii="Arial" w:hAnsi="Arial" w:cs="Arial"/>
                <w:b w:val="0"/>
                <w:bCs w:val="0"/>
                <w:noProof/>
                <w:webHidden/>
                <w:sz w:val="22"/>
                <w:szCs w:val="22"/>
              </w:rPr>
              <w:t>85</w:t>
            </w:r>
            <w:r w:rsidRPr="00560513">
              <w:rPr>
                <w:rFonts w:ascii="Arial" w:hAnsi="Arial" w:cs="Arial"/>
                <w:b w:val="0"/>
                <w:bCs w:val="0"/>
                <w:noProof/>
                <w:webHidden/>
                <w:sz w:val="22"/>
                <w:szCs w:val="22"/>
              </w:rPr>
              <w:fldChar w:fldCharType="end"/>
            </w:r>
          </w:hyperlink>
        </w:p>
        <w:p w14:paraId="422B6A89" w14:textId="763C8572" w:rsidR="00560513" w:rsidRPr="00560513" w:rsidRDefault="00560513">
          <w:pPr>
            <w:pStyle w:val="TDC1"/>
            <w:tabs>
              <w:tab w:val="right" w:leader="dot" w:pos="8494"/>
            </w:tabs>
            <w:ind w:hanging="2"/>
            <w:rPr>
              <w:rFonts w:ascii="Arial" w:eastAsiaTheme="minorEastAsia" w:hAnsi="Arial" w:cs="Arial"/>
              <w:b w:val="0"/>
              <w:bCs w:val="0"/>
              <w:caps w:val="0"/>
              <w:noProof/>
              <w:kern w:val="2"/>
              <w:position w:val="0"/>
              <w:sz w:val="22"/>
              <w:szCs w:val="22"/>
              <w:lang w:eastAsia="es-PE"/>
              <w14:ligatures w14:val="standardContextual"/>
            </w:rPr>
          </w:pPr>
          <w:hyperlink w:anchor="_Toc193683972" w:history="1">
            <w:r w:rsidRPr="00560513">
              <w:rPr>
                <w:rStyle w:val="Hipervnculo"/>
                <w:rFonts w:ascii="Arial" w:eastAsia="Arial" w:hAnsi="Arial" w:cs="Arial"/>
                <w:b w:val="0"/>
                <w:bCs w:val="0"/>
                <w:noProof/>
                <w:sz w:val="22"/>
                <w:szCs w:val="22"/>
              </w:rPr>
              <w:t>Anexo 30: Cronograma Referencial</w:t>
            </w:r>
            <w:r w:rsidRPr="00560513">
              <w:rPr>
                <w:rFonts w:ascii="Arial" w:hAnsi="Arial" w:cs="Arial"/>
                <w:b w:val="0"/>
                <w:bCs w:val="0"/>
                <w:noProof/>
                <w:webHidden/>
                <w:sz w:val="22"/>
                <w:szCs w:val="22"/>
              </w:rPr>
              <w:tab/>
            </w:r>
            <w:r w:rsidRPr="00560513">
              <w:rPr>
                <w:rFonts w:ascii="Arial" w:hAnsi="Arial" w:cs="Arial"/>
                <w:b w:val="0"/>
                <w:bCs w:val="0"/>
                <w:noProof/>
                <w:webHidden/>
                <w:sz w:val="22"/>
                <w:szCs w:val="22"/>
              </w:rPr>
              <w:fldChar w:fldCharType="begin"/>
            </w:r>
            <w:r w:rsidRPr="00560513">
              <w:rPr>
                <w:rFonts w:ascii="Arial" w:hAnsi="Arial" w:cs="Arial"/>
                <w:b w:val="0"/>
                <w:bCs w:val="0"/>
                <w:noProof/>
                <w:webHidden/>
                <w:sz w:val="22"/>
                <w:szCs w:val="22"/>
              </w:rPr>
              <w:instrText xml:space="preserve"> PAGEREF _Toc193683972 \h </w:instrText>
            </w:r>
            <w:r w:rsidRPr="00560513">
              <w:rPr>
                <w:rFonts w:ascii="Arial" w:hAnsi="Arial" w:cs="Arial"/>
                <w:b w:val="0"/>
                <w:bCs w:val="0"/>
                <w:noProof/>
                <w:webHidden/>
                <w:sz w:val="22"/>
                <w:szCs w:val="22"/>
              </w:rPr>
            </w:r>
            <w:r w:rsidRPr="00560513">
              <w:rPr>
                <w:rFonts w:ascii="Arial" w:hAnsi="Arial" w:cs="Arial"/>
                <w:b w:val="0"/>
                <w:bCs w:val="0"/>
                <w:noProof/>
                <w:webHidden/>
                <w:sz w:val="22"/>
                <w:szCs w:val="22"/>
              </w:rPr>
              <w:fldChar w:fldCharType="separate"/>
            </w:r>
            <w:r w:rsidR="0077320C">
              <w:rPr>
                <w:rFonts w:ascii="Arial" w:hAnsi="Arial" w:cs="Arial"/>
                <w:b w:val="0"/>
                <w:bCs w:val="0"/>
                <w:noProof/>
                <w:webHidden/>
                <w:sz w:val="22"/>
                <w:szCs w:val="22"/>
              </w:rPr>
              <w:t>86</w:t>
            </w:r>
            <w:r w:rsidRPr="00560513">
              <w:rPr>
                <w:rFonts w:ascii="Arial" w:hAnsi="Arial" w:cs="Arial"/>
                <w:b w:val="0"/>
                <w:bCs w:val="0"/>
                <w:noProof/>
                <w:webHidden/>
                <w:sz w:val="22"/>
                <w:szCs w:val="22"/>
              </w:rPr>
              <w:fldChar w:fldCharType="end"/>
            </w:r>
          </w:hyperlink>
        </w:p>
        <w:p w14:paraId="16A2CF3B" w14:textId="286769DB" w:rsidR="00560513" w:rsidRPr="00560513" w:rsidRDefault="00560513">
          <w:pPr>
            <w:pStyle w:val="TDC1"/>
            <w:tabs>
              <w:tab w:val="right" w:leader="dot" w:pos="8494"/>
            </w:tabs>
            <w:ind w:hanging="2"/>
            <w:rPr>
              <w:rFonts w:ascii="Arial" w:eastAsiaTheme="minorEastAsia" w:hAnsi="Arial" w:cs="Arial"/>
              <w:b w:val="0"/>
              <w:bCs w:val="0"/>
              <w:caps w:val="0"/>
              <w:noProof/>
              <w:kern w:val="2"/>
              <w:position w:val="0"/>
              <w:sz w:val="22"/>
              <w:szCs w:val="22"/>
              <w:lang w:eastAsia="es-PE"/>
              <w14:ligatures w14:val="standardContextual"/>
            </w:rPr>
          </w:pPr>
          <w:hyperlink w:anchor="_Toc193683973" w:history="1">
            <w:r w:rsidRPr="00560513">
              <w:rPr>
                <w:rStyle w:val="Hipervnculo"/>
                <w:rFonts w:ascii="Arial" w:eastAsia="Arial" w:hAnsi="Arial" w:cs="Arial"/>
                <w:b w:val="0"/>
                <w:bCs w:val="0"/>
                <w:noProof/>
                <w:sz w:val="22"/>
                <w:szCs w:val="22"/>
              </w:rPr>
              <w:t>Anexo 31: Lista de personas naturales o jurídicas del sector privado que hayan prestado o se encuentren prestando servicios de consultoría o asesoría a PROINVERSIÓN, en el proceso de promoción de la inversión privada del Proyecto.</w:t>
            </w:r>
            <w:r w:rsidRPr="00560513">
              <w:rPr>
                <w:rFonts w:ascii="Arial" w:hAnsi="Arial" w:cs="Arial"/>
                <w:b w:val="0"/>
                <w:bCs w:val="0"/>
                <w:noProof/>
                <w:webHidden/>
                <w:sz w:val="22"/>
                <w:szCs w:val="22"/>
              </w:rPr>
              <w:tab/>
            </w:r>
            <w:r w:rsidRPr="00560513">
              <w:rPr>
                <w:rFonts w:ascii="Arial" w:hAnsi="Arial" w:cs="Arial"/>
                <w:b w:val="0"/>
                <w:bCs w:val="0"/>
                <w:noProof/>
                <w:webHidden/>
                <w:sz w:val="22"/>
                <w:szCs w:val="22"/>
              </w:rPr>
              <w:fldChar w:fldCharType="begin"/>
            </w:r>
            <w:r w:rsidRPr="00560513">
              <w:rPr>
                <w:rFonts w:ascii="Arial" w:hAnsi="Arial" w:cs="Arial"/>
                <w:b w:val="0"/>
                <w:bCs w:val="0"/>
                <w:noProof/>
                <w:webHidden/>
                <w:sz w:val="22"/>
                <w:szCs w:val="22"/>
              </w:rPr>
              <w:instrText xml:space="preserve"> PAGEREF _Toc193683973 \h </w:instrText>
            </w:r>
            <w:r w:rsidRPr="00560513">
              <w:rPr>
                <w:rFonts w:ascii="Arial" w:hAnsi="Arial" w:cs="Arial"/>
                <w:b w:val="0"/>
                <w:bCs w:val="0"/>
                <w:noProof/>
                <w:webHidden/>
                <w:sz w:val="22"/>
                <w:szCs w:val="22"/>
              </w:rPr>
            </w:r>
            <w:r w:rsidRPr="00560513">
              <w:rPr>
                <w:rFonts w:ascii="Arial" w:hAnsi="Arial" w:cs="Arial"/>
                <w:b w:val="0"/>
                <w:bCs w:val="0"/>
                <w:noProof/>
                <w:webHidden/>
                <w:sz w:val="22"/>
                <w:szCs w:val="22"/>
              </w:rPr>
              <w:fldChar w:fldCharType="separate"/>
            </w:r>
            <w:r w:rsidR="0077320C">
              <w:rPr>
                <w:rFonts w:ascii="Arial" w:hAnsi="Arial" w:cs="Arial"/>
                <w:b w:val="0"/>
                <w:bCs w:val="0"/>
                <w:noProof/>
                <w:webHidden/>
                <w:sz w:val="22"/>
                <w:szCs w:val="22"/>
              </w:rPr>
              <w:t>88</w:t>
            </w:r>
            <w:r w:rsidRPr="00560513">
              <w:rPr>
                <w:rFonts w:ascii="Arial" w:hAnsi="Arial" w:cs="Arial"/>
                <w:b w:val="0"/>
                <w:bCs w:val="0"/>
                <w:noProof/>
                <w:webHidden/>
                <w:sz w:val="22"/>
                <w:szCs w:val="22"/>
              </w:rPr>
              <w:fldChar w:fldCharType="end"/>
            </w:r>
          </w:hyperlink>
        </w:p>
        <w:p w14:paraId="7EF4CC84" w14:textId="2AE58990" w:rsidR="00560513" w:rsidRPr="00560513" w:rsidRDefault="00560513">
          <w:pPr>
            <w:pStyle w:val="TDC1"/>
            <w:tabs>
              <w:tab w:val="right" w:leader="dot" w:pos="8494"/>
            </w:tabs>
            <w:ind w:hanging="2"/>
            <w:rPr>
              <w:rFonts w:ascii="Arial" w:eastAsiaTheme="minorEastAsia" w:hAnsi="Arial" w:cs="Arial"/>
              <w:b w:val="0"/>
              <w:bCs w:val="0"/>
              <w:caps w:val="0"/>
              <w:noProof/>
              <w:kern w:val="2"/>
              <w:position w:val="0"/>
              <w:sz w:val="22"/>
              <w:szCs w:val="22"/>
              <w:lang w:eastAsia="es-PE"/>
              <w14:ligatures w14:val="standardContextual"/>
            </w:rPr>
          </w:pPr>
          <w:hyperlink w:anchor="_Toc193683974" w:history="1">
            <w:r w:rsidRPr="00560513">
              <w:rPr>
                <w:rStyle w:val="Hipervnculo"/>
                <w:rFonts w:ascii="Arial" w:eastAsia="Arial" w:hAnsi="Arial" w:cs="Arial"/>
                <w:b w:val="0"/>
                <w:bCs w:val="0"/>
                <w:noProof/>
                <w:sz w:val="22"/>
                <w:szCs w:val="22"/>
              </w:rPr>
              <w:t>Anexo 32: Modelo de Presentación de la Propuesta Económica</w:t>
            </w:r>
            <w:r w:rsidRPr="00560513">
              <w:rPr>
                <w:rFonts w:ascii="Arial" w:hAnsi="Arial" w:cs="Arial"/>
                <w:b w:val="0"/>
                <w:bCs w:val="0"/>
                <w:noProof/>
                <w:webHidden/>
                <w:sz w:val="22"/>
                <w:szCs w:val="22"/>
              </w:rPr>
              <w:tab/>
            </w:r>
            <w:r w:rsidRPr="00560513">
              <w:rPr>
                <w:rFonts w:ascii="Arial" w:hAnsi="Arial" w:cs="Arial"/>
                <w:b w:val="0"/>
                <w:bCs w:val="0"/>
                <w:noProof/>
                <w:webHidden/>
                <w:sz w:val="22"/>
                <w:szCs w:val="22"/>
              </w:rPr>
              <w:fldChar w:fldCharType="begin"/>
            </w:r>
            <w:r w:rsidRPr="00560513">
              <w:rPr>
                <w:rFonts w:ascii="Arial" w:hAnsi="Arial" w:cs="Arial"/>
                <w:b w:val="0"/>
                <w:bCs w:val="0"/>
                <w:noProof/>
                <w:webHidden/>
                <w:sz w:val="22"/>
                <w:szCs w:val="22"/>
              </w:rPr>
              <w:instrText xml:space="preserve"> PAGEREF _Toc193683974 \h </w:instrText>
            </w:r>
            <w:r w:rsidRPr="00560513">
              <w:rPr>
                <w:rFonts w:ascii="Arial" w:hAnsi="Arial" w:cs="Arial"/>
                <w:b w:val="0"/>
                <w:bCs w:val="0"/>
                <w:noProof/>
                <w:webHidden/>
                <w:sz w:val="22"/>
                <w:szCs w:val="22"/>
              </w:rPr>
            </w:r>
            <w:r w:rsidRPr="00560513">
              <w:rPr>
                <w:rFonts w:ascii="Arial" w:hAnsi="Arial" w:cs="Arial"/>
                <w:b w:val="0"/>
                <w:bCs w:val="0"/>
                <w:noProof/>
                <w:webHidden/>
                <w:sz w:val="22"/>
                <w:szCs w:val="22"/>
              </w:rPr>
              <w:fldChar w:fldCharType="separate"/>
            </w:r>
            <w:r w:rsidR="0077320C">
              <w:rPr>
                <w:rFonts w:ascii="Arial" w:hAnsi="Arial" w:cs="Arial"/>
                <w:b w:val="0"/>
                <w:bCs w:val="0"/>
                <w:noProof/>
                <w:webHidden/>
                <w:sz w:val="22"/>
                <w:szCs w:val="22"/>
              </w:rPr>
              <w:t>89</w:t>
            </w:r>
            <w:r w:rsidRPr="00560513">
              <w:rPr>
                <w:rFonts w:ascii="Arial" w:hAnsi="Arial" w:cs="Arial"/>
                <w:b w:val="0"/>
                <w:bCs w:val="0"/>
                <w:noProof/>
                <w:webHidden/>
                <w:sz w:val="22"/>
                <w:szCs w:val="22"/>
              </w:rPr>
              <w:fldChar w:fldCharType="end"/>
            </w:r>
          </w:hyperlink>
        </w:p>
        <w:p w14:paraId="1056EC1A" w14:textId="6E65CF6A" w:rsidR="00560513" w:rsidRPr="00560513" w:rsidRDefault="00560513">
          <w:pPr>
            <w:pStyle w:val="TDC1"/>
            <w:tabs>
              <w:tab w:val="right" w:leader="dot" w:pos="8494"/>
            </w:tabs>
            <w:ind w:hanging="2"/>
            <w:rPr>
              <w:rFonts w:ascii="Arial" w:eastAsiaTheme="minorEastAsia" w:hAnsi="Arial" w:cs="Arial"/>
              <w:b w:val="0"/>
              <w:bCs w:val="0"/>
              <w:caps w:val="0"/>
              <w:noProof/>
              <w:kern w:val="2"/>
              <w:position w:val="0"/>
              <w:sz w:val="22"/>
              <w:szCs w:val="22"/>
              <w:lang w:eastAsia="es-PE"/>
              <w14:ligatures w14:val="standardContextual"/>
            </w:rPr>
          </w:pPr>
          <w:hyperlink w:anchor="_Toc193683975" w:history="1">
            <w:r w:rsidRPr="00560513">
              <w:rPr>
                <w:rStyle w:val="Hipervnculo"/>
                <w:rFonts w:ascii="Arial" w:eastAsia="Arial" w:hAnsi="Arial" w:cs="Arial"/>
                <w:b w:val="0"/>
                <w:bCs w:val="0"/>
                <w:noProof/>
                <w:sz w:val="22"/>
                <w:szCs w:val="22"/>
              </w:rPr>
              <w:t>Anexo 33: Formulario - Vigencia de los poderes de los Representantes Legales</w:t>
            </w:r>
            <w:r w:rsidRPr="00560513">
              <w:rPr>
                <w:rFonts w:ascii="Arial" w:hAnsi="Arial" w:cs="Arial"/>
                <w:b w:val="0"/>
                <w:bCs w:val="0"/>
                <w:noProof/>
                <w:webHidden/>
                <w:sz w:val="22"/>
                <w:szCs w:val="22"/>
              </w:rPr>
              <w:tab/>
            </w:r>
            <w:r w:rsidRPr="00560513">
              <w:rPr>
                <w:rFonts w:ascii="Arial" w:hAnsi="Arial" w:cs="Arial"/>
                <w:b w:val="0"/>
                <w:bCs w:val="0"/>
                <w:noProof/>
                <w:webHidden/>
                <w:sz w:val="22"/>
                <w:szCs w:val="22"/>
              </w:rPr>
              <w:fldChar w:fldCharType="begin"/>
            </w:r>
            <w:r w:rsidRPr="00560513">
              <w:rPr>
                <w:rFonts w:ascii="Arial" w:hAnsi="Arial" w:cs="Arial"/>
                <w:b w:val="0"/>
                <w:bCs w:val="0"/>
                <w:noProof/>
                <w:webHidden/>
                <w:sz w:val="22"/>
                <w:szCs w:val="22"/>
              </w:rPr>
              <w:instrText xml:space="preserve"> PAGEREF _Toc193683975 \h </w:instrText>
            </w:r>
            <w:r w:rsidRPr="00560513">
              <w:rPr>
                <w:rFonts w:ascii="Arial" w:hAnsi="Arial" w:cs="Arial"/>
                <w:b w:val="0"/>
                <w:bCs w:val="0"/>
                <w:noProof/>
                <w:webHidden/>
                <w:sz w:val="22"/>
                <w:szCs w:val="22"/>
              </w:rPr>
            </w:r>
            <w:r w:rsidRPr="00560513">
              <w:rPr>
                <w:rFonts w:ascii="Arial" w:hAnsi="Arial" w:cs="Arial"/>
                <w:b w:val="0"/>
                <w:bCs w:val="0"/>
                <w:noProof/>
                <w:webHidden/>
                <w:sz w:val="22"/>
                <w:szCs w:val="22"/>
              </w:rPr>
              <w:fldChar w:fldCharType="separate"/>
            </w:r>
            <w:r w:rsidR="0077320C">
              <w:rPr>
                <w:rFonts w:ascii="Arial" w:hAnsi="Arial" w:cs="Arial"/>
                <w:b w:val="0"/>
                <w:bCs w:val="0"/>
                <w:noProof/>
                <w:webHidden/>
                <w:sz w:val="22"/>
                <w:szCs w:val="22"/>
              </w:rPr>
              <w:t>90</w:t>
            </w:r>
            <w:r w:rsidRPr="00560513">
              <w:rPr>
                <w:rFonts w:ascii="Arial" w:hAnsi="Arial" w:cs="Arial"/>
                <w:b w:val="0"/>
                <w:bCs w:val="0"/>
                <w:noProof/>
                <w:webHidden/>
                <w:sz w:val="22"/>
                <w:szCs w:val="22"/>
              </w:rPr>
              <w:fldChar w:fldCharType="end"/>
            </w:r>
          </w:hyperlink>
        </w:p>
        <w:p w14:paraId="71AC5691" w14:textId="05D82599" w:rsidR="00560513" w:rsidRPr="00560513" w:rsidRDefault="00560513">
          <w:pPr>
            <w:pStyle w:val="TDC1"/>
            <w:tabs>
              <w:tab w:val="right" w:leader="dot" w:pos="8494"/>
            </w:tabs>
            <w:ind w:hanging="2"/>
            <w:rPr>
              <w:rFonts w:ascii="Arial" w:eastAsiaTheme="minorEastAsia" w:hAnsi="Arial" w:cs="Arial"/>
              <w:b w:val="0"/>
              <w:bCs w:val="0"/>
              <w:caps w:val="0"/>
              <w:noProof/>
              <w:kern w:val="2"/>
              <w:position w:val="0"/>
              <w:sz w:val="22"/>
              <w:szCs w:val="22"/>
              <w:lang w:eastAsia="es-PE"/>
              <w14:ligatures w14:val="standardContextual"/>
            </w:rPr>
          </w:pPr>
          <w:hyperlink w:anchor="_Toc193683976" w:history="1">
            <w:r w:rsidRPr="00560513">
              <w:rPr>
                <w:rStyle w:val="Hipervnculo"/>
                <w:rFonts w:ascii="Arial" w:eastAsia="Arial" w:hAnsi="Arial" w:cs="Arial"/>
                <w:b w:val="0"/>
                <w:bCs w:val="0"/>
                <w:noProof/>
                <w:sz w:val="22"/>
                <w:szCs w:val="22"/>
              </w:rPr>
              <w:t>Anexo 34: Modelo de Carta de Intención de Financiamiento</w:t>
            </w:r>
            <w:r w:rsidRPr="00560513">
              <w:rPr>
                <w:rFonts w:ascii="Arial" w:hAnsi="Arial" w:cs="Arial"/>
                <w:b w:val="0"/>
                <w:bCs w:val="0"/>
                <w:noProof/>
                <w:webHidden/>
                <w:sz w:val="22"/>
                <w:szCs w:val="22"/>
              </w:rPr>
              <w:tab/>
            </w:r>
            <w:r w:rsidRPr="00560513">
              <w:rPr>
                <w:rFonts w:ascii="Arial" w:hAnsi="Arial" w:cs="Arial"/>
                <w:b w:val="0"/>
                <w:bCs w:val="0"/>
                <w:noProof/>
                <w:webHidden/>
                <w:sz w:val="22"/>
                <w:szCs w:val="22"/>
              </w:rPr>
              <w:fldChar w:fldCharType="begin"/>
            </w:r>
            <w:r w:rsidRPr="00560513">
              <w:rPr>
                <w:rFonts w:ascii="Arial" w:hAnsi="Arial" w:cs="Arial"/>
                <w:b w:val="0"/>
                <w:bCs w:val="0"/>
                <w:noProof/>
                <w:webHidden/>
                <w:sz w:val="22"/>
                <w:szCs w:val="22"/>
              </w:rPr>
              <w:instrText xml:space="preserve"> PAGEREF _Toc193683976 \h </w:instrText>
            </w:r>
            <w:r w:rsidRPr="00560513">
              <w:rPr>
                <w:rFonts w:ascii="Arial" w:hAnsi="Arial" w:cs="Arial"/>
                <w:b w:val="0"/>
                <w:bCs w:val="0"/>
                <w:noProof/>
                <w:webHidden/>
                <w:sz w:val="22"/>
                <w:szCs w:val="22"/>
              </w:rPr>
            </w:r>
            <w:r w:rsidRPr="00560513">
              <w:rPr>
                <w:rFonts w:ascii="Arial" w:hAnsi="Arial" w:cs="Arial"/>
                <w:b w:val="0"/>
                <w:bCs w:val="0"/>
                <w:noProof/>
                <w:webHidden/>
                <w:sz w:val="22"/>
                <w:szCs w:val="22"/>
              </w:rPr>
              <w:fldChar w:fldCharType="separate"/>
            </w:r>
            <w:r w:rsidR="0077320C">
              <w:rPr>
                <w:rFonts w:ascii="Arial" w:hAnsi="Arial" w:cs="Arial"/>
                <w:b w:val="0"/>
                <w:bCs w:val="0"/>
                <w:noProof/>
                <w:webHidden/>
                <w:sz w:val="22"/>
                <w:szCs w:val="22"/>
              </w:rPr>
              <w:t>91</w:t>
            </w:r>
            <w:r w:rsidRPr="00560513">
              <w:rPr>
                <w:rFonts w:ascii="Arial" w:hAnsi="Arial" w:cs="Arial"/>
                <w:b w:val="0"/>
                <w:bCs w:val="0"/>
                <w:noProof/>
                <w:webHidden/>
                <w:sz w:val="22"/>
                <w:szCs w:val="22"/>
              </w:rPr>
              <w:fldChar w:fldCharType="end"/>
            </w:r>
          </w:hyperlink>
        </w:p>
        <w:p w14:paraId="7B81F08F" w14:textId="03C1D416" w:rsidR="00560513" w:rsidRPr="00560513" w:rsidRDefault="00560513">
          <w:pPr>
            <w:pStyle w:val="TDC1"/>
            <w:tabs>
              <w:tab w:val="right" w:leader="dot" w:pos="8494"/>
            </w:tabs>
            <w:ind w:hanging="2"/>
            <w:rPr>
              <w:rFonts w:ascii="Arial" w:eastAsiaTheme="minorEastAsia" w:hAnsi="Arial" w:cs="Arial"/>
              <w:b w:val="0"/>
              <w:bCs w:val="0"/>
              <w:caps w:val="0"/>
              <w:noProof/>
              <w:kern w:val="2"/>
              <w:position w:val="0"/>
              <w:sz w:val="22"/>
              <w:szCs w:val="22"/>
              <w:lang w:eastAsia="es-PE"/>
              <w14:ligatures w14:val="standardContextual"/>
            </w:rPr>
          </w:pPr>
          <w:hyperlink w:anchor="_Toc193683977" w:history="1">
            <w:r w:rsidRPr="00560513">
              <w:rPr>
                <w:rStyle w:val="Hipervnculo"/>
                <w:rFonts w:ascii="Arial" w:eastAsia="Arial" w:hAnsi="Arial" w:cs="Arial"/>
                <w:b w:val="0"/>
                <w:bCs w:val="0"/>
                <w:noProof/>
                <w:sz w:val="22"/>
                <w:szCs w:val="22"/>
              </w:rPr>
              <w:t>Anexo 33: Declaración Jurada – Experiencia Técnica – Capacidad en Construcción</w:t>
            </w:r>
            <w:r w:rsidRPr="00560513">
              <w:rPr>
                <w:rFonts w:ascii="Arial" w:hAnsi="Arial" w:cs="Arial"/>
                <w:b w:val="0"/>
                <w:bCs w:val="0"/>
                <w:noProof/>
                <w:webHidden/>
                <w:sz w:val="22"/>
                <w:szCs w:val="22"/>
              </w:rPr>
              <w:tab/>
            </w:r>
            <w:r w:rsidRPr="00560513">
              <w:rPr>
                <w:rFonts w:ascii="Arial" w:hAnsi="Arial" w:cs="Arial"/>
                <w:b w:val="0"/>
                <w:bCs w:val="0"/>
                <w:noProof/>
                <w:webHidden/>
                <w:sz w:val="22"/>
                <w:szCs w:val="22"/>
              </w:rPr>
              <w:fldChar w:fldCharType="begin"/>
            </w:r>
            <w:r w:rsidRPr="00560513">
              <w:rPr>
                <w:rFonts w:ascii="Arial" w:hAnsi="Arial" w:cs="Arial"/>
                <w:b w:val="0"/>
                <w:bCs w:val="0"/>
                <w:noProof/>
                <w:webHidden/>
                <w:sz w:val="22"/>
                <w:szCs w:val="22"/>
              </w:rPr>
              <w:instrText xml:space="preserve"> PAGEREF _Toc193683977 \h </w:instrText>
            </w:r>
            <w:r w:rsidRPr="00560513">
              <w:rPr>
                <w:rFonts w:ascii="Arial" w:hAnsi="Arial" w:cs="Arial"/>
                <w:b w:val="0"/>
                <w:bCs w:val="0"/>
                <w:noProof/>
                <w:webHidden/>
                <w:sz w:val="22"/>
                <w:szCs w:val="22"/>
              </w:rPr>
            </w:r>
            <w:r w:rsidRPr="00560513">
              <w:rPr>
                <w:rFonts w:ascii="Arial" w:hAnsi="Arial" w:cs="Arial"/>
                <w:b w:val="0"/>
                <w:bCs w:val="0"/>
                <w:noProof/>
                <w:webHidden/>
                <w:sz w:val="22"/>
                <w:szCs w:val="22"/>
              </w:rPr>
              <w:fldChar w:fldCharType="separate"/>
            </w:r>
            <w:r w:rsidR="0077320C">
              <w:rPr>
                <w:rFonts w:ascii="Arial" w:hAnsi="Arial" w:cs="Arial"/>
                <w:b w:val="0"/>
                <w:bCs w:val="0"/>
                <w:noProof/>
                <w:webHidden/>
                <w:sz w:val="22"/>
                <w:szCs w:val="22"/>
              </w:rPr>
              <w:t>93</w:t>
            </w:r>
            <w:r w:rsidRPr="00560513">
              <w:rPr>
                <w:rFonts w:ascii="Arial" w:hAnsi="Arial" w:cs="Arial"/>
                <w:b w:val="0"/>
                <w:bCs w:val="0"/>
                <w:noProof/>
                <w:webHidden/>
                <w:sz w:val="22"/>
                <w:szCs w:val="22"/>
              </w:rPr>
              <w:fldChar w:fldCharType="end"/>
            </w:r>
          </w:hyperlink>
        </w:p>
        <w:p w14:paraId="42F68FC4" w14:textId="06E0D6C3" w:rsidR="00560513" w:rsidRPr="00560513" w:rsidRDefault="00560513">
          <w:pPr>
            <w:pStyle w:val="TDC1"/>
            <w:tabs>
              <w:tab w:val="right" w:leader="dot" w:pos="8494"/>
            </w:tabs>
            <w:ind w:hanging="2"/>
            <w:rPr>
              <w:rFonts w:ascii="Arial" w:eastAsiaTheme="minorEastAsia" w:hAnsi="Arial" w:cs="Arial"/>
              <w:b w:val="0"/>
              <w:bCs w:val="0"/>
              <w:caps w:val="0"/>
              <w:noProof/>
              <w:kern w:val="2"/>
              <w:position w:val="0"/>
              <w:sz w:val="22"/>
              <w:szCs w:val="22"/>
              <w:lang w:eastAsia="es-PE"/>
              <w14:ligatures w14:val="standardContextual"/>
            </w:rPr>
          </w:pPr>
          <w:hyperlink w:anchor="_Toc193683978" w:history="1">
            <w:r w:rsidRPr="00560513">
              <w:rPr>
                <w:rStyle w:val="Hipervnculo"/>
                <w:rFonts w:ascii="Arial" w:eastAsia="Arial" w:hAnsi="Arial" w:cs="Arial"/>
                <w:b w:val="0"/>
                <w:bCs w:val="0"/>
                <w:noProof/>
                <w:sz w:val="22"/>
                <w:szCs w:val="22"/>
              </w:rPr>
              <w:t>Anexo 36: Declaración Jurada – Experiencia Técnica – Capacidad en Operación</w:t>
            </w:r>
            <w:r w:rsidRPr="00560513">
              <w:rPr>
                <w:rFonts w:ascii="Arial" w:hAnsi="Arial" w:cs="Arial"/>
                <w:b w:val="0"/>
                <w:bCs w:val="0"/>
                <w:noProof/>
                <w:webHidden/>
                <w:sz w:val="22"/>
                <w:szCs w:val="22"/>
              </w:rPr>
              <w:tab/>
            </w:r>
            <w:r w:rsidRPr="00560513">
              <w:rPr>
                <w:rFonts w:ascii="Arial" w:hAnsi="Arial" w:cs="Arial"/>
                <w:b w:val="0"/>
                <w:bCs w:val="0"/>
                <w:noProof/>
                <w:webHidden/>
                <w:sz w:val="22"/>
                <w:szCs w:val="22"/>
              </w:rPr>
              <w:fldChar w:fldCharType="begin"/>
            </w:r>
            <w:r w:rsidRPr="00560513">
              <w:rPr>
                <w:rFonts w:ascii="Arial" w:hAnsi="Arial" w:cs="Arial"/>
                <w:b w:val="0"/>
                <w:bCs w:val="0"/>
                <w:noProof/>
                <w:webHidden/>
                <w:sz w:val="22"/>
                <w:szCs w:val="22"/>
              </w:rPr>
              <w:instrText xml:space="preserve"> PAGEREF _Toc193683978 \h </w:instrText>
            </w:r>
            <w:r w:rsidRPr="00560513">
              <w:rPr>
                <w:rFonts w:ascii="Arial" w:hAnsi="Arial" w:cs="Arial"/>
                <w:b w:val="0"/>
                <w:bCs w:val="0"/>
                <w:noProof/>
                <w:webHidden/>
                <w:sz w:val="22"/>
                <w:szCs w:val="22"/>
              </w:rPr>
            </w:r>
            <w:r w:rsidRPr="00560513">
              <w:rPr>
                <w:rFonts w:ascii="Arial" w:hAnsi="Arial" w:cs="Arial"/>
                <w:b w:val="0"/>
                <w:bCs w:val="0"/>
                <w:noProof/>
                <w:webHidden/>
                <w:sz w:val="22"/>
                <w:szCs w:val="22"/>
              </w:rPr>
              <w:fldChar w:fldCharType="separate"/>
            </w:r>
            <w:r w:rsidR="0077320C">
              <w:rPr>
                <w:rFonts w:ascii="Arial" w:hAnsi="Arial" w:cs="Arial"/>
                <w:b w:val="0"/>
                <w:bCs w:val="0"/>
                <w:noProof/>
                <w:webHidden/>
                <w:sz w:val="22"/>
                <w:szCs w:val="22"/>
              </w:rPr>
              <w:t>94</w:t>
            </w:r>
            <w:r w:rsidRPr="00560513">
              <w:rPr>
                <w:rFonts w:ascii="Arial" w:hAnsi="Arial" w:cs="Arial"/>
                <w:b w:val="0"/>
                <w:bCs w:val="0"/>
                <w:noProof/>
                <w:webHidden/>
                <w:sz w:val="22"/>
                <w:szCs w:val="22"/>
              </w:rPr>
              <w:fldChar w:fldCharType="end"/>
            </w:r>
          </w:hyperlink>
        </w:p>
        <w:p w14:paraId="07F628C0" w14:textId="42E43FF3" w:rsidR="00560513" w:rsidRPr="00560513" w:rsidRDefault="00560513">
          <w:pPr>
            <w:pStyle w:val="TDC1"/>
            <w:tabs>
              <w:tab w:val="right" w:leader="dot" w:pos="8494"/>
            </w:tabs>
            <w:ind w:hanging="2"/>
            <w:rPr>
              <w:rFonts w:ascii="Arial" w:eastAsiaTheme="minorEastAsia" w:hAnsi="Arial" w:cs="Arial"/>
              <w:b w:val="0"/>
              <w:bCs w:val="0"/>
              <w:caps w:val="0"/>
              <w:noProof/>
              <w:kern w:val="2"/>
              <w:position w:val="0"/>
              <w:sz w:val="22"/>
              <w:szCs w:val="22"/>
              <w:lang w:eastAsia="es-PE"/>
              <w14:ligatures w14:val="standardContextual"/>
            </w:rPr>
          </w:pPr>
          <w:hyperlink w:anchor="_Toc193683979" w:history="1">
            <w:r w:rsidRPr="00560513">
              <w:rPr>
                <w:rStyle w:val="Hipervnculo"/>
                <w:rFonts w:ascii="Arial" w:eastAsia="Arial" w:hAnsi="Arial" w:cs="Arial"/>
                <w:b w:val="0"/>
                <w:bCs w:val="0"/>
                <w:noProof/>
                <w:sz w:val="22"/>
                <w:szCs w:val="22"/>
              </w:rPr>
              <w:t>Anexo 37: Declaración Jurada – Experiencia Técnica – Capacidad en Suministro, Montaje y Puesta en marcha</w:t>
            </w:r>
            <w:r w:rsidRPr="00560513">
              <w:rPr>
                <w:rFonts w:ascii="Arial" w:hAnsi="Arial" w:cs="Arial"/>
                <w:b w:val="0"/>
                <w:bCs w:val="0"/>
                <w:noProof/>
                <w:webHidden/>
                <w:sz w:val="22"/>
                <w:szCs w:val="22"/>
              </w:rPr>
              <w:tab/>
            </w:r>
            <w:r w:rsidRPr="00560513">
              <w:rPr>
                <w:rFonts w:ascii="Arial" w:hAnsi="Arial" w:cs="Arial"/>
                <w:b w:val="0"/>
                <w:bCs w:val="0"/>
                <w:noProof/>
                <w:webHidden/>
                <w:sz w:val="22"/>
                <w:szCs w:val="22"/>
              </w:rPr>
              <w:fldChar w:fldCharType="begin"/>
            </w:r>
            <w:r w:rsidRPr="00560513">
              <w:rPr>
                <w:rFonts w:ascii="Arial" w:hAnsi="Arial" w:cs="Arial"/>
                <w:b w:val="0"/>
                <w:bCs w:val="0"/>
                <w:noProof/>
                <w:webHidden/>
                <w:sz w:val="22"/>
                <w:szCs w:val="22"/>
              </w:rPr>
              <w:instrText xml:space="preserve"> PAGEREF _Toc193683979 \h </w:instrText>
            </w:r>
            <w:r w:rsidRPr="00560513">
              <w:rPr>
                <w:rFonts w:ascii="Arial" w:hAnsi="Arial" w:cs="Arial"/>
                <w:b w:val="0"/>
                <w:bCs w:val="0"/>
                <w:noProof/>
                <w:webHidden/>
                <w:sz w:val="22"/>
                <w:szCs w:val="22"/>
              </w:rPr>
            </w:r>
            <w:r w:rsidRPr="00560513">
              <w:rPr>
                <w:rFonts w:ascii="Arial" w:hAnsi="Arial" w:cs="Arial"/>
                <w:b w:val="0"/>
                <w:bCs w:val="0"/>
                <w:noProof/>
                <w:webHidden/>
                <w:sz w:val="22"/>
                <w:szCs w:val="22"/>
              </w:rPr>
              <w:fldChar w:fldCharType="separate"/>
            </w:r>
            <w:r w:rsidR="0077320C">
              <w:rPr>
                <w:rFonts w:ascii="Arial" w:hAnsi="Arial" w:cs="Arial"/>
                <w:b w:val="0"/>
                <w:bCs w:val="0"/>
                <w:noProof/>
                <w:webHidden/>
                <w:sz w:val="22"/>
                <w:szCs w:val="22"/>
              </w:rPr>
              <w:t>95</w:t>
            </w:r>
            <w:r w:rsidRPr="00560513">
              <w:rPr>
                <w:rFonts w:ascii="Arial" w:hAnsi="Arial" w:cs="Arial"/>
                <w:b w:val="0"/>
                <w:bCs w:val="0"/>
                <w:noProof/>
                <w:webHidden/>
                <w:sz w:val="22"/>
                <w:szCs w:val="22"/>
              </w:rPr>
              <w:fldChar w:fldCharType="end"/>
            </w:r>
          </w:hyperlink>
        </w:p>
        <w:p w14:paraId="0985F95D" w14:textId="5368CB59" w:rsidR="00560513" w:rsidRPr="00560513" w:rsidRDefault="00560513">
          <w:pPr>
            <w:pStyle w:val="TDC1"/>
            <w:tabs>
              <w:tab w:val="right" w:leader="dot" w:pos="8494"/>
            </w:tabs>
            <w:ind w:hanging="2"/>
            <w:rPr>
              <w:rFonts w:ascii="Arial" w:eastAsiaTheme="minorEastAsia" w:hAnsi="Arial" w:cs="Arial"/>
              <w:b w:val="0"/>
              <w:bCs w:val="0"/>
              <w:caps w:val="0"/>
              <w:noProof/>
              <w:kern w:val="2"/>
              <w:position w:val="0"/>
              <w:sz w:val="22"/>
              <w:szCs w:val="22"/>
              <w:lang w:eastAsia="es-PE"/>
              <w14:ligatures w14:val="standardContextual"/>
            </w:rPr>
          </w:pPr>
          <w:hyperlink w:anchor="_Toc193683980" w:history="1">
            <w:r w:rsidRPr="00560513">
              <w:rPr>
                <w:rStyle w:val="Hipervnculo"/>
                <w:rFonts w:ascii="Arial" w:eastAsia="Arial" w:hAnsi="Arial" w:cs="Arial"/>
                <w:b w:val="0"/>
                <w:bCs w:val="0"/>
                <w:noProof/>
                <w:sz w:val="22"/>
                <w:szCs w:val="22"/>
              </w:rPr>
              <w:t>Anexo 34: Declaración Jurada - Compromiso de Contrato de Suministro, Montaje y Puesta en Marcha de Equipamiento Electromecánico</w:t>
            </w:r>
            <w:r w:rsidRPr="00560513">
              <w:rPr>
                <w:rFonts w:ascii="Arial" w:hAnsi="Arial" w:cs="Arial"/>
                <w:b w:val="0"/>
                <w:bCs w:val="0"/>
                <w:noProof/>
                <w:webHidden/>
                <w:sz w:val="22"/>
                <w:szCs w:val="22"/>
              </w:rPr>
              <w:tab/>
            </w:r>
            <w:r w:rsidRPr="00560513">
              <w:rPr>
                <w:rFonts w:ascii="Arial" w:hAnsi="Arial" w:cs="Arial"/>
                <w:b w:val="0"/>
                <w:bCs w:val="0"/>
                <w:noProof/>
                <w:webHidden/>
                <w:sz w:val="22"/>
                <w:szCs w:val="22"/>
              </w:rPr>
              <w:fldChar w:fldCharType="begin"/>
            </w:r>
            <w:r w:rsidRPr="00560513">
              <w:rPr>
                <w:rFonts w:ascii="Arial" w:hAnsi="Arial" w:cs="Arial"/>
                <w:b w:val="0"/>
                <w:bCs w:val="0"/>
                <w:noProof/>
                <w:webHidden/>
                <w:sz w:val="22"/>
                <w:szCs w:val="22"/>
              </w:rPr>
              <w:instrText xml:space="preserve"> PAGEREF _Toc193683980 \h </w:instrText>
            </w:r>
            <w:r w:rsidRPr="00560513">
              <w:rPr>
                <w:rFonts w:ascii="Arial" w:hAnsi="Arial" w:cs="Arial"/>
                <w:b w:val="0"/>
                <w:bCs w:val="0"/>
                <w:noProof/>
                <w:webHidden/>
                <w:sz w:val="22"/>
                <w:szCs w:val="22"/>
              </w:rPr>
            </w:r>
            <w:r w:rsidRPr="00560513">
              <w:rPr>
                <w:rFonts w:ascii="Arial" w:hAnsi="Arial" w:cs="Arial"/>
                <w:b w:val="0"/>
                <w:bCs w:val="0"/>
                <w:noProof/>
                <w:webHidden/>
                <w:sz w:val="22"/>
                <w:szCs w:val="22"/>
              </w:rPr>
              <w:fldChar w:fldCharType="separate"/>
            </w:r>
            <w:r w:rsidR="0077320C">
              <w:rPr>
                <w:rFonts w:ascii="Arial" w:hAnsi="Arial" w:cs="Arial"/>
                <w:b w:val="0"/>
                <w:bCs w:val="0"/>
                <w:noProof/>
                <w:webHidden/>
                <w:sz w:val="22"/>
                <w:szCs w:val="22"/>
              </w:rPr>
              <w:t>96</w:t>
            </w:r>
            <w:r w:rsidRPr="00560513">
              <w:rPr>
                <w:rFonts w:ascii="Arial" w:hAnsi="Arial" w:cs="Arial"/>
                <w:b w:val="0"/>
                <w:bCs w:val="0"/>
                <w:noProof/>
                <w:webHidden/>
                <w:sz w:val="22"/>
                <w:szCs w:val="22"/>
              </w:rPr>
              <w:fldChar w:fldCharType="end"/>
            </w:r>
          </w:hyperlink>
        </w:p>
        <w:p w14:paraId="73BC0D52" w14:textId="27673673" w:rsidR="00560513" w:rsidRPr="00560513" w:rsidRDefault="00560513">
          <w:pPr>
            <w:pStyle w:val="TDC1"/>
            <w:tabs>
              <w:tab w:val="right" w:leader="dot" w:pos="8494"/>
            </w:tabs>
            <w:ind w:hanging="2"/>
            <w:rPr>
              <w:rFonts w:ascii="Arial" w:eastAsiaTheme="minorEastAsia" w:hAnsi="Arial" w:cs="Arial"/>
              <w:b w:val="0"/>
              <w:bCs w:val="0"/>
              <w:caps w:val="0"/>
              <w:noProof/>
              <w:kern w:val="2"/>
              <w:position w:val="0"/>
              <w:sz w:val="22"/>
              <w:szCs w:val="22"/>
              <w:lang w:eastAsia="es-PE"/>
              <w14:ligatures w14:val="standardContextual"/>
            </w:rPr>
          </w:pPr>
          <w:hyperlink w:anchor="_Toc193683981" w:history="1">
            <w:r w:rsidRPr="00560513">
              <w:rPr>
                <w:rStyle w:val="Hipervnculo"/>
                <w:rFonts w:ascii="Arial" w:eastAsia="Arial" w:hAnsi="Arial" w:cs="Arial"/>
                <w:b w:val="0"/>
                <w:bCs w:val="0"/>
                <w:noProof/>
                <w:sz w:val="22"/>
                <w:szCs w:val="22"/>
              </w:rPr>
              <w:t>Anexo 39: Requisitos para la presentación de certificados o declaraciones técnicas</w:t>
            </w:r>
            <w:r w:rsidRPr="00560513">
              <w:rPr>
                <w:rFonts w:ascii="Arial" w:hAnsi="Arial" w:cs="Arial"/>
                <w:b w:val="0"/>
                <w:bCs w:val="0"/>
                <w:noProof/>
                <w:webHidden/>
                <w:sz w:val="22"/>
                <w:szCs w:val="22"/>
              </w:rPr>
              <w:tab/>
            </w:r>
            <w:r w:rsidRPr="00560513">
              <w:rPr>
                <w:rFonts w:ascii="Arial" w:hAnsi="Arial" w:cs="Arial"/>
                <w:b w:val="0"/>
                <w:bCs w:val="0"/>
                <w:noProof/>
                <w:webHidden/>
                <w:sz w:val="22"/>
                <w:szCs w:val="22"/>
              </w:rPr>
              <w:fldChar w:fldCharType="begin"/>
            </w:r>
            <w:r w:rsidRPr="00560513">
              <w:rPr>
                <w:rFonts w:ascii="Arial" w:hAnsi="Arial" w:cs="Arial"/>
                <w:b w:val="0"/>
                <w:bCs w:val="0"/>
                <w:noProof/>
                <w:webHidden/>
                <w:sz w:val="22"/>
                <w:szCs w:val="22"/>
              </w:rPr>
              <w:instrText xml:space="preserve"> PAGEREF _Toc193683981 \h </w:instrText>
            </w:r>
            <w:r w:rsidRPr="00560513">
              <w:rPr>
                <w:rFonts w:ascii="Arial" w:hAnsi="Arial" w:cs="Arial"/>
                <w:b w:val="0"/>
                <w:bCs w:val="0"/>
                <w:noProof/>
                <w:webHidden/>
                <w:sz w:val="22"/>
                <w:szCs w:val="22"/>
              </w:rPr>
            </w:r>
            <w:r w:rsidRPr="00560513">
              <w:rPr>
                <w:rFonts w:ascii="Arial" w:hAnsi="Arial" w:cs="Arial"/>
                <w:b w:val="0"/>
                <w:bCs w:val="0"/>
                <w:noProof/>
                <w:webHidden/>
                <w:sz w:val="22"/>
                <w:szCs w:val="22"/>
              </w:rPr>
              <w:fldChar w:fldCharType="separate"/>
            </w:r>
            <w:r w:rsidR="0077320C">
              <w:rPr>
                <w:rFonts w:ascii="Arial" w:hAnsi="Arial" w:cs="Arial"/>
                <w:b w:val="0"/>
                <w:bCs w:val="0"/>
                <w:noProof/>
                <w:webHidden/>
                <w:sz w:val="22"/>
                <w:szCs w:val="22"/>
              </w:rPr>
              <w:t>99</w:t>
            </w:r>
            <w:r w:rsidRPr="00560513">
              <w:rPr>
                <w:rFonts w:ascii="Arial" w:hAnsi="Arial" w:cs="Arial"/>
                <w:b w:val="0"/>
                <w:bCs w:val="0"/>
                <w:noProof/>
                <w:webHidden/>
                <w:sz w:val="22"/>
                <w:szCs w:val="22"/>
              </w:rPr>
              <w:fldChar w:fldCharType="end"/>
            </w:r>
          </w:hyperlink>
        </w:p>
        <w:p w14:paraId="1057E6E6" w14:textId="582610EF" w:rsidR="00560513" w:rsidRPr="00560513" w:rsidRDefault="00560513">
          <w:pPr>
            <w:pStyle w:val="TDC1"/>
            <w:tabs>
              <w:tab w:val="right" w:leader="dot" w:pos="8494"/>
            </w:tabs>
            <w:ind w:hanging="2"/>
            <w:rPr>
              <w:rFonts w:ascii="Arial" w:eastAsiaTheme="minorEastAsia" w:hAnsi="Arial" w:cs="Arial"/>
              <w:b w:val="0"/>
              <w:bCs w:val="0"/>
              <w:caps w:val="0"/>
              <w:noProof/>
              <w:kern w:val="2"/>
              <w:position w:val="0"/>
              <w:sz w:val="22"/>
              <w:szCs w:val="22"/>
              <w:lang w:eastAsia="es-PE"/>
              <w14:ligatures w14:val="standardContextual"/>
            </w:rPr>
          </w:pPr>
          <w:hyperlink w:anchor="_Toc193683982" w:history="1">
            <w:r w:rsidRPr="00560513">
              <w:rPr>
                <w:rStyle w:val="Hipervnculo"/>
                <w:rFonts w:ascii="Arial" w:eastAsia="Arial" w:hAnsi="Arial" w:cs="Arial"/>
                <w:b w:val="0"/>
                <w:bCs w:val="0"/>
                <w:noProof/>
                <w:sz w:val="22"/>
                <w:szCs w:val="22"/>
              </w:rPr>
              <w:t>Anexo 40: Declaración Jurada - Declaración de no haber realizado ni realizar en el futuro pagos ilegales</w:t>
            </w:r>
            <w:r w:rsidRPr="00560513">
              <w:rPr>
                <w:rFonts w:ascii="Arial" w:hAnsi="Arial" w:cs="Arial"/>
                <w:b w:val="0"/>
                <w:bCs w:val="0"/>
                <w:noProof/>
                <w:webHidden/>
                <w:sz w:val="22"/>
                <w:szCs w:val="22"/>
              </w:rPr>
              <w:tab/>
            </w:r>
            <w:r w:rsidRPr="00560513">
              <w:rPr>
                <w:rFonts w:ascii="Arial" w:hAnsi="Arial" w:cs="Arial"/>
                <w:b w:val="0"/>
                <w:bCs w:val="0"/>
                <w:noProof/>
                <w:webHidden/>
                <w:sz w:val="22"/>
                <w:szCs w:val="22"/>
              </w:rPr>
              <w:fldChar w:fldCharType="begin"/>
            </w:r>
            <w:r w:rsidRPr="00560513">
              <w:rPr>
                <w:rFonts w:ascii="Arial" w:hAnsi="Arial" w:cs="Arial"/>
                <w:b w:val="0"/>
                <w:bCs w:val="0"/>
                <w:noProof/>
                <w:webHidden/>
                <w:sz w:val="22"/>
                <w:szCs w:val="22"/>
              </w:rPr>
              <w:instrText xml:space="preserve"> PAGEREF _Toc193683982 \h </w:instrText>
            </w:r>
            <w:r w:rsidRPr="00560513">
              <w:rPr>
                <w:rFonts w:ascii="Arial" w:hAnsi="Arial" w:cs="Arial"/>
                <w:b w:val="0"/>
                <w:bCs w:val="0"/>
                <w:noProof/>
                <w:webHidden/>
                <w:sz w:val="22"/>
                <w:szCs w:val="22"/>
              </w:rPr>
            </w:r>
            <w:r w:rsidRPr="00560513">
              <w:rPr>
                <w:rFonts w:ascii="Arial" w:hAnsi="Arial" w:cs="Arial"/>
                <w:b w:val="0"/>
                <w:bCs w:val="0"/>
                <w:noProof/>
                <w:webHidden/>
                <w:sz w:val="22"/>
                <w:szCs w:val="22"/>
              </w:rPr>
              <w:fldChar w:fldCharType="separate"/>
            </w:r>
            <w:r w:rsidR="0077320C">
              <w:rPr>
                <w:rFonts w:ascii="Arial" w:hAnsi="Arial" w:cs="Arial"/>
                <w:b w:val="0"/>
                <w:bCs w:val="0"/>
                <w:noProof/>
                <w:webHidden/>
                <w:sz w:val="22"/>
                <w:szCs w:val="22"/>
              </w:rPr>
              <w:t>100</w:t>
            </w:r>
            <w:r w:rsidRPr="00560513">
              <w:rPr>
                <w:rFonts w:ascii="Arial" w:hAnsi="Arial" w:cs="Arial"/>
                <w:b w:val="0"/>
                <w:bCs w:val="0"/>
                <w:noProof/>
                <w:webHidden/>
                <w:sz w:val="22"/>
                <w:szCs w:val="22"/>
              </w:rPr>
              <w:fldChar w:fldCharType="end"/>
            </w:r>
          </w:hyperlink>
        </w:p>
        <w:p w14:paraId="6DB35ACD" w14:textId="1741AC72" w:rsidR="00D51ED1" w:rsidRPr="00560513" w:rsidRDefault="00D51ED1" w:rsidP="00E565F8">
          <w:pPr>
            <w:spacing w:line="240" w:lineRule="auto"/>
            <w:ind w:left="0" w:hanging="2"/>
            <w:rPr>
              <w:rFonts w:ascii="Arial" w:hAnsi="Arial" w:cs="Arial"/>
              <w:sz w:val="22"/>
              <w:szCs w:val="22"/>
            </w:rPr>
          </w:pPr>
          <w:r w:rsidRPr="00560513">
            <w:rPr>
              <w:rFonts w:ascii="Arial" w:hAnsi="Arial" w:cs="Arial"/>
              <w:sz w:val="22"/>
              <w:szCs w:val="22"/>
              <w:lang w:val="es-MX"/>
            </w:rPr>
            <w:fldChar w:fldCharType="end"/>
          </w:r>
        </w:p>
      </w:sdtContent>
    </w:sdt>
    <w:p w14:paraId="7C69C085" w14:textId="5D5F78B0" w:rsidR="003B2D2E" w:rsidRPr="00C54950" w:rsidRDefault="003B2D2E" w:rsidP="00E565F8">
      <w:pPr>
        <w:pStyle w:val="TtuloTDC"/>
        <w:spacing w:before="0" w:line="240" w:lineRule="auto"/>
        <w:ind w:hanging="2"/>
        <w:rPr>
          <w:rFonts w:ascii="Arial" w:eastAsia="Times New Roman" w:hAnsi="Arial" w:cs="Arial"/>
          <w:b/>
          <w:bCs/>
          <w:caps/>
          <w:color w:val="auto"/>
          <w:position w:val="-1"/>
          <w:sz w:val="22"/>
          <w:szCs w:val="22"/>
          <w:lang w:val="es-ES" w:eastAsia="es-ES"/>
        </w:rPr>
      </w:pPr>
    </w:p>
    <w:p w14:paraId="7EB0EA49" w14:textId="24F0C98A" w:rsidR="00C3689A" w:rsidRPr="00C54950" w:rsidRDefault="00C3689A" w:rsidP="00E565F8">
      <w:pPr>
        <w:suppressAutoHyphens w:val="0"/>
        <w:spacing w:line="240" w:lineRule="auto"/>
        <w:ind w:leftChars="0" w:left="0" w:firstLineChars="0"/>
        <w:textDirection w:val="lrTb"/>
        <w:textAlignment w:val="auto"/>
        <w:outlineLvl w:val="9"/>
        <w:rPr>
          <w:rFonts w:ascii="Arial" w:eastAsiaTheme="majorEastAsia" w:hAnsi="Arial" w:cs="Arial"/>
          <w:sz w:val="22"/>
          <w:szCs w:val="22"/>
          <w:lang w:val="es-ES"/>
        </w:rPr>
      </w:pPr>
      <w:r w:rsidRPr="00C54950">
        <w:rPr>
          <w:rFonts w:ascii="Arial" w:eastAsiaTheme="majorEastAsia" w:hAnsi="Arial" w:cs="Arial"/>
          <w:sz w:val="22"/>
          <w:szCs w:val="22"/>
          <w:lang w:val="es-ES"/>
        </w:rPr>
        <w:br w:type="page"/>
      </w:r>
    </w:p>
    <w:p w14:paraId="000000AF" w14:textId="21BE06E7" w:rsidR="00E06A78" w:rsidRPr="00C54950" w:rsidRDefault="00511535" w:rsidP="00511535">
      <w:pPr>
        <w:suppressAutoHyphens w:val="0"/>
        <w:spacing w:line="240" w:lineRule="auto"/>
        <w:ind w:leftChars="0" w:firstLineChars="0" w:firstLine="0"/>
        <w:jc w:val="center"/>
        <w:textDirection w:val="lrTb"/>
        <w:textAlignment w:val="auto"/>
        <w:outlineLvl w:val="9"/>
        <w:rPr>
          <w:rFonts w:ascii="Arial" w:eastAsia="Arial" w:hAnsi="Arial" w:cs="Arial"/>
          <w:b/>
          <w:sz w:val="22"/>
          <w:szCs w:val="22"/>
        </w:rPr>
      </w:pPr>
      <w:r w:rsidRPr="00511535">
        <w:rPr>
          <w:rFonts w:ascii="Arial" w:eastAsia="Arial" w:hAnsi="Arial" w:cs="Arial"/>
          <w:b/>
          <w:sz w:val="22"/>
          <w:szCs w:val="22"/>
        </w:rPr>
        <w:lastRenderedPageBreak/>
        <w:t>Concurso de Proyectos Integrales para la entrega en concesión del Proyecto de Asociación Público Privada</w:t>
      </w:r>
      <w:r>
        <w:rPr>
          <w:rFonts w:ascii="Arial" w:eastAsia="Arial" w:hAnsi="Arial" w:cs="Arial"/>
          <w:b/>
          <w:sz w:val="22"/>
          <w:szCs w:val="22"/>
        </w:rPr>
        <w:t xml:space="preserve"> </w:t>
      </w:r>
      <w:r w:rsidRPr="00511535">
        <w:rPr>
          <w:rFonts w:ascii="Arial" w:eastAsia="Arial" w:hAnsi="Arial" w:cs="Arial"/>
          <w:b/>
          <w:sz w:val="22"/>
          <w:szCs w:val="22"/>
        </w:rPr>
        <w:t>“Mejoramiento de los Servicios Turísticos Públicos del Parque Arqueológico Choquequirao”</w:t>
      </w:r>
    </w:p>
    <w:p w14:paraId="6B75702F" w14:textId="77777777" w:rsidR="00933B58" w:rsidRDefault="00933B58" w:rsidP="00E565F8">
      <w:pPr>
        <w:pStyle w:val="Textoindependiente2"/>
        <w:spacing w:line="240" w:lineRule="auto"/>
        <w:ind w:leftChars="0" w:left="0" w:firstLineChars="0" w:firstLine="0"/>
        <w:outlineLvl w:val="9"/>
        <w:rPr>
          <w:rFonts w:ascii="Arial" w:eastAsia="Arial" w:hAnsi="Arial" w:cs="Arial"/>
          <w:b/>
          <w:bCs/>
          <w:sz w:val="22"/>
          <w:szCs w:val="22"/>
        </w:rPr>
      </w:pPr>
    </w:p>
    <w:p w14:paraId="4BB78022" w14:textId="77777777" w:rsidR="00CB2C0E" w:rsidRPr="00C54950" w:rsidRDefault="00CB2C0E" w:rsidP="00E565F8">
      <w:pPr>
        <w:pStyle w:val="Textoindependiente2"/>
        <w:spacing w:line="240" w:lineRule="auto"/>
        <w:ind w:leftChars="0" w:left="0" w:firstLineChars="0" w:firstLine="0"/>
        <w:outlineLvl w:val="9"/>
        <w:rPr>
          <w:rFonts w:ascii="Arial" w:eastAsia="Arial" w:hAnsi="Arial" w:cs="Arial"/>
          <w:b/>
          <w:bCs/>
          <w:sz w:val="22"/>
          <w:szCs w:val="22"/>
        </w:rPr>
      </w:pPr>
    </w:p>
    <w:p w14:paraId="019BEA27" w14:textId="6319DC76" w:rsidR="001343A3" w:rsidRPr="00C54950" w:rsidRDefault="4756B5A4" w:rsidP="00E565F8">
      <w:pPr>
        <w:pStyle w:val="Textoindependiente2"/>
        <w:numPr>
          <w:ilvl w:val="0"/>
          <w:numId w:val="5"/>
        </w:numPr>
        <w:spacing w:line="240" w:lineRule="auto"/>
        <w:ind w:leftChars="0" w:left="567" w:firstLineChars="0" w:hanging="567"/>
        <w:rPr>
          <w:rFonts w:ascii="Arial" w:eastAsia="Arial" w:hAnsi="Arial" w:cs="Arial"/>
          <w:b/>
          <w:bCs/>
          <w:sz w:val="22"/>
          <w:szCs w:val="22"/>
        </w:rPr>
      </w:pPr>
      <w:bookmarkStart w:id="0" w:name="_Toc167970415"/>
      <w:bookmarkStart w:id="1" w:name="_Toc176789519"/>
      <w:bookmarkStart w:id="2" w:name="_Toc176789590"/>
      <w:bookmarkStart w:id="3" w:name="_Toc158738485"/>
      <w:bookmarkStart w:id="4" w:name="_Toc158918607"/>
      <w:bookmarkStart w:id="5" w:name="_Toc158918723"/>
      <w:bookmarkStart w:id="6" w:name="_Toc163145851"/>
      <w:bookmarkStart w:id="7" w:name="_Toc193683915"/>
      <w:r w:rsidRPr="00C54950">
        <w:rPr>
          <w:rFonts w:ascii="Arial" w:eastAsia="Arial" w:hAnsi="Arial" w:cs="Arial"/>
          <w:b/>
          <w:bCs/>
          <w:sz w:val="22"/>
          <w:szCs w:val="22"/>
        </w:rPr>
        <w:t>ANTECEDENTES</w:t>
      </w:r>
      <w:bookmarkEnd w:id="0"/>
      <w:bookmarkEnd w:id="1"/>
      <w:bookmarkEnd w:id="2"/>
      <w:bookmarkEnd w:id="7"/>
    </w:p>
    <w:p w14:paraId="120658AF" w14:textId="691EFB16" w:rsidR="002843AA" w:rsidRPr="00C54950" w:rsidRDefault="002843AA" w:rsidP="00E565F8">
      <w:pPr>
        <w:pStyle w:val="Textoindependiente2"/>
        <w:spacing w:line="240" w:lineRule="auto"/>
        <w:ind w:leftChars="0" w:left="0" w:firstLineChars="0" w:firstLine="0"/>
        <w:outlineLvl w:val="9"/>
        <w:rPr>
          <w:rFonts w:ascii="Arial" w:eastAsia="Arial" w:hAnsi="Arial" w:cs="Arial"/>
          <w:b/>
          <w:bCs/>
          <w:sz w:val="22"/>
          <w:szCs w:val="22"/>
        </w:rPr>
      </w:pPr>
    </w:p>
    <w:p w14:paraId="5AF85E2E" w14:textId="6FD81F1E" w:rsidR="005E4F9A" w:rsidRPr="00C54950" w:rsidRDefault="005E4F9A" w:rsidP="00E565F8">
      <w:pPr>
        <w:pStyle w:val="Prrafodelista"/>
        <w:numPr>
          <w:ilvl w:val="1"/>
          <w:numId w:val="61"/>
        </w:numPr>
        <w:suppressAutoHyphens w:val="0"/>
        <w:spacing w:line="240" w:lineRule="auto"/>
        <w:ind w:leftChars="0" w:left="540" w:firstLineChars="0" w:hanging="540"/>
        <w:contextualSpacing w:val="0"/>
        <w:jc w:val="both"/>
        <w:textDirection w:val="lrTb"/>
        <w:textAlignment w:val="auto"/>
        <w:outlineLvl w:val="9"/>
        <w:rPr>
          <w:rFonts w:ascii="Arial" w:hAnsi="Arial" w:cs="Arial"/>
          <w:color w:val="000000"/>
          <w:sz w:val="22"/>
          <w:szCs w:val="22"/>
        </w:rPr>
      </w:pPr>
      <w:r w:rsidRPr="00C54950">
        <w:rPr>
          <w:rFonts w:ascii="Arial" w:hAnsi="Arial" w:cs="Arial"/>
          <w:color w:val="000000"/>
          <w:sz w:val="22"/>
          <w:szCs w:val="22"/>
        </w:rPr>
        <w:t xml:space="preserve">Oficio </w:t>
      </w:r>
      <w:proofErr w:type="spellStart"/>
      <w:r w:rsidRPr="00C54950">
        <w:rPr>
          <w:rFonts w:ascii="Arial" w:hAnsi="Arial" w:cs="Arial"/>
          <w:color w:val="000000"/>
          <w:sz w:val="22"/>
          <w:szCs w:val="22"/>
        </w:rPr>
        <w:t>N°</w:t>
      </w:r>
      <w:proofErr w:type="spellEnd"/>
      <w:r w:rsidRPr="00C54950">
        <w:rPr>
          <w:rFonts w:ascii="Arial" w:hAnsi="Arial" w:cs="Arial"/>
          <w:color w:val="000000"/>
          <w:sz w:val="22"/>
          <w:szCs w:val="22"/>
        </w:rPr>
        <w:t xml:space="preserve"> 254-2017-MINCETUR/VMT del 19 de abril de 2017, </w:t>
      </w:r>
      <w:r w:rsidR="00511535">
        <w:rPr>
          <w:rFonts w:ascii="Arial" w:hAnsi="Arial" w:cs="Arial"/>
          <w:color w:val="000000"/>
          <w:sz w:val="22"/>
          <w:szCs w:val="22"/>
        </w:rPr>
        <w:t xml:space="preserve">por el cual </w:t>
      </w:r>
      <w:r w:rsidR="00450500" w:rsidRPr="00C54950">
        <w:rPr>
          <w:rFonts w:ascii="Arial" w:hAnsi="Arial" w:cs="Arial"/>
          <w:color w:val="000000"/>
          <w:sz w:val="22"/>
          <w:szCs w:val="22"/>
        </w:rPr>
        <w:t>el Ministerio de Comercio Exterior y Turismo</w:t>
      </w:r>
      <w:r w:rsidR="000F432C" w:rsidRPr="00C54950">
        <w:rPr>
          <w:rFonts w:ascii="Arial" w:hAnsi="Arial" w:cs="Arial"/>
          <w:color w:val="000000"/>
          <w:sz w:val="22"/>
          <w:szCs w:val="22"/>
        </w:rPr>
        <w:t xml:space="preserve"> (</w:t>
      </w:r>
      <w:r w:rsidRPr="00C54950">
        <w:rPr>
          <w:rFonts w:ascii="Arial" w:hAnsi="Arial" w:cs="Arial"/>
          <w:color w:val="000000"/>
          <w:sz w:val="22"/>
          <w:szCs w:val="22"/>
        </w:rPr>
        <w:t>MINCETUR</w:t>
      </w:r>
      <w:r w:rsidR="000F432C" w:rsidRPr="00C54950">
        <w:rPr>
          <w:rFonts w:ascii="Arial" w:hAnsi="Arial" w:cs="Arial"/>
          <w:color w:val="000000"/>
          <w:sz w:val="22"/>
          <w:szCs w:val="22"/>
        </w:rPr>
        <w:t>)</w:t>
      </w:r>
      <w:r w:rsidRPr="00C54950">
        <w:rPr>
          <w:rFonts w:ascii="Arial" w:hAnsi="Arial" w:cs="Arial"/>
          <w:color w:val="000000"/>
          <w:sz w:val="22"/>
          <w:szCs w:val="22"/>
        </w:rPr>
        <w:t xml:space="preserve"> solicitó a PROINVERSI</w:t>
      </w:r>
      <w:r w:rsidR="000F432C" w:rsidRPr="00C54950">
        <w:rPr>
          <w:rFonts w:ascii="Arial" w:hAnsi="Arial" w:cs="Arial"/>
          <w:color w:val="000000"/>
          <w:sz w:val="22"/>
          <w:szCs w:val="22"/>
        </w:rPr>
        <w:t>Ó</w:t>
      </w:r>
      <w:r w:rsidRPr="00C54950">
        <w:rPr>
          <w:rFonts w:ascii="Arial" w:hAnsi="Arial" w:cs="Arial"/>
          <w:color w:val="000000"/>
          <w:sz w:val="22"/>
          <w:szCs w:val="22"/>
        </w:rPr>
        <w:t xml:space="preserve">N asistencia técnica en la fase de formulación del </w:t>
      </w:r>
      <w:r w:rsidRPr="00C54950">
        <w:rPr>
          <w:rFonts w:ascii="Arial" w:eastAsia="Arial" w:hAnsi="Arial" w:cs="Arial"/>
          <w:sz w:val="22"/>
          <w:szCs w:val="22"/>
        </w:rPr>
        <w:t xml:space="preserve">Proyecto </w:t>
      </w:r>
      <w:r w:rsidR="00D61197" w:rsidRPr="00C54950">
        <w:rPr>
          <w:rFonts w:ascii="Arial" w:eastAsia="Arial" w:hAnsi="Arial" w:cs="Arial"/>
          <w:sz w:val="22"/>
          <w:szCs w:val="22"/>
        </w:rPr>
        <w:t xml:space="preserve">de Inversión </w:t>
      </w:r>
      <w:r w:rsidRPr="00C54950">
        <w:rPr>
          <w:rFonts w:ascii="Arial" w:eastAsia="Arial" w:hAnsi="Arial" w:cs="Arial"/>
          <w:sz w:val="22"/>
          <w:szCs w:val="22"/>
        </w:rPr>
        <w:t xml:space="preserve">“Mejoramiento de los </w:t>
      </w:r>
      <w:r w:rsidR="00D61197" w:rsidRPr="00C54950">
        <w:rPr>
          <w:rFonts w:ascii="Arial" w:eastAsia="Arial" w:hAnsi="Arial" w:cs="Arial"/>
          <w:sz w:val="22"/>
          <w:szCs w:val="22"/>
        </w:rPr>
        <w:t xml:space="preserve">servicios turísticos públicos </w:t>
      </w:r>
      <w:r w:rsidRPr="00C54950">
        <w:rPr>
          <w:rFonts w:ascii="Arial" w:eastAsia="Arial" w:hAnsi="Arial" w:cs="Arial"/>
          <w:sz w:val="22"/>
          <w:szCs w:val="22"/>
        </w:rPr>
        <w:t>del Parque Arqueológico Choquequirao</w:t>
      </w:r>
      <w:r w:rsidR="00D61197" w:rsidRPr="00C54950">
        <w:rPr>
          <w:rFonts w:ascii="Arial" w:eastAsia="Arial" w:hAnsi="Arial" w:cs="Arial"/>
          <w:sz w:val="22"/>
          <w:szCs w:val="22"/>
        </w:rPr>
        <w:t xml:space="preserve"> del departamento de Cusco</w:t>
      </w:r>
      <w:r w:rsidRPr="00C54950">
        <w:rPr>
          <w:rFonts w:ascii="Arial" w:eastAsia="Arial" w:hAnsi="Arial" w:cs="Arial"/>
          <w:sz w:val="22"/>
          <w:szCs w:val="22"/>
        </w:rPr>
        <w:t>” (en adelante, Proyecto</w:t>
      </w:r>
      <w:r w:rsidR="00D61197" w:rsidRPr="00C54950">
        <w:rPr>
          <w:rFonts w:ascii="Arial" w:eastAsia="Arial" w:hAnsi="Arial" w:cs="Arial"/>
          <w:sz w:val="22"/>
          <w:szCs w:val="22"/>
        </w:rPr>
        <w:t xml:space="preserve"> de Inversión</w:t>
      </w:r>
      <w:r w:rsidRPr="00C54950">
        <w:rPr>
          <w:rFonts w:ascii="Arial" w:eastAsia="Arial" w:hAnsi="Arial" w:cs="Arial"/>
          <w:sz w:val="22"/>
          <w:szCs w:val="22"/>
        </w:rPr>
        <w:t xml:space="preserve">) </w:t>
      </w:r>
      <w:r w:rsidRPr="00C54950">
        <w:rPr>
          <w:rFonts w:ascii="Arial" w:hAnsi="Arial" w:cs="Arial"/>
          <w:color w:val="000000"/>
          <w:sz w:val="22"/>
          <w:szCs w:val="22"/>
        </w:rPr>
        <w:t xml:space="preserve">para su </w:t>
      </w:r>
      <w:r w:rsidR="00D61197" w:rsidRPr="00C54950">
        <w:rPr>
          <w:rFonts w:ascii="Arial" w:hAnsi="Arial" w:cs="Arial"/>
          <w:color w:val="000000"/>
          <w:sz w:val="22"/>
          <w:szCs w:val="22"/>
        </w:rPr>
        <w:t>posterior</w:t>
      </w:r>
      <w:r w:rsidRPr="00C54950">
        <w:rPr>
          <w:rFonts w:ascii="Arial" w:hAnsi="Arial" w:cs="Arial"/>
          <w:color w:val="000000"/>
          <w:sz w:val="22"/>
          <w:szCs w:val="22"/>
        </w:rPr>
        <w:t xml:space="preserve"> incorporación al proceso de promoción de la inversión privada a ser conducido por PROINVERSIÓN.</w:t>
      </w:r>
    </w:p>
    <w:p w14:paraId="2D3F8373" w14:textId="77777777" w:rsidR="00E565F8" w:rsidRPr="00C54950" w:rsidRDefault="00E565F8" w:rsidP="00E565F8">
      <w:pPr>
        <w:pStyle w:val="Prrafodelista"/>
        <w:suppressAutoHyphens w:val="0"/>
        <w:spacing w:line="240" w:lineRule="auto"/>
        <w:ind w:leftChars="0" w:left="540" w:firstLineChars="0" w:firstLine="0"/>
        <w:contextualSpacing w:val="0"/>
        <w:jc w:val="both"/>
        <w:textDirection w:val="lrTb"/>
        <w:textAlignment w:val="auto"/>
        <w:outlineLvl w:val="9"/>
        <w:rPr>
          <w:rFonts w:ascii="Arial" w:hAnsi="Arial" w:cs="Arial"/>
          <w:color w:val="000000"/>
          <w:sz w:val="22"/>
          <w:szCs w:val="22"/>
        </w:rPr>
      </w:pPr>
    </w:p>
    <w:p w14:paraId="0541EF7E" w14:textId="2E4C5A29" w:rsidR="005E4F9A" w:rsidRPr="00C54950" w:rsidRDefault="005E4F9A" w:rsidP="00E565F8">
      <w:pPr>
        <w:pStyle w:val="Prrafodelista"/>
        <w:numPr>
          <w:ilvl w:val="1"/>
          <w:numId w:val="61"/>
        </w:numPr>
        <w:suppressAutoHyphens w:val="0"/>
        <w:spacing w:line="240" w:lineRule="auto"/>
        <w:ind w:leftChars="0" w:left="540" w:firstLineChars="0" w:hanging="540"/>
        <w:contextualSpacing w:val="0"/>
        <w:jc w:val="both"/>
        <w:textDirection w:val="lrTb"/>
        <w:textAlignment w:val="auto"/>
        <w:outlineLvl w:val="9"/>
        <w:rPr>
          <w:rFonts w:ascii="Arial" w:hAnsi="Arial" w:cs="Arial"/>
          <w:color w:val="000000"/>
          <w:sz w:val="22"/>
          <w:szCs w:val="22"/>
        </w:rPr>
      </w:pPr>
      <w:r w:rsidRPr="00C54950">
        <w:rPr>
          <w:rFonts w:ascii="Arial" w:hAnsi="Arial" w:cs="Arial"/>
          <w:color w:val="000000"/>
          <w:sz w:val="22"/>
          <w:szCs w:val="22"/>
        </w:rPr>
        <w:t xml:space="preserve">El 07 de agosto de 2017, </w:t>
      </w:r>
      <w:r w:rsidR="00D61197" w:rsidRPr="00C54950">
        <w:rPr>
          <w:rFonts w:ascii="Arial" w:hAnsi="Arial" w:cs="Arial"/>
          <w:color w:val="000000"/>
          <w:sz w:val="22"/>
          <w:szCs w:val="22"/>
        </w:rPr>
        <w:t xml:space="preserve">PROINVERSIÓN y MINCETUR </w:t>
      </w:r>
      <w:r w:rsidRPr="00C54950">
        <w:rPr>
          <w:rFonts w:ascii="Arial" w:hAnsi="Arial" w:cs="Arial"/>
          <w:color w:val="000000"/>
          <w:sz w:val="22"/>
          <w:szCs w:val="22"/>
        </w:rPr>
        <w:t xml:space="preserve">suscribieron el Convenio de Asistencia Técnica por encargo para realizar los estudios de Inversión Pública </w:t>
      </w:r>
      <w:r w:rsidR="00D61197" w:rsidRPr="00C54950">
        <w:rPr>
          <w:rFonts w:ascii="Arial" w:hAnsi="Arial" w:cs="Arial"/>
          <w:color w:val="000000"/>
          <w:sz w:val="22"/>
          <w:szCs w:val="22"/>
        </w:rPr>
        <w:t xml:space="preserve">del Proyecto de Inversión </w:t>
      </w:r>
      <w:r w:rsidRPr="00C54950">
        <w:rPr>
          <w:rFonts w:ascii="Arial" w:hAnsi="Arial" w:cs="Arial"/>
          <w:color w:val="000000"/>
          <w:sz w:val="22"/>
          <w:szCs w:val="22"/>
        </w:rPr>
        <w:t>y la promoción del Proyecto por medio de una Asociación Público-Privada.</w:t>
      </w:r>
    </w:p>
    <w:p w14:paraId="0EC5D4A0" w14:textId="77777777" w:rsidR="00E565F8" w:rsidRPr="00C54950" w:rsidRDefault="00E565F8" w:rsidP="00E565F8">
      <w:pPr>
        <w:pStyle w:val="Prrafodelista"/>
        <w:suppressAutoHyphens w:val="0"/>
        <w:spacing w:line="240" w:lineRule="auto"/>
        <w:ind w:leftChars="0" w:left="540" w:firstLineChars="0" w:firstLine="0"/>
        <w:contextualSpacing w:val="0"/>
        <w:jc w:val="both"/>
        <w:textDirection w:val="lrTb"/>
        <w:textAlignment w:val="auto"/>
        <w:outlineLvl w:val="9"/>
        <w:rPr>
          <w:rFonts w:ascii="Arial" w:hAnsi="Arial" w:cs="Arial"/>
          <w:color w:val="000000"/>
          <w:sz w:val="22"/>
          <w:szCs w:val="22"/>
        </w:rPr>
      </w:pPr>
    </w:p>
    <w:p w14:paraId="4D8D7403" w14:textId="33D21FA9" w:rsidR="005E4F9A" w:rsidRPr="00C54950" w:rsidRDefault="005E4F9A" w:rsidP="00E565F8">
      <w:pPr>
        <w:pStyle w:val="Prrafodelista"/>
        <w:numPr>
          <w:ilvl w:val="1"/>
          <w:numId w:val="61"/>
        </w:numPr>
        <w:suppressAutoHyphens w:val="0"/>
        <w:spacing w:line="240" w:lineRule="auto"/>
        <w:ind w:leftChars="0" w:left="540" w:firstLineChars="0" w:hanging="540"/>
        <w:contextualSpacing w:val="0"/>
        <w:jc w:val="both"/>
        <w:textDirection w:val="lrTb"/>
        <w:textAlignment w:val="auto"/>
        <w:outlineLvl w:val="9"/>
        <w:rPr>
          <w:rFonts w:ascii="Arial" w:hAnsi="Arial" w:cs="Arial"/>
          <w:color w:val="000000"/>
          <w:sz w:val="22"/>
          <w:szCs w:val="22"/>
        </w:rPr>
      </w:pPr>
      <w:r w:rsidRPr="00C54950">
        <w:rPr>
          <w:rFonts w:ascii="Arial" w:hAnsi="Arial" w:cs="Arial"/>
          <w:sz w:val="22"/>
          <w:szCs w:val="22"/>
        </w:rPr>
        <w:t xml:space="preserve">Resolución Ministerial </w:t>
      </w:r>
      <w:proofErr w:type="spellStart"/>
      <w:r w:rsidRPr="00C54950">
        <w:rPr>
          <w:rFonts w:ascii="Arial" w:hAnsi="Arial" w:cs="Arial"/>
          <w:sz w:val="22"/>
          <w:szCs w:val="22"/>
        </w:rPr>
        <w:t>N°</w:t>
      </w:r>
      <w:proofErr w:type="spellEnd"/>
      <w:r w:rsidRPr="00C54950">
        <w:rPr>
          <w:rFonts w:ascii="Arial" w:hAnsi="Arial" w:cs="Arial"/>
          <w:sz w:val="22"/>
          <w:szCs w:val="22"/>
        </w:rPr>
        <w:t xml:space="preserve"> 135-2022-MINCETUR del 13 de mayo de 2022, </w:t>
      </w:r>
      <w:r w:rsidR="00511535">
        <w:rPr>
          <w:rFonts w:ascii="Arial" w:hAnsi="Arial" w:cs="Arial"/>
          <w:sz w:val="22"/>
          <w:szCs w:val="22"/>
        </w:rPr>
        <w:t xml:space="preserve">por la cual </w:t>
      </w:r>
      <w:r w:rsidRPr="00C54950">
        <w:rPr>
          <w:rFonts w:ascii="Arial" w:hAnsi="Arial" w:cs="Arial"/>
          <w:sz w:val="22"/>
          <w:szCs w:val="22"/>
        </w:rPr>
        <w:t>MINCETUR aprobó el Informe Multianual de Inversiones en Asociaciones Público-Privadas para el periodo 2022 – 2024, incluyéndose al Proyecto como una iniciativa estatal cofinanciada.</w:t>
      </w:r>
    </w:p>
    <w:p w14:paraId="3ACB8054" w14:textId="77777777" w:rsidR="00E565F8" w:rsidRPr="00C54950" w:rsidRDefault="00E565F8" w:rsidP="00E565F8">
      <w:pPr>
        <w:pStyle w:val="Prrafodelista"/>
        <w:suppressAutoHyphens w:val="0"/>
        <w:spacing w:line="240" w:lineRule="auto"/>
        <w:ind w:leftChars="0" w:left="540" w:firstLineChars="0" w:firstLine="0"/>
        <w:contextualSpacing w:val="0"/>
        <w:jc w:val="both"/>
        <w:textDirection w:val="lrTb"/>
        <w:textAlignment w:val="auto"/>
        <w:outlineLvl w:val="9"/>
        <w:rPr>
          <w:rFonts w:ascii="Arial" w:hAnsi="Arial" w:cs="Arial"/>
          <w:sz w:val="22"/>
          <w:szCs w:val="22"/>
        </w:rPr>
      </w:pPr>
    </w:p>
    <w:p w14:paraId="46A87C9E" w14:textId="16461282" w:rsidR="005E4F9A" w:rsidRPr="00C54950" w:rsidRDefault="005E4F9A" w:rsidP="00E565F8">
      <w:pPr>
        <w:pStyle w:val="Prrafodelista"/>
        <w:numPr>
          <w:ilvl w:val="1"/>
          <w:numId w:val="61"/>
        </w:numPr>
        <w:suppressAutoHyphens w:val="0"/>
        <w:spacing w:line="240" w:lineRule="auto"/>
        <w:ind w:leftChars="0" w:left="540" w:firstLineChars="0" w:hanging="540"/>
        <w:contextualSpacing w:val="0"/>
        <w:jc w:val="both"/>
        <w:textDirection w:val="lrTb"/>
        <w:textAlignment w:val="auto"/>
        <w:outlineLvl w:val="9"/>
        <w:rPr>
          <w:rFonts w:ascii="Arial" w:hAnsi="Arial" w:cs="Arial"/>
          <w:sz w:val="22"/>
          <w:szCs w:val="22"/>
        </w:rPr>
      </w:pPr>
      <w:r w:rsidRPr="00C54950">
        <w:rPr>
          <w:rFonts w:ascii="Arial" w:hAnsi="Arial" w:cs="Arial"/>
          <w:color w:val="000000"/>
          <w:sz w:val="22"/>
          <w:szCs w:val="22"/>
        </w:rPr>
        <w:t xml:space="preserve">Oficio </w:t>
      </w:r>
      <w:proofErr w:type="spellStart"/>
      <w:r w:rsidRPr="00C54950">
        <w:rPr>
          <w:rFonts w:ascii="Arial" w:hAnsi="Arial" w:cs="Arial"/>
          <w:color w:val="000000"/>
          <w:sz w:val="22"/>
          <w:szCs w:val="22"/>
        </w:rPr>
        <w:t>N°</w:t>
      </w:r>
      <w:proofErr w:type="spellEnd"/>
      <w:r w:rsidRPr="00C54950">
        <w:rPr>
          <w:rFonts w:ascii="Arial" w:hAnsi="Arial" w:cs="Arial"/>
          <w:color w:val="000000"/>
          <w:sz w:val="22"/>
          <w:szCs w:val="22"/>
        </w:rPr>
        <w:t xml:space="preserve"> 100-2023-MINCETUR/VMT del 11 de abril de 2023, </w:t>
      </w:r>
      <w:r w:rsidR="00511535">
        <w:rPr>
          <w:rFonts w:ascii="Arial" w:hAnsi="Arial" w:cs="Arial"/>
          <w:color w:val="000000"/>
          <w:sz w:val="22"/>
          <w:szCs w:val="22"/>
        </w:rPr>
        <w:t xml:space="preserve">por el cual </w:t>
      </w:r>
      <w:r w:rsidRPr="00C54950">
        <w:rPr>
          <w:rFonts w:ascii="Arial" w:hAnsi="Arial" w:cs="Arial"/>
          <w:color w:val="000000"/>
          <w:sz w:val="22"/>
          <w:szCs w:val="22"/>
        </w:rPr>
        <w:t>PROINVERSIÓN fue informado de la Declaratoria de Viabilidad del Proyecto</w:t>
      </w:r>
      <w:r w:rsidR="00D61197" w:rsidRPr="00C54950">
        <w:rPr>
          <w:rFonts w:ascii="Arial" w:hAnsi="Arial" w:cs="Arial"/>
          <w:color w:val="000000"/>
          <w:sz w:val="22"/>
          <w:szCs w:val="22"/>
        </w:rPr>
        <w:t xml:space="preserve"> de Inversión</w:t>
      </w:r>
      <w:r w:rsidRPr="00C54950">
        <w:rPr>
          <w:rFonts w:ascii="Arial" w:hAnsi="Arial" w:cs="Arial"/>
          <w:color w:val="000000"/>
          <w:sz w:val="22"/>
          <w:szCs w:val="22"/>
        </w:rPr>
        <w:t xml:space="preserve"> en el marco del Sistema Nacional de Programación Multianual y Gestión de Inversiones con Código Único de Inversiones 2538795 y solicitó dar la celeridad del caso y continuar con las siguientes etapas de una Asociación Público Privada (en adelante APP).</w:t>
      </w:r>
    </w:p>
    <w:p w14:paraId="3D9CFBFA" w14:textId="77777777" w:rsidR="00E565F8" w:rsidRPr="00C54950" w:rsidRDefault="00E565F8" w:rsidP="00E565F8">
      <w:pPr>
        <w:pStyle w:val="Prrafodelista"/>
        <w:suppressAutoHyphens w:val="0"/>
        <w:spacing w:line="240" w:lineRule="auto"/>
        <w:ind w:leftChars="0" w:left="540" w:firstLineChars="0" w:firstLine="0"/>
        <w:contextualSpacing w:val="0"/>
        <w:jc w:val="both"/>
        <w:textDirection w:val="lrTb"/>
        <w:textAlignment w:val="auto"/>
        <w:outlineLvl w:val="9"/>
        <w:rPr>
          <w:rFonts w:ascii="Arial" w:hAnsi="Arial" w:cs="Arial"/>
          <w:color w:val="000000"/>
          <w:sz w:val="22"/>
          <w:szCs w:val="22"/>
        </w:rPr>
      </w:pPr>
    </w:p>
    <w:p w14:paraId="48C197F5" w14:textId="15CB993D" w:rsidR="005E4F9A" w:rsidRPr="00C54950" w:rsidRDefault="005E4F9A" w:rsidP="00E565F8">
      <w:pPr>
        <w:pStyle w:val="Prrafodelista"/>
        <w:numPr>
          <w:ilvl w:val="1"/>
          <w:numId w:val="61"/>
        </w:numPr>
        <w:suppressAutoHyphens w:val="0"/>
        <w:spacing w:line="240" w:lineRule="auto"/>
        <w:ind w:leftChars="0" w:left="540" w:firstLineChars="0" w:hanging="540"/>
        <w:contextualSpacing w:val="0"/>
        <w:jc w:val="both"/>
        <w:textDirection w:val="lrTb"/>
        <w:textAlignment w:val="auto"/>
        <w:outlineLvl w:val="9"/>
        <w:rPr>
          <w:rFonts w:ascii="Arial" w:hAnsi="Arial" w:cs="Arial"/>
          <w:color w:val="000000"/>
          <w:sz w:val="22"/>
          <w:szCs w:val="22"/>
        </w:rPr>
      </w:pPr>
      <w:r w:rsidRPr="00C54950">
        <w:rPr>
          <w:rFonts w:ascii="Arial" w:hAnsi="Arial" w:cs="Arial"/>
          <w:color w:val="000000"/>
          <w:sz w:val="22"/>
          <w:szCs w:val="22"/>
        </w:rPr>
        <w:t xml:space="preserve">Acuerdo Comité Pro Social + </w:t>
      </w:r>
      <w:proofErr w:type="spellStart"/>
      <w:r w:rsidRPr="00C54950">
        <w:rPr>
          <w:rFonts w:ascii="Arial" w:hAnsi="Arial" w:cs="Arial"/>
          <w:color w:val="000000"/>
          <w:sz w:val="22"/>
          <w:szCs w:val="22"/>
        </w:rPr>
        <w:t>N</w:t>
      </w:r>
      <w:r w:rsidR="000C12F9" w:rsidRPr="00C54950">
        <w:rPr>
          <w:rFonts w:ascii="Arial" w:hAnsi="Arial" w:cs="Arial"/>
          <w:color w:val="000000"/>
          <w:sz w:val="22"/>
          <w:szCs w:val="22"/>
        </w:rPr>
        <w:t>°</w:t>
      </w:r>
      <w:proofErr w:type="spellEnd"/>
      <w:r w:rsidRPr="00C54950">
        <w:rPr>
          <w:rFonts w:ascii="Arial" w:hAnsi="Arial" w:cs="Arial"/>
          <w:color w:val="000000"/>
          <w:sz w:val="22"/>
          <w:szCs w:val="22"/>
        </w:rPr>
        <w:t xml:space="preserve"> 247-1-2023-Proyecto Choquequirao del 08 de noviembre de 2023, </w:t>
      </w:r>
      <w:r w:rsidR="00511535">
        <w:rPr>
          <w:rFonts w:ascii="Arial" w:hAnsi="Arial" w:cs="Arial"/>
          <w:color w:val="000000"/>
          <w:sz w:val="22"/>
          <w:szCs w:val="22"/>
        </w:rPr>
        <w:t xml:space="preserve">por el cual </w:t>
      </w:r>
      <w:r w:rsidRPr="00C54950">
        <w:rPr>
          <w:rFonts w:ascii="Arial" w:hAnsi="Arial" w:cs="Arial"/>
          <w:color w:val="000000"/>
          <w:sz w:val="22"/>
          <w:szCs w:val="22"/>
        </w:rPr>
        <w:t>el Comité acordó, entre otros, aprobar el Informe de Evaluación del P</w:t>
      </w:r>
      <w:r w:rsidR="007C394F" w:rsidRPr="00C54950">
        <w:rPr>
          <w:rFonts w:ascii="Arial" w:hAnsi="Arial" w:cs="Arial"/>
          <w:color w:val="000000"/>
          <w:sz w:val="22"/>
          <w:szCs w:val="22"/>
        </w:rPr>
        <w:t>royecto.</w:t>
      </w:r>
    </w:p>
    <w:p w14:paraId="54A120FA" w14:textId="77777777" w:rsidR="00E565F8" w:rsidRPr="00C54950" w:rsidRDefault="00E565F8" w:rsidP="00E565F8">
      <w:pPr>
        <w:pStyle w:val="Prrafodelista"/>
        <w:suppressAutoHyphens w:val="0"/>
        <w:spacing w:line="240" w:lineRule="auto"/>
        <w:ind w:leftChars="0" w:left="540" w:firstLineChars="0" w:firstLine="0"/>
        <w:contextualSpacing w:val="0"/>
        <w:jc w:val="both"/>
        <w:textDirection w:val="lrTb"/>
        <w:textAlignment w:val="auto"/>
        <w:outlineLvl w:val="9"/>
        <w:rPr>
          <w:rFonts w:ascii="Arial" w:hAnsi="Arial" w:cs="Arial"/>
          <w:color w:val="000000"/>
          <w:sz w:val="22"/>
          <w:szCs w:val="22"/>
        </w:rPr>
      </w:pPr>
    </w:p>
    <w:p w14:paraId="45EF74AF" w14:textId="412E44EA" w:rsidR="005E4F9A" w:rsidRPr="00C54950" w:rsidRDefault="005E4F9A" w:rsidP="00E565F8">
      <w:pPr>
        <w:pStyle w:val="Prrafodelista"/>
        <w:numPr>
          <w:ilvl w:val="1"/>
          <w:numId w:val="61"/>
        </w:numPr>
        <w:suppressAutoHyphens w:val="0"/>
        <w:spacing w:line="240" w:lineRule="auto"/>
        <w:ind w:leftChars="0" w:left="540" w:firstLineChars="0" w:hanging="540"/>
        <w:contextualSpacing w:val="0"/>
        <w:jc w:val="both"/>
        <w:textDirection w:val="lrTb"/>
        <w:textAlignment w:val="auto"/>
        <w:outlineLvl w:val="9"/>
        <w:rPr>
          <w:rFonts w:ascii="Arial" w:hAnsi="Arial" w:cs="Arial"/>
          <w:color w:val="000000"/>
          <w:sz w:val="22"/>
          <w:szCs w:val="22"/>
        </w:rPr>
      </w:pPr>
      <w:r w:rsidRPr="00C54950">
        <w:rPr>
          <w:rFonts w:ascii="Arial" w:hAnsi="Arial" w:cs="Arial"/>
          <w:color w:val="000000"/>
          <w:sz w:val="22"/>
          <w:szCs w:val="22"/>
        </w:rPr>
        <w:t xml:space="preserve">Oficio </w:t>
      </w:r>
      <w:proofErr w:type="spellStart"/>
      <w:r w:rsidRPr="00C54950">
        <w:rPr>
          <w:rFonts w:ascii="Arial" w:hAnsi="Arial" w:cs="Arial"/>
          <w:color w:val="000000"/>
          <w:sz w:val="22"/>
          <w:szCs w:val="22"/>
        </w:rPr>
        <w:t>N</w:t>
      </w:r>
      <w:r w:rsidR="000C12F9" w:rsidRPr="00C54950">
        <w:rPr>
          <w:rFonts w:ascii="Arial" w:hAnsi="Arial" w:cs="Arial"/>
          <w:color w:val="000000"/>
          <w:sz w:val="22"/>
          <w:szCs w:val="22"/>
        </w:rPr>
        <w:t>°</w:t>
      </w:r>
      <w:proofErr w:type="spellEnd"/>
      <w:r w:rsidRPr="00C54950">
        <w:rPr>
          <w:rFonts w:ascii="Arial" w:hAnsi="Arial" w:cs="Arial"/>
          <w:color w:val="000000"/>
          <w:sz w:val="22"/>
          <w:szCs w:val="22"/>
        </w:rPr>
        <w:t xml:space="preserve"> 089-2023-MINCETUR/SG/CPIP-T del 30 de noviembre de 2023, </w:t>
      </w:r>
      <w:r w:rsidR="00511535">
        <w:rPr>
          <w:rFonts w:ascii="Arial" w:hAnsi="Arial" w:cs="Arial"/>
          <w:color w:val="000000"/>
          <w:sz w:val="22"/>
          <w:szCs w:val="22"/>
        </w:rPr>
        <w:t xml:space="preserve">por el cual </w:t>
      </w:r>
      <w:r w:rsidRPr="00C54950">
        <w:rPr>
          <w:rFonts w:ascii="Arial" w:hAnsi="Arial" w:cs="Arial"/>
          <w:color w:val="000000"/>
          <w:sz w:val="22"/>
          <w:szCs w:val="22"/>
        </w:rPr>
        <w:t>MINCETUR emitió su conformidad al Informe de Evaluación con algunas recomendaciones, así como la Declaración de Uso de Recursos Públicos.</w:t>
      </w:r>
    </w:p>
    <w:p w14:paraId="0795D27B" w14:textId="77777777" w:rsidR="00E565F8" w:rsidRPr="00C54950" w:rsidRDefault="00E565F8" w:rsidP="00E565F8">
      <w:pPr>
        <w:pStyle w:val="Prrafodelista"/>
        <w:suppressAutoHyphens w:val="0"/>
        <w:spacing w:line="240" w:lineRule="auto"/>
        <w:ind w:leftChars="0" w:left="540" w:firstLineChars="0" w:firstLine="0"/>
        <w:contextualSpacing w:val="0"/>
        <w:jc w:val="both"/>
        <w:textDirection w:val="lrTb"/>
        <w:textAlignment w:val="auto"/>
        <w:outlineLvl w:val="9"/>
        <w:rPr>
          <w:rFonts w:ascii="Arial" w:hAnsi="Arial" w:cs="Arial"/>
          <w:color w:val="000000"/>
          <w:sz w:val="22"/>
          <w:szCs w:val="22"/>
        </w:rPr>
      </w:pPr>
    </w:p>
    <w:p w14:paraId="0E5C3FE2" w14:textId="7D004A19" w:rsidR="005E4F9A" w:rsidRPr="00E2239B" w:rsidRDefault="005E4F9A" w:rsidP="00E565F8">
      <w:pPr>
        <w:pStyle w:val="Prrafodelista"/>
        <w:numPr>
          <w:ilvl w:val="1"/>
          <w:numId w:val="61"/>
        </w:numPr>
        <w:suppressAutoHyphens w:val="0"/>
        <w:spacing w:line="240" w:lineRule="auto"/>
        <w:ind w:leftChars="0" w:left="540" w:firstLineChars="0" w:hanging="540"/>
        <w:contextualSpacing w:val="0"/>
        <w:jc w:val="both"/>
        <w:textDirection w:val="lrTb"/>
        <w:textAlignment w:val="auto"/>
        <w:outlineLvl w:val="9"/>
        <w:rPr>
          <w:rFonts w:ascii="Arial" w:hAnsi="Arial" w:cs="Arial"/>
          <w:color w:val="000000"/>
          <w:sz w:val="22"/>
          <w:szCs w:val="22"/>
        </w:rPr>
      </w:pPr>
      <w:r w:rsidRPr="00E2239B">
        <w:rPr>
          <w:rFonts w:ascii="Arial" w:hAnsi="Arial" w:cs="Arial"/>
          <w:color w:val="000000"/>
          <w:sz w:val="22"/>
          <w:szCs w:val="22"/>
        </w:rPr>
        <w:t xml:space="preserve">Resolución de Director de Proyecto </w:t>
      </w:r>
      <w:proofErr w:type="spellStart"/>
      <w:r w:rsidRPr="00E2239B">
        <w:rPr>
          <w:rFonts w:ascii="Arial" w:hAnsi="Arial" w:cs="Arial"/>
          <w:color w:val="000000"/>
          <w:sz w:val="22"/>
          <w:szCs w:val="22"/>
        </w:rPr>
        <w:t>N</w:t>
      </w:r>
      <w:r w:rsidR="000C12F9" w:rsidRPr="00E2239B">
        <w:rPr>
          <w:rFonts w:ascii="Arial" w:hAnsi="Arial" w:cs="Arial"/>
          <w:color w:val="000000"/>
          <w:sz w:val="22"/>
          <w:szCs w:val="22"/>
        </w:rPr>
        <w:t>°</w:t>
      </w:r>
      <w:proofErr w:type="spellEnd"/>
      <w:r w:rsidRPr="00E2239B">
        <w:rPr>
          <w:rFonts w:ascii="Arial" w:hAnsi="Arial" w:cs="Arial"/>
          <w:color w:val="000000"/>
          <w:sz w:val="22"/>
          <w:szCs w:val="22"/>
        </w:rPr>
        <w:t xml:space="preserve"> 6-2023/DEP.69 del 13 de diciembre de 2023</w:t>
      </w:r>
      <w:r w:rsidR="00E2239B" w:rsidRPr="00E2239B">
        <w:rPr>
          <w:rFonts w:ascii="Arial" w:hAnsi="Arial" w:cs="Arial"/>
          <w:color w:val="000000"/>
          <w:sz w:val="22"/>
          <w:szCs w:val="22"/>
        </w:rPr>
        <w:t>,</w:t>
      </w:r>
      <w:r w:rsidRPr="00E2239B">
        <w:rPr>
          <w:rFonts w:ascii="Arial" w:hAnsi="Arial" w:cs="Arial"/>
          <w:color w:val="000000"/>
          <w:sz w:val="22"/>
          <w:szCs w:val="22"/>
        </w:rPr>
        <w:t xml:space="preserve"> Acuerdo Comité Pro Social + </w:t>
      </w:r>
      <w:proofErr w:type="spellStart"/>
      <w:r w:rsidRPr="00E2239B">
        <w:rPr>
          <w:rFonts w:ascii="Arial" w:hAnsi="Arial" w:cs="Arial"/>
          <w:color w:val="000000"/>
          <w:sz w:val="22"/>
          <w:szCs w:val="22"/>
        </w:rPr>
        <w:t>N</w:t>
      </w:r>
      <w:r w:rsidR="000C12F9" w:rsidRPr="00E2239B">
        <w:rPr>
          <w:rFonts w:ascii="Arial" w:hAnsi="Arial" w:cs="Arial"/>
          <w:color w:val="000000"/>
          <w:sz w:val="22"/>
          <w:szCs w:val="22"/>
        </w:rPr>
        <w:t>°</w:t>
      </w:r>
      <w:proofErr w:type="spellEnd"/>
      <w:r w:rsidRPr="00E2239B">
        <w:rPr>
          <w:rFonts w:ascii="Arial" w:hAnsi="Arial" w:cs="Arial"/>
          <w:color w:val="000000"/>
          <w:sz w:val="22"/>
          <w:szCs w:val="22"/>
        </w:rPr>
        <w:t xml:space="preserve"> 254-1-2023-Proyecto Choquequirao del 15 de diciembre de 2023, </w:t>
      </w:r>
      <w:r w:rsidR="00695568" w:rsidRPr="00E2239B">
        <w:rPr>
          <w:rFonts w:ascii="Arial" w:hAnsi="Arial" w:cs="Arial"/>
          <w:color w:val="000000"/>
          <w:sz w:val="22"/>
          <w:szCs w:val="22"/>
        </w:rPr>
        <w:t xml:space="preserve">y Resolución </w:t>
      </w:r>
      <w:r w:rsidR="00C9156E" w:rsidRPr="00E2239B">
        <w:rPr>
          <w:rFonts w:ascii="Arial" w:hAnsi="Arial" w:cs="Arial"/>
          <w:color w:val="000000"/>
          <w:sz w:val="22"/>
          <w:szCs w:val="22"/>
        </w:rPr>
        <w:t xml:space="preserve">del Director de Proyecto </w:t>
      </w:r>
      <w:proofErr w:type="spellStart"/>
      <w:r w:rsidR="00C9156E" w:rsidRPr="00E2239B">
        <w:rPr>
          <w:rFonts w:ascii="Arial" w:hAnsi="Arial" w:cs="Arial"/>
          <w:color w:val="000000"/>
          <w:sz w:val="22"/>
          <w:szCs w:val="22"/>
        </w:rPr>
        <w:t>N°</w:t>
      </w:r>
      <w:proofErr w:type="spellEnd"/>
      <w:r w:rsidR="00C9156E" w:rsidRPr="00E2239B">
        <w:rPr>
          <w:rFonts w:ascii="Arial" w:hAnsi="Arial" w:cs="Arial"/>
          <w:color w:val="000000"/>
          <w:sz w:val="22"/>
          <w:szCs w:val="22"/>
        </w:rPr>
        <w:t xml:space="preserve"> 1-2024/DEP.69 del 17 de enero de 2024, </w:t>
      </w:r>
      <w:r w:rsidR="00E2239B" w:rsidRPr="00E2239B">
        <w:rPr>
          <w:rFonts w:ascii="Arial" w:hAnsi="Arial" w:cs="Arial"/>
          <w:color w:val="000000"/>
          <w:sz w:val="22"/>
          <w:szCs w:val="22"/>
        </w:rPr>
        <w:t xml:space="preserve">por los cuales </w:t>
      </w:r>
      <w:r w:rsidRPr="00E2239B">
        <w:rPr>
          <w:rFonts w:ascii="Arial" w:hAnsi="Arial" w:cs="Arial"/>
          <w:color w:val="000000"/>
          <w:sz w:val="22"/>
          <w:szCs w:val="22"/>
        </w:rPr>
        <w:t>se aprobaron modificaciones al Informe de Evaluación del P</w:t>
      </w:r>
      <w:r w:rsidR="002C50DD" w:rsidRPr="00E2239B">
        <w:rPr>
          <w:rFonts w:ascii="Arial" w:hAnsi="Arial" w:cs="Arial"/>
          <w:color w:val="000000"/>
          <w:sz w:val="22"/>
          <w:szCs w:val="22"/>
        </w:rPr>
        <w:t>royecto</w:t>
      </w:r>
      <w:r w:rsidRPr="00E2239B">
        <w:rPr>
          <w:rFonts w:ascii="Arial" w:hAnsi="Arial" w:cs="Arial"/>
          <w:color w:val="000000"/>
          <w:sz w:val="22"/>
          <w:szCs w:val="22"/>
        </w:rPr>
        <w:t>.</w:t>
      </w:r>
    </w:p>
    <w:p w14:paraId="3151AB31" w14:textId="77777777" w:rsidR="00E565F8" w:rsidRPr="00C54950" w:rsidRDefault="00E565F8" w:rsidP="00E565F8">
      <w:pPr>
        <w:pStyle w:val="Prrafodelista"/>
        <w:suppressAutoHyphens w:val="0"/>
        <w:spacing w:line="240" w:lineRule="auto"/>
        <w:ind w:leftChars="0" w:left="540" w:firstLineChars="0" w:firstLine="0"/>
        <w:contextualSpacing w:val="0"/>
        <w:jc w:val="both"/>
        <w:textDirection w:val="lrTb"/>
        <w:textAlignment w:val="auto"/>
        <w:outlineLvl w:val="9"/>
        <w:rPr>
          <w:rFonts w:ascii="Arial" w:hAnsi="Arial" w:cs="Arial"/>
          <w:color w:val="000000"/>
          <w:sz w:val="22"/>
          <w:szCs w:val="22"/>
        </w:rPr>
      </w:pPr>
    </w:p>
    <w:p w14:paraId="48500EBF" w14:textId="79763374" w:rsidR="005E4F9A" w:rsidRPr="00C54950" w:rsidRDefault="005E4F9A" w:rsidP="00E565F8">
      <w:pPr>
        <w:pStyle w:val="Prrafodelista"/>
        <w:numPr>
          <w:ilvl w:val="1"/>
          <w:numId w:val="61"/>
        </w:numPr>
        <w:suppressAutoHyphens w:val="0"/>
        <w:spacing w:line="240" w:lineRule="auto"/>
        <w:ind w:leftChars="0" w:left="540" w:firstLineChars="0" w:hanging="540"/>
        <w:contextualSpacing w:val="0"/>
        <w:jc w:val="both"/>
        <w:textDirection w:val="lrTb"/>
        <w:textAlignment w:val="auto"/>
        <w:outlineLvl w:val="9"/>
        <w:rPr>
          <w:rFonts w:ascii="Arial" w:hAnsi="Arial" w:cs="Arial"/>
          <w:color w:val="000000"/>
          <w:sz w:val="22"/>
          <w:szCs w:val="22"/>
        </w:rPr>
      </w:pPr>
      <w:r w:rsidRPr="00C54950">
        <w:rPr>
          <w:rFonts w:ascii="Arial" w:hAnsi="Arial" w:cs="Arial"/>
          <w:color w:val="000000"/>
          <w:sz w:val="22"/>
          <w:szCs w:val="22"/>
        </w:rPr>
        <w:t xml:space="preserve">Oficio </w:t>
      </w:r>
      <w:proofErr w:type="spellStart"/>
      <w:r w:rsidRPr="00C54950">
        <w:rPr>
          <w:rFonts w:ascii="Arial" w:hAnsi="Arial" w:cs="Arial"/>
          <w:color w:val="000000"/>
          <w:sz w:val="22"/>
          <w:szCs w:val="22"/>
        </w:rPr>
        <w:t>N°</w:t>
      </w:r>
      <w:proofErr w:type="spellEnd"/>
      <w:r w:rsidRPr="00C54950">
        <w:rPr>
          <w:rFonts w:ascii="Arial" w:hAnsi="Arial" w:cs="Arial"/>
          <w:color w:val="000000"/>
          <w:sz w:val="22"/>
          <w:szCs w:val="22"/>
        </w:rPr>
        <w:t xml:space="preserve"> </w:t>
      </w:r>
      <w:r w:rsidR="00F532FF" w:rsidRPr="00C54950">
        <w:rPr>
          <w:rFonts w:ascii="Arial" w:hAnsi="Arial" w:cs="Arial"/>
          <w:color w:val="000000"/>
          <w:sz w:val="22"/>
          <w:szCs w:val="22"/>
        </w:rPr>
        <w:t xml:space="preserve">7-2024-EF/15.01 del 31 de enero de </w:t>
      </w:r>
      <w:r w:rsidRPr="00C54950">
        <w:rPr>
          <w:rFonts w:ascii="Arial" w:hAnsi="Arial" w:cs="Arial"/>
          <w:color w:val="000000"/>
          <w:sz w:val="22"/>
          <w:szCs w:val="22"/>
        </w:rPr>
        <w:t>2024</w:t>
      </w:r>
      <w:r w:rsidR="00691519" w:rsidRPr="00C54950">
        <w:rPr>
          <w:rFonts w:ascii="Arial" w:hAnsi="Arial" w:cs="Arial"/>
          <w:color w:val="000000"/>
          <w:sz w:val="22"/>
          <w:szCs w:val="22"/>
        </w:rPr>
        <w:t xml:space="preserve">, </w:t>
      </w:r>
      <w:r w:rsidR="00511535">
        <w:rPr>
          <w:rFonts w:ascii="Arial" w:hAnsi="Arial" w:cs="Arial"/>
          <w:color w:val="000000"/>
          <w:sz w:val="22"/>
          <w:szCs w:val="22"/>
        </w:rPr>
        <w:t>por el cual el Ministerio de Economía y Finanzas (</w:t>
      </w:r>
      <w:r w:rsidR="00691519" w:rsidRPr="00C54950">
        <w:rPr>
          <w:rFonts w:ascii="Arial" w:hAnsi="Arial" w:cs="Arial"/>
          <w:color w:val="000000"/>
          <w:sz w:val="22"/>
          <w:szCs w:val="22"/>
        </w:rPr>
        <w:t>MEF</w:t>
      </w:r>
      <w:r w:rsidR="00511535">
        <w:rPr>
          <w:rFonts w:ascii="Arial" w:hAnsi="Arial" w:cs="Arial"/>
          <w:color w:val="000000"/>
          <w:sz w:val="22"/>
          <w:szCs w:val="22"/>
        </w:rPr>
        <w:t>)</w:t>
      </w:r>
      <w:r w:rsidR="00691519" w:rsidRPr="00C54950">
        <w:rPr>
          <w:rFonts w:ascii="Arial" w:hAnsi="Arial" w:cs="Arial"/>
          <w:color w:val="000000"/>
          <w:sz w:val="22"/>
          <w:szCs w:val="22"/>
        </w:rPr>
        <w:t xml:space="preserve"> remitió el Informe </w:t>
      </w:r>
      <w:proofErr w:type="spellStart"/>
      <w:r w:rsidR="00691519" w:rsidRPr="00C54950">
        <w:rPr>
          <w:rFonts w:ascii="Arial" w:hAnsi="Arial" w:cs="Arial"/>
          <w:color w:val="000000"/>
          <w:sz w:val="22"/>
          <w:szCs w:val="22"/>
        </w:rPr>
        <w:t>N°</w:t>
      </w:r>
      <w:proofErr w:type="spellEnd"/>
      <w:r w:rsidR="00691519" w:rsidRPr="00C54950">
        <w:rPr>
          <w:rFonts w:ascii="Arial" w:hAnsi="Arial" w:cs="Arial"/>
          <w:color w:val="000000"/>
          <w:sz w:val="22"/>
          <w:szCs w:val="22"/>
        </w:rPr>
        <w:t xml:space="preserve"> 10</w:t>
      </w:r>
      <w:r w:rsidRPr="00C54950">
        <w:rPr>
          <w:rFonts w:ascii="Arial" w:hAnsi="Arial" w:cs="Arial"/>
          <w:color w:val="000000"/>
          <w:sz w:val="22"/>
          <w:szCs w:val="22"/>
        </w:rPr>
        <w:t>-</w:t>
      </w:r>
      <w:r w:rsidR="00691519" w:rsidRPr="00C54950">
        <w:rPr>
          <w:rFonts w:ascii="Arial" w:hAnsi="Arial" w:cs="Arial"/>
          <w:color w:val="000000"/>
          <w:sz w:val="22"/>
          <w:szCs w:val="22"/>
        </w:rPr>
        <w:t>2024-</w:t>
      </w:r>
      <w:r w:rsidRPr="00C54950">
        <w:rPr>
          <w:rFonts w:ascii="Arial" w:hAnsi="Arial" w:cs="Arial"/>
          <w:color w:val="000000"/>
          <w:sz w:val="22"/>
          <w:szCs w:val="22"/>
        </w:rPr>
        <w:t>EF/68.03</w:t>
      </w:r>
      <w:r w:rsidR="005A68ED" w:rsidRPr="00C54950">
        <w:rPr>
          <w:rFonts w:ascii="Arial" w:hAnsi="Arial" w:cs="Arial"/>
          <w:color w:val="000000"/>
          <w:sz w:val="22"/>
          <w:szCs w:val="22"/>
        </w:rPr>
        <w:t xml:space="preserve">, a través de cual </w:t>
      </w:r>
      <w:r w:rsidRPr="00C54950">
        <w:rPr>
          <w:rFonts w:ascii="Arial" w:hAnsi="Arial" w:cs="Arial"/>
          <w:color w:val="000000"/>
          <w:sz w:val="22"/>
          <w:szCs w:val="22"/>
        </w:rPr>
        <w:t>emitió su opinión favorable al Informe de Evaluación del P</w:t>
      </w:r>
      <w:r w:rsidR="00B84520" w:rsidRPr="00C54950">
        <w:rPr>
          <w:rFonts w:ascii="Arial" w:hAnsi="Arial" w:cs="Arial"/>
          <w:color w:val="000000"/>
          <w:sz w:val="22"/>
          <w:szCs w:val="22"/>
        </w:rPr>
        <w:t>royecto</w:t>
      </w:r>
      <w:r w:rsidRPr="00C54950">
        <w:rPr>
          <w:rFonts w:ascii="Arial" w:hAnsi="Arial" w:cs="Arial"/>
          <w:color w:val="000000"/>
          <w:sz w:val="22"/>
          <w:szCs w:val="22"/>
        </w:rPr>
        <w:t>.</w:t>
      </w:r>
    </w:p>
    <w:p w14:paraId="5DB3C47E" w14:textId="77777777" w:rsidR="00E565F8" w:rsidRPr="00C54950" w:rsidRDefault="00E565F8" w:rsidP="00E565F8">
      <w:pPr>
        <w:pStyle w:val="Prrafodelista"/>
        <w:suppressAutoHyphens w:val="0"/>
        <w:spacing w:line="240" w:lineRule="auto"/>
        <w:ind w:leftChars="0" w:left="540" w:firstLineChars="0" w:firstLine="0"/>
        <w:contextualSpacing w:val="0"/>
        <w:jc w:val="both"/>
        <w:textDirection w:val="lrTb"/>
        <w:textAlignment w:val="auto"/>
        <w:outlineLvl w:val="9"/>
        <w:rPr>
          <w:rFonts w:ascii="Arial" w:hAnsi="Arial" w:cs="Arial"/>
          <w:color w:val="000000"/>
          <w:sz w:val="22"/>
          <w:szCs w:val="22"/>
        </w:rPr>
      </w:pPr>
    </w:p>
    <w:p w14:paraId="0546A153" w14:textId="45C648F3" w:rsidR="00460D74" w:rsidRPr="00C54950" w:rsidRDefault="00643F97" w:rsidP="00E565F8">
      <w:pPr>
        <w:pStyle w:val="Prrafodelista"/>
        <w:numPr>
          <w:ilvl w:val="1"/>
          <w:numId w:val="61"/>
        </w:numPr>
        <w:suppressAutoHyphens w:val="0"/>
        <w:spacing w:line="240" w:lineRule="auto"/>
        <w:ind w:leftChars="0" w:left="540" w:firstLineChars="0" w:hanging="540"/>
        <w:contextualSpacing w:val="0"/>
        <w:jc w:val="both"/>
        <w:textDirection w:val="lrTb"/>
        <w:textAlignment w:val="auto"/>
        <w:outlineLvl w:val="9"/>
        <w:rPr>
          <w:rFonts w:ascii="Arial" w:hAnsi="Arial" w:cs="Arial"/>
          <w:color w:val="000000"/>
          <w:sz w:val="22"/>
          <w:szCs w:val="22"/>
        </w:rPr>
      </w:pPr>
      <w:r w:rsidRPr="00C54950">
        <w:rPr>
          <w:rFonts w:ascii="Arial" w:hAnsi="Arial" w:cs="Arial"/>
          <w:color w:val="000000"/>
          <w:sz w:val="22"/>
          <w:szCs w:val="22"/>
        </w:rPr>
        <w:t xml:space="preserve">Acuerdo Comité Pro Social + </w:t>
      </w:r>
      <w:proofErr w:type="spellStart"/>
      <w:r w:rsidRPr="00C54950">
        <w:rPr>
          <w:rFonts w:ascii="Arial" w:hAnsi="Arial" w:cs="Arial"/>
          <w:color w:val="000000"/>
          <w:sz w:val="22"/>
          <w:szCs w:val="22"/>
        </w:rPr>
        <w:t>N°</w:t>
      </w:r>
      <w:proofErr w:type="spellEnd"/>
      <w:r w:rsidRPr="00C54950">
        <w:rPr>
          <w:rFonts w:ascii="Arial" w:hAnsi="Arial" w:cs="Arial"/>
          <w:color w:val="000000"/>
          <w:sz w:val="22"/>
          <w:szCs w:val="22"/>
        </w:rPr>
        <w:t xml:space="preserve"> 265-1-2024-Proyecto Choquequirao del 2 de febrero de 2024, </w:t>
      </w:r>
      <w:r w:rsidR="007A5A82">
        <w:rPr>
          <w:rFonts w:ascii="Arial" w:hAnsi="Arial" w:cs="Arial"/>
          <w:color w:val="000000"/>
          <w:sz w:val="22"/>
          <w:szCs w:val="22"/>
        </w:rPr>
        <w:t xml:space="preserve">por el cual </w:t>
      </w:r>
      <w:r w:rsidRPr="00C54950">
        <w:rPr>
          <w:rFonts w:ascii="Arial" w:hAnsi="Arial" w:cs="Arial"/>
          <w:color w:val="000000"/>
          <w:sz w:val="22"/>
          <w:szCs w:val="22"/>
        </w:rPr>
        <w:t>se aprobó el Plan de Promoción del Proyecto.</w:t>
      </w:r>
    </w:p>
    <w:p w14:paraId="1DA7CE1E" w14:textId="77777777" w:rsidR="00E565F8" w:rsidRPr="00C54950" w:rsidRDefault="00E565F8" w:rsidP="00E565F8">
      <w:pPr>
        <w:pStyle w:val="Prrafodelista"/>
        <w:suppressAutoHyphens w:val="0"/>
        <w:spacing w:line="240" w:lineRule="auto"/>
        <w:ind w:leftChars="0" w:left="540" w:firstLineChars="0" w:firstLine="0"/>
        <w:contextualSpacing w:val="0"/>
        <w:jc w:val="both"/>
        <w:textDirection w:val="lrTb"/>
        <w:textAlignment w:val="auto"/>
        <w:outlineLvl w:val="9"/>
        <w:rPr>
          <w:rFonts w:ascii="Arial" w:hAnsi="Arial" w:cs="Arial"/>
          <w:color w:val="000000"/>
          <w:sz w:val="22"/>
          <w:szCs w:val="22"/>
        </w:rPr>
      </w:pPr>
    </w:p>
    <w:p w14:paraId="73B7D162" w14:textId="0F1A235C" w:rsidR="002D0AB2" w:rsidRPr="00C54950" w:rsidRDefault="0020529D" w:rsidP="00E565F8">
      <w:pPr>
        <w:pStyle w:val="Prrafodelista"/>
        <w:numPr>
          <w:ilvl w:val="1"/>
          <w:numId w:val="61"/>
        </w:numPr>
        <w:suppressAutoHyphens w:val="0"/>
        <w:spacing w:line="240" w:lineRule="auto"/>
        <w:ind w:leftChars="0" w:left="540" w:firstLineChars="0" w:hanging="540"/>
        <w:contextualSpacing w:val="0"/>
        <w:jc w:val="both"/>
        <w:textDirection w:val="lrTb"/>
        <w:textAlignment w:val="auto"/>
        <w:outlineLvl w:val="9"/>
        <w:rPr>
          <w:rFonts w:ascii="Arial" w:hAnsi="Arial" w:cs="Arial"/>
          <w:color w:val="000000"/>
          <w:sz w:val="22"/>
          <w:szCs w:val="22"/>
        </w:rPr>
      </w:pPr>
      <w:r w:rsidRPr="00C54950">
        <w:rPr>
          <w:rFonts w:ascii="Arial" w:hAnsi="Arial" w:cs="Arial"/>
          <w:color w:val="000000"/>
          <w:sz w:val="22"/>
          <w:szCs w:val="22"/>
        </w:rPr>
        <w:t xml:space="preserve">Resolución </w:t>
      </w:r>
      <w:r w:rsidR="00E26115" w:rsidRPr="00C54950">
        <w:rPr>
          <w:rFonts w:ascii="Arial" w:hAnsi="Arial" w:cs="Arial"/>
          <w:color w:val="000000"/>
          <w:sz w:val="22"/>
          <w:szCs w:val="22"/>
        </w:rPr>
        <w:t xml:space="preserve">de la Dirección Ejecutiva </w:t>
      </w:r>
      <w:proofErr w:type="spellStart"/>
      <w:r w:rsidR="00E26115" w:rsidRPr="00C54950">
        <w:rPr>
          <w:rFonts w:ascii="Arial" w:hAnsi="Arial" w:cs="Arial"/>
          <w:color w:val="000000"/>
          <w:sz w:val="22"/>
          <w:szCs w:val="22"/>
        </w:rPr>
        <w:t>N°</w:t>
      </w:r>
      <w:proofErr w:type="spellEnd"/>
      <w:r w:rsidR="00E26115" w:rsidRPr="00C54950">
        <w:rPr>
          <w:rFonts w:ascii="Arial" w:hAnsi="Arial" w:cs="Arial"/>
          <w:color w:val="000000"/>
          <w:sz w:val="22"/>
          <w:szCs w:val="22"/>
        </w:rPr>
        <w:t xml:space="preserve"> 07-2024/DEP.69 del 05 de febrero de 2024, </w:t>
      </w:r>
      <w:r w:rsidR="007A5A82">
        <w:rPr>
          <w:rFonts w:ascii="Arial" w:hAnsi="Arial" w:cs="Arial"/>
          <w:color w:val="000000"/>
          <w:sz w:val="22"/>
          <w:szCs w:val="22"/>
        </w:rPr>
        <w:t xml:space="preserve">por la cual </w:t>
      </w:r>
      <w:r w:rsidR="00144D5A" w:rsidRPr="00C54950">
        <w:rPr>
          <w:rFonts w:ascii="Arial" w:hAnsi="Arial" w:cs="Arial"/>
          <w:color w:val="000000"/>
          <w:sz w:val="22"/>
          <w:szCs w:val="22"/>
        </w:rPr>
        <w:t xml:space="preserve">se ratificó el Acuerdo Comité Pro Social + </w:t>
      </w:r>
      <w:proofErr w:type="spellStart"/>
      <w:r w:rsidR="00144D5A" w:rsidRPr="00C54950">
        <w:rPr>
          <w:rFonts w:ascii="Arial" w:hAnsi="Arial" w:cs="Arial"/>
          <w:color w:val="000000"/>
          <w:sz w:val="22"/>
          <w:szCs w:val="22"/>
        </w:rPr>
        <w:t>N</w:t>
      </w:r>
      <w:r w:rsidR="000C12F9" w:rsidRPr="00C54950">
        <w:rPr>
          <w:rFonts w:ascii="Arial" w:hAnsi="Arial" w:cs="Arial"/>
          <w:color w:val="000000"/>
          <w:sz w:val="22"/>
          <w:szCs w:val="22"/>
        </w:rPr>
        <w:t>°</w:t>
      </w:r>
      <w:proofErr w:type="spellEnd"/>
      <w:r w:rsidR="00144D5A" w:rsidRPr="00C54950">
        <w:rPr>
          <w:rFonts w:ascii="Arial" w:hAnsi="Arial" w:cs="Arial"/>
          <w:color w:val="000000"/>
          <w:sz w:val="22"/>
          <w:szCs w:val="22"/>
        </w:rPr>
        <w:t xml:space="preserve"> 247-1-2023-</w:t>
      </w:r>
      <w:r w:rsidR="00144D5A" w:rsidRPr="00C54950">
        <w:rPr>
          <w:rFonts w:ascii="Arial" w:hAnsi="Arial" w:cs="Arial"/>
          <w:color w:val="000000"/>
          <w:sz w:val="22"/>
          <w:szCs w:val="22"/>
        </w:rPr>
        <w:lastRenderedPageBreak/>
        <w:t>Proyecto Choquequirao</w:t>
      </w:r>
      <w:r w:rsidR="00FA2138" w:rsidRPr="00C54950">
        <w:rPr>
          <w:rFonts w:ascii="Arial" w:hAnsi="Arial" w:cs="Arial"/>
          <w:color w:val="000000"/>
          <w:sz w:val="22"/>
          <w:szCs w:val="22"/>
        </w:rPr>
        <w:t>,</w:t>
      </w:r>
      <w:r w:rsidR="00FC7654" w:rsidRPr="00C54950">
        <w:rPr>
          <w:rFonts w:ascii="Arial" w:hAnsi="Arial" w:cs="Arial"/>
          <w:color w:val="000000"/>
          <w:sz w:val="22"/>
          <w:szCs w:val="22"/>
        </w:rPr>
        <w:t xml:space="preserve"> el Acuerdo Comité Pro Social + </w:t>
      </w:r>
      <w:proofErr w:type="spellStart"/>
      <w:r w:rsidR="00FC7654" w:rsidRPr="00C54950">
        <w:rPr>
          <w:rFonts w:ascii="Arial" w:hAnsi="Arial" w:cs="Arial"/>
          <w:color w:val="000000"/>
          <w:sz w:val="22"/>
          <w:szCs w:val="22"/>
        </w:rPr>
        <w:t>N</w:t>
      </w:r>
      <w:r w:rsidR="000C12F9" w:rsidRPr="00C54950">
        <w:rPr>
          <w:rFonts w:ascii="Arial" w:hAnsi="Arial" w:cs="Arial"/>
          <w:color w:val="000000"/>
          <w:sz w:val="22"/>
          <w:szCs w:val="22"/>
        </w:rPr>
        <w:t>°</w:t>
      </w:r>
      <w:proofErr w:type="spellEnd"/>
      <w:r w:rsidR="00FC7654" w:rsidRPr="00C54950">
        <w:rPr>
          <w:rFonts w:ascii="Arial" w:hAnsi="Arial" w:cs="Arial"/>
          <w:color w:val="000000"/>
          <w:sz w:val="22"/>
          <w:szCs w:val="22"/>
        </w:rPr>
        <w:t xml:space="preserve"> 254-1-2023-Proyecto Choquequirao</w:t>
      </w:r>
      <w:r w:rsidR="00FA2138" w:rsidRPr="00C54950">
        <w:rPr>
          <w:rFonts w:ascii="Arial" w:hAnsi="Arial" w:cs="Arial"/>
          <w:color w:val="000000"/>
          <w:sz w:val="22"/>
          <w:szCs w:val="22"/>
        </w:rPr>
        <w:t xml:space="preserve"> y el Acuerdo Comité Pro Social + </w:t>
      </w:r>
      <w:proofErr w:type="spellStart"/>
      <w:r w:rsidR="00FA2138" w:rsidRPr="00C54950">
        <w:rPr>
          <w:rFonts w:ascii="Arial" w:hAnsi="Arial" w:cs="Arial"/>
          <w:color w:val="000000"/>
          <w:sz w:val="22"/>
          <w:szCs w:val="22"/>
        </w:rPr>
        <w:t>N°</w:t>
      </w:r>
      <w:proofErr w:type="spellEnd"/>
      <w:r w:rsidR="00FA2138" w:rsidRPr="00C54950">
        <w:rPr>
          <w:rFonts w:ascii="Arial" w:hAnsi="Arial" w:cs="Arial"/>
          <w:color w:val="000000"/>
          <w:sz w:val="22"/>
          <w:szCs w:val="22"/>
        </w:rPr>
        <w:t xml:space="preserve"> 265-1-2024-Proyecto Choquequirao </w:t>
      </w:r>
      <w:r w:rsidR="00855E6A" w:rsidRPr="00C54950">
        <w:rPr>
          <w:rFonts w:ascii="Arial" w:hAnsi="Arial" w:cs="Arial"/>
          <w:color w:val="000000"/>
          <w:sz w:val="22"/>
          <w:szCs w:val="22"/>
        </w:rPr>
        <w:t xml:space="preserve">mediante </w:t>
      </w:r>
      <w:r w:rsidR="002D0AB2" w:rsidRPr="00C54950">
        <w:rPr>
          <w:rFonts w:ascii="Arial" w:hAnsi="Arial" w:cs="Arial"/>
          <w:color w:val="000000"/>
          <w:sz w:val="22"/>
          <w:szCs w:val="22"/>
        </w:rPr>
        <w:t>los cuales se aprobó el Informe de Evaluación del Proyecto</w:t>
      </w:r>
      <w:r w:rsidR="00FA2138" w:rsidRPr="00C54950">
        <w:rPr>
          <w:rFonts w:ascii="Arial" w:hAnsi="Arial" w:cs="Arial"/>
          <w:color w:val="000000"/>
          <w:sz w:val="22"/>
          <w:szCs w:val="22"/>
        </w:rPr>
        <w:t xml:space="preserve">, sus </w:t>
      </w:r>
      <w:r w:rsidR="002D0AB2" w:rsidRPr="00C54950">
        <w:rPr>
          <w:rFonts w:ascii="Arial" w:hAnsi="Arial" w:cs="Arial"/>
          <w:color w:val="000000"/>
          <w:sz w:val="22"/>
          <w:szCs w:val="22"/>
        </w:rPr>
        <w:t>modificaciones sustanciales</w:t>
      </w:r>
      <w:r w:rsidR="00FA2138" w:rsidRPr="00C54950">
        <w:rPr>
          <w:rFonts w:ascii="Arial" w:hAnsi="Arial" w:cs="Arial"/>
          <w:color w:val="000000"/>
          <w:sz w:val="22"/>
          <w:szCs w:val="22"/>
        </w:rPr>
        <w:t xml:space="preserve"> y el Plan de Promoción del Proyecto</w:t>
      </w:r>
      <w:r w:rsidR="005E2E02" w:rsidRPr="00C54950">
        <w:rPr>
          <w:rFonts w:ascii="Arial" w:hAnsi="Arial" w:cs="Arial"/>
          <w:color w:val="000000"/>
          <w:sz w:val="22"/>
          <w:szCs w:val="22"/>
        </w:rPr>
        <w:t xml:space="preserve">. Asimismo, se aprobó la modalidad de promoción de la inversión privada del </w:t>
      </w:r>
      <w:r w:rsidR="004157AC" w:rsidRPr="00C54950">
        <w:rPr>
          <w:rFonts w:ascii="Arial" w:hAnsi="Arial" w:cs="Arial"/>
          <w:color w:val="000000"/>
          <w:sz w:val="22"/>
          <w:szCs w:val="22"/>
        </w:rPr>
        <w:t xml:space="preserve">Proyecto y se </w:t>
      </w:r>
      <w:r w:rsidR="006F6419" w:rsidRPr="00C54950">
        <w:rPr>
          <w:rFonts w:ascii="Arial" w:hAnsi="Arial" w:cs="Arial"/>
          <w:color w:val="000000"/>
          <w:sz w:val="22"/>
          <w:szCs w:val="22"/>
        </w:rPr>
        <w:t xml:space="preserve">dio por incorporado el Proyecto </w:t>
      </w:r>
      <w:r w:rsidR="00511248" w:rsidRPr="00C54950">
        <w:rPr>
          <w:rFonts w:ascii="Arial" w:hAnsi="Arial" w:cs="Arial"/>
          <w:color w:val="000000"/>
          <w:sz w:val="22"/>
          <w:szCs w:val="22"/>
        </w:rPr>
        <w:t xml:space="preserve">al proceso de promoción en atención a que se cumplió con las condiciones establecidas en el Acuerdo CD PROINVERSIÓN </w:t>
      </w:r>
      <w:proofErr w:type="spellStart"/>
      <w:r w:rsidR="00511248" w:rsidRPr="00C54950">
        <w:rPr>
          <w:rFonts w:ascii="Arial" w:hAnsi="Arial" w:cs="Arial"/>
          <w:color w:val="000000"/>
          <w:sz w:val="22"/>
          <w:szCs w:val="22"/>
        </w:rPr>
        <w:t>N°</w:t>
      </w:r>
      <w:proofErr w:type="spellEnd"/>
      <w:r w:rsidR="00511248" w:rsidRPr="00C54950">
        <w:rPr>
          <w:rFonts w:ascii="Arial" w:hAnsi="Arial" w:cs="Arial"/>
          <w:color w:val="000000"/>
          <w:sz w:val="22"/>
          <w:szCs w:val="22"/>
        </w:rPr>
        <w:t xml:space="preserve"> 11-1-2017-DE del 21 de julio de 2017.</w:t>
      </w:r>
    </w:p>
    <w:p w14:paraId="0812BD44" w14:textId="5A7A3016" w:rsidR="00701501" w:rsidRPr="00C54950" w:rsidRDefault="00701501" w:rsidP="00E565F8">
      <w:pPr>
        <w:spacing w:line="240" w:lineRule="auto"/>
        <w:ind w:leftChars="0" w:left="0" w:firstLineChars="0" w:firstLine="0"/>
        <w:outlineLvl w:val="9"/>
        <w:rPr>
          <w:rFonts w:ascii="Arial" w:eastAsia="Arial" w:hAnsi="Arial" w:cs="Arial"/>
          <w:sz w:val="22"/>
          <w:szCs w:val="22"/>
        </w:rPr>
      </w:pPr>
    </w:p>
    <w:p w14:paraId="5F82738A" w14:textId="706293F9" w:rsidR="00483D51" w:rsidRPr="00C54950" w:rsidRDefault="00483D51" w:rsidP="00483D51">
      <w:pPr>
        <w:pStyle w:val="Prrafodelista"/>
        <w:numPr>
          <w:ilvl w:val="1"/>
          <w:numId w:val="61"/>
        </w:numPr>
        <w:suppressAutoHyphens w:val="0"/>
        <w:spacing w:line="240" w:lineRule="auto"/>
        <w:ind w:leftChars="0" w:left="540" w:firstLineChars="0" w:hanging="540"/>
        <w:contextualSpacing w:val="0"/>
        <w:jc w:val="both"/>
        <w:textAlignment w:val="auto"/>
        <w:outlineLvl w:val="9"/>
        <w:rPr>
          <w:rFonts w:ascii="Arial" w:eastAsia="Arial" w:hAnsi="Arial" w:cs="Arial"/>
          <w:sz w:val="22"/>
          <w:szCs w:val="22"/>
        </w:rPr>
      </w:pPr>
      <w:r w:rsidRPr="00C54950">
        <w:rPr>
          <w:rFonts w:ascii="Arial" w:eastAsia="Arial" w:hAnsi="Arial" w:cs="Arial"/>
          <w:sz w:val="22"/>
          <w:szCs w:val="22"/>
        </w:rPr>
        <w:t xml:space="preserve">Acuerdo de Comité Pro Social + No. 317-1-2024-CHOQUEQUIRAO </w:t>
      </w:r>
      <w:r w:rsidR="007A5A82" w:rsidRPr="00C54950">
        <w:rPr>
          <w:rFonts w:ascii="Arial" w:eastAsia="Arial" w:hAnsi="Arial" w:cs="Arial"/>
          <w:sz w:val="22"/>
          <w:szCs w:val="22"/>
        </w:rPr>
        <w:t>de</w:t>
      </w:r>
      <w:r w:rsidR="007A5A82">
        <w:rPr>
          <w:rFonts w:ascii="Arial" w:eastAsia="Arial" w:hAnsi="Arial" w:cs="Arial"/>
          <w:sz w:val="22"/>
          <w:szCs w:val="22"/>
        </w:rPr>
        <w:t>l</w:t>
      </w:r>
      <w:r w:rsidR="007A5A82" w:rsidRPr="00C54950">
        <w:rPr>
          <w:rFonts w:ascii="Arial" w:eastAsia="Arial" w:hAnsi="Arial" w:cs="Arial"/>
          <w:sz w:val="22"/>
          <w:szCs w:val="22"/>
        </w:rPr>
        <w:t xml:space="preserve"> </w:t>
      </w:r>
      <w:r w:rsidRPr="00C54950">
        <w:rPr>
          <w:rFonts w:ascii="Arial" w:eastAsia="Arial" w:hAnsi="Arial" w:cs="Arial"/>
          <w:sz w:val="22"/>
          <w:szCs w:val="22"/>
        </w:rPr>
        <w:t xml:space="preserve">30 de diciembre de 2024, </w:t>
      </w:r>
      <w:r w:rsidR="007A5A82">
        <w:rPr>
          <w:rFonts w:ascii="Arial" w:eastAsia="Arial" w:hAnsi="Arial" w:cs="Arial"/>
          <w:sz w:val="22"/>
          <w:szCs w:val="22"/>
        </w:rPr>
        <w:t xml:space="preserve">por el cual </w:t>
      </w:r>
      <w:r w:rsidRPr="00C54950">
        <w:rPr>
          <w:rFonts w:ascii="Arial" w:eastAsia="Arial" w:hAnsi="Arial" w:cs="Arial"/>
          <w:sz w:val="22"/>
          <w:szCs w:val="22"/>
        </w:rPr>
        <w:t xml:space="preserve">el Comité aprobó la Versión Inicial del Contrato (VIC) del Proyecto “Mejoramiento de los Servicios Turísticos Públicos del Parque Arqueológico </w:t>
      </w:r>
      <w:r w:rsidRPr="00C54950">
        <w:rPr>
          <w:rFonts w:ascii="Arial" w:hAnsi="Arial" w:cs="Arial"/>
          <w:color w:val="000000"/>
          <w:sz w:val="22"/>
          <w:szCs w:val="22"/>
        </w:rPr>
        <w:t>Choquequirao</w:t>
      </w:r>
      <w:r w:rsidRPr="00C54950">
        <w:rPr>
          <w:rFonts w:ascii="Arial" w:eastAsia="Arial" w:hAnsi="Arial" w:cs="Arial"/>
          <w:sz w:val="22"/>
          <w:szCs w:val="22"/>
        </w:rPr>
        <w:t>”, así como el Informe de Evaluación Integrado (IEI) del referido Proyecto.</w:t>
      </w:r>
    </w:p>
    <w:p w14:paraId="367A2291" w14:textId="77777777" w:rsidR="00483D51" w:rsidRPr="00C54950" w:rsidRDefault="00483D51" w:rsidP="00483D51">
      <w:pPr>
        <w:spacing w:line="240" w:lineRule="auto"/>
        <w:ind w:leftChars="0" w:firstLineChars="0" w:firstLine="0"/>
        <w:outlineLvl w:val="9"/>
        <w:rPr>
          <w:rFonts w:ascii="Arial" w:eastAsia="Arial" w:hAnsi="Arial" w:cs="Arial"/>
          <w:sz w:val="22"/>
          <w:szCs w:val="22"/>
        </w:rPr>
      </w:pPr>
    </w:p>
    <w:p w14:paraId="2A974DC6" w14:textId="7A618B7D" w:rsidR="00483D51" w:rsidRPr="00C54950" w:rsidRDefault="00483D51" w:rsidP="00483D51">
      <w:pPr>
        <w:pStyle w:val="Prrafodelista"/>
        <w:numPr>
          <w:ilvl w:val="1"/>
          <w:numId w:val="61"/>
        </w:numPr>
        <w:suppressAutoHyphens w:val="0"/>
        <w:spacing w:line="240" w:lineRule="auto"/>
        <w:ind w:leftChars="0" w:left="540" w:firstLineChars="0" w:hanging="540"/>
        <w:contextualSpacing w:val="0"/>
        <w:jc w:val="both"/>
        <w:textAlignment w:val="auto"/>
        <w:outlineLvl w:val="9"/>
        <w:rPr>
          <w:rFonts w:ascii="Arial" w:eastAsia="Arial" w:hAnsi="Arial" w:cs="Arial"/>
          <w:sz w:val="22"/>
          <w:szCs w:val="22"/>
        </w:rPr>
      </w:pPr>
      <w:r w:rsidRPr="00C54950">
        <w:rPr>
          <w:rFonts w:ascii="Arial" w:eastAsia="Arial" w:hAnsi="Arial" w:cs="Arial"/>
          <w:sz w:val="22"/>
          <w:szCs w:val="22"/>
        </w:rPr>
        <w:t xml:space="preserve">Oficio </w:t>
      </w:r>
      <w:proofErr w:type="spellStart"/>
      <w:r w:rsidRPr="00C54950">
        <w:rPr>
          <w:rFonts w:ascii="Arial" w:eastAsia="Arial" w:hAnsi="Arial" w:cs="Arial"/>
          <w:sz w:val="22"/>
          <w:szCs w:val="22"/>
        </w:rPr>
        <w:t>N</w:t>
      </w:r>
      <w:r w:rsidR="007A5A82">
        <w:rPr>
          <w:rFonts w:ascii="Arial" w:eastAsia="Arial" w:hAnsi="Arial" w:cs="Arial"/>
          <w:sz w:val="22"/>
          <w:szCs w:val="22"/>
        </w:rPr>
        <w:t>°</w:t>
      </w:r>
      <w:proofErr w:type="spellEnd"/>
      <w:r w:rsidRPr="00C54950">
        <w:rPr>
          <w:rFonts w:ascii="Arial" w:eastAsia="Arial" w:hAnsi="Arial" w:cs="Arial"/>
          <w:sz w:val="22"/>
          <w:szCs w:val="22"/>
        </w:rPr>
        <w:t xml:space="preserve"> 056-2025-MINCETUR/DM de</w:t>
      </w:r>
      <w:r w:rsidR="007A5A82">
        <w:rPr>
          <w:rFonts w:ascii="Arial" w:eastAsia="Arial" w:hAnsi="Arial" w:cs="Arial"/>
          <w:sz w:val="22"/>
          <w:szCs w:val="22"/>
        </w:rPr>
        <w:t>l</w:t>
      </w:r>
      <w:r w:rsidRPr="00C54950">
        <w:rPr>
          <w:rFonts w:ascii="Arial" w:eastAsia="Arial" w:hAnsi="Arial" w:cs="Arial"/>
          <w:sz w:val="22"/>
          <w:szCs w:val="22"/>
        </w:rPr>
        <w:t xml:space="preserve"> 17 de enero de 2025, </w:t>
      </w:r>
      <w:r w:rsidR="007A5A82">
        <w:rPr>
          <w:rFonts w:ascii="Arial" w:eastAsia="Arial" w:hAnsi="Arial" w:cs="Arial"/>
          <w:sz w:val="22"/>
          <w:szCs w:val="22"/>
        </w:rPr>
        <w:t xml:space="preserve">por el cual </w:t>
      </w:r>
      <w:r w:rsidRPr="00C54950">
        <w:rPr>
          <w:rFonts w:ascii="Arial" w:eastAsia="Arial" w:hAnsi="Arial" w:cs="Arial"/>
          <w:sz w:val="22"/>
          <w:szCs w:val="22"/>
        </w:rPr>
        <w:t xml:space="preserve">MINCETUR </w:t>
      </w:r>
      <w:r w:rsidRPr="00C54950">
        <w:rPr>
          <w:rFonts w:ascii="Arial" w:hAnsi="Arial" w:cs="Arial"/>
          <w:color w:val="000000"/>
          <w:sz w:val="22"/>
          <w:szCs w:val="22"/>
        </w:rPr>
        <w:t>trasladó</w:t>
      </w:r>
      <w:r w:rsidRPr="00C54950">
        <w:rPr>
          <w:rFonts w:ascii="Arial" w:eastAsia="Arial" w:hAnsi="Arial" w:cs="Arial"/>
          <w:sz w:val="22"/>
          <w:szCs w:val="22"/>
        </w:rPr>
        <w:t xml:space="preserve"> el Informe </w:t>
      </w:r>
      <w:proofErr w:type="spellStart"/>
      <w:r w:rsidRPr="00C54950">
        <w:rPr>
          <w:rFonts w:ascii="Arial" w:eastAsia="Arial" w:hAnsi="Arial" w:cs="Arial"/>
          <w:sz w:val="22"/>
          <w:szCs w:val="22"/>
        </w:rPr>
        <w:t>N°</w:t>
      </w:r>
      <w:proofErr w:type="spellEnd"/>
      <w:r w:rsidRPr="00C54950">
        <w:rPr>
          <w:rFonts w:ascii="Arial" w:eastAsia="Arial" w:hAnsi="Arial" w:cs="Arial"/>
          <w:sz w:val="22"/>
          <w:szCs w:val="22"/>
        </w:rPr>
        <w:t xml:space="preserve"> 005-2025-MINCETUR/SG/OGPPD/UGPAPP y sus anexos, con los cuales brind</w:t>
      </w:r>
      <w:r w:rsidR="007A5A82">
        <w:rPr>
          <w:rFonts w:ascii="Arial" w:eastAsia="Arial" w:hAnsi="Arial" w:cs="Arial"/>
          <w:sz w:val="22"/>
          <w:szCs w:val="22"/>
        </w:rPr>
        <w:t>ó</w:t>
      </w:r>
      <w:r w:rsidRPr="00C54950">
        <w:rPr>
          <w:rFonts w:ascii="Arial" w:eastAsia="Arial" w:hAnsi="Arial" w:cs="Arial"/>
          <w:sz w:val="22"/>
          <w:szCs w:val="22"/>
        </w:rPr>
        <w:t xml:space="preserve"> opinión favorable a la VIC del Proyecto y, a su vez, realiza comentarios a la misma.</w:t>
      </w:r>
    </w:p>
    <w:p w14:paraId="6DF3CE2D" w14:textId="77777777" w:rsidR="00483D51" w:rsidRPr="00C54950" w:rsidRDefault="00483D51" w:rsidP="00483D51">
      <w:pPr>
        <w:spacing w:line="240" w:lineRule="auto"/>
        <w:ind w:leftChars="0" w:firstLineChars="0" w:firstLine="0"/>
        <w:outlineLvl w:val="9"/>
        <w:rPr>
          <w:rFonts w:ascii="Arial" w:eastAsia="Arial" w:hAnsi="Arial" w:cs="Arial"/>
          <w:sz w:val="22"/>
          <w:szCs w:val="22"/>
        </w:rPr>
      </w:pPr>
    </w:p>
    <w:p w14:paraId="098F7A34" w14:textId="2F457AC2" w:rsidR="00483D51" w:rsidRPr="00C54950" w:rsidRDefault="00483D51" w:rsidP="00483D51">
      <w:pPr>
        <w:pStyle w:val="Prrafodelista"/>
        <w:numPr>
          <w:ilvl w:val="1"/>
          <w:numId w:val="61"/>
        </w:numPr>
        <w:suppressAutoHyphens w:val="0"/>
        <w:spacing w:line="240" w:lineRule="auto"/>
        <w:ind w:leftChars="0" w:left="540" w:firstLineChars="0" w:hanging="540"/>
        <w:contextualSpacing w:val="0"/>
        <w:jc w:val="both"/>
        <w:textAlignment w:val="auto"/>
        <w:outlineLvl w:val="9"/>
        <w:rPr>
          <w:rFonts w:ascii="Arial" w:eastAsia="Arial" w:hAnsi="Arial" w:cs="Arial"/>
          <w:sz w:val="22"/>
          <w:szCs w:val="22"/>
        </w:rPr>
      </w:pPr>
      <w:r w:rsidRPr="00C54950">
        <w:rPr>
          <w:rFonts w:ascii="Arial" w:eastAsia="Arial" w:hAnsi="Arial" w:cs="Arial"/>
          <w:sz w:val="22"/>
          <w:szCs w:val="22"/>
        </w:rPr>
        <w:t xml:space="preserve">Oficio </w:t>
      </w:r>
      <w:proofErr w:type="spellStart"/>
      <w:r w:rsidRPr="00C54950">
        <w:rPr>
          <w:rFonts w:ascii="Arial" w:eastAsia="Arial" w:hAnsi="Arial" w:cs="Arial"/>
          <w:sz w:val="22"/>
          <w:szCs w:val="22"/>
        </w:rPr>
        <w:t>N</w:t>
      </w:r>
      <w:r w:rsidR="007A5A82">
        <w:rPr>
          <w:rFonts w:ascii="Arial" w:eastAsia="Arial" w:hAnsi="Arial" w:cs="Arial"/>
          <w:sz w:val="22"/>
          <w:szCs w:val="22"/>
        </w:rPr>
        <w:t>°</w:t>
      </w:r>
      <w:proofErr w:type="spellEnd"/>
      <w:r w:rsidR="007A5A82">
        <w:rPr>
          <w:rFonts w:ascii="Arial" w:eastAsia="Arial" w:hAnsi="Arial" w:cs="Arial"/>
          <w:sz w:val="22"/>
          <w:szCs w:val="22"/>
        </w:rPr>
        <w:t xml:space="preserve"> </w:t>
      </w:r>
      <w:r w:rsidRPr="00C54950">
        <w:rPr>
          <w:rFonts w:ascii="Arial" w:eastAsia="Arial" w:hAnsi="Arial" w:cs="Arial"/>
          <w:sz w:val="22"/>
          <w:szCs w:val="22"/>
        </w:rPr>
        <w:t>007-2025-MINCETUR/SG/CPIP-T de</w:t>
      </w:r>
      <w:r w:rsidR="007A5A82">
        <w:rPr>
          <w:rFonts w:ascii="Arial" w:eastAsia="Arial" w:hAnsi="Arial" w:cs="Arial"/>
          <w:sz w:val="22"/>
          <w:szCs w:val="22"/>
        </w:rPr>
        <w:t>l</w:t>
      </w:r>
      <w:r w:rsidRPr="00C54950">
        <w:rPr>
          <w:rFonts w:ascii="Arial" w:eastAsia="Arial" w:hAnsi="Arial" w:cs="Arial"/>
          <w:sz w:val="22"/>
          <w:szCs w:val="22"/>
        </w:rPr>
        <w:t xml:space="preserve"> 10 de febrero de 2025, </w:t>
      </w:r>
      <w:r w:rsidR="007A5A82">
        <w:rPr>
          <w:rFonts w:ascii="Arial" w:eastAsia="Arial" w:hAnsi="Arial" w:cs="Arial"/>
          <w:sz w:val="22"/>
          <w:szCs w:val="22"/>
        </w:rPr>
        <w:t xml:space="preserve">por el cual </w:t>
      </w:r>
      <w:r w:rsidRPr="00C54950">
        <w:rPr>
          <w:rFonts w:ascii="Arial" w:hAnsi="Arial" w:cs="Arial"/>
          <w:color w:val="000000"/>
          <w:sz w:val="22"/>
          <w:szCs w:val="22"/>
        </w:rPr>
        <w:t>MINCETUR</w:t>
      </w:r>
      <w:r w:rsidRPr="00C54950">
        <w:rPr>
          <w:rFonts w:ascii="Arial" w:eastAsia="Arial" w:hAnsi="Arial" w:cs="Arial"/>
          <w:sz w:val="22"/>
          <w:szCs w:val="22"/>
        </w:rPr>
        <w:t xml:space="preserve"> comunicó a PROINVERSIÓN la capacidad presupuestal del Sector para el Proyecto.</w:t>
      </w:r>
    </w:p>
    <w:p w14:paraId="5A70610D" w14:textId="77777777" w:rsidR="00483D51" w:rsidRPr="00C54950" w:rsidRDefault="00483D51" w:rsidP="00483D51">
      <w:pPr>
        <w:spacing w:line="240" w:lineRule="auto"/>
        <w:ind w:leftChars="0" w:firstLineChars="0" w:firstLine="0"/>
        <w:outlineLvl w:val="9"/>
        <w:rPr>
          <w:rFonts w:ascii="Arial" w:eastAsia="Arial" w:hAnsi="Arial" w:cs="Arial"/>
          <w:sz w:val="22"/>
          <w:szCs w:val="22"/>
        </w:rPr>
      </w:pPr>
    </w:p>
    <w:p w14:paraId="604FC520" w14:textId="09B6BB45" w:rsidR="00483D51" w:rsidRPr="00C54950" w:rsidRDefault="00483D51" w:rsidP="00483D51">
      <w:pPr>
        <w:pStyle w:val="Prrafodelista"/>
        <w:numPr>
          <w:ilvl w:val="1"/>
          <w:numId w:val="61"/>
        </w:numPr>
        <w:suppressAutoHyphens w:val="0"/>
        <w:spacing w:line="240" w:lineRule="auto"/>
        <w:ind w:leftChars="0" w:left="540" w:firstLineChars="0" w:hanging="540"/>
        <w:contextualSpacing w:val="0"/>
        <w:jc w:val="both"/>
        <w:textAlignment w:val="auto"/>
        <w:outlineLvl w:val="9"/>
        <w:rPr>
          <w:rFonts w:ascii="Arial" w:eastAsia="Arial" w:hAnsi="Arial" w:cs="Arial"/>
          <w:sz w:val="22"/>
          <w:szCs w:val="22"/>
        </w:rPr>
      </w:pPr>
      <w:r w:rsidRPr="00C54950">
        <w:rPr>
          <w:rFonts w:ascii="Arial" w:eastAsia="Arial" w:hAnsi="Arial" w:cs="Arial"/>
          <w:sz w:val="22"/>
          <w:szCs w:val="22"/>
        </w:rPr>
        <w:t xml:space="preserve">Resolución de Director de Proyecto </w:t>
      </w:r>
      <w:proofErr w:type="spellStart"/>
      <w:r w:rsidRPr="00C54950">
        <w:rPr>
          <w:rFonts w:ascii="Arial" w:eastAsia="Arial" w:hAnsi="Arial" w:cs="Arial"/>
          <w:sz w:val="22"/>
          <w:szCs w:val="22"/>
        </w:rPr>
        <w:t>N</w:t>
      </w:r>
      <w:r w:rsidR="007A5A82">
        <w:rPr>
          <w:rFonts w:ascii="Arial" w:eastAsia="Arial" w:hAnsi="Arial" w:cs="Arial"/>
          <w:sz w:val="22"/>
          <w:szCs w:val="22"/>
        </w:rPr>
        <w:t>°</w:t>
      </w:r>
      <w:proofErr w:type="spellEnd"/>
      <w:r w:rsidRPr="00C54950">
        <w:rPr>
          <w:rFonts w:ascii="Arial" w:eastAsia="Arial" w:hAnsi="Arial" w:cs="Arial"/>
          <w:sz w:val="22"/>
          <w:szCs w:val="22"/>
        </w:rPr>
        <w:t xml:space="preserve"> 3-2025/DEP.69 del 24 de febrero de 2025, </w:t>
      </w:r>
      <w:r w:rsidR="007A5A82">
        <w:rPr>
          <w:rFonts w:ascii="Arial" w:eastAsia="Arial" w:hAnsi="Arial" w:cs="Arial"/>
          <w:sz w:val="22"/>
          <w:szCs w:val="22"/>
        </w:rPr>
        <w:t xml:space="preserve">por el cual </w:t>
      </w:r>
      <w:r w:rsidRPr="00C54950">
        <w:rPr>
          <w:rFonts w:ascii="Arial" w:eastAsia="Arial" w:hAnsi="Arial" w:cs="Arial"/>
          <w:sz w:val="22"/>
          <w:szCs w:val="22"/>
        </w:rPr>
        <w:t xml:space="preserve">se </w:t>
      </w:r>
      <w:r w:rsidRPr="00C54950">
        <w:rPr>
          <w:rFonts w:ascii="Arial" w:hAnsi="Arial" w:cs="Arial"/>
          <w:color w:val="000000"/>
          <w:sz w:val="22"/>
          <w:szCs w:val="22"/>
        </w:rPr>
        <w:t>aprobaron</w:t>
      </w:r>
      <w:r w:rsidRPr="00C54950">
        <w:rPr>
          <w:rFonts w:ascii="Arial" w:eastAsia="Arial" w:hAnsi="Arial" w:cs="Arial"/>
          <w:sz w:val="22"/>
          <w:szCs w:val="22"/>
        </w:rPr>
        <w:t xml:space="preserve"> modificaciones no sustanciales de la VIC y la actualización del IEI del Proyecto.</w:t>
      </w:r>
    </w:p>
    <w:p w14:paraId="4CDCBDE8" w14:textId="77777777" w:rsidR="00483D51" w:rsidRPr="00C54950" w:rsidRDefault="00483D51" w:rsidP="00483D51">
      <w:pPr>
        <w:spacing w:line="240" w:lineRule="auto"/>
        <w:ind w:leftChars="0" w:firstLineChars="0" w:firstLine="0"/>
        <w:outlineLvl w:val="9"/>
        <w:rPr>
          <w:rFonts w:ascii="Arial" w:eastAsia="Arial" w:hAnsi="Arial" w:cs="Arial"/>
          <w:sz w:val="22"/>
          <w:szCs w:val="22"/>
        </w:rPr>
      </w:pPr>
    </w:p>
    <w:p w14:paraId="6F4A4B37" w14:textId="047C503F" w:rsidR="00483D51" w:rsidRPr="00C54950" w:rsidRDefault="00483D51" w:rsidP="00483D51">
      <w:pPr>
        <w:pStyle w:val="Prrafodelista"/>
        <w:numPr>
          <w:ilvl w:val="1"/>
          <w:numId w:val="61"/>
        </w:numPr>
        <w:suppressAutoHyphens w:val="0"/>
        <w:spacing w:line="240" w:lineRule="auto"/>
        <w:ind w:leftChars="0" w:left="540" w:firstLineChars="0" w:hanging="540"/>
        <w:contextualSpacing w:val="0"/>
        <w:jc w:val="both"/>
        <w:textAlignment w:val="auto"/>
        <w:outlineLvl w:val="9"/>
        <w:rPr>
          <w:rFonts w:ascii="Arial" w:eastAsia="Arial" w:hAnsi="Arial" w:cs="Arial"/>
          <w:sz w:val="22"/>
          <w:szCs w:val="22"/>
        </w:rPr>
      </w:pPr>
      <w:r w:rsidRPr="00C54950">
        <w:rPr>
          <w:rFonts w:ascii="Arial" w:eastAsia="Arial" w:hAnsi="Arial" w:cs="Arial"/>
          <w:sz w:val="22"/>
          <w:szCs w:val="22"/>
        </w:rPr>
        <w:t xml:space="preserve">Oficio </w:t>
      </w:r>
      <w:proofErr w:type="spellStart"/>
      <w:r w:rsidRPr="00C54950">
        <w:rPr>
          <w:rFonts w:ascii="Arial" w:eastAsia="Arial" w:hAnsi="Arial" w:cs="Arial"/>
          <w:sz w:val="22"/>
          <w:szCs w:val="22"/>
        </w:rPr>
        <w:t>N</w:t>
      </w:r>
      <w:r w:rsidR="007A5A82">
        <w:rPr>
          <w:rFonts w:ascii="Arial" w:eastAsia="Arial" w:hAnsi="Arial" w:cs="Arial"/>
          <w:sz w:val="22"/>
          <w:szCs w:val="22"/>
        </w:rPr>
        <w:t>°</w:t>
      </w:r>
      <w:proofErr w:type="spellEnd"/>
      <w:r w:rsidRPr="00C54950">
        <w:rPr>
          <w:rFonts w:ascii="Arial" w:eastAsia="Arial" w:hAnsi="Arial" w:cs="Arial"/>
          <w:sz w:val="22"/>
          <w:szCs w:val="22"/>
        </w:rPr>
        <w:t xml:space="preserve"> 51-2025-EF/68.03 </w:t>
      </w:r>
      <w:r w:rsidR="007A5A82">
        <w:rPr>
          <w:rFonts w:ascii="Arial" w:eastAsia="Arial" w:hAnsi="Arial" w:cs="Arial"/>
          <w:sz w:val="22"/>
          <w:szCs w:val="22"/>
        </w:rPr>
        <w:t>e</w:t>
      </w:r>
      <w:r w:rsidRPr="00C54950">
        <w:rPr>
          <w:rFonts w:ascii="Arial" w:eastAsia="Arial" w:hAnsi="Arial" w:cs="Arial"/>
          <w:sz w:val="22"/>
          <w:szCs w:val="22"/>
        </w:rPr>
        <w:t xml:space="preserve"> Informe No. 16-2025-EF/68.03, ambos de</w:t>
      </w:r>
      <w:r w:rsidR="007A5A82">
        <w:rPr>
          <w:rFonts w:ascii="Arial" w:eastAsia="Arial" w:hAnsi="Arial" w:cs="Arial"/>
          <w:sz w:val="22"/>
          <w:szCs w:val="22"/>
        </w:rPr>
        <w:t>l</w:t>
      </w:r>
      <w:r w:rsidRPr="00C54950">
        <w:rPr>
          <w:rFonts w:ascii="Arial" w:eastAsia="Arial" w:hAnsi="Arial" w:cs="Arial"/>
          <w:sz w:val="22"/>
          <w:szCs w:val="22"/>
        </w:rPr>
        <w:t xml:space="preserve"> 4 de marzo de 2025, </w:t>
      </w:r>
      <w:r w:rsidR="007A5A82">
        <w:rPr>
          <w:rFonts w:ascii="Arial" w:eastAsia="Arial" w:hAnsi="Arial" w:cs="Arial"/>
          <w:sz w:val="22"/>
          <w:szCs w:val="22"/>
        </w:rPr>
        <w:t xml:space="preserve">por los cuales </w:t>
      </w:r>
      <w:r w:rsidRPr="00C54950">
        <w:rPr>
          <w:rFonts w:ascii="Arial" w:eastAsia="Arial" w:hAnsi="Arial" w:cs="Arial"/>
          <w:sz w:val="22"/>
          <w:szCs w:val="22"/>
        </w:rPr>
        <w:t xml:space="preserve">MEF solicitó a PROINVERSIÓN información adicional sobre la VIC del Proyecto, así como la revisión de inconsistencias y precisiones entre la VIC y el IEI, al amparo de lo dispuesto en el numeral 55.3 del artículo 55 del </w:t>
      </w:r>
      <w:r w:rsidRPr="00C54950">
        <w:rPr>
          <w:rFonts w:ascii="Arial" w:hAnsi="Arial" w:cs="Arial"/>
          <w:color w:val="000000"/>
          <w:sz w:val="22"/>
          <w:szCs w:val="22"/>
        </w:rPr>
        <w:t>Reglamento</w:t>
      </w:r>
      <w:r w:rsidRPr="00C54950">
        <w:rPr>
          <w:rFonts w:ascii="Arial" w:eastAsia="Arial" w:hAnsi="Arial" w:cs="Arial"/>
          <w:sz w:val="22"/>
          <w:szCs w:val="22"/>
        </w:rPr>
        <w:t xml:space="preserve"> del Decreto Legislativo </w:t>
      </w:r>
      <w:proofErr w:type="spellStart"/>
      <w:r w:rsidRPr="00C54950">
        <w:rPr>
          <w:rFonts w:ascii="Arial" w:eastAsia="Arial" w:hAnsi="Arial" w:cs="Arial"/>
          <w:sz w:val="22"/>
          <w:szCs w:val="22"/>
        </w:rPr>
        <w:t>N°</w:t>
      </w:r>
      <w:proofErr w:type="spellEnd"/>
      <w:r w:rsidRPr="00C54950">
        <w:rPr>
          <w:rFonts w:ascii="Arial" w:eastAsia="Arial" w:hAnsi="Arial" w:cs="Arial"/>
          <w:sz w:val="22"/>
          <w:szCs w:val="22"/>
        </w:rPr>
        <w:t xml:space="preserve"> 1362.</w:t>
      </w:r>
    </w:p>
    <w:p w14:paraId="66F61B62" w14:textId="77777777" w:rsidR="00483D51" w:rsidRPr="00C54950" w:rsidRDefault="00483D51" w:rsidP="00483D51">
      <w:pPr>
        <w:spacing w:line="240" w:lineRule="auto"/>
        <w:ind w:leftChars="0" w:firstLineChars="0" w:firstLine="0"/>
        <w:outlineLvl w:val="9"/>
        <w:rPr>
          <w:rFonts w:ascii="Arial" w:eastAsia="Arial" w:hAnsi="Arial" w:cs="Arial"/>
          <w:sz w:val="22"/>
          <w:szCs w:val="22"/>
        </w:rPr>
      </w:pPr>
    </w:p>
    <w:p w14:paraId="10348115" w14:textId="4A0053B5" w:rsidR="00483D51" w:rsidRPr="00C54950" w:rsidRDefault="00483D51" w:rsidP="00483D51">
      <w:pPr>
        <w:pStyle w:val="Prrafodelista"/>
        <w:numPr>
          <w:ilvl w:val="1"/>
          <w:numId w:val="61"/>
        </w:numPr>
        <w:suppressAutoHyphens w:val="0"/>
        <w:spacing w:line="240" w:lineRule="auto"/>
        <w:ind w:leftChars="0" w:left="540" w:firstLineChars="0" w:hanging="540"/>
        <w:contextualSpacing w:val="0"/>
        <w:jc w:val="both"/>
        <w:textAlignment w:val="auto"/>
        <w:outlineLvl w:val="9"/>
        <w:rPr>
          <w:rFonts w:ascii="Arial" w:eastAsia="Arial" w:hAnsi="Arial" w:cs="Arial"/>
          <w:sz w:val="22"/>
          <w:szCs w:val="22"/>
        </w:rPr>
      </w:pPr>
      <w:r w:rsidRPr="00C54950">
        <w:rPr>
          <w:rFonts w:ascii="Arial" w:eastAsia="Arial" w:hAnsi="Arial" w:cs="Arial"/>
          <w:sz w:val="22"/>
          <w:szCs w:val="22"/>
        </w:rPr>
        <w:t xml:space="preserve">Oficio </w:t>
      </w:r>
      <w:proofErr w:type="spellStart"/>
      <w:r w:rsidRPr="00C54950">
        <w:rPr>
          <w:rFonts w:ascii="Arial" w:eastAsia="Arial" w:hAnsi="Arial" w:cs="Arial"/>
          <w:sz w:val="22"/>
          <w:szCs w:val="22"/>
        </w:rPr>
        <w:t>N</w:t>
      </w:r>
      <w:r w:rsidR="007A5A82">
        <w:rPr>
          <w:rFonts w:ascii="Arial" w:eastAsia="Arial" w:hAnsi="Arial" w:cs="Arial"/>
          <w:sz w:val="22"/>
          <w:szCs w:val="22"/>
        </w:rPr>
        <w:t>°</w:t>
      </w:r>
      <w:proofErr w:type="spellEnd"/>
      <w:r w:rsidRPr="00C54950">
        <w:rPr>
          <w:rFonts w:ascii="Arial" w:eastAsia="Arial" w:hAnsi="Arial" w:cs="Arial"/>
          <w:sz w:val="22"/>
          <w:szCs w:val="22"/>
        </w:rPr>
        <w:t xml:space="preserve"> 230-2025-MINCETUR/VMT/DGET de</w:t>
      </w:r>
      <w:r w:rsidR="007A5A82">
        <w:rPr>
          <w:rFonts w:ascii="Arial" w:eastAsia="Arial" w:hAnsi="Arial" w:cs="Arial"/>
          <w:sz w:val="22"/>
          <w:szCs w:val="22"/>
        </w:rPr>
        <w:t>l</w:t>
      </w:r>
      <w:r w:rsidRPr="00C54950">
        <w:rPr>
          <w:rFonts w:ascii="Arial" w:eastAsia="Arial" w:hAnsi="Arial" w:cs="Arial"/>
          <w:sz w:val="22"/>
          <w:szCs w:val="22"/>
        </w:rPr>
        <w:t xml:space="preserve"> 7 de marzo de 2025, </w:t>
      </w:r>
      <w:r w:rsidR="007A5A82">
        <w:rPr>
          <w:rFonts w:ascii="Arial" w:eastAsia="Arial" w:hAnsi="Arial" w:cs="Arial"/>
          <w:sz w:val="22"/>
          <w:szCs w:val="22"/>
        </w:rPr>
        <w:t>e</w:t>
      </w:r>
      <w:r w:rsidRPr="00C54950">
        <w:rPr>
          <w:rFonts w:ascii="Arial" w:eastAsia="Arial" w:hAnsi="Arial" w:cs="Arial"/>
          <w:sz w:val="22"/>
          <w:szCs w:val="22"/>
        </w:rPr>
        <w:t xml:space="preserve"> Informe </w:t>
      </w:r>
      <w:proofErr w:type="spellStart"/>
      <w:r w:rsidRPr="00C54950">
        <w:rPr>
          <w:rFonts w:ascii="Arial" w:eastAsia="Arial" w:hAnsi="Arial" w:cs="Arial"/>
          <w:sz w:val="22"/>
          <w:szCs w:val="22"/>
        </w:rPr>
        <w:t>N</w:t>
      </w:r>
      <w:r w:rsidR="007A5A82">
        <w:rPr>
          <w:rFonts w:ascii="Arial" w:eastAsia="Arial" w:hAnsi="Arial" w:cs="Arial"/>
          <w:sz w:val="22"/>
          <w:szCs w:val="22"/>
        </w:rPr>
        <w:t>°</w:t>
      </w:r>
      <w:proofErr w:type="spellEnd"/>
      <w:r w:rsidRPr="00C54950">
        <w:rPr>
          <w:rFonts w:ascii="Arial" w:eastAsia="Arial" w:hAnsi="Arial" w:cs="Arial"/>
          <w:sz w:val="22"/>
          <w:szCs w:val="22"/>
        </w:rPr>
        <w:t xml:space="preserve"> 01-2025-MINCETUR/VMT/DGET/DPDT-DAC de</w:t>
      </w:r>
      <w:r w:rsidR="007A5A82">
        <w:rPr>
          <w:rFonts w:ascii="Arial" w:eastAsia="Arial" w:hAnsi="Arial" w:cs="Arial"/>
          <w:sz w:val="22"/>
          <w:szCs w:val="22"/>
        </w:rPr>
        <w:t>l</w:t>
      </w:r>
      <w:r w:rsidRPr="00C54950">
        <w:rPr>
          <w:rFonts w:ascii="Arial" w:eastAsia="Arial" w:hAnsi="Arial" w:cs="Arial"/>
          <w:sz w:val="22"/>
          <w:szCs w:val="22"/>
        </w:rPr>
        <w:t xml:space="preserve"> 6 de marzo de 2025, </w:t>
      </w:r>
      <w:r w:rsidR="007A5A82">
        <w:rPr>
          <w:rFonts w:ascii="Arial" w:eastAsia="Arial" w:hAnsi="Arial" w:cs="Arial"/>
          <w:sz w:val="22"/>
          <w:szCs w:val="22"/>
        </w:rPr>
        <w:t xml:space="preserve">por los cuales </w:t>
      </w:r>
      <w:r w:rsidRPr="00C54950">
        <w:rPr>
          <w:rFonts w:ascii="Arial" w:eastAsia="Arial" w:hAnsi="Arial" w:cs="Arial"/>
          <w:sz w:val="22"/>
          <w:szCs w:val="22"/>
        </w:rPr>
        <w:t>MINCETUR comunicó a PROINVERSIÓN su conformidad respecto a las modificaciones no sustanciales efectuadas a la VIC e IEI del Proyecto, en la medida que considera</w:t>
      </w:r>
      <w:r w:rsidR="007A5A82">
        <w:rPr>
          <w:rFonts w:ascii="Arial" w:eastAsia="Arial" w:hAnsi="Arial" w:cs="Arial"/>
          <w:sz w:val="22"/>
          <w:szCs w:val="22"/>
        </w:rPr>
        <w:t>ro</w:t>
      </w:r>
      <w:r w:rsidRPr="00C54950">
        <w:rPr>
          <w:rFonts w:ascii="Arial" w:eastAsia="Arial" w:hAnsi="Arial" w:cs="Arial"/>
          <w:sz w:val="22"/>
          <w:szCs w:val="22"/>
        </w:rPr>
        <w:t>n los comentarios y recomendaciones realizados por el citado Sector.</w:t>
      </w:r>
    </w:p>
    <w:p w14:paraId="13B6C7A1" w14:textId="77777777" w:rsidR="00483D51" w:rsidRPr="00C54950" w:rsidRDefault="00483D51" w:rsidP="00483D51">
      <w:pPr>
        <w:spacing w:line="240" w:lineRule="auto"/>
        <w:ind w:leftChars="0" w:firstLineChars="0" w:firstLine="0"/>
        <w:outlineLvl w:val="9"/>
        <w:rPr>
          <w:rFonts w:ascii="Arial" w:eastAsia="Arial" w:hAnsi="Arial" w:cs="Arial"/>
          <w:sz w:val="22"/>
          <w:szCs w:val="22"/>
        </w:rPr>
      </w:pPr>
    </w:p>
    <w:p w14:paraId="4948BF19" w14:textId="273B8975" w:rsidR="00483D51" w:rsidRPr="00C54950" w:rsidRDefault="00483D51" w:rsidP="00483D51">
      <w:pPr>
        <w:pStyle w:val="Prrafodelista"/>
        <w:numPr>
          <w:ilvl w:val="1"/>
          <w:numId w:val="61"/>
        </w:numPr>
        <w:suppressAutoHyphens w:val="0"/>
        <w:spacing w:line="240" w:lineRule="auto"/>
        <w:ind w:leftChars="0" w:left="540" w:firstLineChars="0" w:hanging="540"/>
        <w:contextualSpacing w:val="0"/>
        <w:jc w:val="both"/>
        <w:textAlignment w:val="auto"/>
        <w:outlineLvl w:val="9"/>
        <w:rPr>
          <w:rFonts w:ascii="Arial" w:eastAsia="Arial" w:hAnsi="Arial" w:cs="Arial"/>
          <w:sz w:val="22"/>
          <w:szCs w:val="22"/>
        </w:rPr>
      </w:pPr>
      <w:r w:rsidRPr="00C54950">
        <w:rPr>
          <w:rFonts w:ascii="Arial" w:eastAsia="Arial" w:hAnsi="Arial" w:cs="Arial"/>
          <w:sz w:val="22"/>
          <w:szCs w:val="22"/>
        </w:rPr>
        <w:t xml:space="preserve">Oficio </w:t>
      </w:r>
      <w:proofErr w:type="spellStart"/>
      <w:r w:rsidRPr="00C54950">
        <w:rPr>
          <w:rFonts w:ascii="Arial" w:eastAsia="Arial" w:hAnsi="Arial" w:cs="Arial"/>
          <w:sz w:val="22"/>
          <w:szCs w:val="22"/>
        </w:rPr>
        <w:t>N°</w:t>
      </w:r>
      <w:proofErr w:type="spellEnd"/>
      <w:r w:rsidRPr="00C54950">
        <w:rPr>
          <w:rFonts w:ascii="Arial" w:eastAsia="Arial" w:hAnsi="Arial" w:cs="Arial"/>
          <w:sz w:val="22"/>
          <w:szCs w:val="22"/>
        </w:rPr>
        <w:t xml:space="preserve"> </w:t>
      </w:r>
      <w:r w:rsidR="00241D3F" w:rsidRPr="00C54950">
        <w:rPr>
          <w:rFonts w:ascii="Arial" w:eastAsia="Arial" w:hAnsi="Arial" w:cs="Arial"/>
          <w:sz w:val="22"/>
          <w:szCs w:val="22"/>
        </w:rPr>
        <w:t>26</w:t>
      </w:r>
      <w:r w:rsidRPr="00C54950">
        <w:rPr>
          <w:rFonts w:ascii="Arial" w:eastAsia="Arial" w:hAnsi="Arial" w:cs="Arial"/>
          <w:sz w:val="22"/>
          <w:szCs w:val="22"/>
        </w:rPr>
        <w:t>-2025-EF/</w:t>
      </w:r>
      <w:r w:rsidR="00241D3F" w:rsidRPr="00C54950">
        <w:rPr>
          <w:rFonts w:ascii="Arial" w:eastAsia="Arial" w:hAnsi="Arial" w:cs="Arial"/>
          <w:sz w:val="22"/>
          <w:szCs w:val="22"/>
        </w:rPr>
        <w:t>15.01</w:t>
      </w:r>
      <w:r w:rsidRPr="00C54950">
        <w:rPr>
          <w:rFonts w:ascii="Arial" w:eastAsia="Arial" w:hAnsi="Arial" w:cs="Arial"/>
          <w:sz w:val="22"/>
          <w:szCs w:val="22"/>
        </w:rPr>
        <w:t xml:space="preserve"> del </w:t>
      </w:r>
      <w:r w:rsidR="00241D3F" w:rsidRPr="00C54950">
        <w:rPr>
          <w:rFonts w:ascii="Arial" w:eastAsia="Arial" w:hAnsi="Arial" w:cs="Arial"/>
          <w:sz w:val="22"/>
          <w:szCs w:val="22"/>
        </w:rPr>
        <w:t xml:space="preserve">18 </w:t>
      </w:r>
      <w:r w:rsidRPr="00C54950">
        <w:rPr>
          <w:rFonts w:ascii="Arial" w:eastAsia="Arial" w:hAnsi="Arial" w:cs="Arial"/>
          <w:sz w:val="22"/>
          <w:szCs w:val="22"/>
        </w:rPr>
        <w:t xml:space="preserve">de marzo de 2025, </w:t>
      </w:r>
      <w:r w:rsidR="007A5A82">
        <w:rPr>
          <w:rFonts w:ascii="Arial" w:eastAsia="Arial" w:hAnsi="Arial" w:cs="Arial"/>
          <w:sz w:val="22"/>
          <w:szCs w:val="22"/>
        </w:rPr>
        <w:t xml:space="preserve">por el cual </w:t>
      </w:r>
      <w:r w:rsidRPr="00C54950">
        <w:rPr>
          <w:rFonts w:ascii="Arial" w:eastAsia="Arial" w:hAnsi="Arial" w:cs="Arial"/>
          <w:sz w:val="22"/>
          <w:szCs w:val="22"/>
        </w:rPr>
        <w:t xml:space="preserve">MEF emitió su opinión favorable a la VIC </w:t>
      </w:r>
      <w:r w:rsidR="00241D3F" w:rsidRPr="00C54950">
        <w:rPr>
          <w:rFonts w:ascii="Arial" w:eastAsia="Arial" w:hAnsi="Arial" w:cs="Arial"/>
          <w:sz w:val="22"/>
          <w:szCs w:val="22"/>
        </w:rPr>
        <w:t>del Proyecto.</w:t>
      </w:r>
    </w:p>
    <w:p w14:paraId="2AB2D78D" w14:textId="77777777" w:rsidR="00483D51" w:rsidRPr="00C54950" w:rsidRDefault="00483D51" w:rsidP="00483D51">
      <w:pPr>
        <w:spacing w:line="240" w:lineRule="auto"/>
        <w:ind w:leftChars="0" w:left="0" w:firstLineChars="0" w:firstLine="0"/>
        <w:outlineLvl w:val="9"/>
        <w:rPr>
          <w:rFonts w:ascii="Arial" w:eastAsia="Arial" w:hAnsi="Arial" w:cs="Arial"/>
          <w:sz w:val="22"/>
          <w:szCs w:val="22"/>
        </w:rPr>
      </w:pPr>
    </w:p>
    <w:p w14:paraId="36B2888B" w14:textId="410453F6" w:rsidR="00483D51" w:rsidRPr="00C54950" w:rsidRDefault="00483D51" w:rsidP="00483D51">
      <w:pPr>
        <w:pStyle w:val="Prrafodelista"/>
        <w:numPr>
          <w:ilvl w:val="1"/>
          <w:numId w:val="61"/>
        </w:numPr>
        <w:suppressAutoHyphens w:val="0"/>
        <w:spacing w:line="240" w:lineRule="auto"/>
        <w:ind w:leftChars="0" w:left="540" w:firstLineChars="0" w:hanging="540"/>
        <w:contextualSpacing w:val="0"/>
        <w:jc w:val="both"/>
        <w:textAlignment w:val="auto"/>
        <w:outlineLvl w:val="9"/>
        <w:rPr>
          <w:rFonts w:ascii="Arial" w:eastAsia="Arial" w:hAnsi="Arial" w:cs="Arial"/>
          <w:sz w:val="22"/>
          <w:szCs w:val="22"/>
        </w:rPr>
      </w:pPr>
      <w:r w:rsidRPr="00C54950">
        <w:rPr>
          <w:rFonts w:ascii="Arial" w:eastAsia="Arial" w:hAnsi="Arial" w:cs="Arial"/>
          <w:sz w:val="22"/>
          <w:szCs w:val="22"/>
        </w:rPr>
        <w:t xml:space="preserve">Resolución </w:t>
      </w:r>
      <w:r w:rsidR="00241D3F" w:rsidRPr="00C54950">
        <w:rPr>
          <w:rFonts w:ascii="Arial" w:eastAsia="Arial" w:hAnsi="Arial" w:cs="Arial"/>
          <w:sz w:val="22"/>
          <w:szCs w:val="22"/>
        </w:rPr>
        <w:t>[*]</w:t>
      </w:r>
      <w:r w:rsidRPr="00C54950">
        <w:rPr>
          <w:rFonts w:ascii="Arial" w:eastAsia="Arial" w:hAnsi="Arial" w:cs="Arial"/>
          <w:sz w:val="22"/>
          <w:szCs w:val="22"/>
        </w:rPr>
        <w:t xml:space="preserve">, </w:t>
      </w:r>
      <w:r w:rsidR="007A5A82">
        <w:rPr>
          <w:rFonts w:ascii="Arial" w:eastAsia="Arial" w:hAnsi="Arial" w:cs="Arial"/>
          <w:sz w:val="22"/>
          <w:szCs w:val="22"/>
        </w:rPr>
        <w:t xml:space="preserve">por la cual </w:t>
      </w:r>
      <w:r w:rsidRPr="00C54950">
        <w:rPr>
          <w:rFonts w:ascii="Arial" w:eastAsia="Arial" w:hAnsi="Arial" w:cs="Arial"/>
          <w:sz w:val="22"/>
          <w:szCs w:val="22"/>
        </w:rPr>
        <w:t>el Director Ejecutivo de PROINVERSIÓN ratificó el Acuerdo No</w:t>
      </w:r>
      <w:r w:rsidR="00241D3F" w:rsidRPr="00C54950">
        <w:rPr>
          <w:rFonts w:ascii="Arial" w:eastAsia="Arial" w:hAnsi="Arial" w:cs="Arial"/>
          <w:sz w:val="22"/>
          <w:szCs w:val="22"/>
        </w:rPr>
        <w:t xml:space="preserve"> [*]</w:t>
      </w:r>
      <w:r w:rsidRPr="00C54950">
        <w:rPr>
          <w:rFonts w:ascii="Arial" w:eastAsia="Arial" w:hAnsi="Arial" w:cs="Arial"/>
          <w:sz w:val="22"/>
          <w:szCs w:val="22"/>
        </w:rPr>
        <w:t xml:space="preserve">, a través del cual </w:t>
      </w:r>
      <w:r w:rsidR="007A5A82">
        <w:rPr>
          <w:rFonts w:ascii="Arial" w:eastAsia="Arial" w:hAnsi="Arial" w:cs="Arial"/>
          <w:sz w:val="22"/>
          <w:szCs w:val="22"/>
        </w:rPr>
        <w:t xml:space="preserve">se </w:t>
      </w:r>
      <w:r w:rsidRPr="00C54950">
        <w:rPr>
          <w:rFonts w:ascii="Arial" w:hAnsi="Arial" w:cs="Arial"/>
          <w:color w:val="000000"/>
          <w:sz w:val="22"/>
          <w:szCs w:val="22"/>
        </w:rPr>
        <w:t>aprob</w:t>
      </w:r>
      <w:r w:rsidR="007A5A82">
        <w:rPr>
          <w:rFonts w:ascii="Arial" w:hAnsi="Arial" w:cs="Arial"/>
          <w:color w:val="000000"/>
          <w:sz w:val="22"/>
          <w:szCs w:val="22"/>
        </w:rPr>
        <w:t>aron</w:t>
      </w:r>
      <w:r w:rsidRPr="00C54950">
        <w:rPr>
          <w:rFonts w:ascii="Arial" w:eastAsia="Arial" w:hAnsi="Arial" w:cs="Arial"/>
          <w:sz w:val="22"/>
          <w:szCs w:val="22"/>
        </w:rPr>
        <w:t xml:space="preserve"> las Bases, disponiéndose la publicación de la correspondiente convocatoria. Dicha convocatoria se realizó los </w:t>
      </w:r>
      <w:r w:rsidR="00253B0F" w:rsidRPr="00C54950">
        <w:rPr>
          <w:rFonts w:ascii="Arial" w:eastAsia="Arial" w:hAnsi="Arial" w:cs="Arial"/>
          <w:sz w:val="22"/>
          <w:szCs w:val="22"/>
        </w:rPr>
        <w:t>días</w:t>
      </w:r>
      <w:r w:rsidR="00241D3F" w:rsidRPr="00C54950">
        <w:rPr>
          <w:rFonts w:ascii="Arial" w:eastAsia="Arial" w:hAnsi="Arial" w:cs="Arial"/>
          <w:sz w:val="22"/>
          <w:szCs w:val="22"/>
        </w:rPr>
        <w:t xml:space="preserve"> [*]</w:t>
      </w:r>
      <w:r w:rsidRPr="00C54950">
        <w:rPr>
          <w:rFonts w:ascii="Arial" w:eastAsia="Arial" w:hAnsi="Arial" w:cs="Arial"/>
          <w:sz w:val="22"/>
          <w:szCs w:val="22"/>
        </w:rPr>
        <w:t xml:space="preserve"> en el portal institucional de PROINVERSIÓN y en el Diario Oficial “El Peruano”.</w:t>
      </w:r>
    </w:p>
    <w:p w14:paraId="21ACD046" w14:textId="77777777" w:rsidR="00483D51" w:rsidRPr="00C54950" w:rsidRDefault="00483D51" w:rsidP="00E565F8">
      <w:pPr>
        <w:spacing w:line="240" w:lineRule="auto"/>
        <w:ind w:leftChars="0" w:left="0" w:firstLineChars="0" w:firstLine="0"/>
        <w:outlineLvl w:val="9"/>
        <w:rPr>
          <w:rFonts w:ascii="Arial" w:eastAsia="Arial" w:hAnsi="Arial" w:cs="Arial"/>
          <w:sz w:val="22"/>
          <w:szCs w:val="22"/>
        </w:rPr>
      </w:pPr>
    </w:p>
    <w:p w14:paraId="000000B0" w14:textId="5C4E2270" w:rsidR="00E06A78" w:rsidRPr="00C54950" w:rsidRDefault="4756B5A4" w:rsidP="00E565F8">
      <w:pPr>
        <w:pStyle w:val="Textoindependiente2"/>
        <w:numPr>
          <w:ilvl w:val="0"/>
          <w:numId w:val="5"/>
        </w:numPr>
        <w:spacing w:line="240" w:lineRule="auto"/>
        <w:ind w:leftChars="0" w:left="567" w:firstLineChars="0" w:hanging="567"/>
        <w:rPr>
          <w:rFonts w:ascii="Arial" w:eastAsia="Arial" w:hAnsi="Arial" w:cs="Arial"/>
          <w:b/>
          <w:bCs/>
          <w:sz w:val="22"/>
          <w:szCs w:val="22"/>
        </w:rPr>
      </w:pPr>
      <w:bookmarkStart w:id="8" w:name="_Toc167970416"/>
      <w:bookmarkStart w:id="9" w:name="_Toc176789520"/>
      <w:bookmarkStart w:id="10" w:name="_Toc176789591"/>
      <w:bookmarkStart w:id="11" w:name="_Toc193683916"/>
      <w:r w:rsidRPr="00C54950">
        <w:rPr>
          <w:rFonts w:ascii="Arial" w:eastAsia="Arial" w:hAnsi="Arial" w:cs="Arial"/>
          <w:b/>
          <w:bCs/>
          <w:sz w:val="22"/>
          <w:szCs w:val="22"/>
        </w:rPr>
        <w:t xml:space="preserve">OBJETO DEL </w:t>
      </w:r>
      <w:bookmarkEnd w:id="3"/>
      <w:bookmarkEnd w:id="4"/>
      <w:bookmarkEnd w:id="5"/>
      <w:r w:rsidRPr="00C54950">
        <w:rPr>
          <w:rFonts w:ascii="Arial" w:eastAsia="Arial" w:hAnsi="Arial" w:cs="Arial"/>
          <w:b/>
          <w:bCs/>
          <w:sz w:val="22"/>
          <w:szCs w:val="22"/>
        </w:rPr>
        <w:t>CONCURSO</w:t>
      </w:r>
      <w:bookmarkEnd w:id="6"/>
      <w:bookmarkEnd w:id="8"/>
      <w:bookmarkEnd w:id="9"/>
      <w:bookmarkEnd w:id="10"/>
      <w:bookmarkEnd w:id="11"/>
    </w:p>
    <w:p w14:paraId="5666CFCD" w14:textId="77777777" w:rsidR="00933B58" w:rsidRPr="00C54950" w:rsidRDefault="00933B58" w:rsidP="00E565F8">
      <w:pPr>
        <w:pStyle w:val="Textoindependiente2"/>
        <w:spacing w:line="240" w:lineRule="auto"/>
        <w:ind w:left="0" w:hanging="2"/>
        <w:outlineLvl w:val="9"/>
        <w:rPr>
          <w:rFonts w:ascii="Arial" w:eastAsia="Arial" w:hAnsi="Arial" w:cs="Arial"/>
          <w:sz w:val="22"/>
          <w:szCs w:val="22"/>
        </w:rPr>
      </w:pPr>
    </w:p>
    <w:p w14:paraId="000000B1" w14:textId="70F219D8" w:rsidR="00E06A78" w:rsidRPr="00E2239B" w:rsidRDefault="0099424B" w:rsidP="00E565F8">
      <w:pPr>
        <w:pStyle w:val="Textoindependiente2"/>
        <w:spacing w:line="240" w:lineRule="auto"/>
        <w:ind w:leftChars="270" w:left="540" w:firstLineChars="0" w:firstLine="0"/>
        <w:outlineLvl w:val="9"/>
        <w:rPr>
          <w:rFonts w:ascii="Arial" w:eastAsia="Arial" w:hAnsi="Arial" w:cs="Arial"/>
          <w:sz w:val="22"/>
          <w:szCs w:val="22"/>
        </w:rPr>
      </w:pPr>
      <w:r w:rsidRPr="00E2239B">
        <w:rPr>
          <w:rFonts w:ascii="Arial" w:eastAsia="Arial" w:hAnsi="Arial" w:cs="Arial"/>
          <w:sz w:val="22"/>
          <w:szCs w:val="22"/>
        </w:rPr>
        <w:t xml:space="preserve">El Estado de la República del Perú, a través de la Agencia de Promoción de la Inversión Privada – PROINVERSIÓN, ha convocado a un Concurso de Proyectos Integrales para la entrega en concesión del Proyecto “Mejoramiento de los </w:t>
      </w:r>
      <w:r w:rsidRPr="00E2239B">
        <w:rPr>
          <w:rFonts w:ascii="Arial" w:eastAsia="Arial" w:hAnsi="Arial" w:cs="Arial"/>
          <w:sz w:val="22"/>
          <w:szCs w:val="22"/>
        </w:rPr>
        <w:lastRenderedPageBreak/>
        <w:t xml:space="preserve">Servicios Turísticos Públicos del Parque Arqueológico Choquequirao” (en adelante, “el Proyecto”), cuyo objeto es la selección de una persona jurídica, nacional o extranjera o Consorcio, que se constituirá como el Concesionario que suscribirá </w:t>
      </w:r>
      <w:r w:rsidR="00305DE6" w:rsidRPr="00E2239B">
        <w:rPr>
          <w:rFonts w:ascii="Arial" w:eastAsia="Arial" w:hAnsi="Arial" w:cs="Arial"/>
          <w:sz w:val="22"/>
          <w:szCs w:val="22"/>
        </w:rPr>
        <w:t xml:space="preserve">el </w:t>
      </w:r>
      <w:r w:rsidRPr="00E2239B">
        <w:rPr>
          <w:rFonts w:ascii="Arial" w:eastAsia="Arial" w:hAnsi="Arial" w:cs="Arial"/>
          <w:sz w:val="22"/>
          <w:szCs w:val="22"/>
        </w:rPr>
        <w:t>Contrato de Concesión</w:t>
      </w:r>
      <w:r w:rsidR="00305DE6" w:rsidRPr="00E2239B">
        <w:rPr>
          <w:rFonts w:ascii="Arial" w:eastAsia="Arial" w:hAnsi="Arial" w:cs="Arial"/>
          <w:sz w:val="22"/>
          <w:szCs w:val="22"/>
        </w:rPr>
        <w:t xml:space="preserve"> y se</w:t>
      </w:r>
      <w:r w:rsidRPr="00E2239B">
        <w:rPr>
          <w:rFonts w:ascii="Arial" w:eastAsia="Arial" w:hAnsi="Arial" w:cs="Arial"/>
          <w:sz w:val="22"/>
          <w:szCs w:val="22"/>
        </w:rPr>
        <w:t xml:space="preserve"> encarga</w:t>
      </w:r>
      <w:r w:rsidR="00305DE6" w:rsidRPr="00E2239B">
        <w:rPr>
          <w:rFonts w:ascii="Arial" w:eastAsia="Arial" w:hAnsi="Arial" w:cs="Arial"/>
          <w:sz w:val="22"/>
          <w:szCs w:val="22"/>
        </w:rPr>
        <w:t xml:space="preserve">rá </w:t>
      </w:r>
      <w:r w:rsidRPr="00E2239B">
        <w:rPr>
          <w:rFonts w:ascii="Arial" w:eastAsia="Arial" w:hAnsi="Arial" w:cs="Arial"/>
          <w:sz w:val="22"/>
          <w:szCs w:val="22"/>
        </w:rPr>
        <w:t xml:space="preserve">del diseño, financiamiento, construcción, operación y mantenimiento para la prestación </w:t>
      </w:r>
      <w:r w:rsidR="004D315F" w:rsidRPr="00E2239B">
        <w:rPr>
          <w:rFonts w:ascii="Arial" w:eastAsia="Arial" w:hAnsi="Arial" w:cs="Arial"/>
          <w:sz w:val="22"/>
          <w:szCs w:val="22"/>
        </w:rPr>
        <w:t>de</w:t>
      </w:r>
      <w:r w:rsidRPr="00E2239B">
        <w:rPr>
          <w:rFonts w:ascii="Arial" w:eastAsia="Arial" w:hAnsi="Arial" w:cs="Arial"/>
          <w:sz w:val="22"/>
          <w:szCs w:val="22"/>
        </w:rPr>
        <w:t xml:space="preserve"> </w:t>
      </w:r>
      <w:r w:rsidR="00F36841" w:rsidRPr="00E2239B">
        <w:rPr>
          <w:rFonts w:ascii="Arial" w:eastAsia="Arial" w:hAnsi="Arial" w:cs="Arial"/>
          <w:sz w:val="22"/>
          <w:szCs w:val="22"/>
        </w:rPr>
        <w:t>S</w:t>
      </w:r>
      <w:r w:rsidRPr="00E2239B">
        <w:rPr>
          <w:rFonts w:ascii="Arial" w:eastAsia="Arial" w:hAnsi="Arial" w:cs="Arial"/>
          <w:sz w:val="22"/>
          <w:szCs w:val="22"/>
        </w:rPr>
        <w:t xml:space="preserve">ervicios </w:t>
      </w:r>
      <w:r w:rsidR="00F36841" w:rsidRPr="00E2239B">
        <w:rPr>
          <w:rFonts w:ascii="Arial" w:eastAsia="Arial" w:hAnsi="Arial" w:cs="Arial"/>
          <w:sz w:val="22"/>
          <w:szCs w:val="22"/>
        </w:rPr>
        <w:t>T</w:t>
      </w:r>
      <w:r w:rsidRPr="00E2239B">
        <w:rPr>
          <w:rFonts w:ascii="Arial" w:eastAsia="Arial" w:hAnsi="Arial" w:cs="Arial"/>
          <w:sz w:val="22"/>
          <w:szCs w:val="22"/>
        </w:rPr>
        <w:t>urísticos del Proyecto.</w:t>
      </w:r>
    </w:p>
    <w:p w14:paraId="07E5FE05" w14:textId="77777777" w:rsidR="00FB252C" w:rsidRPr="00C54950" w:rsidRDefault="00FB252C" w:rsidP="00E565F8">
      <w:pPr>
        <w:pStyle w:val="Textoindependiente2"/>
        <w:spacing w:line="240" w:lineRule="auto"/>
        <w:ind w:leftChars="270" w:left="540" w:firstLineChars="0" w:firstLine="0"/>
        <w:outlineLvl w:val="9"/>
        <w:rPr>
          <w:rFonts w:ascii="Arial" w:eastAsia="Arial" w:hAnsi="Arial" w:cs="Arial"/>
          <w:sz w:val="22"/>
          <w:szCs w:val="22"/>
        </w:rPr>
      </w:pPr>
    </w:p>
    <w:p w14:paraId="000000B2" w14:textId="3FE04117" w:rsidR="00E06A78" w:rsidRPr="00C54950" w:rsidRDefault="0099424B" w:rsidP="00E565F8">
      <w:pPr>
        <w:pStyle w:val="Textoindependiente2"/>
        <w:spacing w:line="240" w:lineRule="auto"/>
        <w:ind w:leftChars="270" w:left="540" w:firstLineChars="0" w:firstLine="0"/>
        <w:outlineLvl w:val="9"/>
        <w:rPr>
          <w:rFonts w:ascii="Arial" w:eastAsia="Arial" w:hAnsi="Arial" w:cs="Arial"/>
          <w:sz w:val="22"/>
          <w:szCs w:val="22"/>
        </w:rPr>
      </w:pPr>
      <w:r w:rsidRPr="00C54950">
        <w:rPr>
          <w:rFonts w:ascii="Arial" w:eastAsia="Arial" w:hAnsi="Arial" w:cs="Arial"/>
          <w:sz w:val="22"/>
          <w:szCs w:val="22"/>
        </w:rPr>
        <w:t xml:space="preserve">Para tal efecto, las </w:t>
      </w:r>
      <w:r w:rsidR="00305DE6" w:rsidRPr="00C54950">
        <w:rPr>
          <w:rFonts w:ascii="Arial" w:eastAsia="Arial" w:hAnsi="Arial" w:cs="Arial"/>
          <w:sz w:val="22"/>
          <w:szCs w:val="22"/>
        </w:rPr>
        <w:t xml:space="preserve">presentes </w:t>
      </w:r>
      <w:r w:rsidRPr="00C54950">
        <w:rPr>
          <w:rFonts w:ascii="Arial" w:eastAsia="Arial" w:hAnsi="Arial" w:cs="Arial"/>
          <w:sz w:val="22"/>
          <w:szCs w:val="22"/>
        </w:rPr>
        <w:t>Bases regulan el procedimiento del</w:t>
      </w:r>
      <w:r w:rsidR="004E30EB" w:rsidRPr="00C54950">
        <w:rPr>
          <w:rFonts w:ascii="Arial" w:eastAsia="Arial" w:hAnsi="Arial" w:cs="Arial"/>
          <w:sz w:val="22"/>
          <w:szCs w:val="22"/>
        </w:rPr>
        <w:t xml:space="preserve"> Concurso</w:t>
      </w:r>
      <w:r w:rsidRPr="00C54950">
        <w:rPr>
          <w:rFonts w:ascii="Arial" w:eastAsia="Arial" w:hAnsi="Arial" w:cs="Arial"/>
          <w:sz w:val="22"/>
          <w:szCs w:val="22"/>
        </w:rPr>
        <w:t>, que tiene como objetivos generales, los</w:t>
      </w:r>
      <w:r w:rsidR="002630D1" w:rsidRPr="00C54950">
        <w:rPr>
          <w:rFonts w:ascii="Arial" w:eastAsia="Arial" w:hAnsi="Arial" w:cs="Arial"/>
          <w:sz w:val="22"/>
          <w:szCs w:val="22"/>
        </w:rPr>
        <w:t xml:space="preserve"> que se detallan a continuación</w:t>
      </w:r>
      <w:r w:rsidRPr="00C54950">
        <w:rPr>
          <w:rFonts w:ascii="Arial" w:eastAsia="Arial" w:hAnsi="Arial" w:cs="Arial"/>
          <w:sz w:val="22"/>
          <w:szCs w:val="22"/>
        </w:rPr>
        <w:t>:</w:t>
      </w:r>
    </w:p>
    <w:p w14:paraId="05083B10" w14:textId="77777777" w:rsidR="00EA1E2A" w:rsidRPr="00C54950" w:rsidRDefault="00EA1E2A" w:rsidP="00E565F8">
      <w:pPr>
        <w:pStyle w:val="Textoindependiente2"/>
        <w:spacing w:line="240" w:lineRule="auto"/>
        <w:ind w:leftChars="270" w:left="540" w:firstLineChars="0" w:firstLine="0"/>
        <w:outlineLvl w:val="9"/>
        <w:rPr>
          <w:rFonts w:ascii="Arial" w:eastAsia="Arial" w:hAnsi="Arial" w:cs="Arial"/>
          <w:sz w:val="22"/>
          <w:szCs w:val="22"/>
        </w:rPr>
      </w:pPr>
    </w:p>
    <w:p w14:paraId="000000B3" w14:textId="77777777" w:rsidR="00E06A78" w:rsidRPr="00C54950" w:rsidRDefault="0099424B" w:rsidP="00E565F8">
      <w:pPr>
        <w:pStyle w:val="Textoindependiente2"/>
        <w:numPr>
          <w:ilvl w:val="0"/>
          <w:numId w:val="7"/>
        </w:numPr>
        <w:spacing w:line="240" w:lineRule="auto"/>
        <w:ind w:leftChars="0" w:left="810" w:firstLineChars="0" w:hanging="283"/>
        <w:outlineLvl w:val="9"/>
        <w:rPr>
          <w:rFonts w:ascii="Arial" w:eastAsia="Arial" w:hAnsi="Arial" w:cs="Arial"/>
          <w:sz w:val="22"/>
          <w:szCs w:val="22"/>
        </w:rPr>
      </w:pPr>
      <w:r w:rsidRPr="00C54950">
        <w:rPr>
          <w:rFonts w:ascii="Arial" w:eastAsia="Arial" w:hAnsi="Arial" w:cs="Arial"/>
          <w:sz w:val="22"/>
          <w:szCs w:val="22"/>
        </w:rPr>
        <w:t>Lograr un procedimiento transparente, simple, objetivo y en condiciones de igualdad.</w:t>
      </w:r>
    </w:p>
    <w:p w14:paraId="000000B4" w14:textId="1991A991" w:rsidR="00E06A78" w:rsidRPr="00C54950" w:rsidRDefault="0099424B" w:rsidP="00E565F8">
      <w:pPr>
        <w:pStyle w:val="Textoindependiente2"/>
        <w:numPr>
          <w:ilvl w:val="0"/>
          <w:numId w:val="7"/>
        </w:numPr>
        <w:spacing w:line="240" w:lineRule="auto"/>
        <w:ind w:leftChars="0" w:left="810" w:firstLineChars="0" w:hanging="283"/>
        <w:outlineLvl w:val="9"/>
        <w:rPr>
          <w:rFonts w:ascii="Arial" w:eastAsia="Arial" w:hAnsi="Arial" w:cs="Arial"/>
          <w:sz w:val="22"/>
          <w:szCs w:val="22"/>
        </w:rPr>
      </w:pPr>
      <w:r w:rsidRPr="00C54950">
        <w:rPr>
          <w:rFonts w:ascii="Arial" w:eastAsia="Arial" w:hAnsi="Arial" w:cs="Arial"/>
          <w:sz w:val="22"/>
          <w:szCs w:val="22"/>
        </w:rPr>
        <w:t xml:space="preserve">Lograr la concurrencia de la mayor cantidad de Postores con experiencia en </w:t>
      </w:r>
      <w:r w:rsidR="00670295" w:rsidRPr="00670295">
        <w:rPr>
          <w:rFonts w:ascii="Arial" w:eastAsia="Arial" w:hAnsi="Arial" w:cs="Arial"/>
          <w:sz w:val="22"/>
          <w:szCs w:val="22"/>
        </w:rPr>
        <w:t xml:space="preserve">el cumplimiento de </w:t>
      </w:r>
      <w:r w:rsidRPr="00C54950">
        <w:rPr>
          <w:rFonts w:ascii="Arial" w:eastAsia="Arial" w:hAnsi="Arial" w:cs="Arial"/>
          <w:sz w:val="22"/>
          <w:szCs w:val="22"/>
        </w:rPr>
        <w:t>las obligaciones a ser exigidas.</w:t>
      </w:r>
    </w:p>
    <w:p w14:paraId="000000B5" w14:textId="734A356D" w:rsidR="00E06A78" w:rsidRPr="00C54950" w:rsidRDefault="0099424B" w:rsidP="00E565F8">
      <w:pPr>
        <w:pStyle w:val="Textoindependiente2"/>
        <w:numPr>
          <w:ilvl w:val="0"/>
          <w:numId w:val="7"/>
        </w:numPr>
        <w:spacing w:line="240" w:lineRule="auto"/>
        <w:ind w:leftChars="0" w:left="810" w:firstLineChars="0" w:hanging="283"/>
        <w:outlineLvl w:val="9"/>
        <w:rPr>
          <w:rFonts w:ascii="Arial" w:eastAsia="Arial" w:hAnsi="Arial" w:cs="Arial"/>
          <w:sz w:val="22"/>
          <w:szCs w:val="22"/>
        </w:rPr>
      </w:pPr>
      <w:r w:rsidRPr="00C54950">
        <w:rPr>
          <w:rFonts w:ascii="Arial" w:eastAsia="Arial" w:hAnsi="Arial" w:cs="Arial"/>
          <w:sz w:val="22"/>
          <w:szCs w:val="22"/>
        </w:rPr>
        <w:t>Definir las reglas básicas sobre las cuales el Postor podrá formular su</w:t>
      </w:r>
      <w:r w:rsidR="00C810BA" w:rsidRPr="00C54950">
        <w:rPr>
          <w:rFonts w:ascii="Arial" w:eastAsia="Arial" w:hAnsi="Arial" w:cs="Arial"/>
          <w:sz w:val="22"/>
          <w:szCs w:val="22"/>
        </w:rPr>
        <w:t>s propuestas.</w:t>
      </w:r>
    </w:p>
    <w:p w14:paraId="000000B6" w14:textId="296E614B" w:rsidR="00E06A78" w:rsidRPr="00C54950" w:rsidRDefault="00C810BA" w:rsidP="00E565F8">
      <w:pPr>
        <w:pStyle w:val="Textoindependiente2"/>
        <w:numPr>
          <w:ilvl w:val="0"/>
          <w:numId w:val="7"/>
        </w:numPr>
        <w:spacing w:line="240" w:lineRule="auto"/>
        <w:ind w:leftChars="0" w:left="810" w:firstLineChars="0" w:hanging="283"/>
        <w:outlineLvl w:val="9"/>
        <w:rPr>
          <w:rFonts w:ascii="Arial" w:eastAsia="Arial" w:hAnsi="Arial" w:cs="Arial"/>
          <w:sz w:val="22"/>
          <w:szCs w:val="22"/>
        </w:rPr>
      </w:pPr>
      <w:r w:rsidRPr="00C54950">
        <w:rPr>
          <w:rFonts w:ascii="Arial" w:eastAsia="Arial" w:hAnsi="Arial" w:cs="Arial"/>
          <w:sz w:val="22"/>
          <w:szCs w:val="22"/>
        </w:rPr>
        <w:t>Escoger</w:t>
      </w:r>
      <w:r w:rsidR="0099424B" w:rsidRPr="00C54950">
        <w:rPr>
          <w:rFonts w:ascii="Arial" w:eastAsia="Arial" w:hAnsi="Arial" w:cs="Arial"/>
          <w:sz w:val="22"/>
          <w:szCs w:val="22"/>
        </w:rPr>
        <w:t xml:space="preserve"> la Oferta</w:t>
      </w:r>
      <w:r w:rsidRPr="00C54950">
        <w:rPr>
          <w:rFonts w:ascii="Arial" w:eastAsia="Arial" w:hAnsi="Arial" w:cs="Arial"/>
          <w:sz w:val="22"/>
          <w:szCs w:val="22"/>
        </w:rPr>
        <w:t xml:space="preserve"> presentada</w:t>
      </w:r>
      <w:r w:rsidR="0099424B" w:rsidRPr="00C54950">
        <w:rPr>
          <w:rFonts w:ascii="Arial" w:eastAsia="Arial" w:hAnsi="Arial" w:cs="Arial"/>
          <w:sz w:val="22"/>
          <w:szCs w:val="22"/>
        </w:rPr>
        <w:t>, de acuerdo con los criterios de selección preestablecidos.</w:t>
      </w:r>
    </w:p>
    <w:p w14:paraId="6F248F8E" w14:textId="77777777" w:rsidR="00FB252C" w:rsidRPr="00C54950" w:rsidRDefault="00FB252C" w:rsidP="00E565F8">
      <w:pPr>
        <w:pStyle w:val="Textoindependiente2"/>
        <w:spacing w:line="240" w:lineRule="auto"/>
        <w:ind w:leftChars="0" w:left="718" w:firstLineChars="0" w:firstLine="0"/>
        <w:outlineLvl w:val="9"/>
        <w:rPr>
          <w:rFonts w:ascii="Arial" w:eastAsia="Arial" w:hAnsi="Arial" w:cs="Arial"/>
          <w:sz w:val="22"/>
          <w:szCs w:val="22"/>
        </w:rPr>
      </w:pPr>
    </w:p>
    <w:p w14:paraId="000000B7" w14:textId="21265124" w:rsidR="00E06A78" w:rsidRPr="00C54950" w:rsidRDefault="0099424B" w:rsidP="00E565F8">
      <w:pPr>
        <w:pStyle w:val="Textoindependiente2"/>
        <w:spacing w:line="240" w:lineRule="auto"/>
        <w:ind w:leftChars="270" w:left="540" w:firstLineChars="0" w:firstLine="0"/>
        <w:outlineLvl w:val="9"/>
        <w:rPr>
          <w:rFonts w:ascii="Arial" w:eastAsia="Arial" w:hAnsi="Arial" w:cs="Arial"/>
          <w:sz w:val="22"/>
          <w:szCs w:val="22"/>
        </w:rPr>
      </w:pPr>
      <w:r w:rsidRPr="00C54950">
        <w:rPr>
          <w:rFonts w:ascii="Arial" w:eastAsia="Arial" w:hAnsi="Arial" w:cs="Arial"/>
          <w:sz w:val="22"/>
          <w:szCs w:val="22"/>
        </w:rPr>
        <w:t xml:space="preserve">El </w:t>
      </w:r>
      <w:r w:rsidR="004E30EB" w:rsidRPr="00C54950">
        <w:rPr>
          <w:rFonts w:ascii="Arial" w:eastAsia="Arial" w:hAnsi="Arial" w:cs="Arial"/>
          <w:sz w:val="22"/>
          <w:szCs w:val="22"/>
        </w:rPr>
        <w:t xml:space="preserve">Concurso </w:t>
      </w:r>
      <w:r w:rsidRPr="00C54950">
        <w:rPr>
          <w:rFonts w:ascii="Arial" w:eastAsia="Arial" w:hAnsi="Arial" w:cs="Arial"/>
          <w:sz w:val="22"/>
          <w:szCs w:val="22"/>
        </w:rPr>
        <w:t xml:space="preserve">referido </w:t>
      </w:r>
      <w:r w:rsidR="00A73143" w:rsidRPr="00C54950">
        <w:rPr>
          <w:rFonts w:ascii="Arial" w:eastAsia="Arial" w:hAnsi="Arial" w:cs="Arial"/>
          <w:sz w:val="22"/>
          <w:szCs w:val="22"/>
        </w:rPr>
        <w:t xml:space="preserve">en </w:t>
      </w:r>
      <w:r w:rsidR="00B2555F" w:rsidRPr="00C54950">
        <w:rPr>
          <w:rFonts w:ascii="Arial" w:eastAsia="Arial" w:hAnsi="Arial" w:cs="Arial"/>
          <w:sz w:val="22"/>
          <w:szCs w:val="22"/>
        </w:rPr>
        <w:t>e</w:t>
      </w:r>
      <w:r w:rsidR="003B53BD" w:rsidRPr="00C54950">
        <w:rPr>
          <w:rFonts w:ascii="Arial" w:eastAsia="Arial" w:hAnsi="Arial" w:cs="Arial"/>
          <w:sz w:val="22"/>
          <w:szCs w:val="22"/>
        </w:rPr>
        <w:t>stas</w:t>
      </w:r>
      <w:r w:rsidRPr="00C54950">
        <w:rPr>
          <w:rFonts w:ascii="Arial" w:eastAsia="Arial" w:hAnsi="Arial" w:cs="Arial"/>
          <w:sz w:val="22"/>
          <w:szCs w:val="22"/>
        </w:rPr>
        <w:t xml:space="preserve"> Bases, será llevado a cabo de acuerdo con las disposiciones contenidas en las mismas y</w:t>
      </w:r>
      <w:r w:rsidR="00A73143" w:rsidRPr="00C54950">
        <w:rPr>
          <w:rFonts w:ascii="Arial" w:eastAsia="Arial" w:hAnsi="Arial" w:cs="Arial"/>
          <w:sz w:val="22"/>
          <w:szCs w:val="22"/>
        </w:rPr>
        <w:t>,</w:t>
      </w:r>
      <w:r w:rsidRPr="00C54950">
        <w:rPr>
          <w:rFonts w:ascii="Arial" w:eastAsia="Arial" w:hAnsi="Arial" w:cs="Arial"/>
          <w:sz w:val="22"/>
          <w:szCs w:val="22"/>
        </w:rPr>
        <w:t xml:space="preserve"> en lo no previsto en ellas</w:t>
      </w:r>
      <w:r w:rsidR="00AB6E79">
        <w:rPr>
          <w:rFonts w:ascii="Arial" w:eastAsia="Arial" w:hAnsi="Arial" w:cs="Arial"/>
          <w:sz w:val="22"/>
          <w:szCs w:val="22"/>
        </w:rPr>
        <w:t>,</w:t>
      </w:r>
      <w:r w:rsidRPr="00C54950">
        <w:rPr>
          <w:rFonts w:ascii="Arial" w:eastAsia="Arial" w:hAnsi="Arial" w:cs="Arial"/>
          <w:sz w:val="22"/>
          <w:szCs w:val="22"/>
        </w:rPr>
        <w:t xml:space="preserve"> serán de aplicación las Leyes y Disposiciones </w:t>
      </w:r>
      <w:r w:rsidR="00AB6E79" w:rsidRPr="00C54950">
        <w:rPr>
          <w:rFonts w:ascii="Arial" w:eastAsia="Arial" w:hAnsi="Arial" w:cs="Arial"/>
          <w:sz w:val="22"/>
          <w:szCs w:val="22"/>
        </w:rPr>
        <w:t xml:space="preserve">Aplicables </w:t>
      </w:r>
      <w:r w:rsidR="00EB1B7F" w:rsidRPr="00C54950">
        <w:rPr>
          <w:rFonts w:ascii="Arial" w:eastAsia="Arial" w:hAnsi="Arial" w:cs="Arial"/>
          <w:sz w:val="22"/>
          <w:szCs w:val="22"/>
        </w:rPr>
        <w:t>correspondientes</w:t>
      </w:r>
      <w:r w:rsidRPr="00C54950">
        <w:rPr>
          <w:rFonts w:ascii="Arial" w:eastAsia="Arial" w:hAnsi="Arial" w:cs="Arial"/>
          <w:sz w:val="22"/>
          <w:szCs w:val="22"/>
        </w:rPr>
        <w:t>.</w:t>
      </w:r>
    </w:p>
    <w:p w14:paraId="7D763FE3" w14:textId="77777777" w:rsidR="00FB252C" w:rsidRPr="00C54950" w:rsidRDefault="00FB252C" w:rsidP="00E565F8">
      <w:pPr>
        <w:pStyle w:val="Textoindependiente2"/>
        <w:spacing w:line="240" w:lineRule="auto"/>
        <w:ind w:leftChars="270" w:left="540" w:firstLineChars="0" w:firstLine="0"/>
        <w:outlineLvl w:val="9"/>
        <w:rPr>
          <w:rFonts w:ascii="Arial" w:eastAsia="Arial" w:hAnsi="Arial" w:cs="Arial"/>
          <w:sz w:val="22"/>
          <w:szCs w:val="22"/>
        </w:rPr>
      </w:pPr>
    </w:p>
    <w:p w14:paraId="000000B8" w14:textId="5603A7A5" w:rsidR="00E06A78" w:rsidRPr="00C54950" w:rsidRDefault="0099424B" w:rsidP="00E565F8">
      <w:pPr>
        <w:pStyle w:val="Textoindependiente2"/>
        <w:spacing w:line="240" w:lineRule="auto"/>
        <w:ind w:leftChars="270" w:left="540" w:firstLineChars="0" w:firstLine="0"/>
        <w:outlineLvl w:val="9"/>
        <w:rPr>
          <w:rFonts w:ascii="Arial" w:eastAsia="Arial" w:hAnsi="Arial" w:cs="Arial"/>
          <w:sz w:val="22"/>
          <w:szCs w:val="22"/>
        </w:rPr>
      </w:pPr>
      <w:bookmarkStart w:id="12" w:name="_heading=h.2et92p0" w:colFirst="0" w:colLast="0"/>
      <w:bookmarkEnd w:id="12"/>
      <w:r w:rsidRPr="00C54950">
        <w:rPr>
          <w:rFonts w:ascii="Arial" w:eastAsia="Arial" w:hAnsi="Arial" w:cs="Arial"/>
          <w:sz w:val="22"/>
          <w:szCs w:val="22"/>
        </w:rPr>
        <w:t xml:space="preserve">Se considera, sin admitirse prueba en contrario, que todo Interesado, Postor, Postor </w:t>
      </w:r>
      <w:r w:rsidR="00C810BA" w:rsidRPr="00C54950">
        <w:rPr>
          <w:rFonts w:ascii="Arial" w:eastAsia="Arial" w:hAnsi="Arial" w:cs="Arial"/>
          <w:sz w:val="22"/>
          <w:szCs w:val="22"/>
        </w:rPr>
        <w:t xml:space="preserve">Precalificado o Postor </w:t>
      </w:r>
      <w:r w:rsidRPr="00C54950">
        <w:rPr>
          <w:rFonts w:ascii="Arial" w:eastAsia="Arial" w:hAnsi="Arial" w:cs="Arial"/>
          <w:sz w:val="22"/>
          <w:szCs w:val="22"/>
        </w:rPr>
        <w:t xml:space="preserve">Calificado </w:t>
      </w:r>
      <w:r w:rsidR="00C810BA" w:rsidRPr="00C54950">
        <w:rPr>
          <w:rFonts w:ascii="Arial" w:eastAsia="Arial" w:hAnsi="Arial" w:cs="Arial"/>
          <w:sz w:val="22"/>
          <w:szCs w:val="22"/>
        </w:rPr>
        <w:t>que</w:t>
      </w:r>
      <w:r w:rsidRPr="00C54950">
        <w:rPr>
          <w:rFonts w:ascii="Arial" w:eastAsia="Arial" w:hAnsi="Arial" w:cs="Arial"/>
          <w:sz w:val="22"/>
          <w:szCs w:val="22"/>
        </w:rPr>
        <w:t xml:space="preserve"> participe en el Concurso</w:t>
      </w:r>
      <w:r w:rsidR="00AB6E79">
        <w:rPr>
          <w:rFonts w:ascii="Arial" w:eastAsia="Arial" w:hAnsi="Arial" w:cs="Arial"/>
          <w:sz w:val="22"/>
          <w:szCs w:val="22"/>
        </w:rPr>
        <w:t>,</w:t>
      </w:r>
      <w:r w:rsidRPr="00C54950">
        <w:rPr>
          <w:rFonts w:ascii="Arial" w:eastAsia="Arial" w:hAnsi="Arial" w:cs="Arial"/>
          <w:sz w:val="22"/>
          <w:szCs w:val="22"/>
        </w:rPr>
        <w:t xml:space="preserve"> conoce el contenido de las presentes Bases y las </w:t>
      </w:r>
      <w:r w:rsidR="00D46C0C" w:rsidRPr="00C54950">
        <w:rPr>
          <w:rFonts w:ascii="Arial" w:eastAsia="Arial" w:hAnsi="Arial" w:cs="Arial"/>
          <w:sz w:val="22"/>
          <w:szCs w:val="22"/>
        </w:rPr>
        <w:t xml:space="preserve">Leyes y Disposiciones </w:t>
      </w:r>
      <w:r w:rsidRPr="00C54950">
        <w:rPr>
          <w:rFonts w:ascii="Arial" w:eastAsia="Arial" w:hAnsi="Arial" w:cs="Arial"/>
          <w:sz w:val="22"/>
          <w:szCs w:val="22"/>
        </w:rPr>
        <w:t>Aplicables.</w:t>
      </w:r>
    </w:p>
    <w:p w14:paraId="1BE2AD6B" w14:textId="77777777" w:rsidR="00FB252C" w:rsidRPr="00C54950" w:rsidRDefault="00FB252C" w:rsidP="00E565F8">
      <w:pPr>
        <w:pStyle w:val="Textoindependiente2"/>
        <w:spacing w:line="240" w:lineRule="auto"/>
        <w:ind w:left="0" w:hanging="2"/>
        <w:outlineLvl w:val="9"/>
        <w:rPr>
          <w:rFonts w:ascii="Arial" w:eastAsia="Arial" w:hAnsi="Arial" w:cs="Arial"/>
          <w:sz w:val="22"/>
          <w:szCs w:val="22"/>
        </w:rPr>
      </w:pPr>
    </w:p>
    <w:p w14:paraId="3986B990" w14:textId="5F263B6F" w:rsidR="00F330DE" w:rsidRPr="00C54950" w:rsidRDefault="4756B5A4" w:rsidP="00E565F8">
      <w:pPr>
        <w:pStyle w:val="Textoindependiente2"/>
        <w:numPr>
          <w:ilvl w:val="0"/>
          <w:numId w:val="5"/>
        </w:numPr>
        <w:spacing w:line="240" w:lineRule="auto"/>
        <w:ind w:leftChars="0" w:left="567" w:firstLineChars="0" w:hanging="567"/>
        <w:rPr>
          <w:rFonts w:ascii="Arial" w:eastAsia="Arial" w:hAnsi="Arial" w:cs="Arial"/>
          <w:sz w:val="22"/>
          <w:szCs w:val="22"/>
        </w:rPr>
      </w:pPr>
      <w:bookmarkStart w:id="13" w:name="_Toc158738486"/>
      <w:bookmarkStart w:id="14" w:name="_Toc158918608"/>
      <w:bookmarkStart w:id="15" w:name="_Toc158918724"/>
      <w:bookmarkStart w:id="16" w:name="_Toc163145852"/>
      <w:bookmarkStart w:id="17" w:name="_Toc167970417"/>
      <w:bookmarkStart w:id="18" w:name="_Toc176789521"/>
      <w:bookmarkStart w:id="19" w:name="_Toc176789592"/>
      <w:bookmarkStart w:id="20" w:name="_Toc193683917"/>
      <w:r w:rsidRPr="00C54950">
        <w:rPr>
          <w:rFonts w:ascii="Arial" w:eastAsia="Arial" w:hAnsi="Arial" w:cs="Arial"/>
          <w:b/>
          <w:bCs/>
          <w:sz w:val="22"/>
          <w:szCs w:val="22"/>
        </w:rPr>
        <w:t>GENERALIDADES</w:t>
      </w:r>
      <w:bookmarkEnd w:id="13"/>
      <w:bookmarkEnd w:id="14"/>
      <w:bookmarkEnd w:id="15"/>
      <w:bookmarkEnd w:id="16"/>
      <w:bookmarkEnd w:id="17"/>
      <w:bookmarkEnd w:id="18"/>
      <w:bookmarkEnd w:id="19"/>
      <w:bookmarkEnd w:id="20"/>
    </w:p>
    <w:p w14:paraId="58C302C4" w14:textId="692DDF4B" w:rsidR="00636C55" w:rsidRPr="00C54950" w:rsidRDefault="00636C55" w:rsidP="00E565F8">
      <w:pPr>
        <w:pStyle w:val="Textoindependiente2"/>
        <w:spacing w:line="240" w:lineRule="auto"/>
        <w:ind w:leftChars="0" w:left="0" w:firstLineChars="0" w:firstLine="0"/>
        <w:outlineLvl w:val="9"/>
        <w:rPr>
          <w:rFonts w:ascii="Arial" w:eastAsia="Arial" w:hAnsi="Arial" w:cs="Arial"/>
          <w:sz w:val="22"/>
          <w:szCs w:val="22"/>
        </w:rPr>
      </w:pPr>
    </w:p>
    <w:p w14:paraId="5A050E52" w14:textId="77777777" w:rsidR="001469FB" w:rsidRPr="00C54950" w:rsidRDefault="001469FB" w:rsidP="00E565F8">
      <w:pPr>
        <w:pStyle w:val="Prrafodelista"/>
        <w:numPr>
          <w:ilvl w:val="0"/>
          <w:numId w:val="8"/>
        </w:numPr>
        <w:spacing w:line="240" w:lineRule="auto"/>
        <w:ind w:leftChars="0" w:firstLineChars="0"/>
        <w:contextualSpacing w:val="0"/>
        <w:jc w:val="both"/>
        <w:outlineLvl w:val="9"/>
        <w:rPr>
          <w:rFonts w:ascii="Arial" w:eastAsia="Arial" w:hAnsi="Arial" w:cs="Arial"/>
          <w:vanish/>
          <w:sz w:val="22"/>
          <w:szCs w:val="22"/>
          <w:lang w:val="es-ES"/>
        </w:rPr>
      </w:pPr>
    </w:p>
    <w:p w14:paraId="09C98709" w14:textId="77777777" w:rsidR="001469FB" w:rsidRPr="00C54950" w:rsidRDefault="001469FB" w:rsidP="00E565F8">
      <w:pPr>
        <w:pStyle w:val="Prrafodelista"/>
        <w:numPr>
          <w:ilvl w:val="0"/>
          <w:numId w:val="8"/>
        </w:numPr>
        <w:spacing w:line="240" w:lineRule="auto"/>
        <w:ind w:leftChars="0" w:firstLineChars="0"/>
        <w:contextualSpacing w:val="0"/>
        <w:jc w:val="both"/>
        <w:outlineLvl w:val="9"/>
        <w:rPr>
          <w:rFonts w:ascii="Arial" w:eastAsia="Arial" w:hAnsi="Arial" w:cs="Arial"/>
          <w:vanish/>
          <w:sz w:val="22"/>
          <w:szCs w:val="22"/>
          <w:lang w:val="es-ES"/>
        </w:rPr>
      </w:pPr>
    </w:p>
    <w:p w14:paraId="56A47FC7" w14:textId="0F0339B5" w:rsidR="00F330DE" w:rsidRPr="00C54950" w:rsidRDefault="0099424B" w:rsidP="00E565F8">
      <w:pPr>
        <w:pStyle w:val="Textoindependiente2"/>
        <w:numPr>
          <w:ilvl w:val="1"/>
          <w:numId w:val="8"/>
        </w:numPr>
        <w:spacing w:line="240" w:lineRule="auto"/>
        <w:ind w:leftChars="0" w:left="540" w:firstLineChars="0" w:hanging="540"/>
        <w:outlineLvl w:val="9"/>
        <w:rPr>
          <w:rFonts w:ascii="Arial" w:eastAsia="Arial" w:hAnsi="Arial" w:cs="Arial"/>
          <w:sz w:val="22"/>
          <w:szCs w:val="22"/>
        </w:rPr>
      </w:pPr>
      <w:r w:rsidRPr="00C54950">
        <w:rPr>
          <w:rFonts w:ascii="Arial" w:eastAsia="Arial" w:hAnsi="Arial" w:cs="Arial"/>
          <w:sz w:val="22"/>
          <w:szCs w:val="22"/>
        </w:rPr>
        <w:t>Las Bases y los documentos que las integran, se regirán e interpretarán de acuerdo con las Leyes y Disposiciones Aplicables.</w:t>
      </w:r>
    </w:p>
    <w:p w14:paraId="002FDD13" w14:textId="77777777" w:rsidR="00F330DE" w:rsidRPr="00C54950" w:rsidRDefault="00F330DE" w:rsidP="00E565F8">
      <w:pPr>
        <w:pStyle w:val="Textoindependiente2"/>
        <w:spacing w:line="240" w:lineRule="auto"/>
        <w:ind w:left="0" w:hanging="2"/>
        <w:outlineLvl w:val="9"/>
        <w:rPr>
          <w:rFonts w:ascii="Arial" w:eastAsia="Arial" w:hAnsi="Arial" w:cs="Arial"/>
          <w:sz w:val="22"/>
          <w:szCs w:val="22"/>
        </w:rPr>
      </w:pPr>
    </w:p>
    <w:p w14:paraId="15A63C0D" w14:textId="77777777" w:rsidR="00FB252C" w:rsidRPr="00C54950" w:rsidRDefault="0099424B" w:rsidP="00E565F8">
      <w:pPr>
        <w:pStyle w:val="Textoindependiente2"/>
        <w:numPr>
          <w:ilvl w:val="1"/>
          <w:numId w:val="8"/>
        </w:numPr>
        <w:spacing w:line="240" w:lineRule="auto"/>
        <w:ind w:leftChars="0" w:left="540" w:firstLineChars="0" w:hanging="540"/>
        <w:outlineLvl w:val="9"/>
        <w:rPr>
          <w:rFonts w:ascii="Arial" w:eastAsia="Arial" w:hAnsi="Arial" w:cs="Arial"/>
          <w:sz w:val="22"/>
          <w:szCs w:val="22"/>
        </w:rPr>
      </w:pPr>
      <w:r w:rsidRPr="00C54950">
        <w:rPr>
          <w:rFonts w:ascii="Arial" w:eastAsia="Arial" w:hAnsi="Arial" w:cs="Arial"/>
          <w:sz w:val="22"/>
          <w:szCs w:val="22"/>
        </w:rPr>
        <w:t>Podrán participar en el Concurso personas jurídicas, nacionales o extranjeras o Consorcios.</w:t>
      </w:r>
      <w:bookmarkStart w:id="21" w:name="_heading=h.tyjcwt" w:colFirst="0" w:colLast="0"/>
      <w:bookmarkEnd w:id="21"/>
    </w:p>
    <w:p w14:paraId="255A8DC6" w14:textId="5F202E91" w:rsidR="00FB252C" w:rsidRPr="00C54950" w:rsidRDefault="00FB252C" w:rsidP="00E565F8">
      <w:pPr>
        <w:pStyle w:val="Prrafodelista"/>
        <w:spacing w:line="240" w:lineRule="auto"/>
        <w:ind w:left="0" w:hanging="2"/>
        <w:outlineLvl w:val="9"/>
        <w:rPr>
          <w:rFonts w:ascii="Arial" w:eastAsia="Arial" w:hAnsi="Arial" w:cs="Arial"/>
          <w:sz w:val="22"/>
          <w:szCs w:val="22"/>
        </w:rPr>
      </w:pPr>
    </w:p>
    <w:p w14:paraId="000000BC" w14:textId="658FCB89" w:rsidR="00E06A78" w:rsidRPr="00C54950" w:rsidRDefault="0099424B" w:rsidP="00E565F8">
      <w:pPr>
        <w:pStyle w:val="Textoindependiente2"/>
        <w:numPr>
          <w:ilvl w:val="1"/>
          <w:numId w:val="8"/>
        </w:numPr>
        <w:spacing w:line="240" w:lineRule="auto"/>
        <w:ind w:leftChars="0" w:left="540" w:firstLineChars="0" w:hanging="540"/>
        <w:outlineLvl w:val="9"/>
        <w:rPr>
          <w:rFonts w:ascii="Arial" w:eastAsia="Arial" w:hAnsi="Arial" w:cs="Arial"/>
          <w:sz w:val="22"/>
          <w:szCs w:val="22"/>
        </w:rPr>
      </w:pPr>
      <w:r w:rsidRPr="00C54950">
        <w:rPr>
          <w:rFonts w:ascii="Arial" w:eastAsia="Arial" w:hAnsi="Arial" w:cs="Arial"/>
          <w:sz w:val="22"/>
          <w:szCs w:val="22"/>
        </w:rPr>
        <w:t>Una persona jurídica, de manera individual o a través de un Consorcio, no puede participar en más de un Postor.</w:t>
      </w:r>
      <w:r w:rsidR="00C3723F">
        <w:rPr>
          <w:rFonts w:ascii="Arial" w:eastAsia="Arial" w:hAnsi="Arial" w:cs="Arial"/>
          <w:sz w:val="22"/>
          <w:szCs w:val="22"/>
        </w:rPr>
        <w:t xml:space="preserve"> </w:t>
      </w:r>
      <w:r w:rsidR="00C3723F" w:rsidRPr="00C3723F">
        <w:rPr>
          <w:rFonts w:ascii="Arial" w:eastAsia="Arial" w:hAnsi="Arial" w:cs="Arial"/>
          <w:sz w:val="22"/>
          <w:szCs w:val="22"/>
        </w:rPr>
        <w:t xml:space="preserve">No obstante, en el caso de la experiencia en </w:t>
      </w:r>
      <w:r w:rsidR="00B3029D" w:rsidRPr="00B3029D">
        <w:rPr>
          <w:rFonts w:ascii="Arial" w:eastAsia="Arial" w:hAnsi="Arial" w:cs="Arial"/>
          <w:sz w:val="22"/>
          <w:szCs w:val="22"/>
        </w:rPr>
        <w:t>Suministro, Montaje y Puesta en Marcha</w:t>
      </w:r>
      <w:r w:rsidR="00C3723F" w:rsidRPr="00C3723F">
        <w:rPr>
          <w:rFonts w:ascii="Arial" w:eastAsia="Arial" w:hAnsi="Arial" w:cs="Arial"/>
          <w:sz w:val="22"/>
          <w:szCs w:val="22"/>
        </w:rPr>
        <w:t>, se permitirá que un tercero, como un fabricante, pueda suscribir compromisos con más de un Postor dentro del proceso de concurso.</w:t>
      </w:r>
    </w:p>
    <w:p w14:paraId="5AFBC9A0" w14:textId="77777777" w:rsidR="00F330DE" w:rsidRPr="00C54950" w:rsidRDefault="00F330DE" w:rsidP="00E565F8">
      <w:pPr>
        <w:pStyle w:val="Textoindependiente2"/>
        <w:spacing w:line="240" w:lineRule="auto"/>
        <w:ind w:leftChars="0" w:left="0" w:firstLineChars="0" w:firstLine="0"/>
        <w:outlineLvl w:val="9"/>
        <w:rPr>
          <w:rFonts w:ascii="Arial" w:eastAsia="Arial" w:hAnsi="Arial" w:cs="Arial"/>
          <w:b/>
          <w:bCs/>
          <w:sz w:val="22"/>
          <w:szCs w:val="22"/>
        </w:rPr>
      </w:pPr>
    </w:p>
    <w:p w14:paraId="5DCD923E" w14:textId="77777777" w:rsidR="006600F7" w:rsidRPr="00C54950" w:rsidRDefault="0099424B" w:rsidP="00E565F8">
      <w:pPr>
        <w:pStyle w:val="Textoindependiente2"/>
        <w:numPr>
          <w:ilvl w:val="1"/>
          <w:numId w:val="8"/>
        </w:numPr>
        <w:spacing w:line="240" w:lineRule="auto"/>
        <w:ind w:leftChars="0" w:left="540" w:firstLineChars="0" w:hanging="540"/>
        <w:outlineLvl w:val="9"/>
        <w:rPr>
          <w:rFonts w:ascii="Arial" w:eastAsia="Arial" w:hAnsi="Arial" w:cs="Arial"/>
          <w:sz w:val="22"/>
          <w:szCs w:val="22"/>
        </w:rPr>
      </w:pPr>
      <w:r w:rsidRPr="00C54950">
        <w:rPr>
          <w:rFonts w:ascii="Arial" w:eastAsia="Arial" w:hAnsi="Arial" w:cs="Arial"/>
          <w:sz w:val="22"/>
          <w:szCs w:val="22"/>
        </w:rPr>
        <w:t>No podrán ser Postores o Inversionistas, directa o indirectamente</w:t>
      </w:r>
      <w:r w:rsidR="006600F7" w:rsidRPr="00C54950">
        <w:rPr>
          <w:rFonts w:ascii="Arial" w:eastAsia="Arial" w:hAnsi="Arial" w:cs="Arial"/>
          <w:sz w:val="22"/>
          <w:szCs w:val="22"/>
        </w:rPr>
        <w:t xml:space="preserve">: </w:t>
      </w:r>
    </w:p>
    <w:p w14:paraId="65100D07" w14:textId="1BAD95FC" w:rsidR="006600F7" w:rsidRPr="00C54950" w:rsidRDefault="006600F7" w:rsidP="00E565F8">
      <w:pPr>
        <w:pStyle w:val="Textoindependiente2"/>
        <w:spacing w:line="240" w:lineRule="auto"/>
        <w:ind w:leftChars="0" w:left="0" w:firstLineChars="0" w:firstLine="0"/>
        <w:textDirection w:val="lrTb"/>
        <w:outlineLvl w:val="9"/>
        <w:rPr>
          <w:rFonts w:ascii="Arial" w:eastAsia="Arial" w:hAnsi="Arial" w:cs="Arial"/>
          <w:b/>
          <w:bCs/>
          <w:sz w:val="22"/>
          <w:szCs w:val="22"/>
        </w:rPr>
      </w:pPr>
    </w:p>
    <w:p w14:paraId="253EED88" w14:textId="1BFB1463" w:rsidR="006600F7" w:rsidRPr="00C54950" w:rsidRDefault="006600F7" w:rsidP="00E565F8">
      <w:pPr>
        <w:pStyle w:val="Prrafodelista"/>
        <w:numPr>
          <w:ilvl w:val="2"/>
          <w:numId w:val="8"/>
        </w:numPr>
        <w:suppressAutoHyphens w:val="0"/>
        <w:spacing w:line="240" w:lineRule="auto"/>
        <w:ind w:leftChars="0" w:left="1170" w:firstLineChars="0" w:hanging="630"/>
        <w:jc w:val="both"/>
        <w:textDirection w:val="lrTb"/>
        <w:textAlignment w:val="auto"/>
        <w:outlineLvl w:val="9"/>
        <w:rPr>
          <w:rFonts w:ascii="Arial" w:hAnsi="Arial" w:cs="Arial"/>
          <w:sz w:val="22"/>
          <w:szCs w:val="22"/>
        </w:rPr>
      </w:pPr>
      <w:r w:rsidRPr="00C54950">
        <w:rPr>
          <w:rFonts w:ascii="Arial" w:hAnsi="Arial" w:cs="Arial"/>
          <w:sz w:val="22"/>
          <w:szCs w:val="22"/>
        </w:rPr>
        <w:t xml:space="preserve">Aquellos que se encuentren incursos dentro de los alcances del Artículo 1366 del Código Civil; </w:t>
      </w:r>
    </w:p>
    <w:p w14:paraId="54713FE6" w14:textId="77777777" w:rsidR="00EA1E2A" w:rsidRPr="00C54950" w:rsidRDefault="00EA1E2A" w:rsidP="00E565F8">
      <w:pPr>
        <w:pStyle w:val="Prrafodelista"/>
        <w:suppressAutoHyphens w:val="0"/>
        <w:spacing w:line="240" w:lineRule="auto"/>
        <w:ind w:leftChars="0" w:left="1170" w:firstLineChars="0" w:firstLine="0"/>
        <w:jc w:val="both"/>
        <w:textDirection w:val="lrTb"/>
        <w:textAlignment w:val="auto"/>
        <w:outlineLvl w:val="9"/>
        <w:rPr>
          <w:rFonts w:ascii="Arial" w:hAnsi="Arial" w:cs="Arial"/>
          <w:sz w:val="22"/>
          <w:szCs w:val="22"/>
        </w:rPr>
      </w:pPr>
    </w:p>
    <w:p w14:paraId="3B508E85" w14:textId="57E57391" w:rsidR="00EA1E2A" w:rsidRPr="00C54950" w:rsidRDefault="006600F7" w:rsidP="00E565F8">
      <w:pPr>
        <w:pStyle w:val="Prrafodelista"/>
        <w:numPr>
          <w:ilvl w:val="2"/>
          <w:numId w:val="8"/>
        </w:numPr>
        <w:suppressAutoHyphens w:val="0"/>
        <w:spacing w:line="240" w:lineRule="auto"/>
        <w:ind w:leftChars="0" w:left="1170" w:firstLineChars="0" w:hanging="630"/>
        <w:jc w:val="both"/>
        <w:textDirection w:val="lrTb"/>
        <w:textAlignment w:val="auto"/>
        <w:outlineLvl w:val="9"/>
        <w:rPr>
          <w:rFonts w:ascii="Arial" w:hAnsi="Arial" w:cs="Arial"/>
          <w:sz w:val="22"/>
          <w:szCs w:val="22"/>
        </w:rPr>
      </w:pPr>
      <w:r w:rsidRPr="00C54950">
        <w:rPr>
          <w:rFonts w:ascii="Arial" w:hAnsi="Arial" w:cs="Arial"/>
          <w:sz w:val="22"/>
          <w:szCs w:val="22"/>
        </w:rPr>
        <w:t xml:space="preserve">Las personas que cuenten con impedimento conforme a lo establecido en la Ley </w:t>
      </w:r>
      <w:proofErr w:type="spellStart"/>
      <w:r w:rsidRPr="00C54950">
        <w:rPr>
          <w:rFonts w:ascii="Arial" w:hAnsi="Arial" w:cs="Arial"/>
          <w:sz w:val="22"/>
          <w:szCs w:val="22"/>
        </w:rPr>
        <w:t>N°</w:t>
      </w:r>
      <w:proofErr w:type="spellEnd"/>
      <w:r w:rsidRPr="00C54950">
        <w:rPr>
          <w:rFonts w:ascii="Arial" w:hAnsi="Arial" w:cs="Arial"/>
          <w:sz w:val="22"/>
          <w:szCs w:val="22"/>
        </w:rPr>
        <w:t xml:space="preserve"> 30225, Ley de Contrataciones del Estado, o norma que la sustituya; </w:t>
      </w:r>
    </w:p>
    <w:p w14:paraId="4E52032C" w14:textId="77777777" w:rsidR="00EA1E2A" w:rsidRPr="00C54950" w:rsidRDefault="00EA1E2A" w:rsidP="00E565F8">
      <w:pPr>
        <w:suppressAutoHyphens w:val="0"/>
        <w:spacing w:line="240" w:lineRule="auto"/>
        <w:ind w:leftChars="0" w:left="0" w:firstLineChars="0" w:firstLine="0"/>
        <w:jc w:val="both"/>
        <w:textDirection w:val="lrTb"/>
        <w:textAlignment w:val="auto"/>
        <w:outlineLvl w:val="9"/>
        <w:rPr>
          <w:rFonts w:ascii="Arial" w:hAnsi="Arial" w:cs="Arial"/>
          <w:sz w:val="22"/>
          <w:szCs w:val="22"/>
        </w:rPr>
      </w:pPr>
    </w:p>
    <w:p w14:paraId="6885C680" w14:textId="77777777" w:rsidR="006600F7" w:rsidRPr="00C54950" w:rsidRDefault="006600F7" w:rsidP="00E565F8">
      <w:pPr>
        <w:pStyle w:val="Prrafodelista"/>
        <w:numPr>
          <w:ilvl w:val="2"/>
          <w:numId w:val="8"/>
        </w:numPr>
        <w:suppressAutoHyphens w:val="0"/>
        <w:spacing w:line="240" w:lineRule="auto"/>
        <w:ind w:leftChars="0" w:left="1170" w:firstLineChars="0" w:hanging="630"/>
        <w:jc w:val="both"/>
        <w:textDirection w:val="lrTb"/>
        <w:textAlignment w:val="auto"/>
        <w:outlineLvl w:val="9"/>
        <w:rPr>
          <w:rFonts w:ascii="Arial" w:hAnsi="Arial" w:cs="Arial"/>
          <w:sz w:val="22"/>
          <w:szCs w:val="22"/>
        </w:rPr>
      </w:pPr>
      <w:r w:rsidRPr="00C54950">
        <w:rPr>
          <w:rFonts w:ascii="Arial" w:hAnsi="Arial" w:cs="Arial"/>
          <w:sz w:val="22"/>
          <w:szCs w:val="22"/>
        </w:rPr>
        <w:t xml:space="preserve">Aquellos que tengan impedimentos establecidos por normas con rango de ley; </w:t>
      </w:r>
    </w:p>
    <w:p w14:paraId="386B6CF7" w14:textId="77777777" w:rsidR="00EA1E2A" w:rsidRPr="00C54950" w:rsidRDefault="00EA1E2A" w:rsidP="00E565F8">
      <w:pPr>
        <w:suppressAutoHyphens w:val="0"/>
        <w:spacing w:line="240" w:lineRule="auto"/>
        <w:ind w:leftChars="0" w:left="0" w:firstLineChars="0" w:firstLine="0"/>
        <w:jc w:val="both"/>
        <w:textDirection w:val="lrTb"/>
        <w:textAlignment w:val="auto"/>
        <w:outlineLvl w:val="9"/>
        <w:rPr>
          <w:rFonts w:ascii="Arial" w:hAnsi="Arial" w:cs="Arial"/>
          <w:sz w:val="22"/>
          <w:szCs w:val="22"/>
        </w:rPr>
      </w:pPr>
    </w:p>
    <w:p w14:paraId="6F1D0A6B" w14:textId="233D31C7" w:rsidR="006600F7" w:rsidRPr="00C54950" w:rsidRDefault="006600F7" w:rsidP="00E565F8">
      <w:pPr>
        <w:pStyle w:val="Prrafodelista"/>
        <w:numPr>
          <w:ilvl w:val="2"/>
          <w:numId w:val="8"/>
        </w:numPr>
        <w:suppressAutoHyphens w:val="0"/>
        <w:spacing w:line="240" w:lineRule="auto"/>
        <w:ind w:leftChars="0" w:left="1170" w:firstLineChars="0" w:hanging="630"/>
        <w:jc w:val="both"/>
        <w:textDirection w:val="lrTb"/>
        <w:textAlignment w:val="auto"/>
        <w:outlineLvl w:val="9"/>
        <w:rPr>
          <w:rFonts w:ascii="Arial" w:hAnsi="Arial" w:cs="Arial"/>
          <w:sz w:val="22"/>
          <w:szCs w:val="22"/>
        </w:rPr>
      </w:pPr>
      <w:r w:rsidRPr="00C54950">
        <w:rPr>
          <w:rFonts w:ascii="Arial" w:hAnsi="Arial" w:cs="Arial"/>
          <w:sz w:val="22"/>
          <w:szCs w:val="22"/>
        </w:rPr>
        <w:lastRenderedPageBreak/>
        <w:t>Los que habiendo sido parte en contratos de Asociación Público Privada, hubieren dejado de serlo por su incumplimiento en el contrato. Este impedimento tiene una vigencia de dos (2) años</w:t>
      </w:r>
      <w:r w:rsidR="005047AF" w:rsidRPr="00C54950">
        <w:rPr>
          <w:rFonts w:ascii="Arial" w:hAnsi="Arial" w:cs="Arial"/>
          <w:sz w:val="22"/>
          <w:szCs w:val="22"/>
        </w:rPr>
        <w:t>, a partir del momento de la resolución y/o caducidad del respectivo contrato,</w:t>
      </w:r>
      <w:r w:rsidRPr="00C54950">
        <w:rPr>
          <w:rFonts w:ascii="Arial" w:hAnsi="Arial" w:cs="Arial"/>
          <w:sz w:val="22"/>
          <w:szCs w:val="22"/>
        </w:rPr>
        <w:t xml:space="preserve"> y se extiende al Socio Estratégico y/o a aquellos que hayan ejercido el Control </w:t>
      </w:r>
      <w:r w:rsidR="005047AF" w:rsidRPr="00C54950">
        <w:rPr>
          <w:rFonts w:ascii="Arial" w:hAnsi="Arial" w:cs="Arial"/>
          <w:sz w:val="22"/>
          <w:szCs w:val="22"/>
        </w:rPr>
        <w:t>a esa fecha</w:t>
      </w:r>
      <w:r w:rsidRPr="00C54950">
        <w:rPr>
          <w:rFonts w:ascii="Arial" w:hAnsi="Arial" w:cs="Arial"/>
          <w:sz w:val="22"/>
          <w:szCs w:val="22"/>
        </w:rPr>
        <w:t>.</w:t>
      </w:r>
    </w:p>
    <w:p w14:paraId="38706045" w14:textId="77777777" w:rsidR="00AC5B1B" w:rsidRPr="00C54950" w:rsidRDefault="00AC5B1B" w:rsidP="00E565F8">
      <w:pPr>
        <w:pStyle w:val="Textoindependiente2"/>
        <w:spacing w:line="240" w:lineRule="auto"/>
        <w:ind w:left="0" w:hanging="2"/>
        <w:outlineLvl w:val="9"/>
        <w:rPr>
          <w:rFonts w:ascii="Arial" w:eastAsia="Arial" w:hAnsi="Arial" w:cs="Arial"/>
          <w:sz w:val="22"/>
          <w:szCs w:val="22"/>
        </w:rPr>
      </w:pPr>
      <w:bookmarkStart w:id="22" w:name="_heading=h.3dy6vkm" w:colFirst="0" w:colLast="0"/>
      <w:bookmarkEnd w:id="22"/>
    </w:p>
    <w:p w14:paraId="053BF8BB" w14:textId="6B7BED0D" w:rsidR="009625EF" w:rsidRPr="00C54950" w:rsidRDefault="009625EF" w:rsidP="00E565F8">
      <w:pPr>
        <w:pStyle w:val="Prrafodelista"/>
        <w:numPr>
          <w:ilvl w:val="1"/>
          <w:numId w:val="8"/>
        </w:numPr>
        <w:suppressAutoHyphens w:val="0"/>
        <w:spacing w:line="240" w:lineRule="auto"/>
        <w:ind w:leftChars="0" w:left="540" w:firstLineChars="0" w:hanging="540"/>
        <w:jc w:val="both"/>
        <w:textDirection w:val="lrTb"/>
        <w:textAlignment w:val="auto"/>
        <w:outlineLvl w:val="9"/>
        <w:rPr>
          <w:rFonts w:ascii="Arial" w:eastAsia="Arial" w:hAnsi="Arial" w:cs="Arial"/>
          <w:sz w:val="22"/>
          <w:szCs w:val="22"/>
          <w:lang w:val="es-ES"/>
        </w:rPr>
      </w:pPr>
      <w:r w:rsidRPr="00C54950">
        <w:rPr>
          <w:rFonts w:ascii="Arial" w:eastAsia="Arial" w:hAnsi="Arial" w:cs="Arial"/>
          <w:sz w:val="22"/>
          <w:szCs w:val="22"/>
          <w:lang w:val="es-ES"/>
        </w:rPr>
        <w:t xml:space="preserve">Los Postores, Postores Precalificados y Postores Calificados, no podrán contratar directa o indirectamente los servicios de asesoría de personas naturales o jurídicas del sector privado, que hayan prestado o se encuentren prestando servicio de consultoría o asesoría a PROINVERSIÓN, en el proceso de promoción de la inversión privada en el que están participando. La lista de personas naturales o jurídicas del sector privado que prestan servicios de consultoría o asesoría a PROINVERSIÓN en el presente proceso se encuentra establecida en el </w:t>
      </w:r>
      <w:r w:rsidR="00EC699F" w:rsidRPr="00C54950">
        <w:rPr>
          <w:rFonts w:ascii="Arial" w:eastAsia="Arial" w:hAnsi="Arial" w:cs="Arial"/>
          <w:sz w:val="22"/>
          <w:szCs w:val="22"/>
          <w:lang w:val="es-ES"/>
        </w:rPr>
        <w:fldChar w:fldCharType="begin"/>
      </w:r>
      <w:r w:rsidR="00EC699F" w:rsidRPr="00C54950">
        <w:rPr>
          <w:rFonts w:ascii="Arial" w:eastAsia="Arial" w:hAnsi="Arial" w:cs="Arial"/>
          <w:sz w:val="22"/>
          <w:szCs w:val="22"/>
          <w:lang w:val="es-ES"/>
        </w:rPr>
        <w:instrText xml:space="preserve"> REF _Ref192609000 \h </w:instrText>
      </w:r>
      <w:r w:rsidR="00E565F8" w:rsidRPr="00C54950">
        <w:rPr>
          <w:rFonts w:ascii="Arial" w:eastAsia="Arial" w:hAnsi="Arial" w:cs="Arial"/>
          <w:sz w:val="22"/>
          <w:szCs w:val="22"/>
          <w:lang w:val="es-ES"/>
        </w:rPr>
        <w:instrText xml:space="preserve"> \* MERGEFORMAT </w:instrText>
      </w:r>
      <w:r w:rsidR="00EC699F" w:rsidRPr="00C54950">
        <w:rPr>
          <w:rFonts w:ascii="Arial" w:eastAsia="Arial" w:hAnsi="Arial" w:cs="Arial"/>
          <w:sz w:val="22"/>
          <w:szCs w:val="22"/>
          <w:lang w:val="es-ES"/>
        </w:rPr>
      </w:r>
      <w:r w:rsidR="00EC699F" w:rsidRPr="00C54950">
        <w:rPr>
          <w:rFonts w:ascii="Arial" w:eastAsia="Arial" w:hAnsi="Arial" w:cs="Arial"/>
          <w:sz w:val="22"/>
          <w:szCs w:val="22"/>
          <w:lang w:val="es-ES"/>
        </w:rPr>
        <w:fldChar w:fldCharType="separate"/>
      </w:r>
      <w:r w:rsidR="002A4ACC" w:rsidRPr="002A4ACC">
        <w:rPr>
          <w:rFonts w:ascii="Arial" w:hAnsi="Arial" w:cs="Arial"/>
          <w:sz w:val="22"/>
          <w:szCs w:val="22"/>
        </w:rPr>
        <w:t xml:space="preserve">Anexo </w:t>
      </w:r>
      <w:r w:rsidR="002A4ACC" w:rsidRPr="002A4ACC">
        <w:rPr>
          <w:rFonts w:ascii="Arial" w:hAnsi="Arial" w:cs="Arial"/>
          <w:noProof/>
          <w:sz w:val="22"/>
          <w:szCs w:val="22"/>
        </w:rPr>
        <w:t>31</w:t>
      </w:r>
      <w:r w:rsidR="00EC699F" w:rsidRPr="00C54950">
        <w:rPr>
          <w:rFonts w:ascii="Arial" w:eastAsia="Arial" w:hAnsi="Arial" w:cs="Arial"/>
          <w:sz w:val="22"/>
          <w:szCs w:val="22"/>
          <w:lang w:val="es-ES"/>
        </w:rPr>
        <w:fldChar w:fldCharType="end"/>
      </w:r>
      <w:r w:rsidRPr="00C54950">
        <w:rPr>
          <w:rFonts w:ascii="Arial" w:eastAsia="Arial" w:hAnsi="Arial" w:cs="Arial"/>
          <w:sz w:val="22"/>
          <w:szCs w:val="22"/>
          <w:lang w:val="es-ES"/>
        </w:rPr>
        <w:t xml:space="preserve">. El incumplimiento de lo dispuesto en el presente </w:t>
      </w:r>
      <w:r w:rsidR="009D0AE1" w:rsidRPr="00C54950">
        <w:rPr>
          <w:rFonts w:ascii="Arial" w:eastAsia="Arial" w:hAnsi="Arial" w:cs="Arial"/>
          <w:sz w:val="22"/>
          <w:szCs w:val="22"/>
          <w:lang w:val="es-ES"/>
        </w:rPr>
        <w:t xml:space="preserve">Numeral </w:t>
      </w:r>
      <w:r w:rsidRPr="00C54950">
        <w:rPr>
          <w:rFonts w:ascii="Arial" w:eastAsia="Arial" w:hAnsi="Arial" w:cs="Arial"/>
          <w:sz w:val="22"/>
          <w:szCs w:val="22"/>
          <w:lang w:val="es-ES"/>
        </w:rPr>
        <w:t>conlleva a la exclusión de los Postores, Postores Precalificados y Postores Calificados, del proceso de promoción de la inversión privada</w:t>
      </w:r>
      <w:r w:rsidR="00F37DCC" w:rsidRPr="00C54950">
        <w:rPr>
          <w:rFonts w:ascii="Arial" w:eastAsia="Arial" w:hAnsi="Arial" w:cs="Arial"/>
          <w:sz w:val="22"/>
          <w:szCs w:val="22"/>
          <w:lang w:val="es-ES"/>
        </w:rPr>
        <w:t>, en la etapa en que se encuentre, sin que ello genere ningún tipo de responsabilidad para PROINVERSIÓN, sus funcionarios, asesores y/o consultores</w:t>
      </w:r>
      <w:r w:rsidR="00260034">
        <w:rPr>
          <w:rFonts w:ascii="Arial" w:eastAsia="Arial" w:hAnsi="Arial" w:cs="Arial"/>
          <w:sz w:val="22"/>
          <w:szCs w:val="22"/>
          <w:lang w:val="es-ES"/>
        </w:rPr>
        <w:t>.</w:t>
      </w:r>
    </w:p>
    <w:p w14:paraId="4E523DEC" w14:textId="77777777" w:rsidR="00F330DE" w:rsidRPr="00C54950" w:rsidRDefault="00F330DE" w:rsidP="00E565F8">
      <w:pPr>
        <w:pStyle w:val="Textoindependiente2"/>
        <w:spacing w:line="240" w:lineRule="auto"/>
        <w:ind w:left="0" w:hanging="2"/>
        <w:outlineLvl w:val="9"/>
        <w:rPr>
          <w:rFonts w:ascii="Arial" w:eastAsia="Arial" w:hAnsi="Arial" w:cs="Arial"/>
          <w:sz w:val="22"/>
          <w:szCs w:val="22"/>
        </w:rPr>
      </w:pPr>
    </w:p>
    <w:p w14:paraId="0C376213" w14:textId="22D7F0C2" w:rsidR="00FB252C" w:rsidRPr="00C54950" w:rsidRDefault="0099424B" w:rsidP="00E565F8">
      <w:pPr>
        <w:pStyle w:val="Textoindependiente2"/>
        <w:numPr>
          <w:ilvl w:val="1"/>
          <w:numId w:val="8"/>
        </w:numPr>
        <w:spacing w:line="240" w:lineRule="auto"/>
        <w:ind w:leftChars="0" w:left="540" w:firstLineChars="0" w:hanging="540"/>
        <w:outlineLvl w:val="9"/>
        <w:rPr>
          <w:rFonts w:ascii="Arial" w:eastAsia="Arial" w:hAnsi="Arial" w:cs="Arial"/>
          <w:sz w:val="22"/>
          <w:szCs w:val="22"/>
        </w:rPr>
      </w:pPr>
      <w:r w:rsidRPr="00C54950">
        <w:rPr>
          <w:rFonts w:ascii="Arial" w:eastAsia="Arial" w:hAnsi="Arial" w:cs="Arial"/>
          <w:sz w:val="22"/>
          <w:szCs w:val="22"/>
        </w:rPr>
        <w:t>El Estado o cualquiera de sus dependencias, incluyendo a PROINVERSIÓN, sus consultores y/o asesores no se hacen responsables, n</w:t>
      </w:r>
      <w:r w:rsidR="008D5514" w:rsidRPr="00C54950">
        <w:rPr>
          <w:rFonts w:ascii="Arial" w:eastAsia="Arial" w:hAnsi="Arial" w:cs="Arial"/>
          <w:sz w:val="22"/>
          <w:szCs w:val="22"/>
        </w:rPr>
        <w:t>o</w:t>
      </w:r>
      <w:r w:rsidRPr="00C54950">
        <w:rPr>
          <w:rFonts w:ascii="Arial" w:eastAsia="Arial" w:hAnsi="Arial" w:cs="Arial"/>
          <w:sz w:val="22"/>
          <w:szCs w:val="22"/>
        </w:rPr>
        <w:t xml:space="preserve"> garantizan, ni expresa ni implícitamente, la totalidad, integridad, fiabilidad o veracidad de la información</w:t>
      </w:r>
      <w:r w:rsidR="00C810BA" w:rsidRPr="00C54950">
        <w:rPr>
          <w:rFonts w:ascii="Arial" w:eastAsia="Arial" w:hAnsi="Arial" w:cs="Arial"/>
          <w:sz w:val="22"/>
          <w:szCs w:val="22"/>
        </w:rPr>
        <w:t xml:space="preserve"> de la Sala de Datos</w:t>
      </w:r>
      <w:r w:rsidR="002362D2" w:rsidRPr="00C54950">
        <w:rPr>
          <w:rFonts w:ascii="Arial" w:eastAsia="Arial" w:hAnsi="Arial" w:cs="Arial"/>
          <w:sz w:val="22"/>
          <w:szCs w:val="22"/>
        </w:rPr>
        <w:t xml:space="preserve"> </w:t>
      </w:r>
      <w:r w:rsidR="0093601E" w:rsidRPr="00C54950">
        <w:rPr>
          <w:rFonts w:ascii="Arial" w:eastAsia="Arial" w:hAnsi="Arial" w:cs="Arial"/>
          <w:sz w:val="22"/>
          <w:szCs w:val="22"/>
        </w:rPr>
        <w:t>Virtual</w:t>
      </w:r>
      <w:r w:rsidR="005150DB" w:rsidRPr="00C54950">
        <w:rPr>
          <w:rFonts w:ascii="Arial" w:eastAsia="Arial" w:hAnsi="Arial" w:cs="Arial"/>
          <w:sz w:val="22"/>
          <w:szCs w:val="22"/>
        </w:rPr>
        <w:t xml:space="preserve"> (VDR)</w:t>
      </w:r>
      <w:r w:rsidRPr="00C54950">
        <w:rPr>
          <w:rFonts w:ascii="Arial" w:eastAsia="Arial" w:hAnsi="Arial" w:cs="Arial"/>
          <w:sz w:val="22"/>
          <w:szCs w:val="22"/>
        </w:rPr>
        <w:t xml:space="preserve">. En consecuencia, ninguna de las personas que participe en el Concurso podrá atribuir responsabilidad alguna a cualquiera de las partes antes mencionadas o a sus representantes, agentes o dependientes por el uso que pueda darse a dicha información o por cualquier inexactitud, insuficiencia, defecto, falta de actualización o por cualquier otra causa no expresamente contemplada en este </w:t>
      </w:r>
      <w:r w:rsidR="009D0AE1" w:rsidRPr="00C54950">
        <w:rPr>
          <w:rFonts w:ascii="Arial" w:eastAsia="Arial" w:hAnsi="Arial" w:cs="Arial"/>
          <w:sz w:val="22"/>
          <w:szCs w:val="22"/>
        </w:rPr>
        <w:t>Numeral</w:t>
      </w:r>
      <w:r w:rsidRPr="00C54950">
        <w:rPr>
          <w:rFonts w:ascii="Arial" w:eastAsia="Arial" w:hAnsi="Arial" w:cs="Arial"/>
          <w:sz w:val="22"/>
          <w:szCs w:val="22"/>
        </w:rPr>
        <w:t>.</w:t>
      </w:r>
    </w:p>
    <w:p w14:paraId="5A0B4A21" w14:textId="77777777" w:rsidR="00FB252C" w:rsidRPr="00C54950" w:rsidRDefault="00FB252C" w:rsidP="00E565F8">
      <w:pPr>
        <w:pStyle w:val="Textoindependiente2"/>
        <w:spacing w:line="240" w:lineRule="auto"/>
        <w:ind w:leftChars="0" w:left="540" w:firstLineChars="0" w:hanging="540"/>
        <w:outlineLvl w:val="9"/>
        <w:rPr>
          <w:rFonts w:ascii="Arial" w:eastAsia="Arial" w:hAnsi="Arial" w:cs="Arial"/>
          <w:sz w:val="22"/>
          <w:szCs w:val="22"/>
        </w:rPr>
      </w:pPr>
    </w:p>
    <w:p w14:paraId="1FBC1209" w14:textId="3328FE89" w:rsidR="008D5514" w:rsidRPr="00C54950" w:rsidRDefault="008D5514" w:rsidP="00E565F8">
      <w:pPr>
        <w:pStyle w:val="Textoindependiente2"/>
        <w:numPr>
          <w:ilvl w:val="1"/>
          <w:numId w:val="8"/>
        </w:numPr>
        <w:spacing w:line="240" w:lineRule="auto"/>
        <w:ind w:leftChars="0" w:left="540" w:firstLineChars="0" w:hanging="540"/>
        <w:textDirection w:val="lrTb"/>
        <w:outlineLvl w:val="9"/>
        <w:rPr>
          <w:rFonts w:ascii="Arial" w:hAnsi="Arial" w:cs="Arial"/>
          <w:sz w:val="22"/>
          <w:szCs w:val="22"/>
        </w:rPr>
      </w:pPr>
      <w:r w:rsidRPr="00C54950">
        <w:rPr>
          <w:rFonts w:ascii="Arial" w:hAnsi="Arial" w:cs="Arial"/>
          <w:sz w:val="22"/>
          <w:szCs w:val="22"/>
        </w:rPr>
        <w:t xml:space="preserve">La limitación enunciada alcanza, de la manera más amplia posible, a toda la información relativa al </w:t>
      </w:r>
      <w:r w:rsidR="00257822" w:rsidRPr="00C54950">
        <w:rPr>
          <w:rFonts w:ascii="Arial" w:hAnsi="Arial" w:cs="Arial"/>
          <w:sz w:val="22"/>
          <w:szCs w:val="22"/>
        </w:rPr>
        <w:t xml:space="preserve">Concurso de Proyectos Integrales </w:t>
      </w:r>
      <w:r w:rsidRPr="00C54950">
        <w:rPr>
          <w:rFonts w:ascii="Arial" w:hAnsi="Arial" w:cs="Arial"/>
          <w:sz w:val="22"/>
          <w:szCs w:val="22"/>
        </w:rPr>
        <w:t xml:space="preserve">que fuera efectivamente conocida, a la información no conocida y a la información que en algún momento debió ser conocida, incluyendo los posibles errores u omisiones en ella contenidos, por parte del Estado o cualquiera de sus dependencias, incluyendo a PROINVERSIÓN, sus consultores y/o asesores. Del mismo modo, dicha limitación de responsabilidad alcanza a toda información, sea o no suministrada o preparada, directa o indirectamente, por cualquiera de las partes antes mencionadas. </w:t>
      </w:r>
    </w:p>
    <w:p w14:paraId="0D0C9BD8" w14:textId="46B9AA88" w:rsidR="008D5514" w:rsidRPr="00C54950" w:rsidRDefault="008D5514" w:rsidP="00E565F8">
      <w:pPr>
        <w:pStyle w:val="Prrafodelista"/>
        <w:spacing w:line="240" w:lineRule="auto"/>
        <w:ind w:left="0" w:hanging="2"/>
        <w:outlineLvl w:val="9"/>
        <w:rPr>
          <w:rFonts w:ascii="Arial" w:eastAsia="Arial" w:hAnsi="Arial" w:cs="Arial"/>
          <w:sz w:val="22"/>
          <w:szCs w:val="22"/>
        </w:rPr>
      </w:pPr>
    </w:p>
    <w:p w14:paraId="09CA629B" w14:textId="0BDA2291" w:rsidR="008D5514" w:rsidRPr="00C54950" w:rsidRDefault="008D5514" w:rsidP="00E565F8">
      <w:pPr>
        <w:pStyle w:val="Textoindependiente2"/>
        <w:numPr>
          <w:ilvl w:val="1"/>
          <w:numId w:val="8"/>
        </w:numPr>
        <w:spacing w:line="240" w:lineRule="auto"/>
        <w:ind w:leftChars="0" w:left="540" w:firstLineChars="0" w:hanging="540"/>
        <w:textDirection w:val="lrTb"/>
        <w:outlineLvl w:val="9"/>
        <w:rPr>
          <w:rFonts w:ascii="Arial" w:eastAsia="Arial" w:hAnsi="Arial" w:cs="Arial"/>
          <w:sz w:val="22"/>
          <w:szCs w:val="22"/>
        </w:rPr>
      </w:pPr>
      <w:r w:rsidRPr="00C54950">
        <w:rPr>
          <w:rFonts w:ascii="Arial" w:eastAsia="Arial" w:hAnsi="Arial" w:cs="Arial"/>
          <w:sz w:val="22"/>
          <w:szCs w:val="22"/>
        </w:rPr>
        <w:t>La limitación de responsabilidad alcanza también a toda información disponible en la Sala de Datos</w:t>
      </w:r>
      <w:r w:rsidR="0093601E" w:rsidRPr="00C54950">
        <w:rPr>
          <w:rFonts w:ascii="Arial" w:eastAsia="Arial" w:hAnsi="Arial" w:cs="Arial"/>
          <w:sz w:val="22"/>
          <w:szCs w:val="22"/>
        </w:rPr>
        <w:t xml:space="preserve"> Virtual</w:t>
      </w:r>
      <w:r w:rsidRPr="00C54950">
        <w:rPr>
          <w:rFonts w:ascii="Arial" w:eastAsia="Arial" w:hAnsi="Arial" w:cs="Arial"/>
          <w:sz w:val="22"/>
          <w:szCs w:val="22"/>
        </w:rPr>
        <w:t>, en el portal institucional de PROINVERSIÓN (www.</w:t>
      </w:r>
      <w:r w:rsidR="00F60329" w:rsidRPr="00C54950">
        <w:rPr>
          <w:rFonts w:ascii="Arial" w:eastAsia="Arial" w:hAnsi="Arial" w:cs="Arial"/>
          <w:sz w:val="22"/>
          <w:szCs w:val="22"/>
        </w:rPr>
        <w:t>investinperu</w:t>
      </w:r>
      <w:r w:rsidRPr="00C54950">
        <w:rPr>
          <w:rFonts w:ascii="Arial" w:eastAsia="Arial" w:hAnsi="Arial" w:cs="Arial"/>
          <w:sz w:val="22"/>
          <w:szCs w:val="22"/>
        </w:rPr>
        <w:t xml:space="preserve">.pe), así como la que se proporcione a través de Circulares o de cualquier otra forma de comunicación, la que se adquiera durante las visitas a las instalaciones relativas al </w:t>
      </w:r>
      <w:r w:rsidR="00257822" w:rsidRPr="00C54950">
        <w:rPr>
          <w:rFonts w:ascii="Arial" w:eastAsia="Arial" w:hAnsi="Arial" w:cs="Arial"/>
          <w:sz w:val="22"/>
          <w:szCs w:val="22"/>
        </w:rPr>
        <w:t xml:space="preserve">Concurso de Proyectos </w:t>
      </w:r>
      <w:r w:rsidR="0045252D" w:rsidRPr="00C54950">
        <w:rPr>
          <w:rFonts w:ascii="Arial" w:eastAsia="Arial" w:hAnsi="Arial" w:cs="Arial"/>
          <w:sz w:val="22"/>
          <w:szCs w:val="22"/>
        </w:rPr>
        <w:t>Integrales y</w:t>
      </w:r>
      <w:r w:rsidRPr="00C54950">
        <w:rPr>
          <w:rFonts w:ascii="Arial" w:eastAsia="Arial" w:hAnsi="Arial" w:cs="Arial"/>
          <w:sz w:val="22"/>
          <w:szCs w:val="22"/>
        </w:rPr>
        <w:t xml:space="preserve"> las que se mencionan en estas Bases, incluyendo todos sus formularios y anexos.</w:t>
      </w:r>
    </w:p>
    <w:p w14:paraId="2DF501F4" w14:textId="5964462C" w:rsidR="001947BE" w:rsidRPr="00C54950" w:rsidRDefault="001947BE" w:rsidP="00E565F8">
      <w:pPr>
        <w:pStyle w:val="Textoindependiente2"/>
        <w:spacing w:line="240" w:lineRule="auto"/>
        <w:ind w:left="0" w:hanging="2"/>
        <w:outlineLvl w:val="9"/>
        <w:rPr>
          <w:rFonts w:ascii="Arial" w:eastAsia="Arial" w:hAnsi="Arial" w:cs="Arial"/>
          <w:sz w:val="22"/>
          <w:szCs w:val="22"/>
        </w:rPr>
      </w:pPr>
    </w:p>
    <w:p w14:paraId="5FFCD67C" w14:textId="4C3ABF6B" w:rsidR="003F226D" w:rsidRPr="00C54950" w:rsidRDefault="003F226D" w:rsidP="00E565F8">
      <w:pPr>
        <w:pStyle w:val="Prrafodelista"/>
        <w:numPr>
          <w:ilvl w:val="1"/>
          <w:numId w:val="8"/>
        </w:numPr>
        <w:suppressAutoHyphens w:val="0"/>
        <w:spacing w:line="240" w:lineRule="auto"/>
        <w:ind w:leftChars="0" w:left="540" w:firstLineChars="0" w:hanging="540"/>
        <w:jc w:val="both"/>
        <w:textDirection w:val="lrTb"/>
        <w:textAlignment w:val="auto"/>
        <w:outlineLvl w:val="9"/>
        <w:rPr>
          <w:rFonts w:ascii="Arial" w:hAnsi="Arial" w:cs="Arial"/>
          <w:sz w:val="22"/>
          <w:szCs w:val="22"/>
        </w:rPr>
      </w:pPr>
      <w:r w:rsidRPr="00C54950">
        <w:rPr>
          <w:rFonts w:ascii="Arial" w:eastAsia="Arial" w:hAnsi="Arial" w:cs="Arial"/>
          <w:sz w:val="22"/>
          <w:szCs w:val="22"/>
          <w:lang w:val="es-ES"/>
        </w:rPr>
        <w:t>Todos los Postores Precalificados deberán basar su decisión de presentar su Sobre</w:t>
      </w:r>
      <w:r w:rsidR="00260034">
        <w:rPr>
          <w:rFonts w:ascii="Arial" w:eastAsia="Arial" w:hAnsi="Arial" w:cs="Arial"/>
          <w:sz w:val="22"/>
          <w:szCs w:val="22"/>
          <w:lang w:val="es-ES"/>
        </w:rPr>
        <w:t>s</w:t>
      </w:r>
      <w:r w:rsidRPr="00C54950">
        <w:rPr>
          <w:rFonts w:ascii="Arial" w:eastAsia="Arial" w:hAnsi="Arial" w:cs="Arial"/>
          <w:sz w:val="22"/>
          <w:szCs w:val="22"/>
          <w:lang w:val="es-ES"/>
        </w:rPr>
        <w:t xml:space="preserve"> </w:t>
      </w:r>
      <w:proofErr w:type="spellStart"/>
      <w:r w:rsidRPr="00C54950">
        <w:rPr>
          <w:rFonts w:ascii="Arial" w:eastAsia="Arial" w:hAnsi="Arial" w:cs="Arial"/>
          <w:sz w:val="22"/>
          <w:szCs w:val="22"/>
          <w:lang w:val="es-ES"/>
        </w:rPr>
        <w:t>N</w:t>
      </w:r>
      <w:r w:rsidR="000C12F9" w:rsidRPr="00C54950">
        <w:rPr>
          <w:rFonts w:ascii="Arial" w:eastAsia="Arial" w:hAnsi="Arial" w:cs="Arial"/>
          <w:sz w:val="22"/>
          <w:szCs w:val="22"/>
          <w:lang w:val="es-ES"/>
        </w:rPr>
        <w:t>°</w:t>
      </w:r>
      <w:proofErr w:type="spellEnd"/>
      <w:r w:rsidRPr="00C54950">
        <w:rPr>
          <w:rFonts w:ascii="Arial" w:eastAsia="Arial" w:hAnsi="Arial" w:cs="Arial"/>
          <w:sz w:val="22"/>
          <w:szCs w:val="22"/>
          <w:lang w:val="es-ES"/>
        </w:rPr>
        <w:t xml:space="preserve"> 2 y Sobre</w:t>
      </w:r>
      <w:r w:rsidR="00260034">
        <w:rPr>
          <w:rFonts w:ascii="Arial" w:eastAsia="Arial" w:hAnsi="Arial" w:cs="Arial"/>
          <w:sz w:val="22"/>
          <w:szCs w:val="22"/>
          <w:lang w:val="es-ES"/>
        </w:rPr>
        <w:t>s</w:t>
      </w:r>
      <w:r w:rsidRPr="00C54950">
        <w:rPr>
          <w:rFonts w:ascii="Arial" w:eastAsia="Arial" w:hAnsi="Arial" w:cs="Arial"/>
          <w:sz w:val="22"/>
          <w:szCs w:val="22"/>
          <w:lang w:val="es-ES"/>
        </w:rPr>
        <w:t xml:space="preserve"> </w:t>
      </w:r>
      <w:proofErr w:type="spellStart"/>
      <w:r w:rsidRPr="00C54950">
        <w:rPr>
          <w:rFonts w:ascii="Arial" w:eastAsia="Arial" w:hAnsi="Arial" w:cs="Arial"/>
          <w:sz w:val="22"/>
          <w:szCs w:val="22"/>
          <w:lang w:val="es-ES"/>
        </w:rPr>
        <w:t>N</w:t>
      </w:r>
      <w:r w:rsidR="000C12F9" w:rsidRPr="00C54950">
        <w:rPr>
          <w:rFonts w:ascii="Arial" w:eastAsia="Arial" w:hAnsi="Arial" w:cs="Arial"/>
          <w:sz w:val="22"/>
          <w:szCs w:val="22"/>
          <w:lang w:val="es-ES"/>
        </w:rPr>
        <w:t>°</w:t>
      </w:r>
      <w:proofErr w:type="spellEnd"/>
      <w:r w:rsidRPr="00C54950">
        <w:rPr>
          <w:rFonts w:ascii="Arial" w:eastAsia="Arial" w:hAnsi="Arial" w:cs="Arial"/>
          <w:sz w:val="22"/>
          <w:szCs w:val="22"/>
          <w:lang w:val="es-ES"/>
        </w:rPr>
        <w:t xml:space="preserve"> 3 en sus propias investigaciones, exámenes, inspecciones, visitas, estudios, entrevistas, análisis y conclusiones sobre la información disponible y la que ést</w:t>
      </w:r>
      <w:r w:rsidR="00260034">
        <w:rPr>
          <w:rFonts w:ascii="Arial" w:eastAsia="Arial" w:hAnsi="Arial" w:cs="Arial"/>
          <w:sz w:val="22"/>
          <w:szCs w:val="22"/>
          <w:lang w:val="es-ES"/>
        </w:rPr>
        <w:t>os</w:t>
      </w:r>
      <w:r w:rsidRPr="00C54950">
        <w:rPr>
          <w:rFonts w:ascii="Arial" w:eastAsia="Arial" w:hAnsi="Arial" w:cs="Arial"/>
          <w:sz w:val="22"/>
          <w:szCs w:val="22"/>
          <w:lang w:val="es-ES"/>
        </w:rPr>
        <w:t xml:space="preserve"> de manera particular haya</w:t>
      </w:r>
      <w:r w:rsidR="00260034">
        <w:rPr>
          <w:rFonts w:ascii="Arial" w:eastAsia="Arial" w:hAnsi="Arial" w:cs="Arial"/>
          <w:sz w:val="22"/>
          <w:szCs w:val="22"/>
          <w:lang w:val="es-ES"/>
        </w:rPr>
        <w:t>n</w:t>
      </w:r>
      <w:r w:rsidRPr="00C54950">
        <w:rPr>
          <w:rFonts w:ascii="Arial" w:eastAsia="Arial" w:hAnsi="Arial" w:cs="Arial"/>
          <w:sz w:val="22"/>
          <w:szCs w:val="22"/>
          <w:lang w:val="es-ES"/>
        </w:rPr>
        <w:t xml:space="preserve"> procurado, a su propio y entero riesgo</w:t>
      </w:r>
      <w:r w:rsidRPr="00C54950">
        <w:rPr>
          <w:rFonts w:ascii="Arial" w:hAnsi="Arial" w:cs="Arial"/>
          <w:sz w:val="22"/>
          <w:szCs w:val="22"/>
        </w:rPr>
        <w:t>.</w:t>
      </w:r>
    </w:p>
    <w:p w14:paraId="4A4BA37A" w14:textId="77777777" w:rsidR="003F226D" w:rsidRPr="00C54950" w:rsidRDefault="003F226D" w:rsidP="00E565F8">
      <w:pPr>
        <w:pStyle w:val="Textoindependiente2"/>
        <w:spacing w:line="240" w:lineRule="auto"/>
        <w:ind w:leftChars="0" w:left="540" w:firstLineChars="0" w:hanging="540"/>
        <w:outlineLvl w:val="9"/>
        <w:rPr>
          <w:rFonts w:ascii="Arial" w:eastAsia="Arial" w:hAnsi="Arial" w:cs="Arial"/>
          <w:sz w:val="22"/>
          <w:szCs w:val="22"/>
        </w:rPr>
      </w:pPr>
    </w:p>
    <w:p w14:paraId="40F5DB58" w14:textId="31A4BEF5" w:rsidR="00F330DE" w:rsidRPr="00C54950" w:rsidRDefault="00227D88" w:rsidP="00E565F8">
      <w:pPr>
        <w:pStyle w:val="Textoindependiente2"/>
        <w:numPr>
          <w:ilvl w:val="1"/>
          <w:numId w:val="8"/>
        </w:numPr>
        <w:spacing w:line="240" w:lineRule="auto"/>
        <w:ind w:leftChars="0" w:left="540" w:firstLineChars="0" w:hanging="540"/>
        <w:outlineLvl w:val="9"/>
        <w:rPr>
          <w:rFonts w:ascii="Arial" w:eastAsia="Arial" w:hAnsi="Arial" w:cs="Arial"/>
          <w:sz w:val="22"/>
          <w:szCs w:val="22"/>
        </w:rPr>
      </w:pPr>
      <w:r w:rsidRPr="00C54950">
        <w:rPr>
          <w:rFonts w:ascii="Arial" w:eastAsia="Arial" w:hAnsi="Arial" w:cs="Arial"/>
          <w:sz w:val="22"/>
          <w:szCs w:val="22"/>
        </w:rPr>
        <w:t>La sola</w:t>
      </w:r>
      <w:r w:rsidR="0099424B" w:rsidRPr="00C54950">
        <w:rPr>
          <w:rFonts w:ascii="Arial" w:eastAsia="Arial" w:hAnsi="Arial" w:cs="Arial"/>
          <w:sz w:val="22"/>
          <w:szCs w:val="22"/>
        </w:rPr>
        <w:t xml:space="preserve"> presentación de los formularios previstos en las Bases</w:t>
      </w:r>
      <w:r w:rsidR="007C6BA4" w:rsidRPr="00C54950">
        <w:rPr>
          <w:rFonts w:ascii="Arial" w:eastAsia="Arial" w:hAnsi="Arial" w:cs="Arial"/>
          <w:sz w:val="22"/>
          <w:szCs w:val="22"/>
        </w:rPr>
        <w:t xml:space="preserve"> constituirá</w:t>
      </w:r>
      <w:r w:rsidR="0099424B" w:rsidRPr="00C54950">
        <w:rPr>
          <w:rFonts w:ascii="Arial" w:eastAsia="Arial" w:hAnsi="Arial" w:cs="Arial"/>
          <w:sz w:val="22"/>
          <w:szCs w:val="22"/>
        </w:rPr>
        <w:t xml:space="preserve">, sin necesidad de acto posterior alguno, la aceptación de todo lo dispuesto en </w:t>
      </w:r>
      <w:r w:rsidR="00C7377C" w:rsidRPr="00C54950">
        <w:rPr>
          <w:rFonts w:ascii="Arial" w:eastAsia="Arial" w:hAnsi="Arial" w:cs="Arial"/>
          <w:sz w:val="22"/>
          <w:szCs w:val="22"/>
        </w:rPr>
        <w:t>las presentes Bases</w:t>
      </w:r>
      <w:r w:rsidR="0099424B" w:rsidRPr="00C54950">
        <w:rPr>
          <w:rFonts w:ascii="Arial" w:eastAsia="Arial" w:hAnsi="Arial" w:cs="Arial"/>
          <w:sz w:val="22"/>
          <w:szCs w:val="22"/>
        </w:rPr>
        <w:t xml:space="preserve"> por parte del Postor y, en su caso, del Adjudicatario, así como su </w:t>
      </w:r>
      <w:r w:rsidR="0099424B" w:rsidRPr="00C54950">
        <w:rPr>
          <w:rFonts w:ascii="Arial" w:eastAsia="Arial" w:hAnsi="Arial" w:cs="Arial"/>
          <w:sz w:val="22"/>
          <w:szCs w:val="22"/>
        </w:rPr>
        <w:lastRenderedPageBreak/>
        <w:t>renuncia irrevocable e incondicional, de la manera más amplia que permitan las Leyes y Disposiciones Aplicables, a plantear cualquier acción, reconvención, excepción, reclamo, demanda o solicitud de indemnización contra el Estado o cualquiera de sus dependencias, incluyendo a PROINVERSIÓN</w:t>
      </w:r>
      <w:r w:rsidR="00BC1624" w:rsidRPr="00C54950">
        <w:rPr>
          <w:rFonts w:ascii="Arial" w:eastAsia="Arial" w:hAnsi="Arial" w:cs="Arial"/>
          <w:sz w:val="22"/>
          <w:szCs w:val="22"/>
        </w:rPr>
        <w:t>,</w:t>
      </w:r>
      <w:r w:rsidR="0099424B" w:rsidRPr="00C54950">
        <w:rPr>
          <w:rFonts w:ascii="Arial" w:eastAsia="Arial" w:hAnsi="Arial" w:cs="Arial"/>
          <w:sz w:val="22"/>
          <w:szCs w:val="22"/>
        </w:rPr>
        <w:t xml:space="preserve"> sus consultores y/o asesores, </w:t>
      </w:r>
      <w:r w:rsidR="00A3374A" w:rsidRPr="00C54950">
        <w:rPr>
          <w:rFonts w:ascii="Arial" w:eastAsia="Arial" w:hAnsi="Arial" w:cs="Arial"/>
          <w:sz w:val="22"/>
          <w:szCs w:val="22"/>
        </w:rPr>
        <w:t xml:space="preserve">conforme </w:t>
      </w:r>
      <w:r w:rsidR="00BC1624" w:rsidRPr="00C54950">
        <w:rPr>
          <w:rFonts w:ascii="Arial" w:eastAsia="Arial" w:hAnsi="Arial" w:cs="Arial"/>
          <w:sz w:val="22"/>
          <w:szCs w:val="22"/>
        </w:rPr>
        <w:t>a</w:t>
      </w:r>
      <w:r w:rsidR="0099424B" w:rsidRPr="00C54950">
        <w:rPr>
          <w:rFonts w:ascii="Arial" w:eastAsia="Arial" w:hAnsi="Arial" w:cs="Arial"/>
          <w:sz w:val="22"/>
          <w:szCs w:val="22"/>
        </w:rPr>
        <w:t xml:space="preserve"> lo previsto en el </w:t>
      </w:r>
      <w:r w:rsidR="00EC699F" w:rsidRPr="00C54950">
        <w:rPr>
          <w:rFonts w:ascii="Arial" w:eastAsia="Arial" w:hAnsi="Arial" w:cs="Arial"/>
          <w:sz w:val="22"/>
          <w:szCs w:val="22"/>
        </w:rPr>
        <w:fldChar w:fldCharType="begin"/>
      </w:r>
      <w:r w:rsidR="00EC699F" w:rsidRPr="00C54950">
        <w:rPr>
          <w:rFonts w:ascii="Arial" w:eastAsia="Arial" w:hAnsi="Arial" w:cs="Arial"/>
          <w:sz w:val="22"/>
          <w:szCs w:val="22"/>
        </w:rPr>
        <w:instrText xml:space="preserve"> REF _Ref192609031 \h </w:instrText>
      </w:r>
      <w:r w:rsidR="00E565F8" w:rsidRPr="00C54950">
        <w:rPr>
          <w:rFonts w:ascii="Arial" w:eastAsia="Arial" w:hAnsi="Arial" w:cs="Arial"/>
          <w:sz w:val="22"/>
          <w:szCs w:val="22"/>
        </w:rPr>
        <w:instrText xml:space="preserve"> \* MERGEFORMAT </w:instrText>
      </w:r>
      <w:r w:rsidR="00EC699F" w:rsidRPr="00C54950">
        <w:rPr>
          <w:rFonts w:ascii="Arial" w:eastAsia="Arial" w:hAnsi="Arial" w:cs="Arial"/>
          <w:sz w:val="22"/>
          <w:szCs w:val="22"/>
        </w:rPr>
      </w:r>
      <w:r w:rsidR="00EC699F" w:rsidRPr="00C54950">
        <w:rPr>
          <w:rFonts w:ascii="Arial" w:eastAsia="Arial" w:hAnsi="Arial" w:cs="Arial"/>
          <w:sz w:val="22"/>
          <w:szCs w:val="22"/>
        </w:rPr>
        <w:fldChar w:fldCharType="separate"/>
      </w:r>
      <w:r w:rsidR="002A4ACC" w:rsidRPr="002A4ACC">
        <w:rPr>
          <w:rFonts w:ascii="Arial" w:hAnsi="Arial" w:cs="Arial"/>
          <w:sz w:val="22"/>
          <w:szCs w:val="22"/>
        </w:rPr>
        <w:t xml:space="preserve">Anexo </w:t>
      </w:r>
      <w:r w:rsidR="002A4ACC" w:rsidRPr="002A4ACC">
        <w:rPr>
          <w:rFonts w:ascii="Arial" w:hAnsi="Arial" w:cs="Arial"/>
          <w:noProof/>
          <w:sz w:val="22"/>
          <w:szCs w:val="22"/>
        </w:rPr>
        <w:t>21</w:t>
      </w:r>
      <w:r w:rsidR="00EC699F" w:rsidRPr="00C54950">
        <w:rPr>
          <w:rFonts w:ascii="Arial" w:eastAsia="Arial" w:hAnsi="Arial" w:cs="Arial"/>
          <w:sz w:val="22"/>
          <w:szCs w:val="22"/>
        </w:rPr>
        <w:fldChar w:fldCharType="end"/>
      </w:r>
      <w:r w:rsidR="00F37DCC" w:rsidRPr="00C54950">
        <w:rPr>
          <w:rStyle w:val="Hipervnculo"/>
          <w:rFonts w:ascii="Arial" w:eastAsia="Arial" w:hAnsi="Arial" w:cs="Arial"/>
          <w:color w:val="auto"/>
          <w:sz w:val="22"/>
          <w:szCs w:val="22"/>
          <w:u w:val="none"/>
        </w:rPr>
        <w:t xml:space="preserve"> o </w:t>
      </w:r>
      <w:r w:rsidR="00EC699F" w:rsidRPr="00C54950">
        <w:rPr>
          <w:rStyle w:val="Hipervnculo"/>
          <w:rFonts w:ascii="Arial" w:eastAsia="Arial" w:hAnsi="Arial" w:cs="Arial"/>
          <w:color w:val="auto"/>
          <w:sz w:val="22"/>
          <w:szCs w:val="22"/>
          <w:u w:val="none"/>
        </w:rPr>
        <w:fldChar w:fldCharType="begin"/>
      </w:r>
      <w:r w:rsidR="00EC699F" w:rsidRPr="00C54950">
        <w:rPr>
          <w:rStyle w:val="Hipervnculo"/>
          <w:rFonts w:ascii="Arial" w:eastAsia="Arial" w:hAnsi="Arial" w:cs="Arial"/>
          <w:color w:val="auto"/>
          <w:sz w:val="22"/>
          <w:szCs w:val="22"/>
          <w:u w:val="none"/>
        </w:rPr>
        <w:instrText xml:space="preserve"> REF _Ref192609045 \h </w:instrText>
      </w:r>
      <w:r w:rsidR="00E565F8" w:rsidRPr="00C54950">
        <w:rPr>
          <w:rStyle w:val="Hipervnculo"/>
          <w:rFonts w:ascii="Arial" w:eastAsia="Arial" w:hAnsi="Arial" w:cs="Arial"/>
          <w:color w:val="auto"/>
          <w:sz w:val="22"/>
          <w:szCs w:val="22"/>
          <w:u w:val="none"/>
        </w:rPr>
        <w:instrText xml:space="preserve"> \* MERGEFORMAT </w:instrText>
      </w:r>
      <w:r w:rsidR="00EC699F" w:rsidRPr="00C54950">
        <w:rPr>
          <w:rStyle w:val="Hipervnculo"/>
          <w:rFonts w:ascii="Arial" w:eastAsia="Arial" w:hAnsi="Arial" w:cs="Arial"/>
          <w:color w:val="auto"/>
          <w:sz w:val="22"/>
          <w:szCs w:val="22"/>
          <w:u w:val="none"/>
        </w:rPr>
      </w:r>
      <w:r w:rsidR="00EC699F" w:rsidRPr="00C54950">
        <w:rPr>
          <w:rStyle w:val="Hipervnculo"/>
          <w:rFonts w:ascii="Arial" w:eastAsia="Arial" w:hAnsi="Arial" w:cs="Arial"/>
          <w:color w:val="auto"/>
          <w:sz w:val="22"/>
          <w:szCs w:val="22"/>
          <w:u w:val="none"/>
        </w:rPr>
        <w:fldChar w:fldCharType="separate"/>
      </w:r>
      <w:r w:rsidR="002A4ACC" w:rsidRPr="002A4ACC">
        <w:rPr>
          <w:rFonts w:ascii="Arial" w:hAnsi="Arial" w:cs="Arial"/>
          <w:sz w:val="22"/>
          <w:szCs w:val="22"/>
        </w:rPr>
        <w:t xml:space="preserve">Anexo </w:t>
      </w:r>
      <w:r w:rsidR="002A4ACC" w:rsidRPr="002A4ACC">
        <w:rPr>
          <w:rFonts w:ascii="Arial" w:hAnsi="Arial" w:cs="Arial"/>
          <w:noProof/>
          <w:sz w:val="22"/>
          <w:szCs w:val="22"/>
        </w:rPr>
        <w:t>22</w:t>
      </w:r>
      <w:r w:rsidR="00EC699F" w:rsidRPr="00C54950">
        <w:rPr>
          <w:rStyle w:val="Hipervnculo"/>
          <w:rFonts w:ascii="Arial" w:eastAsia="Arial" w:hAnsi="Arial" w:cs="Arial"/>
          <w:color w:val="auto"/>
          <w:sz w:val="22"/>
          <w:szCs w:val="22"/>
          <w:u w:val="none"/>
        </w:rPr>
        <w:fldChar w:fldCharType="end"/>
      </w:r>
      <w:r w:rsidR="00F37DCC" w:rsidRPr="00C54950">
        <w:rPr>
          <w:rStyle w:val="Hipervnculo"/>
          <w:rFonts w:ascii="Arial" w:eastAsia="Arial" w:hAnsi="Arial" w:cs="Arial"/>
          <w:color w:val="auto"/>
          <w:sz w:val="22"/>
          <w:szCs w:val="22"/>
          <w:u w:val="none"/>
        </w:rPr>
        <w:t>, según sea aplicable</w:t>
      </w:r>
      <w:r w:rsidR="0099424B" w:rsidRPr="00C54950">
        <w:rPr>
          <w:rFonts w:ascii="Arial" w:eastAsia="Arial" w:hAnsi="Arial" w:cs="Arial"/>
          <w:sz w:val="22"/>
          <w:szCs w:val="22"/>
        </w:rPr>
        <w:t>.</w:t>
      </w:r>
    </w:p>
    <w:p w14:paraId="000000CB" w14:textId="68F9FCCD" w:rsidR="00E06A78" w:rsidRPr="00C54950" w:rsidRDefault="00E06A78" w:rsidP="00E565F8">
      <w:pPr>
        <w:pStyle w:val="Textoindependiente2"/>
        <w:spacing w:line="240" w:lineRule="auto"/>
        <w:ind w:left="0" w:hanging="2"/>
        <w:outlineLvl w:val="9"/>
        <w:rPr>
          <w:rFonts w:ascii="Arial" w:eastAsia="Arial" w:hAnsi="Arial" w:cs="Arial"/>
          <w:sz w:val="22"/>
          <w:szCs w:val="22"/>
        </w:rPr>
      </w:pPr>
    </w:p>
    <w:p w14:paraId="000000CC" w14:textId="46E3E4EC" w:rsidR="00E06A78" w:rsidRPr="00C54950" w:rsidRDefault="49C3320C" w:rsidP="00E565F8">
      <w:pPr>
        <w:pStyle w:val="Textoindependiente2"/>
        <w:numPr>
          <w:ilvl w:val="1"/>
          <w:numId w:val="8"/>
        </w:numPr>
        <w:spacing w:line="240" w:lineRule="auto"/>
        <w:ind w:leftChars="0" w:left="540" w:firstLineChars="0" w:hanging="540"/>
        <w:outlineLvl w:val="9"/>
        <w:rPr>
          <w:rFonts w:ascii="Arial" w:eastAsia="Arial" w:hAnsi="Arial" w:cs="Arial"/>
          <w:sz w:val="22"/>
          <w:szCs w:val="22"/>
        </w:rPr>
      </w:pPr>
      <w:r w:rsidRPr="00C54950">
        <w:rPr>
          <w:rFonts w:ascii="Arial" w:eastAsia="Arial" w:hAnsi="Arial" w:cs="Arial"/>
          <w:sz w:val="22"/>
          <w:szCs w:val="22"/>
        </w:rPr>
        <w:t xml:space="preserve">El Interesado que decida no participar en el </w:t>
      </w:r>
      <w:r w:rsidR="00257822" w:rsidRPr="00C54950">
        <w:rPr>
          <w:rFonts w:ascii="Arial" w:eastAsia="Arial" w:hAnsi="Arial" w:cs="Arial"/>
          <w:sz w:val="22"/>
          <w:szCs w:val="22"/>
        </w:rPr>
        <w:t xml:space="preserve">Concurso de Proyectos </w:t>
      </w:r>
      <w:r w:rsidR="001A7705" w:rsidRPr="00C54950">
        <w:rPr>
          <w:rFonts w:ascii="Arial" w:eastAsia="Arial" w:hAnsi="Arial" w:cs="Arial"/>
          <w:sz w:val="22"/>
          <w:szCs w:val="22"/>
        </w:rPr>
        <w:t>Integrales,</w:t>
      </w:r>
      <w:r w:rsidRPr="00C54950">
        <w:rPr>
          <w:rFonts w:ascii="Arial" w:eastAsia="Arial" w:hAnsi="Arial" w:cs="Arial"/>
          <w:sz w:val="22"/>
          <w:szCs w:val="22"/>
        </w:rPr>
        <w:t xml:space="preserve"> podrá transferir su Derecho de Participación</w:t>
      </w:r>
      <w:r w:rsidR="0079334E" w:rsidRPr="00C54950">
        <w:rPr>
          <w:rFonts w:ascii="Arial" w:eastAsia="Arial" w:hAnsi="Arial" w:cs="Arial"/>
          <w:sz w:val="22"/>
          <w:szCs w:val="22"/>
        </w:rPr>
        <w:t xml:space="preserve"> a un tercero</w:t>
      </w:r>
      <w:r w:rsidRPr="00C54950">
        <w:rPr>
          <w:rFonts w:ascii="Arial" w:eastAsia="Arial" w:hAnsi="Arial" w:cs="Arial"/>
          <w:sz w:val="22"/>
          <w:szCs w:val="22"/>
        </w:rPr>
        <w:t xml:space="preserve">. A tal efecto, el adquirente del derecho deberá presentar en el Sobre </w:t>
      </w:r>
      <w:proofErr w:type="spellStart"/>
      <w:r w:rsidRPr="00C54950">
        <w:rPr>
          <w:rFonts w:ascii="Arial" w:eastAsia="Arial" w:hAnsi="Arial" w:cs="Arial"/>
          <w:sz w:val="22"/>
          <w:szCs w:val="22"/>
        </w:rPr>
        <w:t>N°</w:t>
      </w:r>
      <w:proofErr w:type="spellEnd"/>
      <w:r w:rsidRPr="00C54950">
        <w:rPr>
          <w:rFonts w:ascii="Arial" w:eastAsia="Arial" w:hAnsi="Arial" w:cs="Arial"/>
          <w:sz w:val="22"/>
          <w:szCs w:val="22"/>
        </w:rPr>
        <w:t xml:space="preserve"> 1, una comunicación mediante la cual se acredite la transferencia a su favor con firma legalizada del </w:t>
      </w:r>
      <w:r w:rsidR="003D335C">
        <w:rPr>
          <w:rFonts w:ascii="Arial" w:eastAsia="Arial" w:hAnsi="Arial" w:cs="Arial"/>
          <w:sz w:val="22"/>
          <w:szCs w:val="22"/>
        </w:rPr>
        <w:t xml:space="preserve">Representante Legal del </w:t>
      </w:r>
      <w:r w:rsidRPr="00C54950">
        <w:rPr>
          <w:rFonts w:ascii="Arial" w:eastAsia="Arial" w:hAnsi="Arial" w:cs="Arial"/>
          <w:sz w:val="22"/>
          <w:szCs w:val="22"/>
        </w:rPr>
        <w:t xml:space="preserve">cedente, conforme lo señalado en el </w:t>
      </w:r>
      <w:r w:rsidR="00EC699F" w:rsidRPr="00C54950">
        <w:rPr>
          <w:rFonts w:ascii="Arial" w:eastAsia="Arial" w:hAnsi="Arial" w:cs="Arial"/>
          <w:sz w:val="22"/>
          <w:szCs w:val="22"/>
        </w:rPr>
        <w:fldChar w:fldCharType="begin"/>
      </w:r>
      <w:r w:rsidR="00EC699F" w:rsidRPr="00C54950">
        <w:rPr>
          <w:rFonts w:ascii="Arial" w:eastAsia="Arial" w:hAnsi="Arial" w:cs="Arial"/>
          <w:sz w:val="22"/>
          <w:szCs w:val="22"/>
        </w:rPr>
        <w:instrText xml:space="preserve"> REF _Ref192609063 \h </w:instrText>
      </w:r>
      <w:r w:rsidR="00E565F8" w:rsidRPr="00C54950">
        <w:rPr>
          <w:rFonts w:ascii="Arial" w:eastAsia="Arial" w:hAnsi="Arial" w:cs="Arial"/>
          <w:sz w:val="22"/>
          <w:szCs w:val="22"/>
        </w:rPr>
        <w:instrText xml:space="preserve"> \* MERGEFORMAT </w:instrText>
      </w:r>
      <w:r w:rsidR="00EC699F" w:rsidRPr="00C54950">
        <w:rPr>
          <w:rFonts w:ascii="Arial" w:eastAsia="Arial" w:hAnsi="Arial" w:cs="Arial"/>
          <w:sz w:val="22"/>
          <w:szCs w:val="22"/>
        </w:rPr>
      </w:r>
      <w:r w:rsidR="00EC699F" w:rsidRPr="00C54950">
        <w:rPr>
          <w:rFonts w:ascii="Arial" w:eastAsia="Arial" w:hAnsi="Arial" w:cs="Arial"/>
          <w:sz w:val="22"/>
          <w:szCs w:val="22"/>
        </w:rPr>
        <w:fldChar w:fldCharType="separate"/>
      </w:r>
      <w:r w:rsidR="002A4ACC" w:rsidRPr="002A4ACC">
        <w:rPr>
          <w:rFonts w:ascii="Arial" w:hAnsi="Arial" w:cs="Arial"/>
          <w:sz w:val="22"/>
          <w:szCs w:val="22"/>
        </w:rPr>
        <w:t xml:space="preserve">Anexo </w:t>
      </w:r>
      <w:r w:rsidR="002A4ACC" w:rsidRPr="002A4ACC">
        <w:rPr>
          <w:rFonts w:ascii="Arial" w:hAnsi="Arial" w:cs="Arial"/>
          <w:noProof/>
          <w:sz w:val="22"/>
          <w:szCs w:val="22"/>
        </w:rPr>
        <w:t>17</w:t>
      </w:r>
      <w:r w:rsidR="00EC699F" w:rsidRPr="00C54950">
        <w:rPr>
          <w:rFonts w:ascii="Arial" w:eastAsia="Arial" w:hAnsi="Arial" w:cs="Arial"/>
          <w:sz w:val="22"/>
          <w:szCs w:val="22"/>
        </w:rPr>
        <w:fldChar w:fldCharType="end"/>
      </w:r>
      <w:r w:rsidRPr="00C54950">
        <w:rPr>
          <w:rFonts w:ascii="Arial" w:eastAsia="Arial" w:hAnsi="Arial" w:cs="Arial"/>
          <w:sz w:val="22"/>
          <w:szCs w:val="22"/>
        </w:rPr>
        <w:t>.</w:t>
      </w:r>
    </w:p>
    <w:p w14:paraId="333E7B3D" w14:textId="77777777" w:rsidR="00F330DE" w:rsidRPr="00C54950" w:rsidRDefault="00F330DE" w:rsidP="00E565F8">
      <w:pPr>
        <w:pStyle w:val="Textoindependiente2"/>
        <w:spacing w:line="240" w:lineRule="auto"/>
        <w:ind w:leftChars="0" w:left="540" w:firstLineChars="0" w:hanging="540"/>
        <w:outlineLvl w:val="9"/>
        <w:rPr>
          <w:rFonts w:ascii="Arial" w:eastAsia="Arial" w:hAnsi="Arial" w:cs="Arial"/>
          <w:sz w:val="22"/>
          <w:szCs w:val="22"/>
        </w:rPr>
      </w:pPr>
    </w:p>
    <w:p w14:paraId="4494A4B4" w14:textId="2DD84D9B" w:rsidR="003F226D" w:rsidRPr="00C54950" w:rsidRDefault="003F226D" w:rsidP="00E565F8">
      <w:pPr>
        <w:pStyle w:val="Textoindependiente2"/>
        <w:numPr>
          <w:ilvl w:val="1"/>
          <w:numId w:val="8"/>
        </w:numPr>
        <w:spacing w:line="240" w:lineRule="auto"/>
        <w:ind w:leftChars="0" w:left="540" w:firstLineChars="0" w:hanging="540"/>
        <w:textDirection w:val="lrTb"/>
        <w:outlineLvl w:val="9"/>
        <w:rPr>
          <w:rFonts w:ascii="Arial" w:eastAsia="Arial" w:hAnsi="Arial" w:cs="Arial"/>
          <w:strike/>
          <w:sz w:val="22"/>
          <w:szCs w:val="22"/>
        </w:rPr>
      </w:pPr>
      <w:r w:rsidRPr="00C54950">
        <w:rPr>
          <w:rFonts w:ascii="Arial" w:eastAsia="Arial" w:hAnsi="Arial" w:cs="Arial"/>
          <w:sz w:val="22"/>
          <w:szCs w:val="22"/>
        </w:rPr>
        <w:t>El Postor acredita su compromiso de presentar información fidedigna</w:t>
      </w:r>
      <w:r w:rsidR="00AB6312" w:rsidRPr="00C54950">
        <w:rPr>
          <w:rFonts w:ascii="Arial" w:eastAsia="Arial" w:hAnsi="Arial" w:cs="Arial"/>
          <w:sz w:val="22"/>
          <w:szCs w:val="22"/>
        </w:rPr>
        <w:t xml:space="preserve"> y vigente</w:t>
      </w:r>
      <w:r w:rsidRPr="00C54950">
        <w:rPr>
          <w:rFonts w:ascii="Arial" w:eastAsia="Arial" w:hAnsi="Arial" w:cs="Arial"/>
          <w:sz w:val="22"/>
          <w:szCs w:val="22"/>
        </w:rPr>
        <w:t xml:space="preserve">, mediante la presentación del Formulario indicado en el </w:t>
      </w:r>
      <w:r w:rsidR="001C403B" w:rsidRPr="00C54950">
        <w:rPr>
          <w:rFonts w:ascii="Arial" w:eastAsia="Arial" w:hAnsi="Arial" w:cs="Arial"/>
          <w:sz w:val="22"/>
          <w:szCs w:val="22"/>
        </w:rPr>
        <w:fldChar w:fldCharType="begin"/>
      </w:r>
      <w:r w:rsidR="001C403B" w:rsidRPr="00C54950">
        <w:rPr>
          <w:rFonts w:ascii="Arial" w:eastAsia="Arial" w:hAnsi="Arial" w:cs="Arial"/>
          <w:sz w:val="22"/>
          <w:szCs w:val="22"/>
        </w:rPr>
        <w:instrText xml:space="preserve"> REF _Ref192609100 \h </w:instrText>
      </w:r>
      <w:r w:rsidR="00E565F8" w:rsidRPr="00C54950">
        <w:rPr>
          <w:rFonts w:ascii="Arial" w:eastAsia="Arial" w:hAnsi="Arial" w:cs="Arial"/>
          <w:sz w:val="22"/>
          <w:szCs w:val="22"/>
        </w:rPr>
        <w:instrText xml:space="preserve"> \* MERGEFORMAT </w:instrText>
      </w:r>
      <w:r w:rsidR="001C403B" w:rsidRPr="00C54950">
        <w:rPr>
          <w:rFonts w:ascii="Arial" w:eastAsia="Arial" w:hAnsi="Arial" w:cs="Arial"/>
          <w:sz w:val="22"/>
          <w:szCs w:val="22"/>
        </w:rPr>
      </w:r>
      <w:r w:rsidR="001C403B" w:rsidRPr="00C54950">
        <w:rPr>
          <w:rFonts w:ascii="Arial" w:eastAsia="Arial" w:hAnsi="Arial" w:cs="Arial"/>
          <w:sz w:val="22"/>
          <w:szCs w:val="22"/>
        </w:rPr>
        <w:fldChar w:fldCharType="separate"/>
      </w:r>
      <w:r w:rsidR="002A4ACC" w:rsidRPr="002A4ACC">
        <w:rPr>
          <w:rFonts w:ascii="Arial" w:hAnsi="Arial" w:cs="Arial"/>
          <w:sz w:val="22"/>
          <w:szCs w:val="22"/>
        </w:rPr>
        <w:t xml:space="preserve">Anexo </w:t>
      </w:r>
      <w:r w:rsidR="002A4ACC" w:rsidRPr="002A4ACC">
        <w:rPr>
          <w:rFonts w:ascii="Arial" w:hAnsi="Arial" w:cs="Arial"/>
          <w:noProof/>
          <w:sz w:val="22"/>
          <w:szCs w:val="22"/>
        </w:rPr>
        <w:t>29</w:t>
      </w:r>
      <w:r w:rsidR="001C403B" w:rsidRPr="00C54950">
        <w:rPr>
          <w:rFonts w:ascii="Arial" w:eastAsia="Arial" w:hAnsi="Arial" w:cs="Arial"/>
          <w:sz w:val="22"/>
          <w:szCs w:val="22"/>
        </w:rPr>
        <w:fldChar w:fldCharType="end"/>
      </w:r>
      <w:r w:rsidR="00602997" w:rsidRPr="00C54950">
        <w:rPr>
          <w:rFonts w:ascii="Arial" w:eastAsia="Arial" w:hAnsi="Arial" w:cs="Arial"/>
          <w:sz w:val="22"/>
          <w:szCs w:val="22"/>
        </w:rPr>
        <w:t>,</w:t>
      </w:r>
      <w:r w:rsidRPr="00C54950">
        <w:rPr>
          <w:rFonts w:ascii="Arial" w:eastAsia="Arial" w:hAnsi="Arial" w:cs="Arial"/>
          <w:sz w:val="22"/>
          <w:szCs w:val="22"/>
        </w:rPr>
        <w:t xml:space="preserve"> que tendrá el carácter de Declaración Jurada, declarando que la información y declaración presentada en l</w:t>
      </w:r>
      <w:r w:rsidR="00796C6D">
        <w:rPr>
          <w:rFonts w:ascii="Arial" w:eastAsia="Arial" w:hAnsi="Arial" w:cs="Arial"/>
          <w:sz w:val="22"/>
          <w:szCs w:val="22"/>
        </w:rPr>
        <w:t>os</w:t>
      </w:r>
      <w:r w:rsidRPr="00C54950">
        <w:rPr>
          <w:rFonts w:ascii="Arial" w:eastAsia="Arial" w:hAnsi="Arial" w:cs="Arial"/>
          <w:sz w:val="22"/>
          <w:szCs w:val="22"/>
        </w:rPr>
        <w:t xml:space="preserve"> Sobre</w:t>
      </w:r>
      <w:r w:rsidR="00796C6D">
        <w:rPr>
          <w:rFonts w:ascii="Arial" w:eastAsia="Arial" w:hAnsi="Arial" w:cs="Arial"/>
          <w:sz w:val="22"/>
          <w:szCs w:val="22"/>
        </w:rPr>
        <w:t>s</w:t>
      </w:r>
      <w:r w:rsidRPr="00C54950">
        <w:rPr>
          <w:rFonts w:ascii="Arial" w:eastAsia="Arial" w:hAnsi="Arial" w:cs="Arial"/>
          <w:sz w:val="22"/>
          <w:szCs w:val="22"/>
        </w:rPr>
        <w:t xml:space="preserve"> </w:t>
      </w:r>
      <w:proofErr w:type="spellStart"/>
      <w:r w:rsidRPr="00C54950">
        <w:rPr>
          <w:rFonts w:ascii="Arial" w:eastAsia="Arial" w:hAnsi="Arial" w:cs="Arial"/>
          <w:sz w:val="22"/>
          <w:szCs w:val="22"/>
        </w:rPr>
        <w:t>N</w:t>
      </w:r>
      <w:r w:rsidR="000C12F9" w:rsidRPr="00C54950">
        <w:rPr>
          <w:rFonts w:ascii="Arial" w:eastAsia="Arial" w:hAnsi="Arial" w:cs="Arial"/>
          <w:sz w:val="22"/>
          <w:szCs w:val="22"/>
        </w:rPr>
        <w:t>°</w:t>
      </w:r>
      <w:proofErr w:type="spellEnd"/>
      <w:r w:rsidRPr="00C54950">
        <w:rPr>
          <w:rFonts w:ascii="Arial" w:eastAsia="Arial" w:hAnsi="Arial" w:cs="Arial"/>
          <w:sz w:val="22"/>
          <w:szCs w:val="22"/>
        </w:rPr>
        <w:t xml:space="preserve"> 1</w:t>
      </w:r>
      <w:r w:rsidR="00F37DCC" w:rsidRPr="00C54950">
        <w:rPr>
          <w:rFonts w:ascii="Arial" w:eastAsia="Arial" w:hAnsi="Arial" w:cs="Arial"/>
          <w:sz w:val="22"/>
          <w:szCs w:val="22"/>
        </w:rPr>
        <w:t xml:space="preserve">, </w:t>
      </w:r>
      <w:proofErr w:type="spellStart"/>
      <w:r w:rsidR="00F37DCC" w:rsidRPr="00C54950">
        <w:rPr>
          <w:rFonts w:ascii="Arial" w:eastAsia="Arial" w:hAnsi="Arial" w:cs="Arial"/>
          <w:sz w:val="22"/>
          <w:szCs w:val="22"/>
        </w:rPr>
        <w:t>N°</w:t>
      </w:r>
      <w:proofErr w:type="spellEnd"/>
      <w:r w:rsidR="00F37DCC" w:rsidRPr="00C54950">
        <w:rPr>
          <w:rFonts w:ascii="Arial" w:eastAsia="Arial" w:hAnsi="Arial" w:cs="Arial"/>
          <w:sz w:val="22"/>
          <w:szCs w:val="22"/>
        </w:rPr>
        <w:t xml:space="preserve"> 2 y </w:t>
      </w:r>
      <w:proofErr w:type="spellStart"/>
      <w:r w:rsidR="00F37DCC" w:rsidRPr="00C54950">
        <w:rPr>
          <w:rFonts w:ascii="Arial" w:eastAsia="Arial" w:hAnsi="Arial" w:cs="Arial"/>
          <w:sz w:val="22"/>
          <w:szCs w:val="22"/>
        </w:rPr>
        <w:t>N°</w:t>
      </w:r>
      <w:proofErr w:type="spellEnd"/>
      <w:r w:rsidR="00F37DCC" w:rsidRPr="00C54950">
        <w:rPr>
          <w:rFonts w:ascii="Arial" w:eastAsia="Arial" w:hAnsi="Arial" w:cs="Arial"/>
          <w:sz w:val="22"/>
          <w:szCs w:val="22"/>
        </w:rPr>
        <w:t xml:space="preserve"> 3</w:t>
      </w:r>
      <w:r w:rsidRPr="00C54950">
        <w:rPr>
          <w:rFonts w:ascii="Arial" w:eastAsia="Arial" w:hAnsi="Arial" w:cs="Arial"/>
          <w:sz w:val="22"/>
          <w:szCs w:val="22"/>
        </w:rPr>
        <w:t xml:space="preserve"> es fidedigna y se mantiene vigente. </w:t>
      </w:r>
    </w:p>
    <w:p w14:paraId="157F6AC1" w14:textId="77777777" w:rsidR="003F226D" w:rsidRPr="00C54950" w:rsidRDefault="003F226D" w:rsidP="00E565F8">
      <w:pPr>
        <w:pStyle w:val="Textoindependiente2"/>
        <w:spacing w:line="240" w:lineRule="auto"/>
        <w:ind w:leftChars="0" w:left="540" w:firstLineChars="0" w:hanging="540"/>
        <w:outlineLvl w:val="9"/>
        <w:rPr>
          <w:rFonts w:ascii="Arial" w:eastAsia="Arial" w:hAnsi="Arial" w:cs="Arial"/>
          <w:sz w:val="22"/>
          <w:szCs w:val="22"/>
        </w:rPr>
      </w:pPr>
    </w:p>
    <w:p w14:paraId="5A26AE91" w14:textId="23243EC6" w:rsidR="00636C55" w:rsidRPr="00C54950" w:rsidRDefault="003F226D" w:rsidP="00E565F8">
      <w:pPr>
        <w:pStyle w:val="Textoindependiente2"/>
        <w:numPr>
          <w:ilvl w:val="1"/>
          <w:numId w:val="8"/>
        </w:numPr>
        <w:spacing w:line="240" w:lineRule="auto"/>
        <w:ind w:leftChars="0" w:left="540" w:firstLineChars="0" w:hanging="540"/>
        <w:textDirection w:val="lrTb"/>
        <w:outlineLvl w:val="9"/>
        <w:rPr>
          <w:rFonts w:ascii="Arial" w:eastAsia="Arial" w:hAnsi="Arial" w:cs="Arial"/>
          <w:sz w:val="22"/>
          <w:szCs w:val="22"/>
        </w:rPr>
      </w:pPr>
      <w:r w:rsidRPr="00C54950">
        <w:rPr>
          <w:rFonts w:ascii="Arial" w:eastAsia="Arial" w:hAnsi="Arial" w:cs="Arial"/>
          <w:sz w:val="22"/>
          <w:szCs w:val="22"/>
        </w:rPr>
        <w:t xml:space="preserve">PROINVERSIÓN se reserva el derecho de comprobar la veracidad de la documentación presentada por el Interesado, Postor, Postor Precalificado o Postor Calificado durante las diferentes etapas del </w:t>
      </w:r>
      <w:r w:rsidR="00257822" w:rsidRPr="00C54950">
        <w:rPr>
          <w:rFonts w:ascii="Arial" w:eastAsia="Arial" w:hAnsi="Arial" w:cs="Arial"/>
          <w:sz w:val="22"/>
          <w:szCs w:val="22"/>
        </w:rPr>
        <w:t xml:space="preserve">Concurso de Proyectos </w:t>
      </w:r>
      <w:r w:rsidR="0045252D" w:rsidRPr="00C54950">
        <w:rPr>
          <w:rFonts w:ascii="Arial" w:eastAsia="Arial" w:hAnsi="Arial" w:cs="Arial"/>
          <w:sz w:val="22"/>
          <w:szCs w:val="22"/>
        </w:rPr>
        <w:t>Integrales e</w:t>
      </w:r>
      <w:r w:rsidRPr="00C54950">
        <w:rPr>
          <w:rFonts w:ascii="Arial" w:eastAsia="Arial" w:hAnsi="Arial" w:cs="Arial"/>
          <w:sz w:val="22"/>
          <w:szCs w:val="22"/>
        </w:rPr>
        <w:t xml:space="preserve"> incluso luego de concluido, sin que ello suponga en modo alguno una limitación de la responsabilidad del Interesado, Postor, Postor Precalificado o Postor Calificado por la posible insuficiencia o falta de veracidad de los datos o la información presentada.</w:t>
      </w:r>
    </w:p>
    <w:p w14:paraId="209A6696" w14:textId="77777777" w:rsidR="00636C55" w:rsidRPr="00C54950" w:rsidRDefault="00636C55" w:rsidP="00E565F8">
      <w:pPr>
        <w:pStyle w:val="Textoindependiente2"/>
        <w:spacing w:line="240" w:lineRule="auto"/>
        <w:ind w:leftChars="0" w:left="540" w:firstLineChars="0" w:hanging="540"/>
        <w:textDirection w:val="lrTb"/>
        <w:outlineLvl w:val="9"/>
        <w:rPr>
          <w:rFonts w:ascii="Arial" w:eastAsia="Arial" w:hAnsi="Arial" w:cs="Arial"/>
          <w:sz w:val="22"/>
          <w:szCs w:val="22"/>
        </w:rPr>
      </w:pPr>
    </w:p>
    <w:p w14:paraId="5F2ED9A7" w14:textId="3DE59060" w:rsidR="006D7BD3" w:rsidRPr="00C54950" w:rsidRDefault="006D7BD3" w:rsidP="00E565F8">
      <w:pPr>
        <w:pStyle w:val="Textoindependiente2"/>
        <w:numPr>
          <w:ilvl w:val="1"/>
          <w:numId w:val="8"/>
        </w:numPr>
        <w:spacing w:line="240" w:lineRule="auto"/>
        <w:ind w:leftChars="0" w:left="540" w:firstLineChars="0" w:hanging="540"/>
        <w:outlineLvl w:val="9"/>
        <w:rPr>
          <w:rFonts w:ascii="Arial" w:eastAsia="Arial" w:hAnsi="Arial" w:cs="Arial"/>
          <w:sz w:val="22"/>
          <w:szCs w:val="22"/>
        </w:rPr>
      </w:pPr>
      <w:bookmarkStart w:id="23" w:name="_heading=h.1t3h5sf" w:colFirst="0" w:colLast="0"/>
      <w:bookmarkEnd w:id="23"/>
      <w:r w:rsidRPr="00C54950">
        <w:rPr>
          <w:rFonts w:ascii="Arial" w:hAnsi="Arial" w:cs="Arial"/>
          <w:sz w:val="22"/>
          <w:szCs w:val="22"/>
        </w:rPr>
        <w:t>La falta de veracidad o insuficiencia en los datos o en la información presentada por el Postor</w:t>
      </w:r>
      <w:r w:rsidR="0047063B" w:rsidRPr="00C54950">
        <w:rPr>
          <w:rFonts w:ascii="Arial" w:hAnsi="Arial" w:cs="Arial"/>
          <w:sz w:val="22"/>
          <w:szCs w:val="22"/>
        </w:rPr>
        <w:t>,</w:t>
      </w:r>
      <w:r w:rsidRPr="00C54950">
        <w:rPr>
          <w:rFonts w:ascii="Arial" w:hAnsi="Arial" w:cs="Arial"/>
          <w:sz w:val="22"/>
          <w:szCs w:val="22"/>
        </w:rPr>
        <w:t xml:space="preserve"> Postor Precalificado </w:t>
      </w:r>
      <w:r w:rsidR="0047063B" w:rsidRPr="00C54950">
        <w:rPr>
          <w:rFonts w:ascii="Arial" w:hAnsi="Arial" w:cs="Arial"/>
          <w:sz w:val="22"/>
          <w:szCs w:val="22"/>
        </w:rPr>
        <w:t xml:space="preserve">o Postor Calificado </w:t>
      </w:r>
      <w:r w:rsidRPr="00C54950">
        <w:rPr>
          <w:rFonts w:ascii="Arial" w:hAnsi="Arial" w:cs="Arial"/>
          <w:sz w:val="22"/>
          <w:szCs w:val="22"/>
        </w:rPr>
        <w:t xml:space="preserve">en este </w:t>
      </w:r>
      <w:r w:rsidR="00257822" w:rsidRPr="00C54950">
        <w:rPr>
          <w:rFonts w:ascii="Arial" w:hAnsi="Arial" w:cs="Arial"/>
          <w:sz w:val="22"/>
          <w:szCs w:val="22"/>
        </w:rPr>
        <w:t xml:space="preserve">Concurso de Proyectos </w:t>
      </w:r>
      <w:r w:rsidR="001A7705" w:rsidRPr="00C54950">
        <w:rPr>
          <w:rFonts w:ascii="Arial" w:hAnsi="Arial" w:cs="Arial"/>
          <w:sz w:val="22"/>
          <w:szCs w:val="22"/>
        </w:rPr>
        <w:t>Integrales,</w:t>
      </w:r>
      <w:r w:rsidRPr="00C54950">
        <w:rPr>
          <w:rFonts w:ascii="Arial" w:hAnsi="Arial" w:cs="Arial"/>
          <w:sz w:val="22"/>
          <w:szCs w:val="22"/>
        </w:rPr>
        <w:t xml:space="preserve"> ocasionará que el Director de Proyecto lo descalifique, en cualquiera de sus etapas, sin perjuicio de las responsabilidades a que hubiera lugar.</w:t>
      </w:r>
    </w:p>
    <w:p w14:paraId="3BFCF984" w14:textId="77777777" w:rsidR="00F37DCC" w:rsidRPr="00C54950" w:rsidRDefault="00F37DCC" w:rsidP="00E565F8">
      <w:pPr>
        <w:pStyle w:val="Prrafodelista"/>
        <w:spacing w:line="240" w:lineRule="auto"/>
        <w:ind w:left="0" w:hanging="2"/>
        <w:outlineLvl w:val="9"/>
        <w:rPr>
          <w:rFonts w:ascii="Arial" w:hAnsi="Arial" w:cs="Arial"/>
          <w:sz w:val="22"/>
          <w:szCs w:val="22"/>
        </w:rPr>
      </w:pPr>
    </w:p>
    <w:p w14:paraId="2754B125" w14:textId="7F6958B3" w:rsidR="00F37DCC" w:rsidRPr="00C54950" w:rsidRDefault="00F37DCC" w:rsidP="00E565F8">
      <w:pPr>
        <w:pStyle w:val="Textoindependiente2"/>
        <w:numPr>
          <w:ilvl w:val="1"/>
          <w:numId w:val="8"/>
        </w:numPr>
        <w:spacing w:line="240" w:lineRule="auto"/>
        <w:ind w:leftChars="0" w:left="540" w:firstLineChars="0" w:hanging="540"/>
        <w:outlineLvl w:val="9"/>
        <w:rPr>
          <w:rFonts w:ascii="Arial" w:hAnsi="Arial" w:cs="Arial"/>
          <w:sz w:val="22"/>
          <w:szCs w:val="22"/>
        </w:rPr>
      </w:pPr>
      <w:r w:rsidRPr="00C54950">
        <w:rPr>
          <w:rFonts w:ascii="Arial" w:hAnsi="Arial" w:cs="Arial"/>
          <w:sz w:val="22"/>
          <w:szCs w:val="22"/>
        </w:rPr>
        <w:t>La sola presentación, a través de la modalidad que se establezca, de la información prevista en las Bases o solicitada por PROINVERSIÓN para efectos de la precalificación</w:t>
      </w:r>
      <w:r w:rsidR="0047063B" w:rsidRPr="00C54950">
        <w:rPr>
          <w:rFonts w:ascii="Arial" w:hAnsi="Arial" w:cs="Arial"/>
          <w:sz w:val="22"/>
          <w:szCs w:val="22"/>
        </w:rPr>
        <w:t>,</w:t>
      </w:r>
      <w:r w:rsidRPr="00C54950">
        <w:rPr>
          <w:rFonts w:ascii="Arial" w:hAnsi="Arial" w:cs="Arial"/>
          <w:sz w:val="22"/>
          <w:szCs w:val="22"/>
        </w:rPr>
        <w:t xml:space="preserve"> por parte de un Postor, no obliga a PROINVERSIÓN a declararlo Postor Precalificado, así como tampoco la presentación de una Propuesta Técnica u Oferta Económica obliga a PROINVERSIÓN a aceptarla.</w:t>
      </w:r>
    </w:p>
    <w:p w14:paraId="771C9BCD" w14:textId="77777777" w:rsidR="00F37DCC" w:rsidRPr="00C54950" w:rsidRDefault="00F37DCC" w:rsidP="00E565F8">
      <w:pPr>
        <w:pStyle w:val="Prrafodelista"/>
        <w:spacing w:line="240" w:lineRule="auto"/>
        <w:ind w:left="0" w:hanging="2"/>
        <w:outlineLvl w:val="9"/>
        <w:rPr>
          <w:rFonts w:ascii="Arial" w:hAnsi="Arial" w:cs="Arial"/>
          <w:sz w:val="22"/>
          <w:szCs w:val="22"/>
          <w:lang w:val="es-ES"/>
        </w:rPr>
      </w:pPr>
    </w:p>
    <w:p w14:paraId="5FBEF655" w14:textId="0AAB4C60" w:rsidR="00F37DCC" w:rsidRPr="00C54950" w:rsidRDefault="00F37DCC" w:rsidP="00E565F8">
      <w:pPr>
        <w:pStyle w:val="Textoindependiente2"/>
        <w:numPr>
          <w:ilvl w:val="1"/>
          <w:numId w:val="8"/>
        </w:numPr>
        <w:spacing w:line="240" w:lineRule="auto"/>
        <w:ind w:leftChars="0" w:left="540" w:firstLineChars="0" w:hanging="540"/>
        <w:outlineLvl w:val="9"/>
        <w:rPr>
          <w:rFonts w:ascii="Arial" w:hAnsi="Arial" w:cs="Arial"/>
          <w:sz w:val="22"/>
          <w:szCs w:val="22"/>
        </w:rPr>
      </w:pPr>
      <w:r w:rsidRPr="00C54950">
        <w:rPr>
          <w:rFonts w:ascii="Arial" w:hAnsi="Arial" w:cs="Arial"/>
          <w:sz w:val="22"/>
          <w:szCs w:val="22"/>
        </w:rPr>
        <w:t>Las decisiones de PROINVERSIÓN con relación al Concurso son definitivas, no darán lugar a indemnización de ninguna clase y no están sujetas a impugnación en el ámbito administrativo o judicial, salvo lo expresamente establecido en las Bases. En consecuencia, por la sola participación en el Concurso, las personas que estén comprendidas bajo los alcances de las Bases renuncian a interponer cualquier recurso de impugnación contra tales decisiones.</w:t>
      </w:r>
    </w:p>
    <w:p w14:paraId="52D7D4C6" w14:textId="708517D7" w:rsidR="0032500D" w:rsidRPr="00C54950" w:rsidRDefault="0032500D" w:rsidP="00E565F8">
      <w:pPr>
        <w:pStyle w:val="Textoindependiente2"/>
        <w:suppressAutoHyphens w:val="0"/>
        <w:spacing w:line="240" w:lineRule="auto"/>
        <w:ind w:leftChars="0" w:left="0" w:firstLineChars="0" w:firstLine="0"/>
        <w:textDirection w:val="lrTb"/>
        <w:textAlignment w:val="auto"/>
        <w:outlineLvl w:val="9"/>
        <w:rPr>
          <w:rFonts w:ascii="Arial" w:eastAsia="Arial" w:hAnsi="Arial" w:cs="Arial"/>
          <w:sz w:val="22"/>
          <w:szCs w:val="22"/>
        </w:rPr>
      </w:pPr>
    </w:p>
    <w:p w14:paraId="000000D0" w14:textId="4F248913" w:rsidR="00E06A78" w:rsidRPr="00C54950" w:rsidRDefault="4756B5A4" w:rsidP="00E565F8">
      <w:pPr>
        <w:pStyle w:val="Textoindependiente2"/>
        <w:numPr>
          <w:ilvl w:val="0"/>
          <w:numId w:val="5"/>
        </w:numPr>
        <w:spacing w:line="240" w:lineRule="auto"/>
        <w:ind w:leftChars="0" w:left="567" w:firstLineChars="0" w:hanging="567"/>
        <w:rPr>
          <w:rFonts w:ascii="Arial" w:eastAsia="Arial" w:hAnsi="Arial" w:cs="Arial"/>
          <w:b/>
          <w:bCs/>
          <w:sz w:val="22"/>
          <w:szCs w:val="22"/>
        </w:rPr>
      </w:pPr>
      <w:bookmarkStart w:id="24" w:name="_Toc163645038"/>
      <w:bookmarkStart w:id="25" w:name="_Toc163645077"/>
      <w:bookmarkStart w:id="26" w:name="_Toc163645248"/>
      <w:bookmarkStart w:id="27" w:name="_Toc163645316"/>
      <w:bookmarkStart w:id="28" w:name="_Toc163645543"/>
      <w:bookmarkStart w:id="29" w:name="_Toc163645726"/>
      <w:bookmarkStart w:id="30" w:name="_Toc163645851"/>
      <w:bookmarkStart w:id="31" w:name="_Toc163645913"/>
      <w:bookmarkStart w:id="32" w:name="_Toc163646619"/>
      <w:bookmarkStart w:id="33" w:name="_Toc163646660"/>
      <w:bookmarkStart w:id="34" w:name="_Toc163646864"/>
      <w:bookmarkStart w:id="35" w:name="_Toc163647193"/>
      <w:bookmarkStart w:id="36" w:name="_Toc163647274"/>
      <w:bookmarkStart w:id="37" w:name="_Toc163647306"/>
      <w:bookmarkStart w:id="38" w:name="_Toc163647428"/>
      <w:bookmarkStart w:id="39" w:name="_Toc163647561"/>
      <w:bookmarkStart w:id="40" w:name="_Toc163648817"/>
      <w:bookmarkStart w:id="41" w:name="_Toc163648867"/>
      <w:bookmarkStart w:id="42" w:name="_Toc163648902"/>
      <w:bookmarkStart w:id="43" w:name="_Toc163649012"/>
      <w:bookmarkStart w:id="44" w:name="_Toc163649247"/>
      <w:bookmarkStart w:id="45" w:name="_Toc163649442"/>
      <w:bookmarkStart w:id="46" w:name="_Toc163649534"/>
      <w:bookmarkStart w:id="47" w:name="_Toc163650059"/>
      <w:bookmarkStart w:id="48" w:name="_Toc163650405"/>
      <w:bookmarkStart w:id="49" w:name="_Toc163650506"/>
      <w:bookmarkStart w:id="50" w:name="_Toc163650545"/>
      <w:bookmarkStart w:id="51" w:name="_Toc163650580"/>
      <w:bookmarkStart w:id="52" w:name="_Toc163650624"/>
      <w:bookmarkStart w:id="53" w:name="_Toc163650713"/>
      <w:bookmarkStart w:id="54" w:name="_Toc163651410"/>
      <w:bookmarkStart w:id="55" w:name="_Toc163651747"/>
      <w:bookmarkStart w:id="56" w:name="_Toc163651891"/>
      <w:bookmarkStart w:id="57" w:name="_Toc163661930"/>
      <w:bookmarkStart w:id="58" w:name="_Toc163662015"/>
      <w:bookmarkStart w:id="59" w:name="_Toc163662096"/>
      <w:bookmarkStart w:id="60" w:name="_Toc163662171"/>
      <w:bookmarkStart w:id="61" w:name="_Toc163662253"/>
      <w:bookmarkStart w:id="62" w:name="_Toc163662326"/>
      <w:bookmarkStart w:id="63" w:name="_Toc163662395"/>
      <w:bookmarkStart w:id="64" w:name="_Toc163662435"/>
      <w:bookmarkStart w:id="65" w:name="_Toc163662531"/>
      <w:bookmarkStart w:id="66" w:name="_Toc163662669"/>
      <w:bookmarkStart w:id="67" w:name="_Toc163662887"/>
      <w:bookmarkStart w:id="68" w:name="_Toc163662956"/>
      <w:bookmarkStart w:id="69" w:name="_Toc163663069"/>
      <w:bookmarkStart w:id="70" w:name="_Toc163663126"/>
      <w:bookmarkStart w:id="71" w:name="_Toc163663210"/>
      <w:bookmarkStart w:id="72" w:name="_Toc163663332"/>
      <w:bookmarkStart w:id="73" w:name="_Toc163663499"/>
      <w:bookmarkStart w:id="74" w:name="_Toc163835411"/>
      <w:bookmarkStart w:id="75" w:name="_Toc163835638"/>
      <w:bookmarkStart w:id="76" w:name="_Toc163835766"/>
      <w:bookmarkStart w:id="77" w:name="_Toc167367983"/>
      <w:bookmarkStart w:id="78" w:name="_Toc167371439"/>
      <w:bookmarkStart w:id="79" w:name="_Toc167401022"/>
      <w:bookmarkStart w:id="80" w:name="_Toc167401063"/>
      <w:bookmarkStart w:id="81" w:name="_Toc167401251"/>
      <w:bookmarkStart w:id="82" w:name="_Toc167402868"/>
      <w:bookmarkStart w:id="83" w:name="_Toc167402924"/>
      <w:bookmarkStart w:id="84" w:name="_Toc167471569"/>
      <w:bookmarkStart w:id="85" w:name="_Toc167471991"/>
      <w:bookmarkStart w:id="86" w:name="_Toc167472048"/>
      <w:bookmarkStart w:id="87" w:name="_Toc167715426"/>
      <w:bookmarkStart w:id="88" w:name="_Toc167717500"/>
      <w:bookmarkStart w:id="89" w:name="_Toc158738487"/>
      <w:bookmarkStart w:id="90" w:name="_Toc158918609"/>
      <w:bookmarkStart w:id="91" w:name="_Toc158918725"/>
      <w:bookmarkStart w:id="92" w:name="_Toc163145853"/>
      <w:bookmarkStart w:id="93" w:name="_Toc167970418"/>
      <w:bookmarkStart w:id="94" w:name="_Toc176789522"/>
      <w:bookmarkStart w:id="95" w:name="_Toc176789593"/>
      <w:bookmarkStart w:id="96" w:name="_Toc1936839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C54950">
        <w:rPr>
          <w:rFonts w:ascii="Arial" w:eastAsia="Arial" w:hAnsi="Arial" w:cs="Arial"/>
          <w:b/>
          <w:bCs/>
          <w:sz w:val="22"/>
          <w:szCs w:val="22"/>
        </w:rPr>
        <w:t>DEFINICIONES</w:t>
      </w:r>
      <w:bookmarkEnd w:id="89"/>
      <w:bookmarkEnd w:id="90"/>
      <w:bookmarkEnd w:id="91"/>
      <w:bookmarkEnd w:id="92"/>
      <w:bookmarkEnd w:id="93"/>
      <w:bookmarkEnd w:id="94"/>
      <w:bookmarkEnd w:id="95"/>
      <w:bookmarkEnd w:id="96"/>
    </w:p>
    <w:p w14:paraId="2F7EB76C" w14:textId="77777777" w:rsidR="001947BE" w:rsidRPr="00C54950" w:rsidRDefault="001947BE" w:rsidP="00E565F8">
      <w:pPr>
        <w:pStyle w:val="Textoindependiente2"/>
        <w:spacing w:line="240" w:lineRule="auto"/>
        <w:ind w:left="0" w:hanging="2"/>
        <w:outlineLvl w:val="9"/>
        <w:rPr>
          <w:rFonts w:ascii="Arial" w:eastAsia="Arial" w:hAnsi="Arial" w:cs="Arial"/>
          <w:sz w:val="22"/>
          <w:szCs w:val="22"/>
        </w:rPr>
      </w:pPr>
    </w:p>
    <w:p w14:paraId="000000D1" w14:textId="650C30EC" w:rsidR="00E06A78" w:rsidRPr="00C54950" w:rsidRDefault="0099424B" w:rsidP="00E565F8">
      <w:pPr>
        <w:pStyle w:val="Textoindependiente2"/>
        <w:spacing w:line="240" w:lineRule="auto"/>
        <w:ind w:leftChars="269" w:left="540" w:hanging="2"/>
        <w:outlineLvl w:val="9"/>
        <w:rPr>
          <w:rFonts w:ascii="Arial" w:eastAsia="Arial" w:hAnsi="Arial" w:cs="Arial"/>
          <w:sz w:val="22"/>
          <w:szCs w:val="22"/>
        </w:rPr>
      </w:pPr>
      <w:r w:rsidRPr="00C54950">
        <w:rPr>
          <w:rFonts w:ascii="Arial" w:eastAsia="Arial" w:hAnsi="Arial" w:cs="Arial"/>
          <w:sz w:val="22"/>
          <w:szCs w:val="22"/>
        </w:rPr>
        <w:t>Toda referencia efectuada en este documento a "Numeral", "Formulario" y "Anexo", se deberá entender efectuada a los numerales, formularios y anexos de estas Bases, respectivamente, salvo indicación expresa en sentido distinto.</w:t>
      </w:r>
    </w:p>
    <w:p w14:paraId="1FBDB2E4" w14:textId="77777777" w:rsidR="00FB252C" w:rsidRPr="00C54950" w:rsidRDefault="00FB252C" w:rsidP="00E565F8">
      <w:pPr>
        <w:pStyle w:val="Textoindependiente2"/>
        <w:spacing w:line="240" w:lineRule="auto"/>
        <w:ind w:leftChars="269" w:left="540" w:hanging="2"/>
        <w:outlineLvl w:val="9"/>
        <w:rPr>
          <w:rFonts w:ascii="Arial" w:eastAsia="Arial" w:hAnsi="Arial" w:cs="Arial"/>
          <w:sz w:val="22"/>
          <w:szCs w:val="22"/>
        </w:rPr>
      </w:pPr>
    </w:p>
    <w:p w14:paraId="53ED9B26" w14:textId="77777777" w:rsidR="00DB47F0" w:rsidRPr="00C54950" w:rsidRDefault="0099424B" w:rsidP="00E565F8">
      <w:pPr>
        <w:pStyle w:val="Textoindependiente2"/>
        <w:spacing w:line="240" w:lineRule="auto"/>
        <w:ind w:leftChars="269" w:left="540" w:hanging="2"/>
        <w:outlineLvl w:val="9"/>
        <w:rPr>
          <w:rFonts w:ascii="Arial" w:eastAsia="Arial" w:hAnsi="Arial" w:cs="Arial"/>
          <w:sz w:val="22"/>
          <w:szCs w:val="22"/>
        </w:rPr>
      </w:pPr>
      <w:r w:rsidRPr="00C54950">
        <w:rPr>
          <w:rFonts w:ascii="Arial" w:eastAsia="Arial" w:hAnsi="Arial" w:cs="Arial"/>
          <w:sz w:val="22"/>
          <w:szCs w:val="22"/>
        </w:rPr>
        <w:t xml:space="preserve">Todas las referencias horarias se deberán entender efectuadas a la hora local del Perú. </w:t>
      </w:r>
    </w:p>
    <w:p w14:paraId="72386565" w14:textId="77777777" w:rsidR="00DB47F0" w:rsidRPr="00C54950" w:rsidRDefault="00DB47F0" w:rsidP="00E565F8">
      <w:pPr>
        <w:pStyle w:val="Textoindependiente2"/>
        <w:spacing w:line="240" w:lineRule="auto"/>
        <w:ind w:leftChars="269" w:left="540" w:hanging="2"/>
        <w:outlineLvl w:val="9"/>
        <w:rPr>
          <w:rFonts w:ascii="Arial" w:eastAsia="Arial" w:hAnsi="Arial" w:cs="Arial"/>
          <w:sz w:val="22"/>
          <w:szCs w:val="22"/>
        </w:rPr>
      </w:pPr>
    </w:p>
    <w:p w14:paraId="000000D3" w14:textId="42EFE949" w:rsidR="00E06A78" w:rsidRPr="00C54950" w:rsidRDefault="0099424B" w:rsidP="00E565F8">
      <w:pPr>
        <w:pStyle w:val="Textoindependiente2"/>
        <w:spacing w:line="240" w:lineRule="auto"/>
        <w:ind w:leftChars="269" w:left="540" w:hanging="2"/>
        <w:outlineLvl w:val="9"/>
        <w:rPr>
          <w:rFonts w:ascii="Arial" w:eastAsia="Arial" w:hAnsi="Arial" w:cs="Arial"/>
          <w:sz w:val="22"/>
          <w:szCs w:val="22"/>
        </w:rPr>
      </w:pPr>
      <w:r w:rsidRPr="00C54950">
        <w:rPr>
          <w:rFonts w:ascii="Arial" w:eastAsia="Arial" w:hAnsi="Arial" w:cs="Arial"/>
          <w:sz w:val="22"/>
          <w:szCs w:val="22"/>
        </w:rPr>
        <w:lastRenderedPageBreak/>
        <w:t>Las expresiones en singular comprenden en su caso, al plural y viceversa. Los términos que figuren en mayúsculas en las presentes Bases y que no se encuentren expresamente definidos en éstas, corresponden a Leyes y Disposiciones Aplicables, o al significado que se le dé a los mismos en el uso de las actividades propias del desarrollo del Proyecto o, en su defecto, a términos que son corrientemente utilizados en mayúsculas.</w:t>
      </w:r>
    </w:p>
    <w:p w14:paraId="000000D4" w14:textId="5F63F7E7" w:rsidR="00E06A78" w:rsidRPr="00C54950" w:rsidRDefault="00E06A78" w:rsidP="00E565F8">
      <w:pPr>
        <w:pStyle w:val="Textoindependiente2"/>
        <w:spacing w:line="240" w:lineRule="auto"/>
        <w:ind w:leftChars="269" w:left="540" w:hanging="2"/>
        <w:outlineLvl w:val="9"/>
        <w:rPr>
          <w:rFonts w:ascii="Arial" w:eastAsia="Arial" w:hAnsi="Arial" w:cs="Arial"/>
          <w:sz w:val="22"/>
          <w:szCs w:val="22"/>
        </w:rPr>
      </w:pPr>
    </w:p>
    <w:p w14:paraId="000000D5" w14:textId="46F83178" w:rsidR="00E06A78" w:rsidRPr="00C54950" w:rsidRDefault="0032500D" w:rsidP="00E565F8">
      <w:pPr>
        <w:pStyle w:val="Textoindependiente2"/>
        <w:spacing w:line="240" w:lineRule="auto"/>
        <w:ind w:leftChars="269" w:left="540" w:hanging="2"/>
        <w:outlineLvl w:val="9"/>
        <w:rPr>
          <w:rFonts w:ascii="Arial" w:eastAsia="Arial" w:hAnsi="Arial" w:cs="Arial"/>
          <w:sz w:val="22"/>
          <w:szCs w:val="22"/>
        </w:rPr>
      </w:pPr>
      <w:bookmarkStart w:id="97" w:name="_heading=h.4d34og8" w:colFirst="0" w:colLast="0"/>
      <w:bookmarkEnd w:id="97"/>
      <w:r w:rsidRPr="00C54950">
        <w:rPr>
          <w:rFonts w:ascii="Arial" w:eastAsia="Arial" w:hAnsi="Arial" w:cs="Arial"/>
          <w:sz w:val="22"/>
          <w:szCs w:val="22"/>
        </w:rPr>
        <w:t>Asimismo, e</w:t>
      </w:r>
      <w:r w:rsidR="0099424B" w:rsidRPr="00C54950">
        <w:rPr>
          <w:rFonts w:ascii="Arial" w:eastAsia="Arial" w:hAnsi="Arial" w:cs="Arial"/>
          <w:sz w:val="22"/>
          <w:szCs w:val="22"/>
        </w:rPr>
        <w:t xml:space="preserve">n estas Bases los términos tendrán </w:t>
      </w:r>
      <w:r w:rsidRPr="00C54950">
        <w:rPr>
          <w:rFonts w:ascii="Arial" w:eastAsia="Arial" w:hAnsi="Arial" w:cs="Arial"/>
          <w:sz w:val="22"/>
          <w:szCs w:val="22"/>
        </w:rPr>
        <w:t xml:space="preserve">los siguientes </w:t>
      </w:r>
      <w:r w:rsidR="0099424B" w:rsidRPr="00C54950">
        <w:rPr>
          <w:rFonts w:ascii="Arial" w:eastAsia="Arial" w:hAnsi="Arial" w:cs="Arial"/>
          <w:sz w:val="22"/>
          <w:szCs w:val="22"/>
        </w:rPr>
        <w:t>significados</w:t>
      </w:r>
      <w:r w:rsidRPr="00C54950">
        <w:rPr>
          <w:rFonts w:ascii="Arial" w:eastAsia="Arial" w:hAnsi="Arial" w:cs="Arial"/>
          <w:sz w:val="22"/>
          <w:szCs w:val="22"/>
        </w:rPr>
        <w:t>:</w:t>
      </w:r>
    </w:p>
    <w:p w14:paraId="72B44A93" w14:textId="77777777" w:rsidR="005744BC" w:rsidRPr="00C54950" w:rsidRDefault="005744BC" w:rsidP="00E565F8">
      <w:pPr>
        <w:pStyle w:val="Textoindependiente2"/>
        <w:spacing w:line="240" w:lineRule="auto"/>
        <w:ind w:leftChars="0" w:left="0" w:firstLineChars="0" w:firstLine="0"/>
        <w:outlineLvl w:val="9"/>
        <w:rPr>
          <w:rFonts w:ascii="Arial" w:eastAsia="Arial" w:hAnsi="Arial" w:cs="Arial"/>
          <w:b/>
          <w:sz w:val="22"/>
          <w:szCs w:val="22"/>
        </w:rPr>
      </w:pPr>
    </w:p>
    <w:p w14:paraId="3284A978" w14:textId="68C88493" w:rsidR="0032500D" w:rsidRPr="00C54950" w:rsidRDefault="0032500D" w:rsidP="00E565F8">
      <w:pPr>
        <w:pStyle w:val="Textoindependiente2"/>
        <w:numPr>
          <w:ilvl w:val="1"/>
          <w:numId w:val="37"/>
        </w:numPr>
        <w:spacing w:line="240" w:lineRule="auto"/>
        <w:ind w:leftChars="0" w:left="540" w:firstLineChars="0" w:hanging="90"/>
        <w:outlineLvl w:val="9"/>
        <w:rPr>
          <w:rFonts w:ascii="Arial" w:eastAsia="Arial" w:hAnsi="Arial" w:cs="Arial"/>
          <w:b/>
          <w:sz w:val="22"/>
          <w:szCs w:val="22"/>
        </w:rPr>
      </w:pPr>
      <w:r w:rsidRPr="00C54950">
        <w:rPr>
          <w:rFonts w:ascii="Arial" w:eastAsia="Arial" w:hAnsi="Arial" w:cs="Arial"/>
          <w:b/>
          <w:sz w:val="22"/>
          <w:szCs w:val="22"/>
        </w:rPr>
        <w:t>Acuerdo de Confidencialidad:</w:t>
      </w:r>
      <w:r w:rsidR="005744BC" w:rsidRPr="00C54950">
        <w:rPr>
          <w:rFonts w:ascii="Arial" w:eastAsia="Arial" w:hAnsi="Arial" w:cs="Arial"/>
          <w:b/>
          <w:sz w:val="22"/>
          <w:szCs w:val="22"/>
        </w:rPr>
        <w:t xml:space="preserve"> </w:t>
      </w:r>
      <w:r w:rsidRPr="00C54950">
        <w:rPr>
          <w:rFonts w:ascii="Arial" w:hAnsi="Arial" w:cs="Arial"/>
          <w:sz w:val="22"/>
          <w:szCs w:val="22"/>
        </w:rPr>
        <w:t xml:space="preserve">Es el compromiso que el Interesado, a través de sus Agentes Autorizados o Representantes Legales, deberá firmar antes de hacer uso de la Sala de Datos </w:t>
      </w:r>
      <w:r w:rsidR="00EA29A4" w:rsidRPr="00C54950">
        <w:rPr>
          <w:rFonts w:ascii="Arial" w:hAnsi="Arial" w:cs="Arial"/>
          <w:sz w:val="22"/>
          <w:szCs w:val="22"/>
        </w:rPr>
        <w:t xml:space="preserve">Virtual </w:t>
      </w:r>
      <w:r w:rsidR="00B4285A" w:rsidRPr="00C54950">
        <w:rPr>
          <w:rFonts w:ascii="Arial" w:hAnsi="Arial" w:cs="Arial"/>
          <w:sz w:val="22"/>
          <w:szCs w:val="22"/>
        </w:rPr>
        <w:t xml:space="preserve">(VDR) </w:t>
      </w:r>
      <w:r w:rsidRPr="00C54950">
        <w:rPr>
          <w:rFonts w:ascii="Arial" w:hAnsi="Arial" w:cs="Arial"/>
          <w:sz w:val="22"/>
          <w:szCs w:val="22"/>
        </w:rPr>
        <w:t xml:space="preserve">de PROINVERSIÓN. El texto del Acuerdo de Confidencialidad figura en el </w:t>
      </w:r>
      <w:r w:rsidR="001C403B" w:rsidRPr="00C54950">
        <w:rPr>
          <w:rFonts w:ascii="Arial" w:hAnsi="Arial" w:cs="Arial"/>
          <w:sz w:val="22"/>
          <w:szCs w:val="22"/>
        </w:rPr>
        <w:fldChar w:fldCharType="begin"/>
      </w:r>
      <w:r w:rsidR="001C403B" w:rsidRPr="00C54950">
        <w:rPr>
          <w:rFonts w:ascii="Arial" w:hAnsi="Arial" w:cs="Arial"/>
          <w:sz w:val="22"/>
          <w:szCs w:val="22"/>
        </w:rPr>
        <w:instrText xml:space="preserve"> REF _Ref192609120 \h </w:instrText>
      </w:r>
      <w:r w:rsidR="00E565F8" w:rsidRPr="00C54950">
        <w:rPr>
          <w:rFonts w:ascii="Arial" w:hAnsi="Arial" w:cs="Arial"/>
          <w:sz w:val="22"/>
          <w:szCs w:val="22"/>
        </w:rPr>
        <w:instrText xml:space="preserve"> \* MERGEFORMAT </w:instrText>
      </w:r>
      <w:r w:rsidR="001C403B" w:rsidRPr="00C54950">
        <w:rPr>
          <w:rFonts w:ascii="Arial" w:hAnsi="Arial" w:cs="Arial"/>
          <w:sz w:val="22"/>
          <w:szCs w:val="22"/>
        </w:rPr>
      </w:r>
      <w:r w:rsidR="001C403B" w:rsidRPr="00C54950">
        <w:rPr>
          <w:rFonts w:ascii="Arial" w:hAnsi="Arial" w:cs="Arial"/>
          <w:sz w:val="22"/>
          <w:szCs w:val="22"/>
        </w:rPr>
        <w:fldChar w:fldCharType="separate"/>
      </w:r>
      <w:r w:rsidR="002A4ACC" w:rsidRPr="002A4ACC">
        <w:rPr>
          <w:rFonts w:ascii="Arial" w:hAnsi="Arial" w:cs="Arial"/>
          <w:sz w:val="22"/>
          <w:szCs w:val="22"/>
        </w:rPr>
        <w:t xml:space="preserve">Anexo </w:t>
      </w:r>
      <w:r w:rsidR="002A4ACC" w:rsidRPr="002A4ACC">
        <w:rPr>
          <w:rFonts w:ascii="Arial" w:hAnsi="Arial" w:cs="Arial"/>
          <w:noProof/>
          <w:sz w:val="22"/>
          <w:szCs w:val="22"/>
        </w:rPr>
        <w:t>27</w:t>
      </w:r>
      <w:r w:rsidR="001C403B" w:rsidRPr="00C54950">
        <w:rPr>
          <w:rFonts w:ascii="Arial" w:hAnsi="Arial" w:cs="Arial"/>
          <w:sz w:val="22"/>
          <w:szCs w:val="22"/>
        </w:rPr>
        <w:fldChar w:fldCharType="end"/>
      </w:r>
      <w:r w:rsidR="001C403B" w:rsidRPr="00C54950">
        <w:rPr>
          <w:rFonts w:ascii="Arial" w:hAnsi="Arial" w:cs="Arial"/>
          <w:sz w:val="22"/>
          <w:szCs w:val="22"/>
        </w:rPr>
        <w:t>.</w:t>
      </w:r>
    </w:p>
    <w:p w14:paraId="45E21452" w14:textId="77777777" w:rsidR="001202F0" w:rsidRPr="00C54950" w:rsidRDefault="001202F0" w:rsidP="00E565F8">
      <w:pPr>
        <w:pStyle w:val="Textoindependiente2"/>
        <w:spacing w:line="240" w:lineRule="auto"/>
        <w:ind w:leftChars="0" w:left="540" w:firstLineChars="0" w:firstLine="0"/>
        <w:outlineLvl w:val="9"/>
        <w:rPr>
          <w:rFonts w:ascii="Arial" w:eastAsia="Arial" w:hAnsi="Arial" w:cs="Arial"/>
          <w:b/>
          <w:sz w:val="22"/>
          <w:szCs w:val="22"/>
        </w:rPr>
      </w:pPr>
    </w:p>
    <w:p w14:paraId="3AB447CF" w14:textId="6C2692B6" w:rsidR="0032500D" w:rsidRPr="00C54950" w:rsidRDefault="0032500D" w:rsidP="00E565F8">
      <w:pPr>
        <w:pStyle w:val="Textoindependiente2"/>
        <w:numPr>
          <w:ilvl w:val="1"/>
          <w:numId w:val="37"/>
        </w:numPr>
        <w:spacing w:line="240" w:lineRule="auto"/>
        <w:ind w:leftChars="0" w:left="540" w:firstLineChars="0" w:hanging="90"/>
        <w:outlineLvl w:val="9"/>
        <w:rPr>
          <w:rFonts w:ascii="Arial" w:eastAsia="Arial" w:hAnsi="Arial" w:cs="Arial"/>
          <w:sz w:val="22"/>
          <w:szCs w:val="22"/>
        </w:rPr>
      </w:pPr>
      <w:r w:rsidRPr="00C54950">
        <w:rPr>
          <w:rFonts w:ascii="Arial" w:eastAsia="Arial" w:hAnsi="Arial" w:cs="Arial"/>
          <w:b/>
          <w:sz w:val="22"/>
          <w:szCs w:val="22"/>
        </w:rPr>
        <w:t>Adjudicación de la Buena Pro:</w:t>
      </w:r>
      <w:r w:rsidR="005744BC" w:rsidRPr="00C54950">
        <w:rPr>
          <w:rFonts w:ascii="Arial" w:eastAsia="Arial" w:hAnsi="Arial" w:cs="Arial"/>
          <w:sz w:val="22"/>
          <w:szCs w:val="22"/>
        </w:rPr>
        <w:t xml:space="preserve"> </w:t>
      </w:r>
      <w:r w:rsidRPr="00C54950">
        <w:rPr>
          <w:rFonts w:ascii="Arial" w:eastAsia="Arial" w:hAnsi="Arial" w:cs="Arial"/>
          <w:sz w:val="22"/>
          <w:szCs w:val="22"/>
        </w:rPr>
        <w:t>Es la declaración que efectuará el Comité o su representante, una vez que haya determinado al Adjudicatario del Concurso.</w:t>
      </w:r>
    </w:p>
    <w:p w14:paraId="09FD0EA5" w14:textId="77777777" w:rsidR="00A9692D" w:rsidRPr="00C54950" w:rsidRDefault="00A9692D" w:rsidP="00E565F8">
      <w:pPr>
        <w:pStyle w:val="Textoindependiente2"/>
        <w:spacing w:line="240" w:lineRule="auto"/>
        <w:ind w:leftChars="0" w:left="540" w:firstLineChars="0" w:hanging="90"/>
        <w:outlineLvl w:val="9"/>
        <w:rPr>
          <w:rFonts w:ascii="Arial" w:eastAsia="Arial" w:hAnsi="Arial" w:cs="Arial"/>
          <w:sz w:val="22"/>
          <w:szCs w:val="22"/>
        </w:rPr>
      </w:pPr>
    </w:p>
    <w:p w14:paraId="2323B4EE" w14:textId="72687716" w:rsidR="0032500D" w:rsidRPr="00C54950" w:rsidRDefault="0032500D" w:rsidP="00E565F8">
      <w:pPr>
        <w:pStyle w:val="Textoindependiente2"/>
        <w:numPr>
          <w:ilvl w:val="1"/>
          <w:numId w:val="37"/>
        </w:numPr>
        <w:spacing w:line="240" w:lineRule="auto"/>
        <w:ind w:leftChars="0" w:left="540" w:firstLineChars="0" w:hanging="90"/>
        <w:outlineLvl w:val="9"/>
        <w:rPr>
          <w:rFonts w:ascii="Arial" w:eastAsia="Arial" w:hAnsi="Arial" w:cs="Arial"/>
          <w:sz w:val="22"/>
          <w:szCs w:val="22"/>
        </w:rPr>
      </w:pPr>
      <w:r w:rsidRPr="00C54950">
        <w:rPr>
          <w:rFonts w:ascii="Arial" w:eastAsia="Arial" w:hAnsi="Arial" w:cs="Arial"/>
          <w:b/>
          <w:sz w:val="22"/>
          <w:szCs w:val="22"/>
        </w:rPr>
        <w:t>Adjudicatario:</w:t>
      </w:r>
      <w:r w:rsidR="005744BC" w:rsidRPr="00C54950">
        <w:rPr>
          <w:rFonts w:ascii="Arial" w:eastAsia="Arial" w:hAnsi="Arial" w:cs="Arial"/>
          <w:sz w:val="22"/>
          <w:szCs w:val="22"/>
        </w:rPr>
        <w:t xml:space="preserve"> </w:t>
      </w:r>
      <w:r w:rsidRPr="00C54950">
        <w:rPr>
          <w:rFonts w:ascii="Arial" w:eastAsia="Arial" w:hAnsi="Arial" w:cs="Arial"/>
          <w:sz w:val="22"/>
          <w:szCs w:val="22"/>
        </w:rPr>
        <w:t xml:space="preserve">Es el Postor Calificado que presenta mejor </w:t>
      </w:r>
      <w:r w:rsidR="00A9502E" w:rsidRPr="00C54950">
        <w:rPr>
          <w:rFonts w:ascii="Arial" w:eastAsia="Arial" w:hAnsi="Arial" w:cs="Arial"/>
          <w:sz w:val="22"/>
          <w:szCs w:val="22"/>
        </w:rPr>
        <w:t>p</w:t>
      </w:r>
      <w:r w:rsidRPr="00C54950">
        <w:rPr>
          <w:rFonts w:ascii="Arial" w:eastAsia="Arial" w:hAnsi="Arial" w:cs="Arial"/>
          <w:sz w:val="22"/>
          <w:szCs w:val="22"/>
        </w:rPr>
        <w:t>ropuesta</w:t>
      </w:r>
      <w:r w:rsidR="00F937EA" w:rsidRPr="00C54950">
        <w:rPr>
          <w:rFonts w:ascii="Arial" w:eastAsia="Arial" w:hAnsi="Arial" w:cs="Arial"/>
          <w:sz w:val="22"/>
          <w:szCs w:val="22"/>
        </w:rPr>
        <w:t xml:space="preserve"> técnica y oferta económica,</w:t>
      </w:r>
      <w:r w:rsidRPr="00C54950">
        <w:rPr>
          <w:rFonts w:ascii="Arial" w:eastAsia="Arial" w:hAnsi="Arial" w:cs="Arial"/>
          <w:sz w:val="22"/>
          <w:szCs w:val="22"/>
        </w:rPr>
        <w:t xml:space="preserve"> y obtuvo la adjudicación de la Buena Pro.</w:t>
      </w:r>
    </w:p>
    <w:p w14:paraId="0E1BA2F7" w14:textId="77777777" w:rsidR="00A9692D" w:rsidRPr="00C54950" w:rsidRDefault="00A9692D" w:rsidP="00E565F8">
      <w:pPr>
        <w:pStyle w:val="Textoindependiente2"/>
        <w:spacing w:line="240" w:lineRule="auto"/>
        <w:ind w:leftChars="0" w:left="540" w:firstLineChars="0" w:hanging="90"/>
        <w:outlineLvl w:val="9"/>
        <w:rPr>
          <w:rFonts w:ascii="Arial" w:eastAsia="Arial" w:hAnsi="Arial" w:cs="Arial"/>
          <w:sz w:val="22"/>
          <w:szCs w:val="22"/>
        </w:rPr>
      </w:pPr>
    </w:p>
    <w:p w14:paraId="6DC3E913" w14:textId="199B6317" w:rsidR="0032500D" w:rsidRPr="00C54950" w:rsidRDefault="49C3320C" w:rsidP="00E565F8">
      <w:pPr>
        <w:pStyle w:val="Textoindependiente2"/>
        <w:numPr>
          <w:ilvl w:val="1"/>
          <w:numId w:val="37"/>
        </w:numPr>
        <w:spacing w:line="240" w:lineRule="auto"/>
        <w:ind w:leftChars="0" w:left="540" w:firstLineChars="0" w:hanging="90"/>
        <w:outlineLvl w:val="9"/>
        <w:rPr>
          <w:rFonts w:ascii="Arial" w:eastAsia="Arial" w:hAnsi="Arial" w:cs="Arial"/>
          <w:sz w:val="22"/>
          <w:szCs w:val="22"/>
        </w:rPr>
      </w:pPr>
      <w:r w:rsidRPr="00C54950">
        <w:rPr>
          <w:rFonts w:ascii="Arial" w:eastAsia="Arial" w:hAnsi="Arial" w:cs="Arial"/>
          <w:b/>
          <w:bCs/>
          <w:sz w:val="22"/>
          <w:szCs w:val="22"/>
        </w:rPr>
        <w:t>Agencia de Promoción de la Inversión Privada – PROINVERSIÓN:</w:t>
      </w:r>
      <w:r w:rsidRPr="00C54950">
        <w:rPr>
          <w:rFonts w:ascii="Arial" w:eastAsia="Arial" w:hAnsi="Arial" w:cs="Arial"/>
          <w:sz w:val="22"/>
          <w:szCs w:val="22"/>
        </w:rPr>
        <w:t xml:space="preserve"> Es el organismo técnico especializado adscrito al Ministerio de Economía y Finanzas con personería jurídica, autonomía técnica, funcional, administrativa, económica y financiera, encargado de diseñar, conducir y concluir el proceso de promoción de la inversión privada mediante la modalidad de Asociaciones Público Privadas y Proyectos en Activos bajo el ámbito de su competencia, unificando la toma de decisiones dentro del proceso conforme lo dispuesto en el Decreto Legislativo Nro. 1362 y su Reglamento</w:t>
      </w:r>
      <w:r w:rsidR="008026E9" w:rsidRPr="00C54950">
        <w:rPr>
          <w:rFonts w:ascii="Arial" w:eastAsia="Arial" w:hAnsi="Arial" w:cs="Arial"/>
          <w:sz w:val="22"/>
          <w:szCs w:val="22"/>
        </w:rPr>
        <w:t xml:space="preserve">, </w:t>
      </w:r>
      <w:r w:rsidR="008026E9" w:rsidRPr="00C54950">
        <w:rPr>
          <w:rFonts w:ascii="Arial" w:eastAsia="Arial" w:hAnsi="Arial" w:cs="Arial"/>
          <w:sz w:val="22"/>
          <w:szCs w:val="22"/>
          <w:lang w:val="es-PE"/>
        </w:rPr>
        <w:t xml:space="preserve">el Reglamento de Organización y Funciones de PROINVERSIÓN, aprobado mediante Decreto Supremo </w:t>
      </w:r>
      <w:r w:rsidR="00650E88" w:rsidRPr="00C54950">
        <w:rPr>
          <w:rFonts w:ascii="Arial" w:eastAsia="Arial" w:hAnsi="Arial" w:cs="Arial"/>
          <w:sz w:val="22"/>
          <w:szCs w:val="22"/>
          <w:lang w:val="es-PE"/>
        </w:rPr>
        <w:t>N</w:t>
      </w:r>
      <w:r w:rsidR="008026E9" w:rsidRPr="00C54950">
        <w:rPr>
          <w:rFonts w:ascii="Arial" w:eastAsia="Arial" w:hAnsi="Arial" w:cs="Arial"/>
          <w:sz w:val="22"/>
          <w:szCs w:val="22"/>
          <w:lang w:val="es-PE"/>
        </w:rPr>
        <w:t>ro. 185-2017-EF; y de acuerdo con las Leyes y Disposiciones Aplicables</w:t>
      </w:r>
    </w:p>
    <w:p w14:paraId="7B6B7B99" w14:textId="77879EB3" w:rsidR="49C3320C" w:rsidRPr="00C54950" w:rsidRDefault="49C3320C" w:rsidP="00E565F8">
      <w:pPr>
        <w:pStyle w:val="Textoindependiente2"/>
        <w:spacing w:line="240" w:lineRule="auto"/>
        <w:ind w:left="88" w:firstLineChars="0" w:hanging="90"/>
        <w:outlineLvl w:val="9"/>
        <w:rPr>
          <w:rFonts w:ascii="Arial" w:eastAsia="Arial" w:hAnsi="Arial" w:cs="Arial"/>
          <w:sz w:val="22"/>
          <w:szCs w:val="22"/>
        </w:rPr>
      </w:pPr>
    </w:p>
    <w:p w14:paraId="6FFFC4A9" w14:textId="7B01F2C2" w:rsidR="0032500D" w:rsidRPr="00C54950" w:rsidRDefault="0032500D" w:rsidP="00E565F8">
      <w:pPr>
        <w:pStyle w:val="Textoindependiente2"/>
        <w:numPr>
          <w:ilvl w:val="1"/>
          <w:numId w:val="37"/>
        </w:numPr>
        <w:spacing w:line="240" w:lineRule="auto"/>
        <w:ind w:leftChars="0" w:left="540" w:firstLineChars="0" w:hanging="90"/>
        <w:outlineLvl w:val="9"/>
        <w:rPr>
          <w:rFonts w:ascii="Arial" w:eastAsia="Arial" w:hAnsi="Arial" w:cs="Arial"/>
          <w:sz w:val="22"/>
          <w:szCs w:val="22"/>
        </w:rPr>
      </w:pPr>
      <w:r w:rsidRPr="00C54950">
        <w:rPr>
          <w:rFonts w:ascii="Arial" w:eastAsia="Arial" w:hAnsi="Arial" w:cs="Arial"/>
          <w:b/>
          <w:sz w:val="22"/>
          <w:szCs w:val="22"/>
        </w:rPr>
        <w:t>Agentes Autorizados:</w:t>
      </w:r>
      <w:r w:rsidR="005744BC" w:rsidRPr="00C54950">
        <w:rPr>
          <w:rFonts w:ascii="Arial" w:eastAsia="Arial" w:hAnsi="Arial" w:cs="Arial"/>
          <w:sz w:val="22"/>
          <w:szCs w:val="22"/>
        </w:rPr>
        <w:t xml:space="preserve"> </w:t>
      </w:r>
      <w:r w:rsidRPr="00C54950">
        <w:rPr>
          <w:rFonts w:ascii="Arial" w:eastAsia="Arial" w:hAnsi="Arial" w:cs="Arial"/>
          <w:sz w:val="22"/>
          <w:szCs w:val="22"/>
        </w:rPr>
        <w:t>Son las personas naturales designadas por el Interesado o Postor para que en su nombre y representación realicen los actos del Concurso que así lo requieren.</w:t>
      </w:r>
      <w:r w:rsidR="00670295">
        <w:rPr>
          <w:rFonts w:ascii="Arial" w:eastAsia="Arial" w:hAnsi="Arial" w:cs="Arial"/>
          <w:sz w:val="22"/>
          <w:szCs w:val="22"/>
        </w:rPr>
        <w:t xml:space="preserve"> </w:t>
      </w:r>
      <w:r w:rsidR="00670295" w:rsidRPr="00670295">
        <w:rPr>
          <w:rFonts w:ascii="Arial" w:eastAsia="Arial" w:hAnsi="Arial" w:cs="Arial"/>
          <w:sz w:val="22"/>
          <w:szCs w:val="22"/>
        </w:rPr>
        <w:t>La forma de nominación está prevista en el Numeral 10.1.1 y el Anexo 1.</w:t>
      </w:r>
    </w:p>
    <w:p w14:paraId="26D5B497" w14:textId="2DBC672F" w:rsidR="49C3320C" w:rsidRPr="00C54950" w:rsidRDefault="49C3320C" w:rsidP="00E565F8">
      <w:pPr>
        <w:pStyle w:val="Textoindependiente2"/>
        <w:spacing w:line="240" w:lineRule="auto"/>
        <w:ind w:left="88" w:firstLineChars="0" w:hanging="90"/>
        <w:outlineLvl w:val="9"/>
        <w:rPr>
          <w:rFonts w:ascii="Arial" w:eastAsia="Arial" w:hAnsi="Arial" w:cs="Arial"/>
          <w:sz w:val="22"/>
          <w:szCs w:val="22"/>
        </w:rPr>
      </w:pPr>
    </w:p>
    <w:p w14:paraId="614C9E0C" w14:textId="3A82A3EC" w:rsidR="005744BC" w:rsidRPr="00C54950" w:rsidRDefault="49C3320C" w:rsidP="00E565F8">
      <w:pPr>
        <w:pStyle w:val="Textoindependiente2"/>
        <w:numPr>
          <w:ilvl w:val="1"/>
          <w:numId w:val="37"/>
        </w:numPr>
        <w:spacing w:line="240" w:lineRule="auto"/>
        <w:ind w:leftChars="0" w:left="540" w:firstLineChars="0" w:hanging="90"/>
        <w:outlineLvl w:val="9"/>
        <w:rPr>
          <w:rFonts w:ascii="Arial" w:eastAsia="Arial" w:hAnsi="Arial" w:cs="Arial"/>
          <w:sz w:val="22"/>
          <w:szCs w:val="22"/>
        </w:rPr>
      </w:pPr>
      <w:r w:rsidRPr="00C54950">
        <w:rPr>
          <w:rFonts w:ascii="Arial" w:eastAsia="Arial" w:hAnsi="Arial" w:cs="Arial"/>
          <w:b/>
          <w:bCs/>
          <w:sz w:val="22"/>
          <w:szCs w:val="22"/>
        </w:rPr>
        <w:t>Autoridad Gubernamental:</w:t>
      </w:r>
      <w:r w:rsidRPr="00C54950">
        <w:rPr>
          <w:rFonts w:ascii="Arial" w:eastAsia="Arial" w:hAnsi="Arial" w:cs="Arial"/>
          <w:sz w:val="22"/>
          <w:szCs w:val="22"/>
        </w:rPr>
        <w:t xml:space="preserve"> </w:t>
      </w:r>
      <w:r w:rsidR="00DF6F94" w:rsidRPr="00C54950">
        <w:rPr>
          <w:rFonts w:ascii="Arial" w:eastAsia="Arial" w:hAnsi="Arial" w:cs="Arial"/>
          <w:sz w:val="22"/>
          <w:szCs w:val="22"/>
        </w:rPr>
        <w:t xml:space="preserve">Es el órgano o institución nacional, regional, departamental, provincial o distrital, o cualquiera de sus dependencias o agencias, regulatorias o administrativas, o cualquier entidad u organismo del Perú que conforme a ley ejerza poderes ejecutivos, legislativos o judiciales, o que pertenezca a cualquiera de los gobiernos, autoridades o instituciones citadas, con competencia sobre las personas o materias en cuestión. </w:t>
      </w:r>
    </w:p>
    <w:p w14:paraId="5FCAA65C" w14:textId="49EDA7FE" w:rsidR="49C3320C" w:rsidRPr="00C54950" w:rsidRDefault="49C3320C" w:rsidP="00E565F8">
      <w:pPr>
        <w:pStyle w:val="Textoindependiente2"/>
        <w:spacing w:line="240" w:lineRule="auto"/>
        <w:ind w:left="88" w:firstLineChars="0" w:hanging="90"/>
        <w:outlineLvl w:val="9"/>
        <w:rPr>
          <w:rFonts w:ascii="Arial" w:eastAsia="Arial" w:hAnsi="Arial" w:cs="Arial"/>
          <w:sz w:val="22"/>
          <w:szCs w:val="22"/>
        </w:rPr>
      </w:pPr>
    </w:p>
    <w:p w14:paraId="285E31A3" w14:textId="20B8D170" w:rsidR="0032500D" w:rsidRPr="00C54950" w:rsidRDefault="49C3320C" w:rsidP="00E565F8">
      <w:pPr>
        <w:pStyle w:val="Textoindependiente2"/>
        <w:numPr>
          <w:ilvl w:val="1"/>
          <w:numId w:val="37"/>
        </w:numPr>
        <w:spacing w:line="240" w:lineRule="auto"/>
        <w:ind w:leftChars="0" w:left="540" w:firstLineChars="0" w:hanging="90"/>
        <w:outlineLvl w:val="9"/>
        <w:rPr>
          <w:rFonts w:ascii="Arial" w:eastAsia="Arial" w:hAnsi="Arial" w:cs="Arial"/>
          <w:sz w:val="22"/>
          <w:szCs w:val="22"/>
        </w:rPr>
      </w:pPr>
      <w:r w:rsidRPr="00C54950">
        <w:rPr>
          <w:rFonts w:ascii="Arial" w:eastAsia="Arial" w:hAnsi="Arial" w:cs="Arial"/>
          <w:b/>
          <w:bCs/>
          <w:sz w:val="22"/>
          <w:szCs w:val="22"/>
        </w:rPr>
        <w:t>Bases:</w:t>
      </w:r>
      <w:r w:rsidRPr="00C54950">
        <w:rPr>
          <w:rFonts w:ascii="Arial" w:eastAsia="Arial" w:hAnsi="Arial" w:cs="Arial"/>
          <w:sz w:val="22"/>
          <w:szCs w:val="22"/>
        </w:rPr>
        <w:t xml:space="preserve"> Es el presente documento, incluidos sus anexos, </w:t>
      </w:r>
      <w:r w:rsidR="0047063B" w:rsidRPr="00C54950">
        <w:rPr>
          <w:rFonts w:ascii="Arial" w:eastAsia="Arial" w:hAnsi="Arial" w:cs="Arial"/>
          <w:sz w:val="22"/>
          <w:szCs w:val="22"/>
        </w:rPr>
        <w:t xml:space="preserve">apéndices, </w:t>
      </w:r>
      <w:r w:rsidRPr="00C54950">
        <w:rPr>
          <w:rFonts w:ascii="Arial" w:eastAsia="Arial" w:hAnsi="Arial" w:cs="Arial"/>
          <w:sz w:val="22"/>
          <w:szCs w:val="22"/>
        </w:rPr>
        <w:t>formularios y las Circulares que expida el Director de Proyecto, fijando los términos bajo los cuales se desarrollará el Concurso.</w:t>
      </w:r>
    </w:p>
    <w:p w14:paraId="78B00393" w14:textId="2256E657" w:rsidR="49C3320C" w:rsidRPr="00C54950" w:rsidRDefault="49C3320C" w:rsidP="00E565F8">
      <w:pPr>
        <w:pStyle w:val="Textoindependiente2"/>
        <w:spacing w:line="240" w:lineRule="auto"/>
        <w:ind w:left="88" w:firstLineChars="0" w:hanging="90"/>
        <w:outlineLvl w:val="9"/>
        <w:rPr>
          <w:rFonts w:ascii="Arial" w:eastAsia="Arial" w:hAnsi="Arial" w:cs="Arial"/>
          <w:sz w:val="22"/>
          <w:szCs w:val="22"/>
        </w:rPr>
      </w:pPr>
    </w:p>
    <w:p w14:paraId="4770FADC" w14:textId="65174E48" w:rsidR="0032500D" w:rsidRPr="00C54950" w:rsidRDefault="49C3320C" w:rsidP="00E565F8">
      <w:pPr>
        <w:pStyle w:val="Textoindependiente2"/>
        <w:numPr>
          <w:ilvl w:val="1"/>
          <w:numId w:val="37"/>
        </w:numPr>
        <w:spacing w:line="240" w:lineRule="auto"/>
        <w:ind w:leftChars="0" w:left="540" w:firstLineChars="0" w:hanging="90"/>
        <w:outlineLvl w:val="9"/>
        <w:rPr>
          <w:rFonts w:ascii="Arial" w:eastAsia="Arial" w:hAnsi="Arial" w:cs="Arial"/>
          <w:sz w:val="22"/>
          <w:szCs w:val="22"/>
        </w:rPr>
      </w:pPr>
      <w:r w:rsidRPr="00C54950">
        <w:rPr>
          <w:rFonts w:ascii="Arial" w:eastAsia="Arial" w:hAnsi="Arial" w:cs="Arial"/>
          <w:b/>
          <w:bCs/>
          <w:sz w:val="22"/>
          <w:szCs w:val="22"/>
        </w:rPr>
        <w:t>Carta de Intención de Financiamiento</w:t>
      </w:r>
      <w:r w:rsidRPr="00C54950">
        <w:rPr>
          <w:rFonts w:ascii="Arial" w:eastAsia="Arial" w:hAnsi="Arial" w:cs="Arial"/>
          <w:sz w:val="22"/>
          <w:szCs w:val="22"/>
        </w:rPr>
        <w:t xml:space="preserve">: Es el documento emitido por una o más entidades financieras en el cual expresan su intención de proporcionar financiamiento para un proyecto, sujeto a las condiciones especificadas en la Versión Final del Contrato </w:t>
      </w:r>
      <w:r w:rsidR="005A1BAE" w:rsidRPr="00C54950">
        <w:rPr>
          <w:rFonts w:ascii="Arial" w:eastAsia="Arial" w:hAnsi="Arial" w:cs="Arial"/>
          <w:sz w:val="22"/>
          <w:szCs w:val="22"/>
        </w:rPr>
        <w:t>de Concesión</w:t>
      </w:r>
      <w:r w:rsidR="00EA29A4" w:rsidRPr="00C54950">
        <w:rPr>
          <w:rFonts w:ascii="Arial" w:eastAsia="Arial" w:hAnsi="Arial" w:cs="Arial"/>
          <w:sz w:val="22"/>
          <w:szCs w:val="22"/>
        </w:rPr>
        <w:t>, conforme Anexo 34</w:t>
      </w:r>
      <w:r w:rsidRPr="00C54950">
        <w:rPr>
          <w:rFonts w:ascii="Arial" w:eastAsia="Arial" w:hAnsi="Arial" w:cs="Arial"/>
          <w:sz w:val="22"/>
          <w:szCs w:val="22"/>
        </w:rPr>
        <w:t>.</w:t>
      </w:r>
    </w:p>
    <w:p w14:paraId="35FCA7DB" w14:textId="1DAE4F75" w:rsidR="49C3320C" w:rsidRPr="00C54950" w:rsidRDefault="49C3320C" w:rsidP="00E565F8">
      <w:pPr>
        <w:pStyle w:val="Textoindependiente2"/>
        <w:spacing w:line="240" w:lineRule="auto"/>
        <w:ind w:left="88" w:firstLineChars="0" w:hanging="90"/>
        <w:outlineLvl w:val="9"/>
        <w:rPr>
          <w:rFonts w:ascii="Arial" w:eastAsia="Arial" w:hAnsi="Arial" w:cs="Arial"/>
          <w:sz w:val="22"/>
          <w:szCs w:val="22"/>
        </w:rPr>
      </w:pPr>
    </w:p>
    <w:p w14:paraId="2D1B098D" w14:textId="01C3FD01" w:rsidR="005744BC" w:rsidRPr="00C54950" w:rsidRDefault="49C3320C" w:rsidP="00E565F8">
      <w:pPr>
        <w:pStyle w:val="Textoindependiente2"/>
        <w:numPr>
          <w:ilvl w:val="1"/>
          <w:numId w:val="37"/>
        </w:numPr>
        <w:spacing w:line="240" w:lineRule="auto"/>
        <w:ind w:leftChars="0" w:left="540" w:firstLineChars="0" w:hanging="90"/>
        <w:outlineLvl w:val="9"/>
        <w:rPr>
          <w:rFonts w:ascii="Arial" w:eastAsia="Arial" w:hAnsi="Arial" w:cs="Arial"/>
          <w:sz w:val="22"/>
          <w:szCs w:val="22"/>
        </w:rPr>
      </w:pPr>
      <w:r w:rsidRPr="00C54950">
        <w:rPr>
          <w:rFonts w:ascii="Arial" w:eastAsia="Arial" w:hAnsi="Arial" w:cs="Arial"/>
          <w:b/>
          <w:bCs/>
          <w:sz w:val="22"/>
          <w:szCs w:val="22"/>
        </w:rPr>
        <w:lastRenderedPageBreak/>
        <w:t>Carta Fianza</w:t>
      </w:r>
      <w:r w:rsidRPr="00C54950">
        <w:rPr>
          <w:rFonts w:ascii="Arial" w:eastAsia="Arial" w:hAnsi="Arial" w:cs="Arial"/>
          <w:sz w:val="22"/>
          <w:szCs w:val="22"/>
        </w:rPr>
        <w:t xml:space="preserve">: Es la garantía de naturaleza civil emitida por una de las Entidades Financieras, en respaldo de las obligaciones que así se encuentran establecidas en las Bases y en el </w:t>
      </w:r>
      <w:r w:rsidR="005A1BAE" w:rsidRPr="00C54950">
        <w:rPr>
          <w:rFonts w:ascii="Arial" w:eastAsia="Arial" w:hAnsi="Arial" w:cs="Arial"/>
          <w:sz w:val="22"/>
          <w:szCs w:val="22"/>
        </w:rPr>
        <w:t>Contrato de Concesión</w:t>
      </w:r>
      <w:r w:rsidRPr="00C54950">
        <w:rPr>
          <w:rFonts w:ascii="Arial" w:eastAsia="Arial" w:hAnsi="Arial" w:cs="Arial"/>
          <w:sz w:val="22"/>
          <w:szCs w:val="22"/>
        </w:rPr>
        <w:t>.</w:t>
      </w:r>
    </w:p>
    <w:p w14:paraId="41C951FA" w14:textId="706C6ACE" w:rsidR="49C3320C" w:rsidRPr="00C54950" w:rsidRDefault="49C3320C" w:rsidP="00E565F8">
      <w:pPr>
        <w:pStyle w:val="Textoindependiente2"/>
        <w:spacing w:line="240" w:lineRule="auto"/>
        <w:ind w:left="88" w:firstLineChars="0" w:hanging="90"/>
        <w:outlineLvl w:val="9"/>
        <w:rPr>
          <w:rFonts w:ascii="Arial" w:eastAsia="Arial" w:hAnsi="Arial" w:cs="Arial"/>
          <w:sz w:val="22"/>
          <w:szCs w:val="22"/>
        </w:rPr>
      </w:pPr>
    </w:p>
    <w:p w14:paraId="1AD4C0AB" w14:textId="085BF5FF" w:rsidR="005744BC" w:rsidRPr="00C54950" w:rsidRDefault="49C3320C" w:rsidP="00E565F8">
      <w:pPr>
        <w:pStyle w:val="Textoindependiente2"/>
        <w:numPr>
          <w:ilvl w:val="1"/>
          <w:numId w:val="37"/>
        </w:numPr>
        <w:spacing w:line="240" w:lineRule="auto"/>
        <w:ind w:leftChars="0" w:left="540" w:firstLineChars="0" w:hanging="90"/>
        <w:outlineLvl w:val="9"/>
        <w:rPr>
          <w:rFonts w:ascii="Arial" w:eastAsia="Arial" w:hAnsi="Arial" w:cs="Arial"/>
          <w:sz w:val="22"/>
          <w:szCs w:val="22"/>
        </w:rPr>
      </w:pPr>
      <w:r w:rsidRPr="00C54950">
        <w:rPr>
          <w:rFonts w:ascii="Arial" w:eastAsia="Arial" w:hAnsi="Arial" w:cs="Arial"/>
          <w:b/>
          <w:bCs/>
          <w:sz w:val="22"/>
          <w:szCs w:val="22"/>
        </w:rPr>
        <w:t>Circular:</w:t>
      </w:r>
      <w:r w:rsidRPr="00C54950">
        <w:rPr>
          <w:rFonts w:ascii="Arial" w:eastAsia="Arial" w:hAnsi="Arial" w:cs="Arial"/>
          <w:sz w:val="22"/>
          <w:szCs w:val="22"/>
        </w:rPr>
        <w:t xml:space="preserve"> Es la comunicación emitida por escrito por el Director de Proyecto</w:t>
      </w:r>
      <w:r w:rsidR="0047063B" w:rsidRPr="00C54950">
        <w:rPr>
          <w:rFonts w:ascii="Arial" w:eastAsia="Arial" w:hAnsi="Arial" w:cs="Arial"/>
          <w:sz w:val="22"/>
          <w:szCs w:val="22"/>
        </w:rPr>
        <w:t>,</w:t>
      </w:r>
      <w:r w:rsidRPr="00C54950">
        <w:rPr>
          <w:rFonts w:ascii="Arial" w:eastAsia="Arial" w:hAnsi="Arial" w:cs="Arial"/>
          <w:sz w:val="22"/>
          <w:szCs w:val="22"/>
        </w:rPr>
        <w:t xml:space="preserve"> de</w:t>
      </w:r>
      <w:r w:rsidR="00360E8F">
        <w:rPr>
          <w:rFonts w:ascii="Arial" w:eastAsia="Arial" w:hAnsi="Arial" w:cs="Arial"/>
          <w:sz w:val="22"/>
          <w:szCs w:val="22"/>
        </w:rPr>
        <w:t xml:space="preserve"> e</w:t>
      </w:r>
      <w:r w:rsidRPr="00C54950">
        <w:rPr>
          <w:rFonts w:ascii="Arial" w:eastAsia="Arial" w:hAnsi="Arial" w:cs="Arial"/>
          <w:sz w:val="22"/>
          <w:szCs w:val="22"/>
        </w:rPr>
        <w:t>fectos específicos o generales, con el fin de completar, aclarar, interpretar, precisar o modificar el contenido de las Bases, u otra Circular o absolver consultas formuladas por quienes estén autorizados para ello. Las Circulares formarán parte integrante de las Bases. También pueden emitirse para comunicar a los Interesados, Postores, Postores Precalificados, Postores Calificados, según corresponda, información relacionada al Concurso, previa aprobación del Comité, Director Ejecutivo o Consejo Directivo, de ser el caso.</w:t>
      </w:r>
    </w:p>
    <w:p w14:paraId="754CC8C4" w14:textId="2A94DF11" w:rsidR="49C3320C" w:rsidRPr="00C54950" w:rsidRDefault="49C3320C" w:rsidP="00E565F8">
      <w:pPr>
        <w:pStyle w:val="Textoindependiente2"/>
        <w:spacing w:line="240" w:lineRule="auto"/>
        <w:ind w:left="88" w:firstLineChars="0" w:hanging="90"/>
        <w:outlineLvl w:val="9"/>
        <w:rPr>
          <w:rFonts w:ascii="Arial" w:eastAsia="Arial" w:hAnsi="Arial" w:cs="Arial"/>
          <w:sz w:val="22"/>
          <w:szCs w:val="22"/>
        </w:rPr>
      </w:pPr>
    </w:p>
    <w:p w14:paraId="162DD31F" w14:textId="15C75514" w:rsidR="005744BC" w:rsidRPr="00C54950" w:rsidRDefault="49C3320C" w:rsidP="00E565F8">
      <w:pPr>
        <w:pStyle w:val="Textoindependiente2"/>
        <w:numPr>
          <w:ilvl w:val="1"/>
          <w:numId w:val="37"/>
        </w:numPr>
        <w:spacing w:line="240" w:lineRule="auto"/>
        <w:ind w:leftChars="0" w:left="540" w:firstLineChars="0" w:hanging="90"/>
        <w:outlineLvl w:val="9"/>
        <w:rPr>
          <w:rFonts w:ascii="Arial" w:eastAsia="Arial" w:hAnsi="Arial" w:cs="Arial"/>
          <w:sz w:val="22"/>
          <w:szCs w:val="22"/>
        </w:rPr>
      </w:pPr>
      <w:r w:rsidRPr="00C54950">
        <w:rPr>
          <w:rFonts w:ascii="Arial" w:eastAsia="Arial" w:hAnsi="Arial" w:cs="Arial"/>
          <w:b/>
          <w:bCs/>
          <w:sz w:val="22"/>
          <w:szCs w:val="22"/>
        </w:rPr>
        <w:t>Comisión de Recepción y Evaluación de Sobre</w:t>
      </w:r>
      <w:r w:rsidR="00DB47F0" w:rsidRPr="00C54950">
        <w:rPr>
          <w:rFonts w:ascii="Arial" w:eastAsia="Arial" w:hAnsi="Arial" w:cs="Arial"/>
          <w:b/>
          <w:bCs/>
          <w:sz w:val="22"/>
          <w:szCs w:val="22"/>
        </w:rPr>
        <w:t xml:space="preserve"> </w:t>
      </w:r>
      <w:r w:rsidRPr="00C54950">
        <w:rPr>
          <w:rFonts w:ascii="Arial" w:eastAsia="Arial" w:hAnsi="Arial" w:cs="Arial"/>
          <w:b/>
          <w:bCs/>
          <w:sz w:val="22"/>
          <w:szCs w:val="22"/>
        </w:rPr>
        <w:t>o Comisión:</w:t>
      </w:r>
      <w:r w:rsidRPr="00C54950">
        <w:rPr>
          <w:rFonts w:ascii="Arial" w:eastAsia="Arial" w:hAnsi="Arial" w:cs="Arial"/>
          <w:sz w:val="22"/>
          <w:szCs w:val="22"/>
        </w:rPr>
        <w:t xml:space="preserve"> Es el grupo de </w:t>
      </w:r>
      <w:r w:rsidR="00DB47F0" w:rsidRPr="00C54950">
        <w:rPr>
          <w:rFonts w:ascii="Arial" w:eastAsia="Arial" w:hAnsi="Arial" w:cs="Arial"/>
          <w:sz w:val="22"/>
          <w:szCs w:val="22"/>
        </w:rPr>
        <w:t xml:space="preserve">funcionarios o </w:t>
      </w:r>
      <w:r w:rsidR="0045252D" w:rsidRPr="00C54950">
        <w:rPr>
          <w:rFonts w:ascii="Arial" w:eastAsia="Arial" w:hAnsi="Arial" w:cs="Arial"/>
          <w:sz w:val="22"/>
          <w:szCs w:val="22"/>
        </w:rPr>
        <w:t>servidores que</w:t>
      </w:r>
      <w:r w:rsidRPr="00C54950">
        <w:rPr>
          <w:rFonts w:ascii="Arial" w:eastAsia="Arial" w:hAnsi="Arial" w:cs="Arial"/>
          <w:sz w:val="22"/>
          <w:szCs w:val="22"/>
        </w:rPr>
        <w:t xml:space="preserve"> cuenta</w:t>
      </w:r>
      <w:r w:rsidR="00DB47F0" w:rsidRPr="00C54950">
        <w:rPr>
          <w:rFonts w:ascii="Arial" w:eastAsia="Arial" w:hAnsi="Arial" w:cs="Arial"/>
          <w:sz w:val="22"/>
          <w:szCs w:val="22"/>
        </w:rPr>
        <w:t>n</w:t>
      </w:r>
      <w:r w:rsidRPr="00C54950">
        <w:rPr>
          <w:rFonts w:ascii="Arial" w:eastAsia="Arial" w:hAnsi="Arial" w:cs="Arial"/>
          <w:sz w:val="22"/>
          <w:szCs w:val="22"/>
        </w:rPr>
        <w:t xml:space="preserve"> con facultades delegadas por el Director de Proyecto </w:t>
      </w:r>
      <w:r w:rsidR="00DB47F0" w:rsidRPr="00C54950">
        <w:rPr>
          <w:rFonts w:ascii="Arial" w:eastAsia="Arial" w:hAnsi="Arial" w:cs="Arial"/>
          <w:sz w:val="22"/>
          <w:szCs w:val="22"/>
        </w:rPr>
        <w:t>o por el Comi</w:t>
      </w:r>
      <w:r w:rsidR="00602884" w:rsidRPr="00C54950">
        <w:rPr>
          <w:rFonts w:ascii="Arial" w:eastAsia="Arial" w:hAnsi="Arial" w:cs="Arial"/>
          <w:sz w:val="22"/>
          <w:szCs w:val="22"/>
        </w:rPr>
        <w:t>t</w:t>
      </w:r>
      <w:r w:rsidR="00DB47F0" w:rsidRPr="00C54950">
        <w:rPr>
          <w:rFonts w:ascii="Arial" w:eastAsia="Arial" w:hAnsi="Arial" w:cs="Arial"/>
          <w:sz w:val="22"/>
          <w:szCs w:val="22"/>
        </w:rPr>
        <w:t xml:space="preserve">é, según el caso, </w:t>
      </w:r>
      <w:r w:rsidRPr="00C54950">
        <w:rPr>
          <w:rFonts w:ascii="Arial" w:eastAsia="Arial" w:hAnsi="Arial" w:cs="Arial"/>
          <w:sz w:val="22"/>
          <w:szCs w:val="22"/>
        </w:rPr>
        <w:t>para recibir y evaluar los sobres de los Postores.</w:t>
      </w:r>
    </w:p>
    <w:p w14:paraId="2D98A36D" w14:textId="56F3CBCC" w:rsidR="49C3320C" w:rsidRPr="00C54950" w:rsidRDefault="49C3320C" w:rsidP="00E565F8">
      <w:pPr>
        <w:pStyle w:val="Textoindependiente2"/>
        <w:spacing w:line="240" w:lineRule="auto"/>
        <w:ind w:left="88" w:firstLineChars="0" w:hanging="90"/>
        <w:outlineLvl w:val="9"/>
        <w:rPr>
          <w:rFonts w:ascii="Arial" w:eastAsia="Arial" w:hAnsi="Arial" w:cs="Arial"/>
          <w:sz w:val="22"/>
          <w:szCs w:val="22"/>
        </w:rPr>
      </w:pPr>
    </w:p>
    <w:p w14:paraId="71047A47" w14:textId="4AF8FE72" w:rsidR="005744BC" w:rsidRPr="00C54950" w:rsidRDefault="49C3320C" w:rsidP="00E565F8">
      <w:pPr>
        <w:pStyle w:val="Textoindependiente2"/>
        <w:numPr>
          <w:ilvl w:val="1"/>
          <w:numId w:val="37"/>
        </w:numPr>
        <w:spacing w:line="240" w:lineRule="auto"/>
        <w:ind w:leftChars="0" w:left="540" w:firstLineChars="0" w:hanging="90"/>
        <w:outlineLvl w:val="9"/>
        <w:rPr>
          <w:rFonts w:ascii="Arial" w:eastAsia="Arial" w:hAnsi="Arial" w:cs="Arial"/>
          <w:sz w:val="22"/>
          <w:szCs w:val="22"/>
        </w:rPr>
      </w:pPr>
      <w:r w:rsidRPr="00C54950">
        <w:rPr>
          <w:rFonts w:ascii="Arial" w:eastAsia="Arial" w:hAnsi="Arial" w:cs="Arial"/>
          <w:b/>
          <w:bCs/>
          <w:sz w:val="22"/>
          <w:szCs w:val="22"/>
        </w:rPr>
        <w:t>Comité:</w:t>
      </w:r>
      <w:r w:rsidRPr="00C54950">
        <w:rPr>
          <w:rFonts w:ascii="Arial" w:eastAsia="Arial" w:hAnsi="Arial" w:cs="Arial"/>
          <w:sz w:val="22"/>
          <w:szCs w:val="22"/>
        </w:rPr>
        <w:t xml:space="preserve"> Es el Comité Especial de Inversión en Proyectos de Educación, Salud, Justicia, Turismo, Inmuebles y Mercado de Capitales y Otros Sectores o empresas públicas – PRO SOCIAL</w:t>
      </w:r>
      <w:r w:rsidR="00360E8F">
        <w:rPr>
          <w:rFonts w:ascii="Arial" w:eastAsia="Arial" w:hAnsi="Arial" w:cs="Arial"/>
          <w:sz w:val="22"/>
          <w:szCs w:val="22"/>
        </w:rPr>
        <w:t xml:space="preserve"> </w:t>
      </w:r>
      <w:r w:rsidRPr="00C54950">
        <w:rPr>
          <w:rFonts w:ascii="Arial" w:eastAsia="Arial" w:hAnsi="Arial" w:cs="Arial"/>
          <w:sz w:val="22"/>
          <w:szCs w:val="22"/>
        </w:rPr>
        <w:t xml:space="preserve">+. </w:t>
      </w:r>
    </w:p>
    <w:p w14:paraId="7670CA88" w14:textId="0B715C60" w:rsidR="49C3320C" w:rsidRPr="00C54950" w:rsidRDefault="49C3320C" w:rsidP="00E565F8">
      <w:pPr>
        <w:pStyle w:val="Textoindependiente2"/>
        <w:spacing w:line="240" w:lineRule="auto"/>
        <w:ind w:left="88" w:firstLineChars="0" w:hanging="90"/>
        <w:outlineLvl w:val="9"/>
        <w:rPr>
          <w:rFonts w:ascii="Arial" w:eastAsia="Arial" w:hAnsi="Arial" w:cs="Arial"/>
          <w:sz w:val="22"/>
          <w:szCs w:val="22"/>
        </w:rPr>
      </w:pPr>
    </w:p>
    <w:p w14:paraId="3FD7C983" w14:textId="45278A07" w:rsidR="005744BC" w:rsidRPr="00C54950" w:rsidRDefault="49C3320C" w:rsidP="00E565F8">
      <w:pPr>
        <w:pStyle w:val="Textoindependiente2"/>
        <w:numPr>
          <w:ilvl w:val="1"/>
          <w:numId w:val="37"/>
        </w:numPr>
        <w:spacing w:line="240" w:lineRule="auto"/>
        <w:ind w:leftChars="0" w:left="540" w:firstLineChars="0" w:hanging="90"/>
        <w:outlineLvl w:val="9"/>
        <w:rPr>
          <w:rFonts w:ascii="Arial" w:eastAsia="Arial" w:hAnsi="Arial" w:cs="Arial"/>
          <w:sz w:val="22"/>
          <w:szCs w:val="22"/>
        </w:rPr>
      </w:pPr>
      <w:r w:rsidRPr="00C54950">
        <w:rPr>
          <w:rFonts w:ascii="Arial" w:eastAsia="Arial" w:hAnsi="Arial" w:cs="Arial"/>
          <w:b/>
          <w:bCs/>
          <w:sz w:val="22"/>
          <w:szCs w:val="22"/>
        </w:rPr>
        <w:t>Concedente:</w:t>
      </w:r>
      <w:r w:rsidRPr="00C54950">
        <w:rPr>
          <w:rFonts w:ascii="Arial" w:eastAsia="Arial" w:hAnsi="Arial" w:cs="Arial"/>
          <w:sz w:val="22"/>
          <w:szCs w:val="22"/>
        </w:rPr>
        <w:t xml:space="preserve"> Es el Estado de la República del Perú, representado por el Ministerio de Comercio Exterior y Turismo</w:t>
      </w:r>
      <w:r w:rsidR="00226A93" w:rsidRPr="00C54950">
        <w:rPr>
          <w:rFonts w:ascii="Arial" w:eastAsia="Arial" w:hAnsi="Arial" w:cs="Arial"/>
          <w:sz w:val="22"/>
          <w:szCs w:val="22"/>
        </w:rPr>
        <w:t xml:space="preserve"> (MINCETUR)</w:t>
      </w:r>
      <w:r w:rsidRPr="00C54950">
        <w:rPr>
          <w:rFonts w:ascii="Arial" w:eastAsia="Arial" w:hAnsi="Arial" w:cs="Arial"/>
          <w:sz w:val="22"/>
          <w:szCs w:val="22"/>
        </w:rPr>
        <w:t>.</w:t>
      </w:r>
    </w:p>
    <w:p w14:paraId="4C79AC9F" w14:textId="23125305" w:rsidR="49C3320C" w:rsidRPr="00C54950" w:rsidRDefault="49C3320C" w:rsidP="00E565F8">
      <w:pPr>
        <w:pStyle w:val="Textoindependiente2"/>
        <w:spacing w:line="240" w:lineRule="auto"/>
        <w:ind w:left="88" w:firstLineChars="0" w:hanging="90"/>
        <w:outlineLvl w:val="9"/>
        <w:rPr>
          <w:rFonts w:ascii="Arial" w:eastAsia="Arial" w:hAnsi="Arial" w:cs="Arial"/>
          <w:sz w:val="22"/>
          <w:szCs w:val="22"/>
        </w:rPr>
      </w:pPr>
    </w:p>
    <w:p w14:paraId="23094674" w14:textId="13A72741" w:rsidR="005744BC" w:rsidRPr="00C54950" w:rsidRDefault="49C3320C" w:rsidP="00E565F8">
      <w:pPr>
        <w:pStyle w:val="Textoindependiente2"/>
        <w:numPr>
          <w:ilvl w:val="1"/>
          <w:numId w:val="37"/>
        </w:numPr>
        <w:spacing w:line="240" w:lineRule="auto"/>
        <w:ind w:leftChars="0" w:left="540" w:firstLineChars="0" w:hanging="90"/>
        <w:outlineLvl w:val="9"/>
        <w:rPr>
          <w:rFonts w:ascii="Arial" w:eastAsia="Arial" w:hAnsi="Arial" w:cs="Arial"/>
          <w:sz w:val="22"/>
          <w:szCs w:val="22"/>
        </w:rPr>
      </w:pPr>
      <w:r w:rsidRPr="00C54950">
        <w:rPr>
          <w:rFonts w:ascii="Arial" w:eastAsia="Arial" w:hAnsi="Arial" w:cs="Arial"/>
          <w:b/>
          <w:bCs/>
          <w:sz w:val="22"/>
          <w:szCs w:val="22"/>
        </w:rPr>
        <w:t>Concesión:</w:t>
      </w:r>
      <w:r w:rsidRPr="00C54950">
        <w:rPr>
          <w:rFonts w:ascii="Arial" w:eastAsia="Arial" w:hAnsi="Arial" w:cs="Arial"/>
          <w:sz w:val="22"/>
          <w:szCs w:val="22"/>
        </w:rPr>
        <w:t xml:space="preserve"> Es la relación jurídica de </w:t>
      </w:r>
      <w:r w:rsidR="00DF6F94" w:rsidRPr="00C54950">
        <w:rPr>
          <w:rFonts w:ascii="Arial" w:eastAsia="Arial" w:hAnsi="Arial" w:cs="Arial"/>
          <w:sz w:val="22"/>
          <w:szCs w:val="22"/>
        </w:rPr>
        <w:t>d</w:t>
      </w:r>
      <w:r w:rsidRPr="00C54950">
        <w:rPr>
          <w:rFonts w:ascii="Arial" w:eastAsia="Arial" w:hAnsi="Arial" w:cs="Arial"/>
          <w:sz w:val="22"/>
          <w:szCs w:val="22"/>
        </w:rPr>
        <w:t xml:space="preserve">erecho </w:t>
      </w:r>
      <w:r w:rsidR="00DF6F94" w:rsidRPr="00C54950">
        <w:rPr>
          <w:rFonts w:ascii="Arial" w:eastAsia="Arial" w:hAnsi="Arial" w:cs="Arial"/>
          <w:sz w:val="22"/>
          <w:szCs w:val="22"/>
        </w:rPr>
        <w:t>p</w:t>
      </w:r>
      <w:r w:rsidRPr="00C54950">
        <w:rPr>
          <w:rFonts w:ascii="Arial" w:eastAsia="Arial" w:hAnsi="Arial" w:cs="Arial"/>
          <w:sz w:val="22"/>
          <w:szCs w:val="22"/>
        </w:rPr>
        <w:t xml:space="preserve">úblico que se establece entre el Concedente y el Concesionario a partir de la Fecha de Cierre, mediante la cual el Concedente otorga al Concesionario el derecho a </w:t>
      </w:r>
      <w:r w:rsidR="00DF6F94" w:rsidRPr="00C54950">
        <w:rPr>
          <w:rFonts w:ascii="Arial" w:eastAsia="Arial" w:hAnsi="Arial" w:cs="Arial"/>
          <w:sz w:val="22"/>
          <w:szCs w:val="22"/>
        </w:rPr>
        <w:t xml:space="preserve">diseñar, financiar, construir, equipar, operar y mantener las Obras y el Equipamiento Electromecánico, según corresponda, que forman parte </w:t>
      </w:r>
      <w:r w:rsidRPr="00C54950">
        <w:rPr>
          <w:rFonts w:ascii="Arial" w:eastAsia="Arial" w:hAnsi="Arial" w:cs="Arial"/>
          <w:sz w:val="22"/>
          <w:szCs w:val="22"/>
        </w:rPr>
        <w:t>de</w:t>
      </w:r>
      <w:r w:rsidR="00226A93" w:rsidRPr="00C54950">
        <w:rPr>
          <w:rFonts w:ascii="Arial" w:eastAsia="Arial" w:hAnsi="Arial" w:cs="Arial"/>
          <w:sz w:val="22"/>
          <w:szCs w:val="22"/>
        </w:rPr>
        <w:t>l</w:t>
      </w:r>
      <w:r w:rsidRPr="00C54950">
        <w:rPr>
          <w:rFonts w:ascii="Arial" w:eastAsia="Arial" w:hAnsi="Arial" w:cs="Arial"/>
          <w:sz w:val="22"/>
          <w:szCs w:val="22"/>
        </w:rPr>
        <w:t xml:space="preserve"> Proyecto, </w:t>
      </w:r>
      <w:r w:rsidR="00DF6F94" w:rsidRPr="00C54950">
        <w:rPr>
          <w:rFonts w:ascii="Arial" w:eastAsia="Arial" w:hAnsi="Arial" w:cs="Arial"/>
          <w:sz w:val="22"/>
          <w:szCs w:val="22"/>
        </w:rPr>
        <w:t>así como el derecho a la explotación económica de los Bienes de la Concesión, durante el plazo de vigencia establecido en el</w:t>
      </w:r>
      <w:r w:rsidR="00BC1624" w:rsidRPr="00C54950">
        <w:rPr>
          <w:rFonts w:ascii="Arial" w:eastAsia="Arial" w:hAnsi="Arial" w:cs="Arial"/>
          <w:sz w:val="22"/>
          <w:szCs w:val="22"/>
        </w:rPr>
        <w:t xml:space="preserve"> </w:t>
      </w:r>
      <w:r w:rsidRPr="00C54950">
        <w:rPr>
          <w:rFonts w:ascii="Arial" w:eastAsia="Arial" w:hAnsi="Arial" w:cs="Arial"/>
          <w:sz w:val="22"/>
          <w:szCs w:val="22"/>
        </w:rPr>
        <w:t xml:space="preserve">Contrato </w:t>
      </w:r>
      <w:r w:rsidR="00226A93" w:rsidRPr="00C54950">
        <w:rPr>
          <w:rFonts w:ascii="Arial" w:eastAsia="Arial" w:hAnsi="Arial" w:cs="Arial"/>
          <w:sz w:val="22"/>
          <w:szCs w:val="22"/>
        </w:rPr>
        <w:t>de Concesión</w:t>
      </w:r>
      <w:r w:rsidR="003425A5" w:rsidRPr="00C54950">
        <w:rPr>
          <w:rFonts w:ascii="Arial" w:eastAsia="Arial" w:hAnsi="Arial" w:cs="Arial"/>
          <w:sz w:val="22"/>
          <w:szCs w:val="22"/>
        </w:rPr>
        <w:t>, de acuerdo con los términos contenidos en este,</w:t>
      </w:r>
      <w:r w:rsidR="00226A93" w:rsidRPr="00C54950">
        <w:rPr>
          <w:rFonts w:ascii="Arial" w:eastAsia="Arial" w:hAnsi="Arial" w:cs="Arial"/>
          <w:sz w:val="22"/>
          <w:szCs w:val="22"/>
        </w:rPr>
        <w:t xml:space="preserve"> </w:t>
      </w:r>
      <w:r w:rsidRPr="00C54950">
        <w:rPr>
          <w:rFonts w:ascii="Arial" w:eastAsia="Arial" w:hAnsi="Arial" w:cs="Arial"/>
          <w:sz w:val="22"/>
          <w:szCs w:val="22"/>
        </w:rPr>
        <w:t xml:space="preserve">y </w:t>
      </w:r>
      <w:r w:rsidR="003425A5" w:rsidRPr="00C54950">
        <w:rPr>
          <w:rFonts w:ascii="Arial" w:eastAsia="Arial" w:hAnsi="Arial" w:cs="Arial"/>
          <w:sz w:val="22"/>
          <w:szCs w:val="22"/>
        </w:rPr>
        <w:t>con</w:t>
      </w:r>
      <w:r w:rsidRPr="00C54950">
        <w:rPr>
          <w:rFonts w:ascii="Arial" w:eastAsia="Arial" w:hAnsi="Arial" w:cs="Arial"/>
          <w:sz w:val="22"/>
          <w:szCs w:val="22"/>
        </w:rPr>
        <w:t xml:space="preserve"> las Leyes y Disposiciones Aplicables.</w:t>
      </w:r>
    </w:p>
    <w:p w14:paraId="4F93438E" w14:textId="65F65949" w:rsidR="49C3320C" w:rsidRPr="00C54950" w:rsidRDefault="49C3320C" w:rsidP="00E565F8">
      <w:pPr>
        <w:pStyle w:val="Textoindependiente2"/>
        <w:spacing w:line="240" w:lineRule="auto"/>
        <w:ind w:left="88" w:firstLineChars="0" w:hanging="90"/>
        <w:outlineLvl w:val="9"/>
        <w:rPr>
          <w:rFonts w:ascii="Arial" w:eastAsia="Arial" w:hAnsi="Arial" w:cs="Arial"/>
          <w:sz w:val="22"/>
          <w:szCs w:val="22"/>
        </w:rPr>
      </w:pPr>
    </w:p>
    <w:p w14:paraId="79ED4A1A" w14:textId="5518DA5D" w:rsidR="0036707E" w:rsidRPr="00C54950" w:rsidRDefault="49C3320C" w:rsidP="00E565F8">
      <w:pPr>
        <w:pStyle w:val="Textoindependiente2"/>
        <w:numPr>
          <w:ilvl w:val="1"/>
          <w:numId w:val="37"/>
        </w:numPr>
        <w:spacing w:line="240" w:lineRule="auto"/>
        <w:ind w:leftChars="0" w:left="540" w:firstLineChars="0" w:hanging="90"/>
        <w:outlineLvl w:val="9"/>
        <w:rPr>
          <w:rFonts w:ascii="Arial" w:eastAsia="Arial" w:hAnsi="Arial" w:cs="Arial"/>
          <w:sz w:val="22"/>
          <w:szCs w:val="22"/>
        </w:rPr>
      </w:pPr>
      <w:r w:rsidRPr="00C54950">
        <w:rPr>
          <w:rFonts w:ascii="Arial" w:eastAsia="Arial" w:hAnsi="Arial" w:cs="Arial"/>
          <w:b/>
          <w:bCs/>
          <w:sz w:val="22"/>
          <w:szCs w:val="22"/>
        </w:rPr>
        <w:t>Concesionario:</w:t>
      </w:r>
      <w:r w:rsidRPr="00C54950">
        <w:rPr>
          <w:rFonts w:ascii="Arial" w:eastAsia="Arial" w:hAnsi="Arial" w:cs="Arial"/>
          <w:sz w:val="22"/>
          <w:szCs w:val="22"/>
        </w:rPr>
        <w:t xml:space="preserve"> </w:t>
      </w:r>
      <w:r w:rsidR="00226A93" w:rsidRPr="00C54950">
        <w:rPr>
          <w:rFonts w:ascii="Arial" w:hAnsi="Arial" w:cs="Arial"/>
          <w:sz w:val="22"/>
          <w:szCs w:val="22"/>
        </w:rPr>
        <w:t xml:space="preserve">El Concesionario es la persona jurídica </w:t>
      </w:r>
      <w:r w:rsidR="00670295" w:rsidRPr="00C54950">
        <w:rPr>
          <w:rFonts w:ascii="Arial" w:hAnsi="Arial" w:cs="Arial"/>
          <w:sz w:val="22"/>
          <w:szCs w:val="22"/>
        </w:rPr>
        <w:t>que suscrib</w:t>
      </w:r>
      <w:r w:rsidR="00670295">
        <w:rPr>
          <w:rFonts w:ascii="Arial" w:hAnsi="Arial" w:cs="Arial"/>
          <w:sz w:val="22"/>
          <w:szCs w:val="22"/>
        </w:rPr>
        <w:t>irá</w:t>
      </w:r>
      <w:r w:rsidR="00670295" w:rsidRPr="00C54950">
        <w:rPr>
          <w:rFonts w:ascii="Arial" w:hAnsi="Arial" w:cs="Arial"/>
          <w:sz w:val="22"/>
          <w:szCs w:val="22"/>
        </w:rPr>
        <w:t xml:space="preserve"> el Contrato de Concesión con el Concedente</w:t>
      </w:r>
      <w:r w:rsidR="00670295">
        <w:rPr>
          <w:rFonts w:ascii="Arial" w:hAnsi="Arial" w:cs="Arial"/>
          <w:sz w:val="22"/>
          <w:szCs w:val="22"/>
        </w:rPr>
        <w:t>. Será</w:t>
      </w:r>
      <w:r w:rsidR="00670295" w:rsidRPr="00C54950">
        <w:rPr>
          <w:rFonts w:ascii="Arial" w:hAnsi="Arial" w:cs="Arial"/>
          <w:sz w:val="22"/>
          <w:szCs w:val="22"/>
        </w:rPr>
        <w:t xml:space="preserve"> </w:t>
      </w:r>
      <w:r w:rsidR="00226A93" w:rsidRPr="00C54950">
        <w:rPr>
          <w:rFonts w:ascii="Arial" w:hAnsi="Arial" w:cs="Arial"/>
          <w:sz w:val="22"/>
          <w:szCs w:val="22"/>
        </w:rPr>
        <w:t>constituid</w:t>
      </w:r>
      <w:r w:rsidR="00670295">
        <w:rPr>
          <w:rFonts w:ascii="Arial" w:hAnsi="Arial" w:cs="Arial"/>
          <w:sz w:val="22"/>
          <w:szCs w:val="22"/>
        </w:rPr>
        <w:t>o</w:t>
      </w:r>
      <w:r w:rsidR="00226A93" w:rsidRPr="00C54950">
        <w:rPr>
          <w:rFonts w:ascii="Arial" w:hAnsi="Arial" w:cs="Arial"/>
          <w:sz w:val="22"/>
          <w:szCs w:val="22"/>
        </w:rPr>
        <w:t xml:space="preserve"> por el Adjudicatario entre la fecha de adjudicación y la Fecha de Cierre, </w:t>
      </w:r>
      <w:r w:rsidR="00670295">
        <w:rPr>
          <w:rFonts w:ascii="Arial" w:hAnsi="Arial" w:cs="Arial"/>
          <w:sz w:val="22"/>
          <w:szCs w:val="22"/>
        </w:rPr>
        <w:t xml:space="preserve">estará </w:t>
      </w:r>
      <w:r w:rsidR="00226A93" w:rsidRPr="00C54950">
        <w:rPr>
          <w:rFonts w:ascii="Arial" w:hAnsi="Arial" w:cs="Arial"/>
          <w:sz w:val="22"/>
          <w:szCs w:val="22"/>
        </w:rPr>
        <w:t>domiciliad</w:t>
      </w:r>
      <w:r w:rsidR="00670295">
        <w:rPr>
          <w:rFonts w:ascii="Arial" w:hAnsi="Arial" w:cs="Arial"/>
          <w:sz w:val="22"/>
          <w:szCs w:val="22"/>
        </w:rPr>
        <w:t>o</w:t>
      </w:r>
      <w:r w:rsidR="00226A93" w:rsidRPr="00C54950">
        <w:rPr>
          <w:rFonts w:ascii="Arial" w:hAnsi="Arial" w:cs="Arial"/>
          <w:sz w:val="22"/>
          <w:szCs w:val="22"/>
        </w:rPr>
        <w:t xml:space="preserve"> en el Perú</w:t>
      </w:r>
      <w:r w:rsidR="00670295">
        <w:rPr>
          <w:rFonts w:ascii="Arial" w:hAnsi="Arial" w:cs="Arial"/>
          <w:sz w:val="22"/>
          <w:szCs w:val="22"/>
        </w:rPr>
        <w:t xml:space="preserve"> y</w:t>
      </w:r>
      <w:r w:rsidR="00226A93" w:rsidRPr="00C54950">
        <w:rPr>
          <w:rFonts w:ascii="Arial" w:hAnsi="Arial" w:cs="Arial"/>
          <w:sz w:val="22"/>
          <w:szCs w:val="22"/>
        </w:rPr>
        <w:t xml:space="preserve"> </w:t>
      </w:r>
      <w:r w:rsidR="00670295">
        <w:rPr>
          <w:rFonts w:ascii="Arial" w:hAnsi="Arial" w:cs="Arial"/>
          <w:sz w:val="22"/>
          <w:szCs w:val="22"/>
        </w:rPr>
        <w:t xml:space="preserve">su </w:t>
      </w:r>
      <w:r w:rsidR="00226A93" w:rsidRPr="00C54950">
        <w:rPr>
          <w:rFonts w:ascii="Arial" w:hAnsi="Arial" w:cs="Arial"/>
          <w:sz w:val="22"/>
          <w:szCs w:val="22"/>
        </w:rPr>
        <w:t>objeto social único consiste en desarrollar el Proyecto</w:t>
      </w:r>
      <w:r w:rsidRPr="00C54950">
        <w:rPr>
          <w:rFonts w:ascii="Arial" w:eastAsia="Arial" w:hAnsi="Arial" w:cs="Arial"/>
          <w:sz w:val="22"/>
          <w:szCs w:val="22"/>
        </w:rPr>
        <w:t>.</w:t>
      </w:r>
    </w:p>
    <w:p w14:paraId="693150A6" w14:textId="77777777" w:rsidR="00BC1624" w:rsidRPr="00C54950" w:rsidRDefault="00BC1624" w:rsidP="00BC1624">
      <w:pPr>
        <w:pStyle w:val="Textoindependiente2"/>
        <w:spacing w:line="240" w:lineRule="auto"/>
        <w:ind w:leftChars="0" w:left="540" w:firstLineChars="0" w:firstLine="0"/>
        <w:outlineLvl w:val="9"/>
        <w:rPr>
          <w:rFonts w:ascii="Arial" w:eastAsia="Arial" w:hAnsi="Arial" w:cs="Arial"/>
          <w:sz w:val="22"/>
          <w:szCs w:val="22"/>
        </w:rPr>
      </w:pPr>
    </w:p>
    <w:p w14:paraId="3F177369" w14:textId="23ADFD79" w:rsidR="005744BC" w:rsidRPr="00C54950" w:rsidRDefault="49C3320C" w:rsidP="00E565F8">
      <w:pPr>
        <w:pStyle w:val="Textoindependiente2"/>
        <w:numPr>
          <w:ilvl w:val="1"/>
          <w:numId w:val="37"/>
        </w:numPr>
        <w:spacing w:line="240" w:lineRule="auto"/>
        <w:ind w:leftChars="0" w:left="540" w:firstLineChars="0" w:hanging="90"/>
        <w:outlineLvl w:val="9"/>
        <w:rPr>
          <w:rFonts w:ascii="Arial" w:eastAsia="Arial" w:hAnsi="Arial" w:cs="Arial"/>
          <w:sz w:val="22"/>
          <w:szCs w:val="22"/>
        </w:rPr>
      </w:pPr>
      <w:r w:rsidRPr="00C54950">
        <w:rPr>
          <w:rFonts w:ascii="Arial" w:eastAsia="Arial" w:hAnsi="Arial" w:cs="Arial"/>
          <w:b/>
          <w:bCs/>
          <w:sz w:val="22"/>
          <w:szCs w:val="22"/>
        </w:rPr>
        <w:t>Concurso de Proyectos Integrales o Concurso:</w:t>
      </w:r>
      <w:r w:rsidRPr="00C54950">
        <w:rPr>
          <w:rFonts w:ascii="Arial" w:eastAsia="Arial" w:hAnsi="Arial" w:cs="Arial"/>
          <w:sz w:val="22"/>
          <w:szCs w:val="22"/>
        </w:rPr>
        <w:t xml:space="preserve"> </w:t>
      </w:r>
      <w:r w:rsidR="00A20906" w:rsidRPr="00C54950">
        <w:rPr>
          <w:rFonts w:ascii="Arial" w:eastAsia="Arial" w:hAnsi="Arial" w:cs="Arial"/>
          <w:sz w:val="22"/>
          <w:szCs w:val="22"/>
        </w:rPr>
        <w:t xml:space="preserve">Mecanismo de selección regulado por estas Bases para la adjudicación de la Concesión al sector privado, mediante Concurso de Proyectos Integrales, del Proyecto </w:t>
      </w:r>
      <w:r w:rsidR="00360E8F">
        <w:rPr>
          <w:rFonts w:ascii="Arial" w:eastAsia="Arial" w:hAnsi="Arial" w:cs="Arial"/>
          <w:sz w:val="22"/>
          <w:szCs w:val="22"/>
        </w:rPr>
        <w:t>“</w:t>
      </w:r>
      <w:r w:rsidR="00A20906" w:rsidRPr="00C54950">
        <w:rPr>
          <w:rFonts w:ascii="Arial" w:eastAsia="Arial" w:hAnsi="Arial" w:cs="Arial"/>
          <w:sz w:val="22"/>
          <w:szCs w:val="22"/>
        </w:rPr>
        <w:t>Mejoramiento de los Servicios Turísticos Públicos del Parque Arqueológico Choquequirao</w:t>
      </w:r>
      <w:r w:rsidR="00360E8F">
        <w:rPr>
          <w:rFonts w:ascii="Arial" w:eastAsia="Arial" w:hAnsi="Arial" w:cs="Arial"/>
          <w:sz w:val="22"/>
          <w:szCs w:val="22"/>
        </w:rPr>
        <w:t>”.</w:t>
      </w:r>
    </w:p>
    <w:p w14:paraId="14E44BB4" w14:textId="21EC2814" w:rsidR="49C3320C" w:rsidRPr="00C54950" w:rsidRDefault="49C3320C" w:rsidP="00E565F8">
      <w:pPr>
        <w:pStyle w:val="Textoindependiente2"/>
        <w:spacing w:line="240" w:lineRule="auto"/>
        <w:ind w:left="88" w:firstLineChars="0" w:hanging="90"/>
        <w:outlineLvl w:val="9"/>
        <w:rPr>
          <w:rFonts w:ascii="Arial" w:eastAsia="Arial" w:hAnsi="Arial" w:cs="Arial"/>
          <w:sz w:val="22"/>
          <w:szCs w:val="22"/>
        </w:rPr>
      </w:pPr>
      <w:bookmarkStart w:id="98" w:name="_Toc172883748"/>
      <w:bookmarkStart w:id="99" w:name="_Toc172884005"/>
      <w:bookmarkStart w:id="100" w:name="_Toc172883749"/>
      <w:bookmarkStart w:id="101" w:name="_Toc172884006"/>
      <w:bookmarkEnd w:id="98"/>
      <w:bookmarkEnd w:id="99"/>
      <w:bookmarkEnd w:id="100"/>
      <w:bookmarkEnd w:id="101"/>
    </w:p>
    <w:p w14:paraId="3855F0DD" w14:textId="6C163DCB" w:rsidR="49C3320C" w:rsidRPr="00C54950" w:rsidRDefault="49C3320C" w:rsidP="00E565F8">
      <w:pPr>
        <w:pStyle w:val="Textoindependiente2"/>
        <w:numPr>
          <w:ilvl w:val="1"/>
          <w:numId w:val="37"/>
        </w:numPr>
        <w:spacing w:line="240" w:lineRule="auto"/>
        <w:ind w:leftChars="0" w:left="540" w:firstLineChars="0" w:hanging="90"/>
        <w:outlineLvl w:val="9"/>
        <w:rPr>
          <w:rFonts w:ascii="Arial" w:eastAsia="Arial" w:hAnsi="Arial" w:cs="Arial"/>
          <w:sz w:val="22"/>
          <w:szCs w:val="22"/>
        </w:rPr>
      </w:pPr>
      <w:r w:rsidRPr="00C54950">
        <w:rPr>
          <w:rFonts w:ascii="Arial" w:eastAsia="Arial" w:hAnsi="Arial" w:cs="Arial"/>
          <w:b/>
          <w:bCs/>
          <w:sz w:val="22"/>
          <w:szCs w:val="22"/>
        </w:rPr>
        <w:t>Consejo Directivo:</w:t>
      </w:r>
      <w:r w:rsidRPr="00C54950">
        <w:rPr>
          <w:rFonts w:ascii="Arial" w:eastAsia="Arial" w:hAnsi="Arial" w:cs="Arial"/>
          <w:sz w:val="22"/>
          <w:szCs w:val="22"/>
        </w:rPr>
        <w:t xml:space="preserve"> Es el órgano máximo de dirección de PROINVERSIÓN, responsable del control y supervisión de la gestión y desarrollo adecuado de los procesos de promoción de la inversión privada.</w:t>
      </w:r>
    </w:p>
    <w:p w14:paraId="7501930D" w14:textId="18CA4551" w:rsidR="49C3320C" w:rsidRPr="00C54950" w:rsidRDefault="49C3320C" w:rsidP="00E565F8">
      <w:pPr>
        <w:pStyle w:val="Textoindependiente2"/>
        <w:spacing w:line="240" w:lineRule="auto"/>
        <w:ind w:left="88" w:firstLineChars="0" w:hanging="90"/>
        <w:outlineLvl w:val="9"/>
        <w:rPr>
          <w:rFonts w:ascii="Arial" w:eastAsia="Arial" w:hAnsi="Arial" w:cs="Arial"/>
          <w:sz w:val="22"/>
          <w:szCs w:val="22"/>
        </w:rPr>
      </w:pPr>
    </w:p>
    <w:p w14:paraId="67F7C493" w14:textId="6E991D9A" w:rsidR="005744BC" w:rsidRPr="00C54950" w:rsidRDefault="49C3320C" w:rsidP="00E565F8">
      <w:pPr>
        <w:pStyle w:val="Textoindependiente2"/>
        <w:numPr>
          <w:ilvl w:val="1"/>
          <w:numId w:val="37"/>
        </w:numPr>
        <w:spacing w:line="240" w:lineRule="auto"/>
        <w:ind w:leftChars="0" w:left="540" w:firstLineChars="0" w:hanging="90"/>
        <w:outlineLvl w:val="9"/>
        <w:rPr>
          <w:rFonts w:ascii="Arial" w:eastAsia="Arial" w:hAnsi="Arial" w:cs="Arial"/>
          <w:sz w:val="22"/>
          <w:szCs w:val="22"/>
        </w:rPr>
      </w:pPr>
      <w:r w:rsidRPr="00C54950">
        <w:rPr>
          <w:rFonts w:ascii="Arial" w:eastAsia="Arial" w:hAnsi="Arial" w:cs="Arial"/>
          <w:b/>
          <w:bCs/>
          <w:sz w:val="22"/>
          <w:szCs w:val="22"/>
        </w:rPr>
        <w:t>Consorcio:</w:t>
      </w:r>
      <w:r w:rsidRPr="00C54950">
        <w:rPr>
          <w:rFonts w:ascii="Arial" w:eastAsia="Arial" w:hAnsi="Arial" w:cs="Arial"/>
          <w:sz w:val="22"/>
          <w:szCs w:val="22"/>
        </w:rPr>
        <w:t xml:space="preserve"> Es la agrupación de dos o más personas jurídicas (nacionales o extranjeras) que ha sido conformada o que presenta promesa formal de ser conformada, con la finalidad de participar como Postor en el presente Concurso. Uno de dichos integrantes debe </w:t>
      </w:r>
      <w:r w:rsidR="005A1AFA" w:rsidRPr="00C54950">
        <w:rPr>
          <w:rFonts w:ascii="Arial" w:eastAsia="Arial" w:hAnsi="Arial" w:cs="Arial"/>
          <w:sz w:val="22"/>
          <w:szCs w:val="22"/>
        </w:rPr>
        <w:t xml:space="preserve">necesariamente acreditar experiencia en </w:t>
      </w:r>
      <w:r w:rsidR="007A3AEA" w:rsidRPr="00C54950">
        <w:rPr>
          <w:rFonts w:ascii="Arial" w:eastAsia="Arial" w:hAnsi="Arial" w:cs="Arial"/>
          <w:sz w:val="22"/>
          <w:szCs w:val="22"/>
        </w:rPr>
        <w:t>Construcción</w:t>
      </w:r>
      <w:r w:rsidR="007A3AEA">
        <w:rPr>
          <w:rFonts w:ascii="Arial" w:eastAsia="Arial" w:hAnsi="Arial" w:cs="Arial"/>
          <w:sz w:val="22"/>
          <w:szCs w:val="22"/>
        </w:rPr>
        <w:t xml:space="preserve"> y Operación, </w:t>
      </w:r>
      <w:r w:rsidR="00B3029D">
        <w:rPr>
          <w:rFonts w:ascii="Arial" w:eastAsia="Arial" w:hAnsi="Arial" w:cs="Arial"/>
          <w:sz w:val="22"/>
          <w:szCs w:val="22"/>
        </w:rPr>
        <w:t>de acuerdo con</w:t>
      </w:r>
      <w:r w:rsidR="007A3AEA">
        <w:rPr>
          <w:rFonts w:ascii="Arial" w:eastAsia="Arial" w:hAnsi="Arial" w:cs="Arial"/>
          <w:sz w:val="22"/>
          <w:szCs w:val="22"/>
        </w:rPr>
        <w:t xml:space="preserve"> lo establecido en el Numeral 15.2 de las Bases</w:t>
      </w:r>
      <w:r w:rsidRPr="00C54950">
        <w:rPr>
          <w:rFonts w:ascii="Arial" w:eastAsia="Arial" w:hAnsi="Arial" w:cs="Arial"/>
          <w:sz w:val="22"/>
          <w:szCs w:val="22"/>
        </w:rPr>
        <w:t>.</w:t>
      </w:r>
    </w:p>
    <w:p w14:paraId="52D1CFB2" w14:textId="41FEF6F8" w:rsidR="49C3320C" w:rsidRPr="00C54950" w:rsidRDefault="49C3320C" w:rsidP="000E6AB0">
      <w:pPr>
        <w:pStyle w:val="Textoindependiente2"/>
        <w:spacing w:line="240" w:lineRule="auto"/>
        <w:ind w:leftChars="0" w:left="0" w:firstLineChars="0" w:firstLine="0"/>
        <w:outlineLvl w:val="9"/>
        <w:rPr>
          <w:rFonts w:ascii="Arial" w:eastAsia="Arial" w:hAnsi="Arial" w:cs="Arial"/>
          <w:sz w:val="22"/>
          <w:szCs w:val="22"/>
        </w:rPr>
      </w:pPr>
    </w:p>
    <w:p w14:paraId="0DB828C9" w14:textId="63470F42" w:rsidR="005744BC" w:rsidRPr="00C54950" w:rsidRDefault="49C3320C" w:rsidP="00E565F8">
      <w:pPr>
        <w:pStyle w:val="Textoindependiente2"/>
        <w:numPr>
          <w:ilvl w:val="1"/>
          <w:numId w:val="37"/>
        </w:numPr>
        <w:spacing w:line="240" w:lineRule="auto"/>
        <w:ind w:leftChars="0" w:left="540" w:firstLineChars="0" w:hanging="90"/>
        <w:outlineLvl w:val="9"/>
        <w:rPr>
          <w:rFonts w:ascii="Arial" w:eastAsia="Arial" w:hAnsi="Arial" w:cs="Arial"/>
          <w:sz w:val="22"/>
          <w:szCs w:val="22"/>
        </w:rPr>
      </w:pPr>
      <w:r w:rsidRPr="00C54950">
        <w:rPr>
          <w:rFonts w:ascii="Arial" w:eastAsia="Arial" w:hAnsi="Arial" w:cs="Arial"/>
          <w:b/>
          <w:bCs/>
          <w:sz w:val="22"/>
          <w:szCs w:val="22"/>
        </w:rPr>
        <w:t>Contrato de Concesión:</w:t>
      </w:r>
      <w:r w:rsidRPr="00C54950">
        <w:rPr>
          <w:rFonts w:ascii="Arial" w:eastAsia="Arial" w:hAnsi="Arial" w:cs="Arial"/>
          <w:sz w:val="22"/>
          <w:szCs w:val="22"/>
        </w:rPr>
        <w:t xml:space="preserve"> </w:t>
      </w:r>
      <w:r w:rsidR="0016084E" w:rsidRPr="00C54950">
        <w:rPr>
          <w:rFonts w:ascii="Arial" w:eastAsia="Arial" w:hAnsi="Arial" w:cs="Arial"/>
          <w:sz w:val="22"/>
          <w:szCs w:val="22"/>
        </w:rPr>
        <w:t xml:space="preserve">Es el </w:t>
      </w:r>
      <w:r w:rsidRPr="00C54950">
        <w:rPr>
          <w:rFonts w:ascii="Arial" w:eastAsia="Arial" w:hAnsi="Arial" w:cs="Arial"/>
          <w:sz w:val="22"/>
          <w:szCs w:val="22"/>
        </w:rPr>
        <w:t xml:space="preserve">documento, incluyendo los anexos, y cualquier otro documento que se integre a </w:t>
      </w:r>
      <w:r w:rsidR="0016084E" w:rsidRPr="00C54950">
        <w:rPr>
          <w:rFonts w:ascii="Arial" w:eastAsia="Arial" w:hAnsi="Arial" w:cs="Arial"/>
          <w:sz w:val="22"/>
          <w:szCs w:val="22"/>
        </w:rPr>
        <w:t>e</w:t>
      </w:r>
      <w:r w:rsidRPr="00C54950">
        <w:rPr>
          <w:rFonts w:ascii="Arial" w:eastAsia="Arial" w:hAnsi="Arial" w:cs="Arial"/>
          <w:sz w:val="22"/>
          <w:szCs w:val="22"/>
        </w:rPr>
        <w:t>st</w:t>
      </w:r>
      <w:r w:rsidR="0016084E" w:rsidRPr="00C54950">
        <w:rPr>
          <w:rFonts w:ascii="Arial" w:eastAsia="Arial" w:hAnsi="Arial" w:cs="Arial"/>
          <w:sz w:val="22"/>
          <w:szCs w:val="22"/>
        </w:rPr>
        <w:t>e</w:t>
      </w:r>
      <w:r w:rsidRPr="00C54950">
        <w:rPr>
          <w:rFonts w:ascii="Arial" w:eastAsia="Arial" w:hAnsi="Arial" w:cs="Arial"/>
          <w:sz w:val="22"/>
          <w:szCs w:val="22"/>
        </w:rPr>
        <w:t>, celebrado entre el Concedente y el Concesionario, a través del cual se rigen las obligaciones y derechos entre dichas partes durante el plazo de la Concesión, para desarrollar</w:t>
      </w:r>
      <w:r w:rsidR="00913079" w:rsidRPr="00C54950">
        <w:rPr>
          <w:rFonts w:ascii="Arial" w:eastAsia="Arial" w:hAnsi="Arial" w:cs="Arial"/>
          <w:sz w:val="22"/>
          <w:szCs w:val="22"/>
        </w:rPr>
        <w:t xml:space="preserve"> el</w:t>
      </w:r>
      <w:r w:rsidRPr="00C54950">
        <w:rPr>
          <w:rFonts w:ascii="Arial" w:eastAsia="Arial" w:hAnsi="Arial" w:cs="Arial"/>
          <w:sz w:val="22"/>
          <w:szCs w:val="22"/>
        </w:rPr>
        <w:t xml:space="preserve"> Proyecto.</w:t>
      </w:r>
    </w:p>
    <w:p w14:paraId="61F51270" w14:textId="29FA8D8E" w:rsidR="49C3320C" w:rsidRPr="00C54950" w:rsidRDefault="49C3320C" w:rsidP="00E565F8">
      <w:pPr>
        <w:pStyle w:val="Textoindependiente2"/>
        <w:spacing w:line="240" w:lineRule="auto"/>
        <w:ind w:left="500" w:firstLineChars="0" w:hanging="502"/>
        <w:outlineLvl w:val="9"/>
        <w:rPr>
          <w:rFonts w:ascii="Arial" w:eastAsia="Arial" w:hAnsi="Arial" w:cs="Arial"/>
          <w:sz w:val="22"/>
          <w:szCs w:val="22"/>
        </w:rPr>
      </w:pPr>
    </w:p>
    <w:p w14:paraId="4592A752" w14:textId="64E1BFC8" w:rsidR="0058382F" w:rsidRPr="00C54950" w:rsidRDefault="0058382F" w:rsidP="0058382F">
      <w:pPr>
        <w:pStyle w:val="Textoindependiente2"/>
        <w:numPr>
          <w:ilvl w:val="1"/>
          <w:numId w:val="37"/>
        </w:numPr>
        <w:spacing w:line="240" w:lineRule="auto"/>
        <w:ind w:leftChars="0" w:left="540" w:firstLineChars="0" w:hanging="90"/>
        <w:outlineLvl w:val="9"/>
        <w:rPr>
          <w:rFonts w:ascii="Arial" w:eastAsia="Arial" w:hAnsi="Arial" w:cs="Arial"/>
          <w:sz w:val="22"/>
          <w:szCs w:val="22"/>
        </w:rPr>
      </w:pPr>
      <w:r w:rsidRPr="00C54950">
        <w:rPr>
          <w:rFonts w:ascii="Arial" w:eastAsia="Arial" w:hAnsi="Arial" w:cs="Arial"/>
          <w:b/>
          <w:bCs/>
          <w:sz w:val="22"/>
          <w:szCs w:val="22"/>
        </w:rPr>
        <w:t xml:space="preserve">Contrato de Suministro, Montaje y Puesta en Marcha de Equipamiento Electromecánico: </w:t>
      </w:r>
      <w:r w:rsidRPr="00C54950">
        <w:rPr>
          <w:rFonts w:ascii="Arial" w:eastAsia="Arial" w:hAnsi="Arial" w:cs="Arial"/>
          <w:sz w:val="22"/>
          <w:szCs w:val="22"/>
        </w:rPr>
        <w:t>Es el contrato que podrá celebrar el Concesionario y el Proveedor de Equipamiento Electromecánico</w:t>
      </w:r>
      <w:r w:rsidR="00360E8F">
        <w:rPr>
          <w:rFonts w:ascii="Arial" w:eastAsia="Arial" w:hAnsi="Arial" w:cs="Arial"/>
          <w:sz w:val="22"/>
          <w:szCs w:val="22"/>
        </w:rPr>
        <w:t>,</w:t>
      </w:r>
      <w:r w:rsidRPr="00C54950">
        <w:rPr>
          <w:rFonts w:ascii="Arial" w:eastAsia="Arial" w:hAnsi="Arial" w:cs="Arial"/>
          <w:sz w:val="22"/>
          <w:szCs w:val="22"/>
        </w:rPr>
        <w:t xml:space="preserve"> conforme lo establecido en el Contrato de Concesión para el diseño, suministro, montaje y puesta en marcha del Equipamiento Electromecánico. La celebración de este contrato no limitará las responsabilidades del Concesionario.</w:t>
      </w:r>
    </w:p>
    <w:p w14:paraId="2E5D1F9D" w14:textId="77777777" w:rsidR="0058382F" w:rsidRPr="00C54950" w:rsidRDefault="0058382F" w:rsidP="00E565F8">
      <w:pPr>
        <w:pStyle w:val="Textoindependiente2"/>
        <w:spacing w:line="240" w:lineRule="auto"/>
        <w:ind w:left="500" w:firstLineChars="0" w:hanging="502"/>
        <w:outlineLvl w:val="9"/>
        <w:rPr>
          <w:rFonts w:ascii="Arial" w:eastAsia="Arial" w:hAnsi="Arial" w:cs="Arial"/>
          <w:sz w:val="22"/>
          <w:szCs w:val="22"/>
        </w:rPr>
      </w:pPr>
    </w:p>
    <w:p w14:paraId="39DB2189" w14:textId="165D2098" w:rsidR="0032500D" w:rsidRPr="00C54950" w:rsidRDefault="0032500D" w:rsidP="00E565F8">
      <w:pPr>
        <w:pStyle w:val="Textoindependiente2"/>
        <w:numPr>
          <w:ilvl w:val="1"/>
          <w:numId w:val="37"/>
        </w:numPr>
        <w:spacing w:line="240" w:lineRule="auto"/>
        <w:ind w:leftChars="0" w:left="540" w:firstLineChars="0" w:hanging="90"/>
        <w:outlineLvl w:val="9"/>
        <w:rPr>
          <w:rFonts w:ascii="Arial" w:eastAsia="Arial" w:hAnsi="Arial" w:cs="Arial"/>
          <w:sz w:val="22"/>
          <w:szCs w:val="22"/>
        </w:rPr>
      </w:pPr>
      <w:r w:rsidRPr="00C54950">
        <w:rPr>
          <w:rFonts w:ascii="Arial" w:eastAsia="Arial" w:hAnsi="Arial" w:cs="Arial"/>
          <w:b/>
          <w:sz w:val="22"/>
          <w:szCs w:val="22"/>
        </w:rPr>
        <w:t>Control:</w:t>
      </w:r>
      <w:r w:rsidR="005744BC" w:rsidRPr="00C54950">
        <w:rPr>
          <w:rFonts w:ascii="Arial" w:eastAsia="Arial" w:hAnsi="Arial" w:cs="Arial"/>
          <w:sz w:val="22"/>
          <w:szCs w:val="22"/>
        </w:rPr>
        <w:t xml:space="preserve"> </w:t>
      </w:r>
      <w:r w:rsidRPr="00C54950">
        <w:rPr>
          <w:rFonts w:ascii="Arial" w:eastAsia="Arial" w:hAnsi="Arial" w:cs="Arial"/>
          <w:sz w:val="22"/>
          <w:szCs w:val="22"/>
        </w:rPr>
        <w:t>Es la situación por la cual una persona natural o jurídica ostenta o está sujeta al control de otra persona jurídica, o sometida a control común de ésta, en cualquiera de los siguientes supuestos:</w:t>
      </w:r>
    </w:p>
    <w:p w14:paraId="188564A0" w14:textId="77777777" w:rsidR="00EA1E2A" w:rsidRPr="00C54950" w:rsidRDefault="00EA1E2A" w:rsidP="00E565F8">
      <w:pPr>
        <w:pStyle w:val="Textoindependiente2"/>
        <w:spacing w:line="240" w:lineRule="auto"/>
        <w:ind w:leftChars="0" w:left="0" w:firstLineChars="0" w:firstLine="0"/>
        <w:outlineLvl w:val="9"/>
        <w:rPr>
          <w:rFonts w:ascii="Arial" w:eastAsia="Arial" w:hAnsi="Arial" w:cs="Arial"/>
          <w:sz w:val="22"/>
          <w:szCs w:val="22"/>
        </w:rPr>
      </w:pPr>
    </w:p>
    <w:p w14:paraId="26A2691A" w14:textId="23C05DF3" w:rsidR="0032500D" w:rsidRPr="00C54950" w:rsidRDefault="0032500D" w:rsidP="00E565F8">
      <w:pPr>
        <w:pStyle w:val="Textoindependiente2"/>
        <w:numPr>
          <w:ilvl w:val="0"/>
          <w:numId w:val="38"/>
        </w:numPr>
        <w:spacing w:line="240" w:lineRule="auto"/>
        <w:ind w:leftChars="0" w:left="810" w:firstLineChars="0" w:hanging="270"/>
        <w:outlineLvl w:val="9"/>
        <w:rPr>
          <w:rFonts w:ascii="Arial" w:hAnsi="Arial" w:cs="Arial"/>
          <w:sz w:val="22"/>
          <w:szCs w:val="22"/>
        </w:rPr>
      </w:pPr>
      <w:r w:rsidRPr="00C54950">
        <w:rPr>
          <w:rFonts w:ascii="Arial" w:eastAsia="Arial" w:hAnsi="Arial" w:cs="Arial"/>
          <w:sz w:val="22"/>
          <w:szCs w:val="22"/>
        </w:rPr>
        <w:t>Cuenta con más del cincuenta por ciento (50%) del poder de voto en la junta general de accionistas o de socios, a través de la propiedad directa de los títulos representativos del capital social</w:t>
      </w:r>
      <w:r w:rsidR="00857963" w:rsidRPr="00C54950">
        <w:rPr>
          <w:rFonts w:ascii="Arial" w:eastAsia="Arial" w:hAnsi="Arial" w:cs="Arial"/>
          <w:sz w:val="22"/>
          <w:szCs w:val="22"/>
        </w:rPr>
        <w:t>,</w:t>
      </w:r>
      <w:r w:rsidRPr="00C54950">
        <w:rPr>
          <w:rFonts w:ascii="Arial" w:eastAsia="Arial" w:hAnsi="Arial" w:cs="Arial"/>
          <w:sz w:val="22"/>
          <w:szCs w:val="22"/>
        </w:rPr>
        <w:t xml:space="preserve"> o indirectamente mediante contrato de usufructo, prenda, fideicomiso, sindicación y similares o cualquier otro acto jurídico.</w:t>
      </w:r>
    </w:p>
    <w:p w14:paraId="08AD222C" w14:textId="77777777" w:rsidR="00EA1E2A" w:rsidRPr="00C54950" w:rsidRDefault="00EA1E2A" w:rsidP="00E565F8">
      <w:pPr>
        <w:pStyle w:val="Textoindependiente2"/>
        <w:spacing w:line="240" w:lineRule="auto"/>
        <w:ind w:leftChars="0" w:left="810" w:firstLineChars="0" w:firstLine="0"/>
        <w:outlineLvl w:val="9"/>
        <w:rPr>
          <w:rFonts w:ascii="Arial" w:hAnsi="Arial" w:cs="Arial"/>
          <w:sz w:val="22"/>
          <w:szCs w:val="22"/>
        </w:rPr>
      </w:pPr>
    </w:p>
    <w:p w14:paraId="3FA6C63D" w14:textId="46E9E29D" w:rsidR="0032500D" w:rsidRPr="00C54950" w:rsidRDefault="0032500D" w:rsidP="00E565F8">
      <w:pPr>
        <w:pStyle w:val="Textoindependiente2"/>
        <w:numPr>
          <w:ilvl w:val="0"/>
          <w:numId w:val="38"/>
        </w:numPr>
        <w:spacing w:line="240" w:lineRule="auto"/>
        <w:ind w:leftChars="0" w:left="810" w:firstLineChars="0" w:hanging="270"/>
        <w:outlineLvl w:val="9"/>
        <w:rPr>
          <w:rFonts w:ascii="Arial" w:hAnsi="Arial" w:cs="Arial"/>
          <w:sz w:val="22"/>
          <w:szCs w:val="22"/>
        </w:rPr>
      </w:pPr>
      <w:r w:rsidRPr="00C54950">
        <w:rPr>
          <w:rFonts w:ascii="Arial" w:eastAsia="Arial" w:hAnsi="Arial" w:cs="Arial"/>
          <w:sz w:val="22"/>
          <w:szCs w:val="22"/>
        </w:rPr>
        <w:t>De manera directa o indirecta tiene la facultad para designar o remover a la mayoría de los miembros del directorio u órgano equivalente, que le permita controlar o ejercer la mayoría de los votos en las sesiones de directorio u órgano equivalente, o para gobernar las políticas operativas o financieras bajo un reglamento o contrato cualquiera fuera su modalidad.</w:t>
      </w:r>
    </w:p>
    <w:p w14:paraId="72797C99" w14:textId="77777777" w:rsidR="00EA1E2A" w:rsidRPr="00C54950" w:rsidRDefault="00EA1E2A" w:rsidP="00E565F8">
      <w:pPr>
        <w:pStyle w:val="Textoindependiente2"/>
        <w:spacing w:line="240" w:lineRule="auto"/>
        <w:ind w:leftChars="0" w:left="0" w:firstLineChars="0" w:firstLine="0"/>
        <w:outlineLvl w:val="9"/>
        <w:rPr>
          <w:rFonts w:ascii="Arial" w:hAnsi="Arial" w:cs="Arial"/>
          <w:sz w:val="22"/>
          <w:szCs w:val="22"/>
        </w:rPr>
      </w:pPr>
    </w:p>
    <w:p w14:paraId="351C47F8" w14:textId="77777777" w:rsidR="009B3CBE" w:rsidRPr="00C54950" w:rsidRDefault="0032500D" w:rsidP="00E565F8">
      <w:pPr>
        <w:pStyle w:val="Textoindependiente2"/>
        <w:numPr>
          <w:ilvl w:val="0"/>
          <w:numId w:val="38"/>
        </w:numPr>
        <w:spacing w:line="240" w:lineRule="auto"/>
        <w:ind w:leftChars="0" w:left="810" w:firstLineChars="0" w:hanging="270"/>
        <w:outlineLvl w:val="9"/>
        <w:rPr>
          <w:rFonts w:ascii="Arial" w:hAnsi="Arial" w:cs="Arial"/>
          <w:sz w:val="22"/>
          <w:szCs w:val="22"/>
        </w:rPr>
      </w:pPr>
      <w:r w:rsidRPr="00C54950">
        <w:rPr>
          <w:rFonts w:ascii="Arial" w:eastAsia="Arial" w:hAnsi="Arial" w:cs="Arial"/>
          <w:sz w:val="22"/>
          <w:szCs w:val="22"/>
        </w:rPr>
        <w:t>Por cualquier otro mecanismo o circunstancia (contractual o no), controla el poder de decisión en la otra empresa de manera efectiva.</w:t>
      </w:r>
    </w:p>
    <w:p w14:paraId="31D481BE" w14:textId="77777777" w:rsidR="00EA1E2A" w:rsidRPr="00C54950" w:rsidRDefault="00EA1E2A" w:rsidP="00E565F8">
      <w:pPr>
        <w:pStyle w:val="Textoindependiente2"/>
        <w:spacing w:line="240" w:lineRule="auto"/>
        <w:ind w:leftChars="0" w:left="0" w:firstLineChars="0" w:firstLine="0"/>
        <w:outlineLvl w:val="9"/>
        <w:rPr>
          <w:rFonts w:ascii="Arial" w:hAnsi="Arial" w:cs="Arial"/>
          <w:sz w:val="22"/>
          <w:szCs w:val="22"/>
        </w:rPr>
      </w:pPr>
    </w:p>
    <w:p w14:paraId="0992D10A" w14:textId="4AE10226" w:rsidR="0032500D" w:rsidRPr="00C54950" w:rsidRDefault="49C3320C" w:rsidP="00AF46A1">
      <w:pPr>
        <w:pStyle w:val="Textoindependiente2"/>
        <w:spacing w:line="240" w:lineRule="auto"/>
        <w:ind w:leftChars="0" w:left="567" w:firstLineChars="0" w:firstLine="0"/>
        <w:outlineLvl w:val="9"/>
        <w:rPr>
          <w:rFonts w:ascii="Arial" w:hAnsi="Arial" w:cs="Arial"/>
          <w:sz w:val="22"/>
          <w:szCs w:val="22"/>
        </w:rPr>
      </w:pPr>
      <w:r w:rsidRPr="00C54950">
        <w:rPr>
          <w:rFonts w:ascii="Arial" w:eastAsia="Arial" w:hAnsi="Arial" w:cs="Arial"/>
          <w:sz w:val="22"/>
          <w:szCs w:val="22"/>
        </w:rPr>
        <w:t xml:space="preserve">En adición a lo anterior, y siempre que resulte aplicable, se tomará en cuenta lo dispuesto en las normas especiales sobre vinculación y grupo económico aprobada mediante Resolución SMV </w:t>
      </w:r>
      <w:proofErr w:type="spellStart"/>
      <w:r w:rsidRPr="00C54950">
        <w:rPr>
          <w:rFonts w:ascii="Arial" w:eastAsia="Arial" w:hAnsi="Arial" w:cs="Arial"/>
          <w:sz w:val="22"/>
          <w:szCs w:val="22"/>
        </w:rPr>
        <w:t>N°</w:t>
      </w:r>
      <w:proofErr w:type="spellEnd"/>
      <w:r w:rsidRPr="00C54950">
        <w:rPr>
          <w:rFonts w:ascii="Arial" w:eastAsia="Arial" w:hAnsi="Arial" w:cs="Arial"/>
          <w:sz w:val="22"/>
          <w:szCs w:val="22"/>
        </w:rPr>
        <w:t xml:space="preserve"> 0019-2015-SMV/01 y sus modificatorias o normas que las sustituyan.</w:t>
      </w:r>
    </w:p>
    <w:p w14:paraId="5B62F3E1" w14:textId="045C45B9" w:rsidR="49C3320C" w:rsidRPr="00C54950" w:rsidRDefault="49C3320C" w:rsidP="00E565F8">
      <w:pPr>
        <w:pStyle w:val="Textoindependiente2"/>
        <w:spacing w:line="240" w:lineRule="auto"/>
        <w:ind w:left="-2" w:firstLineChars="0" w:firstLine="0"/>
        <w:outlineLvl w:val="9"/>
        <w:rPr>
          <w:rFonts w:ascii="Arial" w:eastAsia="Arial" w:hAnsi="Arial" w:cs="Arial"/>
          <w:sz w:val="22"/>
          <w:szCs w:val="22"/>
        </w:rPr>
      </w:pPr>
    </w:p>
    <w:p w14:paraId="611CB254" w14:textId="10374F6C" w:rsidR="0032500D" w:rsidRPr="00C54950" w:rsidRDefault="49C3320C" w:rsidP="00E565F8">
      <w:pPr>
        <w:pStyle w:val="Textoindependiente2"/>
        <w:numPr>
          <w:ilvl w:val="1"/>
          <w:numId w:val="37"/>
        </w:numPr>
        <w:spacing w:line="240" w:lineRule="auto"/>
        <w:ind w:leftChars="0" w:left="540" w:firstLineChars="0" w:hanging="90"/>
        <w:outlineLvl w:val="9"/>
        <w:rPr>
          <w:rFonts w:ascii="Arial" w:eastAsia="Arial" w:hAnsi="Arial" w:cs="Arial"/>
          <w:b/>
          <w:bCs/>
          <w:sz w:val="22"/>
          <w:szCs w:val="22"/>
        </w:rPr>
      </w:pPr>
      <w:r w:rsidRPr="00C54950">
        <w:rPr>
          <w:rFonts w:ascii="Arial" w:eastAsia="Arial" w:hAnsi="Arial" w:cs="Arial"/>
          <w:b/>
          <w:bCs/>
          <w:sz w:val="22"/>
          <w:szCs w:val="22"/>
        </w:rPr>
        <w:t xml:space="preserve">Convocatoria: </w:t>
      </w:r>
      <w:r w:rsidRPr="00C54950">
        <w:rPr>
          <w:rFonts w:ascii="Arial" w:eastAsia="Arial" w:hAnsi="Arial" w:cs="Arial"/>
          <w:sz w:val="22"/>
          <w:szCs w:val="22"/>
        </w:rPr>
        <w:t xml:space="preserve">Es el anuncio mediante el cual se invita a participar en el </w:t>
      </w:r>
      <w:r w:rsidR="00257822" w:rsidRPr="00C54950">
        <w:rPr>
          <w:rFonts w:ascii="Arial" w:eastAsia="Arial" w:hAnsi="Arial" w:cs="Arial"/>
          <w:sz w:val="22"/>
          <w:szCs w:val="22"/>
        </w:rPr>
        <w:t xml:space="preserve">Concurso de Proyectos </w:t>
      </w:r>
      <w:r w:rsidR="00D62680" w:rsidRPr="00C54950">
        <w:rPr>
          <w:rFonts w:ascii="Arial" w:eastAsia="Arial" w:hAnsi="Arial" w:cs="Arial"/>
          <w:sz w:val="22"/>
          <w:szCs w:val="22"/>
        </w:rPr>
        <w:t>Integrales de</w:t>
      </w:r>
      <w:r w:rsidRPr="00C54950">
        <w:rPr>
          <w:rFonts w:ascii="Arial" w:eastAsia="Arial" w:hAnsi="Arial" w:cs="Arial"/>
          <w:sz w:val="22"/>
          <w:szCs w:val="22"/>
        </w:rPr>
        <w:t xml:space="preserve"> acuerdo con lo previsto en las Bases</w:t>
      </w:r>
      <w:r w:rsidR="00360E8F">
        <w:rPr>
          <w:rFonts w:ascii="Arial" w:eastAsia="Arial" w:hAnsi="Arial" w:cs="Arial"/>
          <w:sz w:val="22"/>
          <w:szCs w:val="22"/>
        </w:rPr>
        <w:t xml:space="preserve"> y</w:t>
      </w:r>
      <w:r w:rsidRPr="00C54950">
        <w:rPr>
          <w:rFonts w:ascii="Arial" w:eastAsia="Arial" w:hAnsi="Arial" w:cs="Arial"/>
          <w:sz w:val="22"/>
          <w:szCs w:val="22"/>
        </w:rPr>
        <w:t xml:space="preserve"> las Leyes y Disposiciones Aplicables.</w:t>
      </w:r>
    </w:p>
    <w:p w14:paraId="4D47B94E" w14:textId="60835BDC" w:rsidR="49C3320C" w:rsidRPr="00C54950" w:rsidRDefault="49C3320C" w:rsidP="00E565F8">
      <w:pPr>
        <w:pStyle w:val="Textoindependiente2"/>
        <w:spacing w:line="240" w:lineRule="auto"/>
        <w:ind w:left="88" w:firstLineChars="0" w:hanging="90"/>
        <w:outlineLvl w:val="9"/>
        <w:rPr>
          <w:rFonts w:ascii="Arial" w:eastAsia="Arial" w:hAnsi="Arial" w:cs="Arial"/>
          <w:b/>
          <w:bCs/>
          <w:sz w:val="22"/>
          <w:szCs w:val="22"/>
        </w:rPr>
      </w:pPr>
    </w:p>
    <w:p w14:paraId="7706A56F" w14:textId="0E327051" w:rsidR="0032500D" w:rsidRPr="00C54950" w:rsidRDefault="49C3320C" w:rsidP="00E565F8">
      <w:pPr>
        <w:pStyle w:val="Textoindependiente2"/>
        <w:numPr>
          <w:ilvl w:val="1"/>
          <w:numId w:val="37"/>
        </w:numPr>
        <w:spacing w:line="240" w:lineRule="auto"/>
        <w:ind w:leftChars="0" w:left="540" w:firstLineChars="0" w:hanging="90"/>
        <w:outlineLvl w:val="9"/>
        <w:rPr>
          <w:rFonts w:ascii="Arial" w:eastAsia="Arial" w:hAnsi="Arial" w:cs="Arial"/>
          <w:sz w:val="22"/>
          <w:szCs w:val="22"/>
        </w:rPr>
      </w:pPr>
      <w:r w:rsidRPr="00C54950">
        <w:rPr>
          <w:rFonts w:ascii="Arial" w:eastAsia="Arial" w:hAnsi="Arial" w:cs="Arial"/>
          <w:b/>
          <w:bCs/>
          <w:sz w:val="22"/>
          <w:szCs w:val="22"/>
        </w:rPr>
        <w:t>Cronograma:</w:t>
      </w:r>
      <w:r w:rsidRPr="00C54950">
        <w:rPr>
          <w:rFonts w:ascii="Arial" w:eastAsia="Arial" w:hAnsi="Arial" w:cs="Arial"/>
          <w:sz w:val="22"/>
          <w:szCs w:val="22"/>
        </w:rPr>
        <w:t xml:space="preserve"> Es la secuencia cronológica de actividades que serán desarrolladas durante el Concurso y que se indica en el </w:t>
      </w:r>
      <w:r w:rsidR="001C403B" w:rsidRPr="00C54950">
        <w:rPr>
          <w:rFonts w:ascii="Arial" w:eastAsia="Arial" w:hAnsi="Arial" w:cs="Arial"/>
          <w:sz w:val="22"/>
          <w:szCs w:val="22"/>
        </w:rPr>
        <w:fldChar w:fldCharType="begin"/>
      </w:r>
      <w:r w:rsidR="001C403B" w:rsidRPr="00C54950">
        <w:rPr>
          <w:rFonts w:ascii="Arial" w:eastAsia="Arial" w:hAnsi="Arial" w:cs="Arial"/>
          <w:sz w:val="22"/>
          <w:szCs w:val="22"/>
        </w:rPr>
        <w:instrText xml:space="preserve"> REF _Ref192609151 \h </w:instrText>
      </w:r>
      <w:r w:rsidR="00E565F8" w:rsidRPr="00C54950">
        <w:rPr>
          <w:rFonts w:ascii="Arial" w:eastAsia="Arial" w:hAnsi="Arial" w:cs="Arial"/>
          <w:sz w:val="22"/>
          <w:szCs w:val="22"/>
        </w:rPr>
        <w:instrText xml:space="preserve"> \* MERGEFORMAT </w:instrText>
      </w:r>
      <w:r w:rsidR="001C403B" w:rsidRPr="00C54950">
        <w:rPr>
          <w:rFonts w:ascii="Arial" w:eastAsia="Arial" w:hAnsi="Arial" w:cs="Arial"/>
          <w:sz w:val="22"/>
          <w:szCs w:val="22"/>
        </w:rPr>
      </w:r>
      <w:r w:rsidR="001C403B" w:rsidRPr="00C54950">
        <w:rPr>
          <w:rFonts w:ascii="Arial" w:eastAsia="Arial" w:hAnsi="Arial" w:cs="Arial"/>
          <w:sz w:val="22"/>
          <w:szCs w:val="22"/>
        </w:rPr>
        <w:fldChar w:fldCharType="separate"/>
      </w:r>
      <w:r w:rsidR="002A4ACC" w:rsidRPr="002A4ACC">
        <w:rPr>
          <w:rFonts w:ascii="Arial" w:hAnsi="Arial" w:cs="Arial"/>
          <w:sz w:val="22"/>
          <w:szCs w:val="22"/>
        </w:rPr>
        <w:t xml:space="preserve">Anexo </w:t>
      </w:r>
      <w:r w:rsidR="002A4ACC" w:rsidRPr="002A4ACC">
        <w:rPr>
          <w:rFonts w:ascii="Arial" w:hAnsi="Arial" w:cs="Arial"/>
          <w:noProof/>
          <w:sz w:val="22"/>
          <w:szCs w:val="22"/>
        </w:rPr>
        <w:t>30</w:t>
      </w:r>
      <w:r w:rsidR="001C403B" w:rsidRPr="00C54950">
        <w:rPr>
          <w:rFonts w:ascii="Arial" w:eastAsia="Arial" w:hAnsi="Arial" w:cs="Arial"/>
          <w:sz w:val="22"/>
          <w:szCs w:val="22"/>
        </w:rPr>
        <w:fldChar w:fldCharType="end"/>
      </w:r>
      <w:r w:rsidRPr="00C54950">
        <w:rPr>
          <w:rFonts w:ascii="Arial" w:eastAsia="Arial" w:hAnsi="Arial" w:cs="Arial"/>
          <w:sz w:val="22"/>
          <w:szCs w:val="22"/>
        </w:rPr>
        <w:t>.</w:t>
      </w:r>
    </w:p>
    <w:p w14:paraId="2DBD8CB3" w14:textId="569FC1B0" w:rsidR="49C3320C" w:rsidRPr="00C54950" w:rsidRDefault="49C3320C" w:rsidP="00E565F8">
      <w:pPr>
        <w:pStyle w:val="Textoindependiente2"/>
        <w:spacing w:line="240" w:lineRule="auto"/>
        <w:ind w:left="88" w:firstLineChars="0" w:hanging="90"/>
        <w:outlineLvl w:val="9"/>
        <w:rPr>
          <w:rFonts w:ascii="Arial" w:eastAsia="Arial" w:hAnsi="Arial" w:cs="Arial"/>
          <w:sz w:val="22"/>
          <w:szCs w:val="22"/>
        </w:rPr>
      </w:pPr>
    </w:p>
    <w:p w14:paraId="517AF97B" w14:textId="41A17DA0" w:rsidR="0032500D" w:rsidRPr="00C54950" w:rsidRDefault="49C3320C" w:rsidP="00E565F8">
      <w:pPr>
        <w:pStyle w:val="Textoindependiente2"/>
        <w:numPr>
          <w:ilvl w:val="1"/>
          <w:numId w:val="37"/>
        </w:numPr>
        <w:spacing w:line="240" w:lineRule="auto"/>
        <w:ind w:leftChars="0" w:left="540" w:firstLineChars="0" w:hanging="90"/>
        <w:outlineLvl w:val="9"/>
        <w:rPr>
          <w:rFonts w:ascii="Arial" w:eastAsia="Arial" w:hAnsi="Arial" w:cs="Arial"/>
          <w:sz w:val="22"/>
          <w:szCs w:val="22"/>
        </w:rPr>
      </w:pPr>
      <w:r w:rsidRPr="00C54950">
        <w:rPr>
          <w:rFonts w:ascii="Arial" w:eastAsia="Arial" w:hAnsi="Arial" w:cs="Arial"/>
          <w:b/>
          <w:bCs/>
          <w:sz w:val="22"/>
          <w:szCs w:val="22"/>
        </w:rPr>
        <w:t>Declaración Jurada:</w:t>
      </w:r>
      <w:r w:rsidRPr="00C54950">
        <w:rPr>
          <w:rFonts w:ascii="Arial" w:eastAsia="Arial" w:hAnsi="Arial" w:cs="Arial"/>
          <w:sz w:val="22"/>
          <w:szCs w:val="22"/>
        </w:rPr>
        <w:t xml:space="preserve"> Es el documento presentado por un Interesado</w:t>
      </w:r>
      <w:r w:rsidR="0016084E" w:rsidRPr="00C54950">
        <w:rPr>
          <w:rFonts w:ascii="Arial" w:eastAsia="Arial" w:hAnsi="Arial" w:cs="Arial"/>
          <w:sz w:val="22"/>
          <w:szCs w:val="22"/>
        </w:rPr>
        <w:t>,</w:t>
      </w:r>
      <w:r w:rsidRPr="00C54950">
        <w:rPr>
          <w:rFonts w:ascii="Arial" w:eastAsia="Arial" w:hAnsi="Arial" w:cs="Arial"/>
          <w:sz w:val="22"/>
          <w:szCs w:val="22"/>
        </w:rPr>
        <w:t xml:space="preserve"> Postor</w:t>
      </w:r>
      <w:r w:rsidR="0016084E" w:rsidRPr="00C54950">
        <w:rPr>
          <w:rFonts w:ascii="Arial" w:eastAsia="Arial" w:hAnsi="Arial" w:cs="Arial"/>
          <w:sz w:val="22"/>
          <w:szCs w:val="22"/>
        </w:rPr>
        <w:t xml:space="preserve"> o Postor Precalificado</w:t>
      </w:r>
      <w:r w:rsidRPr="00C54950">
        <w:rPr>
          <w:rFonts w:ascii="Arial" w:eastAsia="Arial" w:hAnsi="Arial" w:cs="Arial"/>
          <w:sz w:val="22"/>
          <w:szCs w:val="22"/>
        </w:rPr>
        <w:t>, en el formato dispuesto en las Bases, en el que se afirma la veracidad de un hecho, característica o condición, bajo juramento, presumiendo su veracidad, salvo prueba en contrario, con las consecuencias que las Leyes y Disposiciones Aplicables establecen.</w:t>
      </w:r>
    </w:p>
    <w:p w14:paraId="1F78AF1A" w14:textId="0C542D36" w:rsidR="49C3320C" w:rsidRPr="00C54950" w:rsidRDefault="49C3320C" w:rsidP="00E565F8">
      <w:pPr>
        <w:pStyle w:val="Textoindependiente2"/>
        <w:spacing w:line="240" w:lineRule="auto"/>
        <w:ind w:left="88" w:firstLineChars="0" w:hanging="90"/>
        <w:outlineLvl w:val="9"/>
        <w:rPr>
          <w:rFonts w:ascii="Arial" w:eastAsia="Arial" w:hAnsi="Arial" w:cs="Arial"/>
          <w:sz w:val="22"/>
          <w:szCs w:val="22"/>
        </w:rPr>
      </w:pPr>
    </w:p>
    <w:p w14:paraId="669C19A9" w14:textId="027C7048" w:rsidR="009B3CBE" w:rsidRPr="00C54950" w:rsidRDefault="49C3320C" w:rsidP="00E565F8">
      <w:pPr>
        <w:pStyle w:val="Textoindependiente2"/>
        <w:numPr>
          <w:ilvl w:val="1"/>
          <w:numId w:val="37"/>
        </w:numPr>
        <w:spacing w:line="240" w:lineRule="auto"/>
        <w:ind w:leftChars="0" w:left="540" w:firstLineChars="0" w:hanging="90"/>
        <w:outlineLvl w:val="9"/>
        <w:rPr>
          <w:rFonts w:ascii="Arial" w:eastAsia="Arial" w:hAnsi="Arial" w:cs="Arial"/>
          <w:sz w:val="22"/>
          <w:szCs w:val="22"/>
        </w:rPr>
      </w:pPr>
      <w:r w:rsidRPr="00C54950">
        <w:rPr>
          <w:rFonts w:ascii="Arial" w:eastAsia="Arial" w:hAnsi="Arial" w:cs="Arial"/>
          <w:b/>
          <w:bCs/>
          <w:sz w:val="22"/>
          <w:szCs w:val="22"/>
        </w:rPr>
        <w:t>Derecho de Participación:</w:t>
      </w:r>
      <w:r w:rsidRPr="00C54950">
        <w:rPr>
          <w:rFonts w:ascii="Arial" w:eastAsia="Arial" w:hAnsi="Arial" w:cs="Arial"/>
          <w:sz w:val="22"/>
          <w:szCs w:val="22"/>
        </w:rPr>
        <w:t xml:space="preserve"> Es el derecho que permite a una persona jurídica o Consorcio, participar en el Concurso. Se adquiere al pagar el monto de dos mil y 00/100 Dólares (US$ 2,</w:t>
      </w:r>
      <w:r w:rsidR="000B337D" w:rsidRPr="00C54950">
        <w:rPr>
          <w:rFonts w:ascii="Arial" w:eastAsia="Arial" w:hAnsi="Arial" w:cs="Arial"/>
          <w:sz w:val="22"/>
          <w:szCs w:val="22"/>
        </w:rPr>
        <w:t>0</w:t>
      </w:r>
      <w:r w:rsidRPr="00C54950">
        <w:rPr>
          <w:rFonts w:ascii="Arial" w:eastAsia="Arial" w:hAnsi="Arial" w:cs="Arial"/>
          <w:sz w:val="22"/>
          <w:szCs w:val="22"/>
        </w:rPr>
        <w:t xml:space="preserve">00.00) </w:t>
      </w:r>
      <w:r w:rsidR="00222D13" w:rsidRPr="00C54950">
        <w:rPr>
          <w:rFonts w:ascii="Arial" w:eastAsia="Arial" w:hAnsi="Arial" w:cs="Arial"/>
          <w:sz w:val="22"/>
          <w:szCs w:val="22"/>
        </w:rPr>
        <w:t xml:space="preserve">incluido IGV </w:t>
      </w:r>
      <w:r w:rsidRPr="00C54950">
        <w:rPr>
          <w:rFonts w:ascii="Arial" w:eastAsia="Arial" w:hAnsi="Arial" w:cs="Arial"/>
          <w:sz w:val="22"/>
          <w:szCs w:val="22"/>
        </w:rPr>
        <w:t xml:space="preserve">(neto de comisión y gastos de transferencia). El pago del Derecho de Participación tiene calidad de no </w:t>
      </w:r>
      <w:r w:rsidRPr="00C54950">
        <w:rPr>
          <w:rFonts w:ascii="Arial" w:eastAsia="Arial" w:hAnsi="Arial" w:cs="Arial"/>
          <w:sz w:val="22"/>
          <w:szCs w:val="22"/>
        </w:rPr>
        <w:lastRenderedPageBreak/>
        <w:t>reembolsable y se acredita con el comprobante de pago correspondiente</w:t>
      </w:r>
      <w:r w:rsidR="00223E31">
        <w:rPr>
          <w:rFonts w:ascii="Arial" w:eastAsia="Arial" w:hAnsi="Arial" w:cs="Arial"/>
          <w:sz w:val="22"/>
          <w:szCs w:val="22"/>
        </w:rPr>
        <w:t xml:space="preserve"> emitido por PROINVERSIÓN</w:t>
      </w:r>
      <w:r w:rsidRPr="00C54950">
        <w:rPr>
          <w:rFonts w:ascii="Arial" w:eastAsia="Arial" w:hAnsi="Arial" w:cs="Arial"/>
          <w:sz w:val="22"/>
          <w:szCs w:val="22"/>
        </w:rPr>
        <w:t>.</w:t>
      </w:r>
    </w:p>
    <w:p w14:paraId="47EC7B92" w14:textId="65108A63" w:rsidR="49C3320C" w:rsidRPr="00C54950" w:rsidRDefault="49C3320C" w:rsidP="00E565F8">
      <w:pPr>
        <w:pStyle w:val="Textoindependiente2"/>
        <w:spacing w:line="240" w:lineRule="auto"/>
        <w:ind w:left="88" w:firstLineChars="0" w:hanging="90"/>
        <w:outlineLvl w:val="9"/>
        <w:rPr>
          <w:rFonts w:ascii="Arial" w:eastAsia="Arial" w:hAnsi="Arial" w:cs="Arial"/>
          <w:sz w:val="22"/>
          <w:szCs w:val="22"/>
        </w:rPr>
      </w:pPr>
    </w:p>
    <w:p w14:paraId="7CA2A2D1" w14:textId="0FA26D45" w:rsidR="009B3CBE" w:rsidRPr="00C54950" w:rsidRDefault="0032500D" w:rsidP="00E565F8">
      <w:pPr>
        <w:pStyle w:val="Textoindependiente2"/>
        <w:numPr>
          <w:ilvl w:val="1"/>
          <w:numId w:val="37"/>
        </w:numPr>
        <w:spacing w:line="240" w:lineRule="auto"/>
        <w:ind w:leftChars="0" w:left="540" w:firstLineChars="0" w:hanging="90"/>
        <w:outlineLvl w:val="9"/>
        <w:rPr>
          <w:rFonts w:ascii="Arial" w:eastAsia="Arial" w:hAnsi="Arial" w:cs="Arial"/>
          <w:sz w:val="22"/>
          <w:szCs w:val="22"/>
        </w:rPr>
      </w:pPr>
      <w:r w:rsidRPr="00C54950">
        <w:rPr>
          <w:rFonts w:ascii="Arial" w:eastAsia="Arial" w:hAnsi="Arial" w:cs="Arial"/>
          <w:b/>
          <w:sz w:val="22"/>
          <w:szCs w:val="22"/>
        </w:rPr>
        <w:t>Días:</w:t>
      </w:r>
      <w:r w:rsidR="009B3CBE" w:rsidRPr="00C54950">
        <w:rPr>
          <w:rFonts w:ascii="Arial" w:eastAsia="Arial" w:hAnsi="Arial" w:cs="Arial"/>
          <w:sz w:val="22"/>
          <w:szCs w:val="22"/>
        </w:rPr>
        <w:t xml:space="preserve"> </w:t>
      </w:r>
      <w:r w:rsidRPr="00C54950">
        <w:rPr>
          <w:rFonts w:ascii="Arial" w:eastAsia="Arial" w:hAnsi="Arial" w:cs="Arial"/>
          <w:sz w:val="22"/>
          <w:szCs w:val="22"/>
        </w:rPr>
        <w:t>Son los días hábiles, es decir los días que no sean sábados, domingos o feriados, incluyendo aquellos no laborables para la Administración Pública en el ámbito nacional</w:t>
      </w:r>
      <w:r w:rsidR="003425A5" w:rsidRPr="00C54950">
        <w:rPr>
          <w:rFonts w:ascii="Arial" w:eastAsia="Arial" w:hAnsi="Arial" w:cs="Arial"/>
          <w:sz w:val="22"/>
          <w:szCs w:val="22"/>
        </w:rPr>
        <w:t>, no laborable en la provincia de Lima. También se entienden como feriados los días que no sean laborables para el sector público.</w:t>
      </w:r>
      <w:r w:rsidR="00A9502E" w:rsidRPr="00C54950">
        <w:rPr>
          <w:rFonts w:ascii="Arial" w:eastAsia="Arial" w:hAnsi="Arial" w:cs="Arial"/>
          <w:sz w:val="22"/>
          <w:szCs w:val="22"/>
        </w:rPr>
        <w:t xml:space="preserve"> Los plazos de días hábiles se contabilizarán desde el día siguiente hábil de recibida la notificación. </w:t>
      </w:r>
    </w:p>
    <w:p w14:paraId="5DEB7137" w14:textId="77777777" w:rsidR="0016084E" w:rsidRPr="00C54950" w:rsidRDefault="0016084E" w:rsidP="00E565F8">
      <w:pPr>
        <w:pStyle w:val="Textoindependiente2"/>
        <w:spacing w:line="240" w:lineRule="auto"/>
        <w:ind w:leftChars="0" w:left="540" w:firstLineChars="0" w:hanging="90"/>
        <w:outlineLvl w:val="9"/>
        <w:rPr>
          <w:rFonts w:ascii="Arial" w:eastAsia="Arial" w:hAnsi="Arial" w:cs="Arial"/>
          <w:sz w:val="22"/>
          <w:szCs w:val="22"/>
        </w:rPr>
      </w:pPr>
    </w:p>
    <w:p w14:paraId="497AC66E" w14:textId="64F9CAF1" w:rsidR="0032500D" w:rsidRPr="00C54950" w:rsidRDefault="49C3320C" w:rsidP="00E565F8">
      <w:pPr>
        <w:pStyle w:val="Textoindependiente2"/>
        <w:spacing w:line="240" w:lineRule="auto"/>
        <w:ind w:leftChars="0" w:left="540" w:firstLineChars="0" w:firstLine="0"/>
        <w:outlineLvl w:val="9"/>
        <w:rPr>
          <w:rFonts w:ascii="Arial" w:eastAsia="Arial" w:hAnsi="Arial" w:cs="Arial"/>
          <w:sz w:val="22"/>
          <w:szCs w:val="22"/>
        </w:rPr>
      </w:pPr>
      <w:r w:rsidRPr="00C54950">
        <w:rPr>
          <w:rFonts w:ascii="Arial" w:eastAsia="Arial" w:hAnsi="Arial" w:cs="Arial"/>
          <w:sz w:val="22"/>
          <w:szCs w:val="22"/>
        </w:rPr>
        <w:t>Todas las referencias horarias se deberán entender efectuadas a la hora del Perú en el sistema de veinticuatro (24) horas.</w:t>
      </w:r>
    </w:p>
    <w:p w14:paraId="27D019B2" w14:textId="51F8A91D" w:rsidR="49C3320C" w:rsidRPr="00C54950" w:rsidRDefault="49C3320C" w:rsidP="00E565F8">
      <w:pPr>
        <w:pStyle w:val="Textoindependiente2"/>
        <w:spacing w:line="240" w:lineRule="auto"/>
        <w:ind w:left="88" w:firstLineChars="0" w:hanging="90"/>
        <w:outlineLvl w:val="9"/>
        <w:rPr>
          <w:rFonts w:ascii="Arial" w:eastAsia="Arial" w:hAnsi="Arial" w:cs="Arial"/>
          <w:sz w:val="22"/>
          <w:szCs w:val="22"/>
        </w:rPr>
      </w:pPr>
    </w:p>
    <w:p w14:paraId="037A4F56" w14:textId="076AB91D" w:rsidR="0016084E" w:rsidRPr="00C54950" w:rsidRDefault="0016084E" w:rsidP="00E565F8">
      <w:pPr>
        <w:pStyle w:val="Textoindependiente2"/>
        <w:numPr>
          <w:ilvl w:val="1"/>
          <w:numId w:val="37"/>
        </w:numPr>
        <w:spacing w:line="240" w:lineRule="auto"/>
        <w:ind w:leftChars="0" w:left="540" w:firstLineChars="0" w:hanging="90"/>
        <w:outlineLvl w:val="9"/>
        <w:rPr>
          <w:rFonts w:ascii="Arial" w:eastAsia="Arial" w:hAnsi="Arial" w:cs="Arial"/>
          <w:sz w:val="22"/>
          <w:szCs w:val="22"/>
        </w:rPr>
      </w:pPr>
      <w:r w:rsidRPr="00C54950">
        <w:rPr>
          <w:rFonts w:ascii="Arial" w:eastAsia="Arial" w:hAnsi="Arial" w:cs="Arial"/>
          <w:b/>
          <w:bCs/>
          <w:sz w:val="22"/>
          <w:szCs w:val="22"/>
        </w:rPr>
        <w:t>Días Calendario:</w:t>
      </w:r>
      <w:r w:rsidRPr="00C54950">
        <w:rPr>
          <w:rFonts w:ascii="Arial" w:eastAsia="Arial" w:hAnsi="Arial" w:cs="Arial"/>
          <w:sz w:val="22"/>
          <w:szCs w:val="22"/>
        </w:rPr>
        <w:t xml:space="preserve"> Son todos los días, incluyendo sábado, domingos y feriados</w:t>
      </w:r>
      <w:r w:rsidR="00650E88" w:rsidRPr="00C54950">
        <w:rPr>
          <w:rFonts w:ascii="Arial" w:eastAsia="Arial" w:hAnsi="Arial" w:cs="Arial"/>
          <w:sz w:val="22"/>
          <w:szCs w:val="22"/>
        </w:rPr>
        <w:t>.</w:t>
      </w:r>
      <w:r w:rsidR="003425A5" w:rsidRPr="00C54950">
        <w:rPr>
          <w:rFonts w:ascii="Arial" w:eastAsia="Arial" w:hAnsi="Arial" w:cs="Arial"/>
          <w:sz w:val="22"/>
          <w:szCs w:val="22"/>
        </w:rPr>
        <w:t xml:space="preserve"> Los plazos establecidos en estas Bases se contabilizarán desde el día </w:t>
      </w:r>
      <w:r w:rsidR="000E6AB0">
        <w:rPr>
          <w:rFonts w:ascii="Arial" w:eastAsia="Arial" w:hAnsi="Arial" w:cs="Arial"/>
          <w:sz w:val="22"/>
          <w:szCs w:val="22"/>
        </w:rPr>
        <w:t xml:space="preserve">calendario </w:t>
      </w:r>
      <w:r w:rsidR="003425A5" w:rsidRPr="00C54950">
        <w:rPr>
          <w:rFonts w:ascii="Arial" w:eastAsia="Arial" w:hAnsi="Arial" w:cs="Arial"/>
          <w:sz w:val="22"/>
          <w:szCs w:val="22"/>
        </w:rPr>
        <w:t>siguiente de recibida la notificación.</w:t>
      </w:r>
    </w:p>
    <w:p w14:paraId="0C97A402" w14:textId="77777777" w:rsidR="00650E88" w:rsidRPr="00C54950" w:rsidRDefault="00650E88" w:rsidP="00E565F8">
      <w:pPr>
        <w:pStyle w:val="Textoindependiente2"/>
        <w:spacing w:line="240" w:lineRule="auto"/>
        <w:ind w:leftChars="0" w:left="540" w:firstLineChars="0" w:firstLine="0"/>
        <w:outlineLvl w:val="9"/>
        <w:rPr>
          <w:rFonts w:ascii="Arial" w:eastAsia="Arial" w:hAnsi="Arial" w:cs="Arial"/>
          <w:sz w:val="22"/>
          <w:szCs w:val="22"/>
        </w:rPr>
      </w:pPr>
    </w:p>
    <w:p w14:paraId="5FAE7983" w14:textId="782D733B" w:rsidR="0032500D" w:rsidRPr="00C54950" w:rsidRDefault="49C3320C" w:rsidP="00E565F8">
      <w:pPr>
        <w:pStyle w:val="Textoindependiente2"/>
        <w:numPr>
          <w:ilvl w:val="1"/>
          <w:numId w:val="37"/>
        </w:numPr>
        <w:spacing w:line="240" w:lineRule="auto"/>
        <w:ind w:leftChars="0" w:left="540" w:firstLineChars="0" w:hanging="90"/>
        <w:outlineLvl w:val="9"/>
        <w:rPr>
          <w:rFonts w:ascii="Arial" w:eastAsia="Arial" w:hAnsi="Arial" w:cs="Arial"/>
          <w:sz w:val="22"/>
          <w:szCs w:val="22"/>
        </w:rPr>
      </w:pPr>
      <w:r w:rsidRPr="00C54950">
        <w:rPr>
          <w:rFonts w:ascii="Arial" w:eastAsia="Arial" w:hAnsi="Arial" w:cs="Arial"/>
          <w:b/>
          <w:bCs/>
          <w:sz w:val="22"/>
          <w:szCs w:val="22"/>
        </w:rPr>
        <w:t xml:space="preserve">Director de Proyecto: </w:t>
      </w:r>
      <w:r w:rsidRPr="00C54950">
        <w:rPr>
          <w:rFonts w:ascii="Arial" w:eastAsia="Arial" w:hAnsi="Arial" w:cs="Arial"/>
          <w:sz w:val="22"/>
          <w:szCs w:val="22"/>
        </w:rPr>
        <w:t xml:space="preserve">Es el encargado de conducir y concluir el proceso de promoción de la inversión privada, de conformidad con las funciones y atribuciones que establezcan las Leyes y Disposiciones Aplicables y estas Bases, el cual es asignado por </w:t>
      </w:r>
      <w:r w:rsidR="00253B0F" w:rsidRPr="00C54950">
        <w:rPr>
          <w:rFonts w:ascii="Arial" w:eastAsia="Arial" w:hAnsi="Arial" w:cs="Arial"/>
          <w:sz w:val="22"/>
          <w:szCs w:val="22"/>
        </w:rPr>
        <w:t>PROINVERSIÓN</w:t>
      </w:r>
      <w:r w:rsidRPr="00C54950">
        <w:rPr>
          <w:rFonts w:ascii="Arial" w:eastAsia="Arial" w:hAnsi="Arial" w:cs="Arial"/>
          <w:sz w:val="22"/>
          <w:szCs w:val="22"/>
        </w:rPr>
        <w:t>.</w:t>
      </w:r>
    </w:p>
    <w:p w14:paraId="310FBC69" w14:textId="1FF6D644" w:rsidR="49C3320C" w:rsidRPr="00C54950" w:rsidRDefault="49C3320C" w:rsidP="00E565F8">
      <w:pPr>
        <w:pStyle w:val="Textoindependiente2"/>
        <w:spacing w:line="240" w:lineRule="auto"/>
        <w:ind w:left="88" w:firstLineChars="0" w:hanging="90"/>
        <w:outlineLvl w:val="9"/>
        <w:rPr>
          <w:rFonts w:ascii="Arial" w:eastAsia="Arial" w:hAnsi="Arial" w:cs="Arial"/>
          <w:sz w:val="22"/>
          <w:szCs w:val="22"/>
        </w:rPr>
      </w:pPr>
    </w:p>
    <w:p w14:paraId="5C2078E5" w14:textId="77777777" w:rsidR="009B3CBE" w:rsidRPr="00C54950" w:rsidRDefault="49C3320C" w:rsidP="00E565F8">
      <w:pPr>
        <w:pStyle w:val="Textoindependiente2"/>
        <w:numPr>
          <w:ilvl w:val="1"/>
          <w:numId w:val="37"/>
        </w:numPr>
        <w:spacing w:line="240" w:lineRule="auto"/>
        <w:ind w:leftChars="0" w:left="540" w:firstLineChars="0" w:hanging="90"/>
        <w:outlineLvl w:val="9"/>
        <w:rPr>
          <w:rFonts w:ascii="Arial" w:eastAsia="Arial" w:hAnsi="Arial" w:cs="Arial"/>
          <w:sz w:val="22"/>
          <w:szCs w:val="22"/>
        </w:rPr>
      </w:pPr>
      <w:r w:rsidRPr="00C54950">
        <w:rPr>
          <w:rFonts w:ascii="Arial" w:eastAsia="Arial" w:hAnsi="Arial" w:cs="Arial"/>
          <w:b/>
          <w:bCs/>
          <w:sz w:val="22"/>
          <w:szCs w:val="22"/>
        </w:rPr>
        <w:t>Director Ejecutivo:</w:t>
      </w:r>
      <w:r w:rsidRPr="00C54950">
        <w:rPr>
          <w:rFonts w:ascii="Arial" w:eastAsia="Arial" w:hAnsi="Arial" w:cs="Arial"/>
          <w:sz w:val="22"/>
          <w:szCs w:val="22"/>
        </w:rPr>
        <w:t xml:space="preserve"> Es la máxima autoridad ejecutiva, representante legal, titular de PROINVERSIÓN y del pliego presupuestal, de conformidad con las funciones y atribuciones que establezcan las Leyes y Disposiciones Aplicables y estas Bases.</w:t>
      </w:r>
    </w:p>
    <w:p w14:paraId="13443D64" w14:textId="0C4E78CD" w:rsidR="49C3320C" w:rsidRPr="00C54950" w:rsidRDefault="49C3320C" w:rsidP="00E565F8">
      <w:pPr>
        <w:pStyle w:val="Textoindependiente2"/>
        <w:spacing w:line="240" w:lineRule="auto"/>
        <w:ind w:left="88" w:firstLineChars="0" w:hanging="90"/>
        <w:outlineLvl w:val="9"/>
        <w:rPr>
          <w:rFonts w:ascii="Arial" w:eastAsia="Arial" w:hAnsi="Arial" w:cs="Arial"/>
          <w:sz w:val="22"/>
          <w:szCs w:val="22"/>
        </w:rPr>
      </w:pPr>
    </w:p>
    <w:p w14:paraId="5C4BB145" w14:textId="60CD62AF" w:rsidR="0032500D" w:rsidRPr="00C54950" w:rsidRDefault="49C3320C" w:rsidP="00E565F8">
      <w:pPr>
        <w:pStyle w:val="Textoindependiente2"/>
        <w:numPr>
          <w:ilvl w:val="1"/>
          <w:numId w:val="37"/>
        </w:numPr>
        <w:spacing w:line="240" w:lineRule="auto"/>
        <w:ind w:leftChars="0" w:left="540" w:firstLineChars="0" w:hanging="90"/>
        <w:outlineLvl w:val="9"/>
        <w:rPr>
          <w:rFonts w:ascii="Arial" w:eastAsia="Arial" w:hAnsi="Arial" w:cs="Arial"/>
          <w:sz w:val="22"/>
          <w:szCs w:val="22"/>
        </w:rPr>
      </w:pPr>
      <w:r w:rsidRPr="00C54950">
        <w:rPr>
          <w:rFonts w:ascii="Arial" w:eastAsia="Arial" w:hAnsi="Arial" w:cs="Arial"/>
          <w:b/>
          <w:bCs/>
          <w:sz w:val="22"/>
          <w:szCs w:val="22"/>
        </w:rPr>
        <w:t>Dólar de los Estados Unidos de América o Dólar o US$:</w:t>
      </w:r>
      <w:r w:rsidRPr="00C54950">
        <w:rPr>
          <w:rFonts w:ascii="Arial" w:eastAsia="Arial" w:hAnsi="Arial" w:cs="Arial"/>
          <w:sz w:val="22"/>
          <w:szCs w:val="22"/>
        </w:rPr>
        <w:t xml:space="preserve"> Es la moneda de curso legal en los Estados Unidos de América.</w:t>
      </w:r>
    </w:p>
    <w:p w14:paraId="3E455D1B" w14:textId="0BF18C65" w:rsidR="49C3320C" w:rsidRPr="00C54950" w:rsidRDefault="49C3320C" w:rsidP="00E565F8">
      <w:pPr>
        <w:pStyle w:val="Textoindependiente2"/>
        <w:spacing w:line="240" w:lineRule="auto"/>
        <w:ind w:left="88" w:firstLineChars="0" w:hanging="90"/>
        <w:outlineLvl w:val="9"/>
        <w:rPr>
          <w:rFonts w:ascii="Arial" w:eastAsia="Arial" w:hAnsi="Arial" w:cs="Arial"/>
          <w:sz w:val="22"/>
          <w:szCs w:val="22"/>
        </w:rPr>
      </w:pPr>
    </w:p>
    <w:p w14:paraId="4FA852FB" w14:textId="24392113" w:rsidR="0032500D" w:rsidRPr="00C54950" w:rsidRDefault="49C3320C" w:rsidP="00E565F8">
      <w:pPr>
        <w:pStyle w:val="Textoindependiente2"/>
        <w:numPr>
          <w:ilvl w:val="1"/>
          <w:numId w:val="37"/>
        </w:numPr>
        <w:spacing w:line="240" w:lineRule="auto"/>
        <w:ind w:leftChars="0" w:left="540" w:firstLineChars="0" w:hanging="90"/>
        <w:outlineLvl w:val="9"/>
        <w:rPr>
          <w:rFonts w:ascii="Arial" w:eastAsia="Arial" w:hAnsi="Arial" w:cs="Arial"/>
          <w:sz w:val="22"/>
          <w:szCs w:val="22"/>
        </w:rPr>
      </w:pPr>
      <w:r w:rsidRPr="00C54950">
        <w:rPr>
          <w:rFonts w:ascii="Arial" w:eastAsia="Arial" w:hAnsi="Arial" w:cs="Arial"/>
          <w:b/>
          <w:bCs/>
          <w:sz w:val="22"/>
          <w:szCs w:val="22"/>
        </w:rPr>
        <w:t xml:space="preserve">Empresa Afiliada: </w:t>
      </w:r>
      <w:r w:rsidRPr="00C54950">
        <w:rPr>
          <w:rFonts w:ascii="Arial" w:eastAsia="Arial" w:hAnsi="Arial" w:cs="Arial"/>
          <w:sz w:val="22"/>
          <w:szCs w:val="22"/>
        </w:rPr>
        <w:t>Una empresa será considerada afiliada de otra empresa cuando el Control de tales empresas lo ejerza una misma Empresa Matriz.</w:t>
      </w:r>
    </w:p>
    <w:p w14:paraId="1279517B" w14:textId="366A8821" w:rsidR="49C3320C" w:rsidRPr="00C54950" w:rsidRDefault="49C3320C" w:rsidP="00E565F8">
      <w:pPr>
        <w:pStyle w:val="Textoindependiente2"/>
        <w:spacing w:line="240" w:lineRule="auto"/>
        <w:ind w:left="88" w:firstLineChars="0" w:hanging="90"/>
        <w:outlineLvl w:val="9"/>
        <w:rPr>
          <w:rFonts w:ascii="Arial" w:eastAsia="Arial" w:hAnsi="Arial" w:cs="Arial"/>
          <w:sz w:val="22"/>
          <w:szCs w:val="22"/>
        </w:rPr>
      </w:pPr>
    </w:p>
    <w:p w14:paraId="7A6B7612" w14:textId="6BDBFDD1" w:rsidR="0032500D" w:rsidRPr="00C54950" w:rsidRDefault="49C3320C" w:rsidP="00E565F8">
      <w:pPr>
        <w:pStyle w:val="Textoindependiente2"/>
        <w:numPr>
          <w:ilvl w:val="1"/>
          <w:numId w:val="37"/>
        </w:numPr>
        <w:spacing w:line="240" w:lineRule="auto"/>
        <w:ind w:leftChars="0" w:left="540" w:firstLineChars="0" w:hanging="90"/>
        <w:outlineLvl w:val="9"/>
        <w:rPr>
          <w:rFonts w:ascii="Arial" w:eastAsia="Arial" w:hAnsi="Arial" w:cs="Arial"/>
          <w:sz w:val="22"/>
          <w:szCs w:val="22"/>
        </w:rPr>
      </w:pPr>
      <w:r w:rsidRPr="00C54950">
        <w:rPr>
          <w:rFonts w:ascii="Arial" w:eastAsia="Arial" w:hAnsi="Arial" w:cs="Arial"/>
          <w:b/>
          <w:bCs/>
          <w:sz w:val="22"/>
          <w:szCs w:val="22"/>
        </w:rPr>
        <w:t xml:space="preserve">Empresa Matriz: </w:t>
      </w:r>
      <w:r w:rsidRPr="00C54950">
        <w:rPr>
          <w:rFonts w:ascii="Arial" w:eastAsia="Arial" w:hAnsi="Arial" w:cs="Arial"/>
          <w:sz w:val="22"/>
          <w:szCs w:val="22"/>
        </w:rPr>
        <w:t>Es aquella empresa que posee el Control de otra. También está considerada en esta definición aquella empresa que posee el Control de una Empresa Matriz, tal como ésta ha sido definida y así sucesivamente.</w:t>
      </w:r>
    </w:p>
    <w:p w14:paraId="0A23AEF0" w14:textId="145A1C7F" w:rsidR="49C3320C" w:rsidRPr="00C54950" w:rsidRDefault="49C3320C" w:rsidP="00E565F8">
      <w:pPr>
        <w:pStyle w:val="Textoindependiente2"/>
        <w:spacing w:line="240" w:lineRule="auto"/>
        <w:ind w:left="88" w:firstLineChars="0" w:hanging="90"/>
        <w:outlineLvl w:val="9"/>
        <w:rPr>
          <w:rFonts w:ascii="Arial" w:eastAsia="Arial" w:hAnsi="Arial" w:cs="Arial"/>
          <w:sz w:val="22"/>
          <w:szCs w:val="22"/>
        </w:rPr>
      </w:pPr>
    </w:p>
    <w:p w14:paraId="3F73C10D" w14:textId="068872AB" w:rsidR="0032500D" w:rsidRPr="00C54950" w:rsidRDefault="49C3320C" w:rsidP="00E565F8">
      <w:pPr>
        <w:pStyle w:val="Textoindependiente2"/>
        <w:numPr>
          <w:ilvl w:val="1"/>
          <w:numId w:val="37"/>
        </w:numPr>
        <w:spacing w:line="240" w:lineRule="auto"/>
        <w:ind w:leftChars="0" w:left="540" w:firstLineChars="0" w:hanging="90"/>
        <w:outlineLvl w:val="9"/>
        <w:rPr>
          <w:rFonts w:ascii="Arial" w:eastAsia="Arial" w:hAnsi="Arial" w:cs="Arial"/>
          <w:sz w:val="22"/>
          <w:szCs w:val="22"/>
        </w:rPr>
      </w:pPr>
      <w:r w:rsidRPr="00C54950">
        <w:rPr>
          <w:rFonts w:ascii="Arial" w:eastAsia="Arial" w:hAnsi="Arial" w:cs="Arial"/>
          <w:b/>
          <w:bCs/>
          <w:sz w:val="22"/>
          <w:szCs w:val="22"/>
        </w:rPr>
        <w:t xml:space="preserve">Empresa Subsidiaria: </w:t>
      </w:r>
      <w:r w:rsidRPr="00C54950">
        <w:rPr>
          <w:rFonts w:ascii="Arial" w:eastAsia="Arial" w:hAnsi="Arial" w:cs="Arial"/>
          <w:sz w:val="22"/>
          <w:szCs w:val="22"/>
        </w:rPr>
        <w:t>Es aquella empresa cuyo Control está en manos de una Empresa Matriz. También está considerada en la presente definición aquella empresa cuyo Control está en manos de una Empresa Subsidiaria, tal como ésta ha sido definida, y así sucesivamente.</w:t>
      </w:r>
    </w:p>
    <w:p w14:paraId="2BE4E49A" w14:textId="72E573A7" w:rsidR="49C3320C" w:rsidRPr="00C54950" w:rsidRDefault="49C3320C" w:rsidP="00E565F8">
      <w:pPr>
        <w:pStyle w:val="Textoindependiente2"/>
        <w:spacing w:line="240" w:lineRule="auto"/>
        <w:ind w:left="500" w:firstLineChars="0" w:hanging="502"/>
        <w:outlineLvl w:val="9"/>
        <w:rPr>
          <w:rFonts w:ascii="Arial" w:eastAsia="Arial" w:hAnsi="Arial" w:cs="Arial"/>
          <w:sz w:val="22"/>
          <w:szCs w:val="22"/>
        </w:rPr>
      </w:pPr>
    </w:p>
    <w:p w14:paraId="67F92D2E" w14:textId="619C38AA" w:rsidR="0032500D" w:rsidRPr="00C54950" w:rsidRDefault="0032500D" w:rsidP="00E565F8">
      <w:pPr>
        <w:pStyle w:val="Textoindependiente2"/>
        <w:numPr>
          <w:ilvl w:val="1"/>
          <w:numId w:val="37"/>
        </w:numPr>
        <w:spacing w:line="240" w:lineRule="auto"/>
        <w:ind w:leftChars="0" w:left="540" w:firstLineChars="0" w:hanging="90"/>
        <w:outlineLvl w:val="9"/>
        <w:rPr>
          <w:rFonts w:ascii="Arial" w:eastAsia="Arial" w:hAnsi="Arial" w:cs="Arial"/>
          <w:sz w:val="22"/>
          <w:szCs w:val="22"/>
        </w:rPr>
      </w:pPr>
      <w:r w:rsidRPr="00C54950">
        <w:rPr>
          <w:rFonts w:ascii="Arial" w:eastAsia="Arial" w:hAnsi="Arial" w:cs="Arial"/>
          <w:b/>
          <w:sz w:val="22"/>
          <w:szCs w:val="22"/>
        </w:rPr>
        <w:t>Empresa Vinculada:</w:t>
      </w:r>
      <w:r w:rsidR="009B3CBE" w:rsidRPr="00C54950">
        <w:rPr>
          <w:rFonts w:ascii="Arial" w:eastAsia="Arial" w:hAnsi="Arial" w:cs="Arial"/>
          <w:sz w:val="22"/>
          <w:szCs w:val="22"/>
        </w:rPr>
        <w:t xml:space="preserve"> </w:t>
      </w:r>
      <w:r w:rsidRPr="00C54950">
        <w:rPr>
          <w:rFonts w:ascii="Arial" w:eastAsia="Arial" w:hAnsi="Arial" w:cs="Arial"/>
          <w:sz w:val="22"/>
          <w:szCs w:val="22"/>
        </w:rPr>
        <w:t>Es cualquier Empresa Afiliada, Matriz o Subsidiaria, entre las que se presume la existencia de vinculación, en cualquiera de los siguientes casos:</w:t>
      </w:r>
    </w:p>
    <w:p w14:paraId="2C12BACA" w14:textId="77777777" w:rsidR="00D62680" w:rsidRPr="00C54950" w:rsidRDefault="00D62680" w:rsidP="00E565F8">
      <w:pPr>
        <w:pStyle w:val="Textoindependiente2"/>
        <w:spacing w:line="240" w:lineRule="auto"/>
        <w:ind w:leftChars="0" w:left="0" w:firstLineChars="0" w:firstLine="0"/>
        <w:outlineLvl w:val="9"/>
        <w:rPr>
          <w:rFonts w:ascii="Arial" w:eastAsia="Arial" w:hAnsi="Arial" w:cs="Arial"/>
          <w:sz w:val="22"/>
          <w:szCs w:val="22"/>
        </w:rPr>
      </w:pPr>
    </w:p>
    <w:p w14:paraId="5D4736CB" w14:textId="712B69AC" w:rsidR="0032500D" w:rsidRPr="00C54950" w:rsidRDefault="0032500D" w:rsidP="00E565F8">
      <w:pPr>
        <w:pStyle w:val="Textoindependiente2"/>
        <w:numPr>
          <w:ilvl w:val="0"/>
          <w:numId w:val="39"/>
        </w:numPr>
        <w:spacing w:line="240" w:lineRule="auto"/>
        <w:ind w:leftChars="0" w:left="900" w:firstLineChars="0"/>
        <w:outlineLvl w:val="9"/>
        <w:rPr>
          <w:rFonts w:ascii="Arial" w:eastAsia="Arial" w:hAnsi="Arial" w:cs="Arial"/>
          <w:sz w:val="22"/>
          <w:szCs w:val="22"/>
        </w:rPr>
      </w:pPr>
      <w:r w:rsidRPr="00C54950">
        <w:rPr>
          <w:rFonts w:ascii="Arial" w:eastAsia="Arial" w:hAnsi="Arial" w:cs="Arial"/>
          <w:sz w:val="22"/>
          <w:szCs w:val="22"/>
        </w:rPr>
        <w:t>Cuando forman parte del mismo grupo económico.</w:t>
      </w:r>
    </w:p>
    <w:p w14:paraId="26B760E8" w14:textId="77777777" w:rsidR="00D62680" w:rsidRPr="00C54950" w:rsidRDefault="00D62680" w:rsidP="00E565F8">
      <w:pPr>
        <w:pStyle w:val="Textoindependiente2"/>
        <w:spacing w:line="240" w:lineRule="auto"/>
        <w:ind w:leftChars="0" w:left="900" w:firstLineChars="0" w:hanging="360"/>
        <w:outlineLvl w:val="9"/>
        <w:rPr>
          <w:rFonts w:ascii="Arial" w:eastAsia="Arial" w:hAnsi="Arial" w:cs="Arial"/>
          <w:sz w:val="22"/>
          <w:szCs w:val="22"/>
        </w:rPr>
      </w:pPr>
    </w:p>
    <w:p w14:paraId="100DF7F8" w14:textId="3ADEADBF" w:rsidR="0032500D" w:rsidRPr="00C54950" w:rsidRDefault="0032500D" w:rsidP="00E565F8">
      <w:pPr>
        <w:pStyle w:val="Textoindependiente2"/>
        <w:numPr>
          <w:ilvl w:val="0"/>
          <w:numId w:val="39"/>
        </w:numPr>
        <w:spacing w:line="240" w:lineRule="auto"/>
        <w:ind w:leftChars="0" w:left="900" w:firstLineChars="0"/>
        <w:outlineLvl w:val="9"/>
        <w:rPr>
          <w:rFonts w:ascii="Arial" w:eastAsia="Arial" w:hAnsi="Arial" w:cs="Arial"/>
          <w:sz w:val="22"/>
          <w:szCs w:val="22"/>
        </w:rPr>
      </w:pPr>
      <w:r w:rsidRPr="00C54950">
        <w:rPr>
          <w:rFonts w:ascii="Arial" w:eastAsia="Arial" w:hAnsi="Arial" w:cs="Arial"/>
          <w:sz w:val="22"/>
          <w:szCs w:val="22"/>
        </w:rPr>
        <w:t xml:space="preserve">Cuando una misma garantía respalda las obligaciones de ambas, o cuando más del 50% de las </w:t>
      </w:r>
      <w:r w:rsidR="009D0AE1" w:rsidRPr="00C54950">
        <w:rPr>
          <w:rFonts w:ascii="Arial" w:eastAsia="Arial" w:hAnsi="Arial" w:cs="Arial"/>
          <w:sz w:val="22"/>
          <w:szCs w:val="22"/>
        </w:rPr>
        <w:t xml:space="preserve">obligaciones </w:t>
      </w:r>
      <w:r w:rsidRPr="00C54950">
        <w:rPr>
          <w:rFonts w:ascii="Arial" w:eastAsia="Arial" w:hAnsi="Arial" w:cs="Arial"/>
          <w:sz w:val="22"/>
          <w:szCs w:val="22"/>
        </w:rPr>
        <w:t>de una de ellas son garantizadas por la otra, y esta otra no es empresa del sistema financiero.</w:t>
      </w:r>
    </w:p>
    <w:p w14:paraId="1BCB558A" w14:textId="77777777" w:rsidR="00D62680" w:rsidRPr="00C54950" w:rsidRDefault="00D62680" w:rsidP="00E565F8">
      <w:pPr>
        <w:pStyle w:val="Textoindependiente2"/>
        <w:spacing w:line="240" w:lineRule="auto"/>
        <w:ind w:leftChars="0" w:left="900" w:firstLineChars="0" w:hanging="360"/>
        <w:outlineLvl w:val="9"/>
        <w:rPr>
          <w:rFonts w:ascii="Arial" w:eastAsia="Arial" w:hAnsi="Arial" w:cs="Arial"/>
          <w:sz w:val="22"/>
          <w:szCs w:val="22"/>
        </w:rPr>
      </w:pPr>
    </w:p>
    <w:p w14:paraId="02EE9FFE" w14:textId="2EA5EA13" w:rsidR="0032500D" w:rsidRPr="00C54950" w:rsidRDefault="0032500D" w:rsidP="00E565F8">
      <w:pPr>
        <w:pStyle w:val="Textoindependiente2"/>
        <w:numPr>
          <w:ilvl w:val="0"/>
          <w:numId w:val="39"/>
        </w:numPr>
        <w:spacing w:line="240" w:lineRule="auto"/>
        <w:ind w:leftChars="0" w:left="900" w:firstLineChars="0"/>
        <w:outlineLvl w:val="9"/>
        <w:rPr>
          <w:rFonts w:ascii="Arial" w:eastAsia="Arial" w:hAnsi="Arial" w:cs="Arial"/>
          <w:sz w:val="22"/>
          <w:szCs w:val="22"/>
        </w:rPr>
      </w:pPr>
      <w:r w:rsidRPr="00C54950">
        <w:rPr>
          <w:rFonts w:ascii="Arial" w:eastAsia="Arial" w:hAnsi="Arial" w:cs="Arial"/>
          <w:sz w:val="22"/>
          <w:szCs w:val="22"/>
        </w:rPr>
        <w:t>Cuando más del 50% de las obligaciones de una persona jurídica son acreencias de la otra, y esta otra no es empresa del sistema financiero.</w:t>
      </w:r>
    </w:p>
    <w:p w14:paraId="0CC9A4ED" w14:textId="77777777" w:rsidR="00D62680" w:rsidRPr="00C54950" w:rsidRDefault="00D62680" w:rsidP="00E565F8">
      <w:pPr>
        <w:pStyle w:val="Textoindependiente2"/>
        <w:spacing w:line="240" w:lineRule="auto"/>
        <w:ind w:leftChars="0" w:left="900" w:firstLineChars="0" w:hanging="360"/>
        <w:outlineLvl w:val="9"/>
        <w:rPr>
          <w:rFonts w:ascii="Arial" w:eastAsia="Arial" w:hAnsi="Arial" w:cs="Arial"/>
          <w:sz w:val="22"/>
          <w:szCs w:val="22"/>
        </w:rPr>
      </w:pPr>
    </w:p>
    <w:p w14:paraId="177C7DE9" w14:textId="2E11B38B" w:rsidR="0032500D" w:rsidRPr="00C54950" w:rsidRDefault="0032500D" w:rsidP="00E565F8">
      <w:pPr>
        <w:pStyle w:val="Textoindependiente2"/>
        <w:numPr>
          <w:ilvl w:val="0"/>
          <w:numId w:val="39"/>
        </w:numPr>
        <w:spacing w:line="240" w:lineRule="auto"/>
        <w:ind w:leftChars="0" w:left="900" w:firstLineChars="0"/>
        <w:outlineLvl w:val="9"/>
        <w:rPr>
          <w:rFonts w:ascii="Arial" w:eastAsia="Arial" w:hAnsi="Arial" w:cs="Arial"/>
          <w:sz w:val="22"/>
          <w:szCs w:val="22"/>
        </w:rPr>
      </w:pPr>
      <w:r w:rsidRPr="00C54950">
        <w:rPr>
          <w:rFonts w:ascii="Arial" w:eastAsia="Arial" w:hAnsi="Arial" w:cs="Arial"/>
          <w:sz w:val="22"/>
          <w:szCs w:val="22"/>
        </w:rPr>
        <w:lastRenderedPageBreak/>
        <w:t>Cuando una persona jurídica tiene, directa o indirectamente, una participación en el capital social de otra que le permite tener presencia en su directorio.</w:t>
      </w:r>
    </w:p>
    <w:p w14:paraId="0DDEE407" w14:textId="77777777" w:rsidR="00D62680" w:rsidRPr="00C54950" w:rsidRDefault="00D62680" w:rsidP="00E565F8">
      <w:pPr>
        <w:pStyle w:val="Textoindependiente2"/>
        <w:spacing w:line="240" w:lineRule="auto"/>
        <w:ind w:leftChars="0" w:left="900" w:firstLineChars="0" w:hanging="360"/>
        <w:outlineLvl w:val="9"/>
        <w:rPr>
          <w:rFonts w:ascii="Arial" w:eastAsia="Arial" w:hAnsi="Arial" w:cs="Arial"/>
          <w:sz w:val="22"/>
          <w:szCs w:val="22"/>
        </w:rPr>
      </w:pPr>
    </w:p>
    <w:p w14:paraId="6BFE5BFE" w14:textId="77777777" w:rsidR="002F7E66" w:rsidRPr="00C54950" w:rsidRDefault="0032500D" w:rsidP="00E565F8">
      <w:pPr>
        <w:pStyle w:val="Textoindependiente2"/>
        <w:numPr>
          <w:ilvl w:val="0"/>
          <w:numId w:val="39"/>
        </w:numPr>
        <w:spacing w:line="240" w:lineRule="auto"/>
        <w:ind w:leftChars="0" w:left="900" w:firstLineChars="0"/>
        <w:outlineLvl w:val="9"/>
        <w:rPr>
          <w:rFonts w:ascii="Arial" w:eastAsia="Arial" w:hAnsi="Arial" w:cs="Arial"/>
          <w:sz w:val="22"/>
          <w:szCs w:val="22"/>
        </w:rPr>
      </w:pPr>
      <w:r w:rsidRPr="00C54950">
        <w:rPr>
          <w:rFonts w:ascii="Arial" w:eastAsia="Arial" w:hAnsi="Arial" w:cs="Arial"/>
          <w:sz w:val="22"/>
          <w:szCs w:val="22"/>
        </w:rPr>
        <w:t>Cuando un tercio o más de los miembros del directorio o de los gerentes de una de ellas son directores, gerentes o trabajadores de la otra</w:t>
      </w:r>
      <w:r w:rsidR="002F7E66" w:rsidRPr="00C54950">
        <w:rPr>
          <w:rFonts w:ascii="Arial" w:eastAsia="Arial" w:hAnsi="Arial" w:cs="Arial"/>
          <w:sz w:val="22"/>
          <w:szCs w:val="22"/>
        </w:rPr>
        <w:t>.</w:t>
      </w:r>
    </w:p>
    <w:p w14:paraId="33FC5051" w14:textId="77777777" w:rsidR="00D62680" w:rsidRPr="00C54950" w:rsidRDefault="00D62680" w:rsidP="00E565F8">
      <w:pPr>
        <w:pStyle w:val="Textoindependiente2"/>
        <w:spacing w:line="240" w:lineRule="auto"/>
        <w:ind w:leftChars="0" w:left="900" w:firstLineChars="0" w:hanging="360"/>
        <w:outlineLvl w:val="9"/>
        <w:rPr>
          <w:rFonts w:ascii="Arial" w:eastAsia="Arial" w:hAnsi="Arial" w:cs="Arial"/>
          <w:sz w:val="22"/>
          <w:szCs w:val="22"/>
        </w:rPr>
      </w:pPr>
    </w:p>
    <w:p w14:paraId="2AE16188" w14:textId="6445FCC1" w:rsidR="0032500D" w:rsidRPr="00C54950" w:rsidRDefault="49C3320C" w:rsidP="00AF46A1">
      <w:pPr>
        <w:pStyle w:val="Textoindependiente2"/>
        <w:spacing w:line="240" w:lineRule="auto"/>
        <w:ind w:leftChars="0" w:left="567" w:firstLineChars="0" w:firstLine="0"/>
        <w:outlineLvl w:val="9"/>
        <w:rPr>
          <w:rFonts w:ascii="Arial" w:eastAsia="Arial" w:hAnsi="Arial" w:cs="Arial"/>
          <w:sz w:val="22"/>
          <w:szCs w:val="22"/>
        </w:rPr>
      </w:pPr>
      <w:r w:rsidRPr="00C54950">
        <w:rPr>
          <w:rFonts w:ascii="Arial" w:eastAsia="Arial" w:hAnsi="Arial" w:cs="Arial"/>
          <w:sz w:val="22"/>
          <w:szCs w:val="22"/>
        </w:rPr>
        <w:t>Para efectos de la presunción de vinculación, será de aplicación lo dispuesto en Resolución SMV Nro. 0019-2015-SMV/01 y sus modificatorias o normas que las sustituyan.</w:t>
      </w:r>
    </w:p>
    <w:p w14:paraId="4E0B8690" w14:textId="790EF56C" w:rsidR="49C3320C" w:rsidRPr="00C54950" w:rsidRDefault="49C3320C" w:rsidP="00E565F8">
      <w:pPr>
        <w:pStyle w:val="Textoindependiente2"/>
        <w:spacing w:line="240" w:lineRule="auto"/>
        <w:ind w:leftChars="0" w:left="1078" w:firstLineChars="0" w:firstLine="0"/>
        <w:outlineLvl w:val="9"/>
        <w:rPr>
          <w:rFonts w:ascii="Arial" w:eastAsia="Arial" w:hAnsi="Arial" w:cs="Arial"/>
          <w:sz w:val="22"/>
          <w:szCs w:val="22"/>
        </w:rPr>
      </w:pPr>
    </w:p>
    <w:p w14:paraId="70F30665" w14:textId="6EF12D20" w:rsidR="002C0DB8" w:rsidRPr="00C54950" w:rsidRDefault="49C3320C" w:rsidP="00E565F8">
      <w:pPr>
        <w:pStyle w:val="Textoindependiente2"/>
        <w:numPr>
          <w:ilvl w:val="1"/>
          <w:numId w:val="37"/>
        </w:numPr>
        <w:spacing w:line="240" w:lineRule="auto"/>
        <w:ind w:leftChars="225" w:left="547" w:hangingChars="44" w:hanging="97"/>
        <w:outlineLvl w:val="9"/>
        <w:rPr>
          <w:rFonts w:ascii="Arial" w:eastAsia="Arial" w:hAnsi="Arial" w:cs="Arial"/>
          <w:sz w:val="22"/>
          <w:szCs w:val="22"/>
        </w:rPr>
      </w:pPr>
      <w:r w:rsidRPr="00C54950">
        <w:rPr>
          <w:rFonts w:ascii="Arial" w:eastAsia="Arial" w:hAnsi="Arial" w:cs="Arial"/>
          <w:b/>
          <w:bCs/>
          <w:sz w:val="22"/>
          <w:szCs w:val="22"/>
        </w:rPr>
        <w:t>Entidad Financiera:</w:t>
      </w:r>
      <w:r w:rsidRPr="00C54950">
        <w:rPr>
          <w:rFonts w:ascii="Arial" w:eastAsia="Arial" w:hAnsi="Arial" w:cs="Arial"/>
          <w:sz w:val="22"/>
          <w:szCs w:val="22"/>
        </w:rPr>
        <w:t xml:space="preserve"> Son las empresas bancarias y de seguros a las que se hace referencia en el </w:t>
      </w:r>
      <w:r w:rsidR="001C403B" w:rsidRPr="00C54950">
        <w:rPr>
          <w:rFonts w:ascii="Arial" w:eastAsia="Arial" w:hAnsi="Arial" w:cs="Arial"/>
          <w:sz w:val="22"/>
          <w:szCs w:val="22"/>
        </w:rPr>
        <w:fldChar w:fldCharType="begin"/>
      </w:r>
      <w:r w:rsidR="001C403B" w:rsidRPr="00C54950">
        <w:rPr>
          <w:rFonts w:ascii="Arial" w:eastAsia="Arial" w:hAnsi="Arial" w:cs="Arial"/>
          <w:sz w:val="22"/>
          <w:szCs w:val="22"/>
        </w:rPr>
        <w:instrText xml:space="preserve"> REF _Ref192609164 \h </w:instrText>
      </w:r>
      <w:r w:rsidR="00E565F8" w:rsidRPr="00C54950">
        <w:rPr>
          <w:rFonts w:ascii="Arial" w:eastAsia="Arial" w:hAnsi="Arial" w:cs="Arial"/>
          <w:sz w:val="22"/>
          <w:szCs w:val="22"/>
        </w:rPr>
        <w:instrText xml:space="preserve"> \* MERGEFORMAT </w:instrText>
      </w:r>
      <w:r w:rsidR="001C403B" w:rsidRPr="00C54950">
        <w:rPr>
          <w:rFonts w:ascii="Arial" w:eastAsia="Arial" w:hAnsi="Arial" w:cs="Arial"/>
          <w:sz w:val="22"/>
          <w:szCs w:val="22"/>
        </w:rPr>
      </w:r>
      <w:r w:rsidR="001C403B" w:rsidRPr="00C54950">
        <w:rPr>
          <w:rFonts w:ascii="Arial" w:eastAsia="Arial" w:hAnsi="Arial" w:cs="Arial"/>
          <w:sz w:val="22"/>
          <w:szCs w:val="22"/>
        </w:rPr>
        <w:fldChar w:fldCharType="separate"/>
      </w:r>
      <w:r w:rsidR="002A4ACC" w:rsidRPr="002A4ACC">
        <w:rPr>
          <w:rFonts w:ascii="Arial" w:hAnsi="Arial" w:cs="Arial"/>
          <w:sz w:val="22"/>
          <w:szCs w:val="22"/>
        </w:rPr>
        <w:t xml:space="preserve">Anexo </w:t>
      </w:r>
      <w:r w:rsidR="002A4ACC" w:rsidRPr="002A4ACC">
        <w:rPr>
          <w:rFonts w:ascii="Arial" w:hAnsi="Arial" w:cs="Arial"/>
          <w:noProof/>
          <w:sz w:val="22"/>
          <w:szCs w:val="22"/>
        </w:rPr>
        <w:t>2</w:t>
      </w:r>
      <w:r w:rsidR="001C403B" w:rsidRPr="00C54950">
        <w:rPr>
          <w:rFonts w:ascii="Arial" w:eastAsia="Arial" w:hAnsi="Arial" w:cs="Arial"/>
          <w:sz w:val="22"/>
          <w:szCs w:val="22"/>
        </w:rPr>
        <w:fldChar w:fldCharType="end"/>
      </w:r>
      <w:r w:rsidRPr="00C54950">
        <w:rPr>
          <w:rFonts w:ascii="Arial" w:eastAsia="Arial" w:hAnsi="Arial" w:cs="Arial"/>
          <w:sz w:val="22"/>
          <w:szCs w:val="22"/>
        </w:rPr>
        <w:t>, las cuales están autorizadas a emitir las garantías exigidas en el Concurso.</w:t>
      </w:r>
    </w:p>
    <w:p w14:paraId="512DE54E" w14:textId="020B49A2" w:rsidR="49C3320C" w:rsidRPr="00C54950" w:rsidRDefault="49C3320C" w:rsidP="00E565F8">
      <w:pPr>
        <w:pStyle w:val="Textoindependiente2"/>
        <w:spacing w:line="240" w:lineRule="auto"/>
        <w:ind w:leftChars="225" w:left="547" w:hangingChars="44" w:hanging="97"/>
        <w:outlineLvl w:val="9"/>
        <w:rPr>
          <w:rFonts w:ascii="Arial" w:eastAsia="Arial" w:hAnsi="Arial" w:cs="Arial"/>
          <w:sz w:val="22"/>
          <w:szCs w:val="22"/>
        </w:rPr>
      </w:pPr>
    </w:p>
    <w:p w14:paraId="08253D30" w14:textId="307BAAE8" w:rsidR="002C0DB8" w:rsidRPr="00C54950" w:rsidRDefault="49C3320C" w:rsidP="00E565F8">
      <w:pPr>
        <w:pStyle w:val="Textoindependiente2"/>
        <w:numPr>
          <w:ilvl w:val="1"/>
          <w:numId w:val="37"/>
        </w:numPr>
        <w:spacing w:line="240" w:lineRule="auto"/>
        <w:ind w:leftChars="225" w:left="547" w:hangingChars="44" w:hanging="97"/>
        <w:outlineLvl w:val="9"/>
        <w:rPr>
          <w:rFonts w:ascii="Arial" w:eastAsia="Arial" w:hAnsi="Arial" w:cs="Arial"/>
          <w:sz w:val="22"/>
          <w:szCs w:val="22"/>
        </w:rPr>
      </w:pPr>
      <w:r w:rsidRPr="00C54950">
        <w:rPr>
          <w:rFonts w:ascii="Arial" w:eastAsia="Arial" w:hAnsi="Arial" w:cs="Arial"/>
          <w:b/>
          <w:bCs/>
          <w:sz w:val="22"/>
          <w:szCs w:val="22"/>
        </w:rPr>
        <w:t>Equipamiento Electromecánico</w:t>
      </w:r>
      <w:r w:rsidRPr="00C54950">
        <w:rPr>
          <w:rFonts w:ascii="Arial" w:eastAsia="Arial" w:hAnsi="Arial" w:cs="Arial"/>
          <w:sz w:val="22"/>
          <w:szCs w:val="22"/>
        </w:rPr>
        <w:t>: Está conformado por los subsistemas, alimentación eléctrica, señalización, telecomunicaciones, control de pasajeros e instalaciones fijas de las cabinas.</w:t>
      </w:r>
    </w:p>
    <w:p w14:paraId="13585961" w14:textId="77777777" w:rsidR="00650E88" w:rsidRPr="00C54950" w:rsidRDefault="00650E88" w:rsidP="00E565F8">
      <w:pPr>
        <w:pStyle w:val="Textoindependiente2"/>
        <w:spacing w:line="240" w:lineRule="auto"/>
        <w:ind w:leftChars="0" w:left="547" w:firstLineChars="0" w:firstLine="0"/>
        <w:outlineLvl w:val="9"/>
        <w:rPr>
          <w:rFonts w:ascii="Arial" w:eastAsia="Arial" w:hAnsi="Arial" w:cs="Arial"/>
          <w:sz w:val="22"/>
          <w:szCs w:val="22"/>
        </w:rPr>
      </w:pPr>
    </w:p>
    <w:p w14:paraId="3CE3C631" w14:textId="4C583113" w:rsidR="0032500D" w:rsidRPr="00C54950" w:rsidRDefault="49C3320C" w:rsidP="00E565F8">
      <w:pPr>
        <w:pStyle w:val="Textoindependiente2"/>
        <w:numPr>
          <w:ilvl w:val="1"/>
          <w:numId w:val="37"/>
        </w:numPr>
        <w:spacing w:line="240" w:lineRule="auto"/>
        <w:ind w:leftChars="225" w:left="547" w:hangingChars="44" w:hanging="97"/>
        <w:outlineLvl w:val="9"/>
        <w:rPr>
          <w:rFonts w:ascii="Arial" w:eastAsia="Arial" w:hAnsi="Arial" w:cs="Arial"/>
          <w:sz w:val="22"/>
          <w:szCs w:val="22"/>
        </w:rPr>
      </w:pPr>
      <w:r w:rsidRPr="00C54950">
        <w:rPr>
          <w:rFonts w:ascii="Arial" w:eastAsia="Arial" w:hAnsi="Arial" w:cs="Arial"/>
          <w:b/>
          <w:bCs/>
          <w:sz w:val="22"/>
          <w:szCs w:val="22"/>
        </w:rPr>
        <w:t>Especificaciones Técnicas Básicas</w:t>
      </w:r>
      <w:r w:rsidRPr="00C54950">
        <w:rPr>
          <w:rFonts w:ascii="Arial" w:eastAsia="Arial" w:hAnsi="Arial" w:cs="Arial"/>
          <w:sz w:val="22"/>
          <w:szCs w:val="22"/>
        </w:rPr>
        <w:t>: Son los requerimientos técnicos mínimos necesarios para realizar las Inversiones Obligatorias, que deberán ser cumplidos por el Concesionario</w:t>
      </w:r>
      <w:r w:rsidR="005B0E81" w:rsidRPr="00C54950">
        <w:rPr>
          <w:rFonts w:ascii="Arial" w:eastAsia="Arial" w:hAnsi="Arial" w:cs="Arial"/>
          <w:sz w:val="22"/>
          <w:szCs w:val="22"/>
        </w:rPr>
        <w:t xml:space="preserve">, las cuales se incluyen como Anexo </w:t>
      </w:r>
      <w:r w:rsidR="007A3AEA">
        <w:rPr>
          <w:rFonts w:ascii="Arial" w:eastAsia="Arial" w:hAnsi="Arial" w:cs="Arial"/>
          <w:sz w:val="22"/>
          <w:szCs w:val="22"/>
        </w:rPr>
        <w:t xml:space="preserve">7 </w:t>
      </w:r>
      <w:r w:rsidR="005B0E81" w:rsidRPr="00C54950">
        <w:rPr>
          <w:rFonts w:ascii="Arial" w:eastAsia="Arial" w:hAnsi="Arial" w:cs="Arial"/>
          <w:sz w:val="22"/>
          <w:szCs w:val="22"/>
        </w:rPr>
        <w:t>en el Contrato de Concesión.</w:t>
      </w:r>
    </w:p>
    <w:p w14:paraId="066D7A7A" w14:textId="2773C624" w:rsidR="49C3320C" w:rsidRPr="00C54950" w:rsidRDefault="49C3320C" w:rsidP="00E565F8">
      <w:pPr>
        <w:pStyle w:val="Textoindependiente2"/>
        <w:spacing w:line="240" w:lineRule="auto"/>
        <w:ind w:leftChars="225" w:left="547" w:hangingChars="44" w:hanging="97"/>
        <w:outlineLvl w:val="9"/>
        <w:rPr>
          <w:rFonts w:ascii="Arial" w:eastAsia="Arial" w:hAnsi="Arial" w:cs="Arial"/>
          <w:sz w:val="22"/>
          <w:szCs w:val="22"/>
        </w:rPr>
      </w:pPr>
    </w:p>
    <w:p w14:paraId="20F3FD34" w14:textId="1BE33B30" w:rsidR="0032500D" w:rsidRPr="00C54950" w:rsidRDefault="49C3320C" w:rsidP="00E565F8">
      <w:pPr>
        <w:pStyle w:val="Textoindependiente2"/>
        <w:numPr>
          <w:ilvl w:val="1"/>
          <w:numId w:val="37"/>
        </w:numPr>
        <w:spacing w:line="240" w:lineRule="auto"/>
        <w:ind w:leftChars="225" w:left="547" w:hangingChars="44" w:hanging="97"/>
        <w:outlineLvl w:val="9"/>
        <w:rPr>
          <w:rFonts w:ascii="Arial" w:eastAsia="Arial" w:hAnsi="Arial" w:cs="Arial"/>
          <w:sz w:val="22"/>
          <w:szCs w:val="22"/>
        </w:rPr>
      </w:pPr>
      <w:r w:rsidRPr="00C54950">
        <w:rPr>
          <w:rFonts w:ascii="Arial" w:eastAsia="Arial" w:hAnsi="Arial" w:cs="Arial"/>
          <w:b/>
          <w:bCs/>
          <w:sz w:val="22"/>
          <w:szCs w:val="22"/>
        </w:rPr>
        <w:t xml:space="preserve">Estación: </w:t>
      </w:r>
      <w:r w:rsidRPr="00C54950">
        <w:rPr>
          <w:rFonts w:ascii="Arial" w:eastAsia="Arial" w:hAnsi="Arial" w:cs="Arial"/>
          <w:sz w:val="22"/>
          <w:szCs w:val="22"/>
        </w:rPr>
        <w:t>Conjunto de edificios y estructuras que contienen las instalaciones técnicas y las áreas o andenes de embarque y/o desembarque, así como, en su caso, las zonas de acogida y de refugio de los pasajeros.</w:t>
      </w:r>
    </w:p>
    <w:p w14:paraId="34B27017" w14:textId="4E77E74F" w:rsidR="49C3320C" w:rsidRPr="00C54950" w:rsidRDefault="49C3320C" w:rsidP="00E565F8">
      <w:pPr>
        <w:pStyle w:val="Textoindependiente2"/>
        <w:spacing w:line="240" w:lineRule="auto"/>
        <w:ind w:leftChars="225" w:left="547" w:hangingChars="44" w:hanging="97"/>
        <w:outlineLvl w:val="9"/>
        <w:rPr>
          <w:rFonts w:ascii="Arial" w:eastAsia="Arial" w:hAnsi="Arial" w:cs="Arial"/>
          <w:sz w:val="22"/>
          <w:szCs w:val="22"/>
        </w:rPr>
      </w:pPr>
    </w:p>
    <w:p w14:paraId="082406ED" w14:textId="509D5F84" w:rsidR="002C0DB8" w:rsidRPr="00C54950" w:rsidRDefault="49C3320C" w:rsidP="00E565F8">
      <w:pPr>
        <w:pStyle w:val="Textoindependiente2"/>
        <w:numPr>
          <w:ilvl w:val="1"/>
          <w:numId w:val="37"/>
        </w:numPr>
        <w:spacing w:line="240" w:lineRule="auto"/>
        <w:ind w:leftChars="225" w:left="547" w:hangingChars="44" w:hanging="97"/>
        <w:outlineLvl w:val="9"/>
        <w:rPr>
          <w:rFonts w:ascii="Arial" w:eastAsia="Arial" w:hAnsi="Arial" w:cs="Arial"/>
          <w:sz w:val="22"/>
          <w:szCs w:val="22"/>
        </w:rPr>
      </w:pPr>
      <w:bookmarkStart w:id="102" w:name="_Toc172883773"/>
      <w:bookmarkStart w:id="103" w:name="_Toc172884030"/>
      <w:bookmarkStart w:id="104" w:name="_Toc172883774"/>
      <w:bookmarkStart w:id="105" w:name="_Toc172884031"/>
      <w:bookmarkStart w:id="106" w:name="_Toc172883775"/>
      <w:bookmarkStart w:id="107" w:name="_Toc172884032"/>
      <w:bookmarkEnd w:id="102"/>
      <w:bookmarkEnd w:id="103"/>
      <w:bookmarkEnd w:id="104"/>
      <w:bookmarkEnd w:id="105"/>
      <w:bookmarkEnd w:id="106"/>
      <w:bookmarkEnd w:id="107"/>
      <w:r w:rsidRPr="00C54950">
        <w:rPr>
          <w:rFonts w:ascii="Arial" w:eastAsia="Arial" w:hAnsi="Arial" w:cs="Arial"/>
          <w:b/>
          <w:bCs/>
          <w:sz w:val="22"/>
          <w:szCs w:val="22"/>
        </w:rPr>
        <w:t xml:space="preserve">Estudios Definitivos: </w:t>
      </w:r>
      <w:r w:rsidRPr="00C54950">
        <w:rPr>
          <w:rFonts w:ascii="Arial" w:eastAsia="Arial" w:hAnsi="Arial" w:cs="Arial"/>
          <w:sz w:val="22"/>
          <w:szCs w:val="22"/>
        </w:rPr>
        <w:t xml:space="preserve">Es el documento elaborado por el Concesionario y aprobado por el Concedente que contendrá a nivel de detalle el alcance, características, especificaciones, planos, </w:t>
      </w:r>
      <w:proofErr w:type="spellStart"/>
      <w:r w:rsidRPr="00C54950">
        <w:rPr>
          <w:rFonts w:ascii="Arial" w:eastAsia="Arial" w:hAnsi="Arial" w:cs="Arial"/>
          <w:sz w:val="22"/>
          <w:szCs w:val="22"/>
        </w:rPr>
        <w:t>metrados</w:t>
      </w:r>
      <w:proofErr w:type="spellEnd"/>
      <w:r w:rsidRPr="00C54950">
        <w:rPr>
          <w:rFonts w:ascii="Arial" w:eastAsia="Arial" w:hAnsi="Arial" w:cs="Arial"/>
          <w:sz w:val="22"/>
          <w:szCs w:val="22"/>
        </w:rPr>
        <w:t xml:space="preserve"> y presupuesto de las </w:t>
      </w:r>
      <w:r w:rsidR="0045252D" w:rsidRPr="00C54950">
        <w:rPr>
          <w:rFonts w:ascii="Arial" w:eastAsia="Arial" w:hAnsi="Arial" w:cs="Arial"/>
          <w:sz w:val="22"/>
          <w:szCs w:val="22"/>
        </w:rPr>
        <w:t>Obras y</w:t>
      </w:r>
      <w:r w:rsidRPr="00C54950">
        <w:rPr>
          <w:rFonts w:ascii="Arial" w:eastAsia="Arial" w:hAnsi="Arial" w:cs="Arial"/>
          <w:sz w:val="22"/>
          <w:szCs w:val="22"/>
        </w:rPr>
        <w:t xml:space="preserve"> Equipamiento Electromecánico, así como la información técnica y económica correspondiente a estas últimas, conforme al Contrato de Concesión.</w:t>
      </w:r>
    </w:p>
    <w:p w14:paraId="34883CE0" w14:textId="53DA6FB0" w:rsidR="49C3320C" w:rsidRPr="00C54950" w:rsidRDefault="49C3320C" w:rsidP="00E565F8">
      <w:pPr>
        <w:pStyle w:val="Textoindependiente2"/>
        <w:spacing w:line="240" w:lineRule="auto"/>
        <w:ind w:leftChars="225" w:left="547" w:hangingChars="44" w:hanging="97"/>
        <w:outlineLvl w:val="9"/>
        <w:rPr>
          <w:rFonts w:ascii="Arial" w:eastAsia="Arial" w:hAnsi="Arial" w:cs="Arial"/>
          <w:sz w:val="22"/>
          <w:szCs w:val="22"/>
        </w:rPr>
      </w:pPr>
    </w:p>
    <w:p w14:paraId="112E6565" w14:textId="4B006831" w:rsidR="0032500D" w:rsidRPr="00C54950" w:rsidRDefault="49C3320C" w:rsidP="00E565F8">
      <w:pPr>
        <w:pStyle w:val="Textoindependiente2"/>
        <w:numPr>
          <w:ilvl w:val="1"/>
          <w:numId w:val="37"/>
        </w:numPr>
        <w:spacing w:line="240" w:lineRule="auto"/>
        <w:ind w:leftChars="225" w:left="547" w:hangingChars="44" w:hanging="97"/>
        <w:outlineLvl w:val="9"/>
        <w:rPr>
          <w:rFonts w:ascii="Arial" w:eastAsia="Arial" w:hAnsi="Arial" w:cs="Arial"/>
          <w:sz w:val="22"/>
          <w:szCs w:val="22"/>
        </w:rPr>
      </w:pPr>
      <w:bookmarkStart w:id="108" w:name="_Toc172883777"/>
      <w:bookmarkStart w:id="109" w:name="_Toc172884034"/>
      <w:bookmarkEnd w:id="108"/>
      <w:bookmarkEnd w:id="109"/>
      <w:r w:rsidRPr="00C54950">
        <w:rPr>
          <w:rFonts w:ascii="Arial" w:eastAsia="Arial" w:hAnsi="Arial" w:cs="Arial"/>
          <w:b/>
          <w:bCs/>
          <w:sz w:val="22"/>
          <w:szCs w:val="22"/>
        </w:rPr>
        <w:t xml:space="preserve">Estudios Existentes: </w:t>
      </w:r>
      <w:r w:rsidRPr="00C54950">
        <w:rPr>
          <w:rFonts w:ascii="Arial" w:eastAsia="Arial" w:hAnsi="Arial" w:cs="Arial"/>
          <w:sz w:val="22"/>
          <w:szCs w:val="22"/>
        </w:rPr>
        <w:t>Es el conjunto de estudios e informes de carácter técnico relacionados al Proyecto. Estos estudios estarán a disposición de los interesados que hubieran pagado el Derecho de Participación en la Sala de Datos</w:t>
      </w:r>
      <w:r w:rsidR="00094B41">
        <w:rPr>
          <w:rFonts w:ascii="Arial" w:eastAsia="Arial" w:hAnsi="Arial" w:cs="Arial"/>
          <w:sz w:val="22"/>
          <w:szCs w:val="22"/>
        </w:rPr>
        <w:t xml:space="preserve"> Virtual</w:t>
      </w:r>
      <w:r w:rsidRPr="00C54950">
        <w:rPr>
          <w:rFonts w:ascii="Arial" w:eastAsia="Arial" w:hAnsi="Arial" w:cs="Arial"/>
          <w:sz w:val="22"/>
          <w:szCs w:val="22"/>
        </w:rPr>
        <w:t>, pudiendo ser utilizados para la formulación de sus Propuestas Técnica y Económica.</w:t>
      </w:r>
    </w:p>
    <w:p w14:paraId="6C6BB7BA" w14:textId="097EFBD5" w:rsidR="49C3320C" w:rsidRPr="00C54950" w:rsidRDefault="49C3320C" w:rsidP="00E565F8">
      <w:pPr>
        <w:pStyle w:val="Textoindependiente2"/>
        <w:spacing w:line="240" w:lineRule="auto"/>
        <w:ind w:leftChars="225" w:left="547" w:hangingChars="44" w:hanging="97"/>
        <w:outlineLvl w:val="9"/>
        <w:rPr>
          <w:rFonts w:ascii="Arial" w:eastAsia="Arial" w:hAnsi="Arial" w:cs="Arial"/>
          <w:sz w:val="22"/>
          <w:szCs w:val="22"/>
        </w:rPr>
      </w:pPr>
    </w:p>
    <w:p w14:paraId="7D7155A2" w14:textId="34019AD3" w:rsidR="49C3320C" w:rsidRPr="00C54950" w:rsidRDefault="49C3320C" w:rsidP="00E565F8">
      <w:pPr>
        <w:pStyle w:val="Textoindependiente2"/>
        <w:numPr>
          <w:ilvl w:val="1"/>
          <w:numId w:val="37"/>
        </w:numPr>
        <w:spacing w:line="240" w:lineRule="auto"/>
        <w:ind w:leftChars="225" w:left="547" w:hangingChars="44" w:hanging="97"/>
        <w:outlineLvl w:val="9"/>
        <w:rPr>
          <w:rFonts w:ascii="Arial" w:eastAsia="Arial" w:hAnsi="Arial" w:cs="Arial"/>
          <w:sz w:val="22"/>
          <w:szCs w:val="22"/>
        </w:rPr>
      </w:pPr>
      <w:r w:rsidRPr="00C54950">
        <w:rPr>
          <w:rFonts w:ascii="Arial" w:eastAsia="Arial" w:hAnsi="Arial" w:cs="Arial"/>
          <w:b/>
          <w:bCs/>
          <w:sz w:val="22"/>
          <w:szCs w:val="22"/>
        </w:rPr>
        <w:t xml:space="preserve">Factor de competencia: </w:t>
      </w:r>
      <w:r w:rsidRPr="00C54950">
        <w:rPr>
          <w:rFonts w:ascii="Arial" w:eastAsia="Arial" w:hAnsi="Arial" w:cs="Arial"/>
          <w:sz w:val="22"/>
          <w:szCs w:val="22"/>
        </w:rPr>
        <w:t>Son los criterios objetivos sobre la base de</w:t>
      </w:r>
      <w:r w:rsidR="009D0AE1" w:rsidRPr="00C54950">
        <w:rPr>
          <w:rFonts w:ascii="Arial" w:eastAsia="Arial" w:hAnsi="Arial" w:cs="Arial"/>
          <w:sz w:val="22"/>
          <w:szCs w:val="22"/>
        </w:rPr>
        <w:t xml:space="preserve"> </w:t>
      </w:r>
      <w:r w:rsidRPr="00C54950">
        <w:rPr>
          <w:rFonts w:ascii="Arial" w:eastAsia="Arial" w:hAnsi="Arial" w:cs="Arial"/>
          <w:sz w:val="22"/>
          <w:szCs w:val="22"/>
        </w:rPr>
        <w:t>l</w:t>
      </w:r>
      <w:r w:rsidR="009D0AE1" w:rsidRPr="00C54950">
        <w:rPr>
          <w:rFonts w:ascii="Arial" w:eastAsia="Arial" w:hAnsi="Arial" w:cs="Arial"/>
          <w:sz w:val="22"/>
          <w:szCs w:val="22"/>
        </w:rPr>
        <w:t>os</w:t>
      </w:r>
      <w:r w:rsidRPr="00C54950">
        <w:rPr>
          <w:rFonts w:ascii="Arial" w:eastAsia="Arial" w:hAnsi="Arial" w:cs="Arial"/>
          <w:sz w:val="22"/>
          <w:szCs w:val="22"/>
        </w:rPr>
        <w:t xml:space="preserve"> cual</w:t>
      </w:r>
      <w:r w:rsidR="009D0AE1" w:rsidRPr="00C54950">
        <w:rPr>
          <w:rFonts w:ascii="Arial" w:eastAsia="Arial" w:hAnsi="Arial" w:cs="Arial"/>
          <w:sz w:val="22"/>
          <w:szCs w:val="22"/>
        </w:rPr>
        <w:t>es</w:t>
      </w:r>
      <w:r w:rsidRPr="00C54950">
        <w:rPr>
          <w:rFonts w:ascii="Arial" w:eastAsia="Arial" w:hAnsi="Arial" w:cs="Arial"/>
          <w:sz w:val="22"/>
          <w:szCs w:val="22"/>
        </w:rPr>
        <w:t xml:space="preserve"> se formularán las Propuestas Económicas</w:t>
      </w:r>
      <w:r w:rsidR="00BB7D14">
        <w:rPr>
          <w:rFonts w:ascii="Arial" w:eastAsia="Arial" w:hAnsi="Arial" w:cs="Arial"/>
          <w:sz w:val="22"/>
          <w:szCs w:val="22"/>
        </w:rPr>
        <w:t>,</w:t>
      </w:r>
      <w:r w:rsidRPr="00C54950">
        <w:rPr>
          <w:rFonts w:ascii="Arial" w:eastAsia="Arial" w:hAnsi="Arial" w:cs="Arial"/>
          <w:sz w:val="22"/>
          <w:szCs w:val="22"/>
        </w:rPr>
        <w:t xml:space="preserve"> que permitirá seleccionar al Adjudicatario del </w:t>
      </w:r>
      <w:r w:rsidR="00257822" w:rsidRPr="00C54950">
        <w:rPr>
          <w:rFonts w:ascii="Arial" w:eastAsia="Arial" w:hAnsi="Arial" w:cs="Arial"/>
          <w:sz w:val="22"/>
          <w:szCs w:val="22"/>
        </w:rPr>
        <w:t xml:space="preserve">Concurso de Proyectos </w:t>
      </w:r>
      <w:r w:rsidR="001C070F" w:rsidRPr="00C54950">
        <w:rPr>
          <w:rFonts w:ascii="Arial" w:eastAsia="Arial" w:hAnsi="Arial" w:cs="Arial"/>
          <w:sz w:val="22"/>
          <w:szCs w:val="22"/>
        </w:rPr>
        <w:t>Integrales.</w:t>
      </w:r>
    </w:p>
    <w:p w14:paraId="3BB3A84F" w14:textId="0A7695EA" w:rsidR="49C3320C" w:rsidRPr="00C54950" w:rsidRDefault="49C3320C" w:rsidP="00E565F8">
      <w:pPr>
        <w:pStyle w:val="Textoindependiente2"/>
        <w:spacing w:line="240" w:lineRule="auto"/>
        <w:ind w:leftChars="225" w:left="547" w:hangingChars="44" w:hanging="97"/>
        <w:outlineLvl w:val="9"/>
        <w:rPr>
          <w:rFonts w:ascii="Arial" w:eastAsia="Arial" w:hAnsi="Arial" w:cs="Arial"/>
          <w:sz w:val="22"/>
          <w:szCs w:val="22"/>
        </w:rPr>
      </w:pPr>
    </w:p>
    <w:p w14:paraId="2E73D3FC" w14:textId="3C9D591C" w:rsidR="0032500D" w:rsidRPr="00C54950" w:rsidRDefault="49C3320C" w:rsidP="00E565F8">
      <w:pPr>
        <w:pStyle w:val="Textoindependiente2"/>
        <w:numPr>
          <w:ilvl w:val="1"/>
          <w:numId w:val="37"/>
        </w:numPr>
        <w:spacing w:line="240" w:lineRule="auto"/>
        <w:ind w:leftChars="225" w:left="547" w:hangingChars="44" w:hanging="97"/>
        <w:outlineLvl w:val="9"/>
        <w:rPr>
          <w:rFonts w:ascii="Arial" w:eastAsia="Arial" w:hAnsi="Arial" w:cs="Arial"/>
          <w:sz w:val="22"/>
          <w:szCs w:val="22"/>
        </w:rPr>
      </w:pPr>
      <w:r w:rsidRPr="00C54950">
        <w:rPr>
          <w:rFonts w:ascii="Arial" w:eastAsia="Arial" w:hAnsi="Arial" w:cs="Arial"/>
          <w:b/>
          <w:bCs/>
          <w:sz w:val="22"/>
          <w:szCs w:val="22"/>
        </w:rPr>
        <w:t>Fecha de Cierre:</w:t>
      </w:r>
      <w:r w:rsidRPr="00C54950">
        <w:rPr>
          <w:rFonts w:ascii="Arial" w:eastAsia="Arial" w:hAnsi="Arial" w:cs="Arial"/>
          <w:sz w:val="22"/>
          <w:szCs w:val="22"/>
        </w:rPr>
        <w:t xml:space="preserve"> Es el día y hora que serán comunicados por el Director de Proyecto mediante Circular, en que se suscribirá el </w:t>
      </w:r>
      <w:r w:rsidR="005A1BAE" w:rsidRPr="00C54950">
        <w:rPr>
          <w:rFonts w:ascii="Arial" w:eastAsia="Arial" w:hAnsi="Arial" w:cs="Arial"/>
          <w:sz w:val="22"/>
          <w:szCs w:val="22"/>
        </w:rPr>
        <w:t xml:space="preserve">Contrato de Concesión </w:t>
      </w:r>
      <w:r w:rsidRPr="00C54950">
        <w:rPr>
          <w:rFonts w:ascii="Arial" w:eastAsia="Arial" w:hAnsi="Arial" w:cs="Arial"/>
          <w:sz w:val="22"/>
          <w:szCs w:val="22"/>
        </w:rPr>
        <w:t xml:space="preserve">y se llevarán a cabo los actos establecidos en el </w:t>
      </w:r>
      <w:r w:rsidR="009D0AE1" w:rsidRPr="00C54950">
        <w:rPr>
          <w:rFonts w:ascii="Arial" w:eastAsia="Arial" w:hAnsi="Arial" w:cs="Arial"/>
          <w:sz w:val="22"/>
          <w:szCs w:val="22"/>
        </w:rPr>
        <w:t>Numeral</w:t>
      </w:r>
      <w:r w:rsidRPr="00C54950">
        <w:rPr>
          <w:rFonts w:ascii="Arial" w:eastAsia="Arial" w:hAnsi="Arial" w:cs="Arial"/>
          <w:sz w:val="22"/>
          <w:szCs w:val="22"/>
        </w:rPr>
        <w:t xml:space="preserve"> 2</w:t>
      </w:r>
      <w:r w:rsidR="00A9502E" w:rsidRPr="00C54950">
        <w:rPr>
          <w:rFonts w:ascii="Arial" w:eastAsia="Arial" w:hAnsi="Arial" w:cs="Arial"/>
          <w:sz w:val="22"/>
          <w:szCs w:val="22"/>
        </w:rPr>
        <w:t>5</w:t>
      </w:r>
      <w:r w:rsidRPr="00C54950">
        <w:rPr>
          <w:rFonts w:ascii="Arial" w:eastAsia="Arial" w:hAnsi="Arial" w:cs="Arial"/>
          <w:sz w:val="22"/>
          <w:szCs w:val="22"/>
        </w:rPr>
        <w:t xml:space="preserve"> de las </w:t>
      </w:r>
      <w:r w:rsidR="00257822" w:rsidRPr="00C54950">
        <w:rPr>
          <w:rFonts w:ascii="Arial" w:eastAsia="Arial" w:hAnsi="Arial" w:cs="Arial"/>
          <w:sz w:val="22"/>
          <w:szCs w:val="22"/>
        </w:rPr>
        <w:t>Bases</w:t>
      </w:r>
      <w:r w:rsidRPr="00C54950">
        <w:rPr>
          <w:rFonts w:ascii="Arial" w:eastAsia="Arial" w:hAnsi="Arial" w:cs="Arial"/>
          <w:sz w:val="22"/>
          <w:szCs w:val="22"/>
        </w:rPr>
        <w:t>.</w:t>
      </w:r>
    </w:p>
    <w:p w14:paraId="7C3C5C05" w14:textId="1688245E" w:rsidR="49C3320C" w:rsidRPr="00C54950" w:rsidRDefault="49C3320C" w:rsidP="00E565F8">
      <w:pPr>
        <w:pStyle w:val="Textoindependiente2"/>
        <w:spacing w:line="240" w:lineRule="auto"/>
        <w:ind w:leftChars="225" w:left="547" w:hangingChars="44" w:hanging="97"/>
        <w:outlineLvl w:val="9"/>
        <w:rPr>
          <w:rFonts w:ascii="Arial" w:eastAsia="Arial" w:hAnsi="Arial" w:cs="Arial"/>
          <w:sz w:val="22"/>
          <w:szCs w:val="22"/>
        </w:rPr>
      </w:pPr>
      <w:bookmarkStart w:id="110" w:name="_Toc172883781"/>
      <w:bookmarkStart w:id="111" w:name="_Toc172884038"/>
      <w:bookmarkEnd w:id="110"/>
      <w:bookmarkEnd w:id="111"/>
    </w:p>
    <w:p w14:paraId="06F21E4C" w14:textId="30917A02" w:rsidR="002C0DB8" w:rsidRPr="00C54950" w:rsidRDefault="0032500D" w:rsidP="00E565F8">
      <w:pPr>
        <w:pStyle w:val="Textoindependiente2"/>
        <w:numPr>
          <w:ilvl w:val="1"/>
          <w:numId w:val="37"/>
        </w:numPr>
        <w:spacing w:line="240" w:lineRule="auto"/>
        <w:ind w:leftChars="225" w:left="547" w:hangingChars="44" w:hanging="97"/>
        <w:outlineLvl w:val="9"/>
        <w:rPr>
          <w:rFonts w:ascii="Arial" w:eastAsia="Arial" w:hAnsi="Arial" w:cs="Arial"/>
          <w:sz w:val="22"/>
          <w:szCs w:val="22"/>
        </w:rPr>
      </w:pPr>
      <w:r w:rsidRPr="00C54950">
        <w:rPr>
          <w:rFonts w:ascii="Arial" w:eastAsia="Arial" w:hAnsi="Arial" w:cs="Arial"/>
          <w:b/>
          <w:sz w:val="22"/>
          <w:szCs w:val="22"/>
        </w:rPr>
        <w:t>Garantía de Validez, Vigencia y Seriedad de la Oferta:</w:t>
      </w:r>
      <w:r w:rsidR="009B3CBE" w:rsidRPr="00C54950">
        <w:rPr>
          <w:rFonts w:ascii="Arial" w:eastAsia="Arial" w:hAnsi="Arial" w:cs="Arial"/>
          <w:sz w:val="22"/>
          <w:szCs w:val="22"/>
        </w:rPr>
        <w:t xml:space="preserve"> </w:t>
      </w:r>
      <w:r w:rsidRPr="00C54950">
        <w:rPr>
          <w:rFonts w:ascii="Arial" w:eastAsia="Arial" w:hAnsi="Arial" w:cs="Arial"/>
          <w:sz w:val="22"/>
          <w:szCs w:val="22"/>
        </w:rPr>
        <w:t xml:space="preserve">Es la carta fianza que deberá ser solidaria, incondicional, irrevocable, sin beneficio de excusión, ni división y de realización automática, la misma que presentará el Postor a favor de PROINVERSIÓN, para garantizar la validez, vigencia y seriedad de su Oferta y el cumplimiento de las obligaciones previstas para la Fecha de Cierre, conforme al modelo que se acompaña como </w:t>
      </w:r>
      <w:r w:rsidR="007E13FA" w:rsidRPr="00C54950">
        <w:rPr>
          <w:rFonts w:ascii="Arial" w:eastAsia="Arial" w:hAnsi="Arial" w:cs="Arial"/>
          <w:sz w:val="22"/>
          <w:szCs w:val="22"/>
        </w:rPr>
        <w:fldChar w:fldCharType="begin"/>
      </w:r>
      <w:r w:rsidR="007E13FA" w:rsidRPr="00C54950">
        <w:rPr>
          <w:rFonts w:ascii="Arial" w:eastAsia="Arial" w:hAnsi="Arial" w:cs="Arial"/>
          <w:sz w:val="22"/>
          <w:szCs w:val="22"/>
        </w:rPr>
        <w:instrText xml:space="preserve"> REF _Ref193184835 \h  \* MERGEFORMAT </w:instrText>
      </w:r>
      <w:r w:rsidR="007E13FA" w:rsidRPr="00C54950">
        <w:rPr>
          <w:rFonts w:ascii="Arial" w:eastAsia="Arial" w:hAnsi="Arial" w:cs="Arial"/>
          <w:sz w:val="22"/>
          <w:szCs w:val="22"/>
        </w:rPr>
      </w:r>
      <w:r w:rsidR="007E13FA" w:rsidRPr="00C54950">
        <w:rPr>
          <w:rFonts w:ascii="Arial" w:eastAsia="Arial" w:hAnsi="Arial" w:cs="Arial"/>
          <w:sz w:val="22"/>
          <w:szCs w:val="22"/>
        </w:rPr>
        <w:fldChar w:fldCharType="separate"/>
      </w:r>
      <w:r w:rsidR="002A4ACC" w:rsidRPr="002A4ACC">
        <w:rPr>
          <w:rFonts w:ascii="Arial" w:eastAsia="Arial" w:hAnsi="Arial" w:cs="Arial"/>
          <w:sz w:val="22"/>
          <w:szCs w:val="22"/>
        </w:rPr>
        <w:t>Anexo 19</w:t>
      </w:r>
      <w:r w:rsidR="002A4ACC" w:rsidRPr="002A4ACC">
        <w:rPr>
          <w:rFonts w:ascii="Arial" w:eastAsia="Arial" w:hAnsi="Arial" w:cs="Arial"/>
          <w:bCs/>
          <w:sz w:val="22"/>
          <w:szCs w:val="22"/>
        </w:rPr>
        <w:t>: Formulario - Modelo de Garantía de Validez, Vigencia y Seriedad de la Oferta</w:t>
      </w:r>
      <w:r w:rsidR="007E13FA" w:rsidRPr="00C54950">
        <w:rPr>
          <w:rFonts w:ascii="Arial" w:eastAsia="Arial" w:hAnsi="Arial" w:cs="Arial"/>
          <w:sz w:val="22"/>
          <w:szCs w:val="22"/>
        </w:rPr>
        <w:fldChar w:fldCharType="end"/>
      </w:r>
      <w:r w:rsidR="007E13FA" w:rsidRPr="00C54950">
        <w:rPr>
          <w:rFonts w:ascii="Arial" w:eastAsia="Arial" w:hAnsi="Arial" w:cs="Arial"/>
          <w:sz w:val="22"/>
          <w:szCs w:val="22"/>
        </w:rPr>
        <w:t>.</w:t>
      </w:r>
    </w:p>
    <w:p w14:paraId="18EE67DE" w14:textId="77777777" w:rsidR="00D62680" w:rsidRPr="00C54950" w:rsidRDefault="00D62680" w:rsidP="00E565F8">
      <w:pPr>
        <w:pStyle w:val="Textoindependiente2"/>
        <w:spacing w:line="240" w:lineRule="auto"/>
        <w:ind w:leftChars="225" w:left="547" w:hangingChars="44" w:hanging="97"/>
        <w:outlineLvl w:val="9"/>
        <w:rPr>
          <w:rFonts w:ascii="Arial" w:eastAsia="Arial" w:hAnsi="Arial" w:cs="Arial"/>
          <w:sz w:val="22"/>
          <w:szCs w:val="22"/>
        </w:rPr>
      </w:pPr>
    </w:p>
    <w:p w14:paraId="77DB8F5C" w14:textId="00C4CCB8" w:rsidR="0032500D" w:rsidRPr="00C54950" w:rsidRDefault="49C3320C" w:rsidP="00E565F8">
      <w:pPr>
        <w:pStyle w:val="Textoindependiente2"/>
        <w:spacing w:line="240" w:lineRule="auto"/>
        <w:ind w:leftChars="269" w:left="538" w:firstLineChars="1" w:firstLine="2"/>
        <w:outlineLvl w:val="9"/>
        <w:rPr>
          <w:rFonts w:ascii="Arial" w:eastAsia="Arial" w:hAnsi="Arial" w:cs="Arial"/>
          <w:sz w:val="22"/>
          <w:szCs w:val="22"/>
        </w:rPr>
      </w:pPr>
      <w:r w:rsidRPr="00C54950">
        <w:rPr>
          <w:rFonts w:ascii="Arial" w:eastAsia="Arial" w:hAnsi="Arial" w:cs="Arial"/>
          <w:sz w:val="22"/>
          <w:szCs w:val="22"/>
        </w:rPr>
        <w:t>El Director de Proyecto podrá disponer la prórroga obligatoria de esta Garantía, debiendo el Postor Precalificado renovarla por los plazos que se dispongan a tal efecto.</w:t>
      </w:r>
    </w:p>
    <w:p w14:paraId="2EC6B6DC" w14:textId="069DE0AE" w:rsidR="49C3320C" w:rsidRPr="00C54950" w:rsidRDefault="49C3320C" w:rsidP="00E565F8">
      <w:pPr>
        <w:pStyle w:val="Textoindependiente2"/>
        <w:spacing w:line="240" w:lineRule="auto"/>
        <w:ind w:leftChars="225" w:left="547" w:hangingChars="44" w:hanging="97"/>
        <w:outlineLvl w:val="9"/>
        <w:rPr>
          <w:rFonts w:ascii="Arial" w:eastAsia="Arial" w:hAnsi="Arial" w:cs="Arial"/>
          <w:sz w:val="22"/>
          <w:szCs w:val="22"/>
        </w:rPr>
      </w:pPr>
    </w:p>
    <w:p w14:paraId="51F1405A" w14:textId="30DDDCFB" w:rsidR="0032500D" w:rsidRPr="00C54950" w:rsidRDefault="49C3320C" w:rsidP="00E565F8">
      <w:pPr>
        <w:pStyle w:val="Textoindependiente2"/>
        <w:numPr>
          <w:ilvl w:val="1"/>
          <w:numId w:val="37"/>
        </w:numPr>
        <w:spacing w:line="240" w:lineRule="auto"/>
        <w:ind w:leftChars="225" w:left="547" w:hangingChars="44" w:hanging="97"/>
        <w:outlineLvl w:val="9"/>
        <w:rPr>
          <w:rFonts w:ascii="Arial" w:eastAsia="Arial" w:hAnsi="Arial" w:cs="Arial"/>
          <w:sz w:val="22"/>
          <w:szCs w:val="22"/>
        </w:rPr>
      </w:pPr>
      <w:r w:rsidRPr="00C54950">
        <w:rPr>
          <w:rFonts w:ascii="Arial" w:eastAsia="Arial" w:hAnsi="Arial" w:cs="Arial"/>
          <w:b/>
          <w:bCs/>
          <w:sz w:val="22"/>
          <w:szCs w:val="22"/>
        </w:rPr>
        <w:t>Infraestructura</w:t>
      </w:r>
      <w:r w:rsidR="0016084E" w:rsidRPr="00C54950">
        <w:rPr>
          <w:rFonts w:ascii="Arial" w:eastAsia="Arial" w:hAnsi="Arial" w:cs="Arial"/>
          <w:b/>
          <w:bCs/>
          <w:sz w:val="22"/>
          <w:szCs w:val="22"/>
        </w:rPr>
        <w:t>(s)</w:t>
      </w:r>
      <w:r w:rsidRPr="00C54950">
        <w:rPr>
          <w:rFonts w:ascii="Arial" w:eastAsia="Arial" w:hAnsi="Arial" w:cs="Arial"/>
          <w:sz w:val="22"/>
          <w:szCs w:val="22"/>
        </w:rPr>
        <w:t>: Es la estructura de una estación o la estructura a lo largo de la línea diseñada específicamente para cada instalación de transporte por cable y construida in situ, que tenga en cuenta el trazado y los datos del sistema y que sea necesaria para la construcción y la explotación de la instalación de transporte por cable, incluidos los cimientos.</w:t>
      </w:r>
    </w:p>
    <w:p w14:paraId="5A12849D" w14:textId="04383B57" w:rsidR="49C3320C" w:rsidRPr="00C54950" w:rsidRDefault="49C3320C" w:rsidP="00E565F8">
      <w:pPr>
        <w:pStyle w:val="Textoindependiente2"/>
        <w:spacing w:line="240" w:lineRule="auto"/>
        <w:ind w:leftChars="225" w:left="547" w:hangingChars="44" w:hanging="97"/>
        <w:outlineLvl w:val="9"/>
        <w:rPr>
          <w:rFonts w:ascii="Arial" w:eastAsia="Arial" w:hAnsi="Arial" w:cs="Arial"/>
          <w:sz w:val="22"/>
          <w:szCs w:val="22"/>
        </w:rPr>
      </w:pPr>
    </w:p>
    <w:p w14:paraId="3CBD14CE" w14:textId="3F69A293" w:rsidR="00270CC7" w:rsidRPr="00C54950" w:rsidRDefault="0032500D" w:rsidP="00E565F8">
      <w:pPr>
        <w:pStyle w:val="Textoindependiente2"/>
        <w:numPr>
          <w:ilvl w:val="1"/>
          <w:numId w:val="37"/>
        </w:numPr>
        <w:spacing w:line="240" w:lineRule="auto"/>
        <w:ind w:leftChars="225" w:left="547" w:hangingChars="44" w:hanging="97"/>
        <w:outlineLvl w:val="9"/>
        <w:rPr>
          <w:rFonts w:ascii="Arial" w:eastAsia="Arial" w:hAnsi="Arial" w:cs="Arial"/>
          <w:b/>
          <w:bCs/>
          <w:sz w:val="22"/>
          <w:szCs w:val="22"/>
          <w:lang w:val="es-PE"/>
        </w:rPr>
      </w:pPr>
      <w:r w:rsidRPr="00C54950">
        <w:rPr>
          <w:rFonts w:ascii="Arial" w:eastAsia="Arial" w:hAnsi="Arial" w:cs="Arial"/>
          <w:b/>
          <w:bCs/>
          <w:sz w:val="22"/>
          <w:szCs w:val="22"/>
        </w:rPr>
        <w:t>Instalación</w:t>
      </w:r>
      <w:r w:rsidRPr="00C54950">
        <w:rPr>
          <w:rFonts w:ascii="Arial" w:eastAsia="Arial" w:hAnsi="Arial" w:cs="Arial"/>
          <w:b/>
          <w:bCs/>
          <w:sz w:val="22"/>
          <w:szCs w:val="22"/>
          <w:lang w:val="es-PE"/>
        </w:rPr>
        <w:t xml:space="preserve"> de Transporte por cable:</w:t>
      </w:r>
      <w:r w:rsidR="00B04025" w:rsidRPr="00C54950">
        <w:rPr>
          <w:rFonts w:ascii="Arial" w:eastAsia="Arial" w:hAnsi="Arial" w:cs="Arial"/>
          <w:b/>
          <w:bCs/>
          <w:sz w:val="22"/>
          <w:szCs w:val="22"/>
          <w:lang w:val="es-PE"/>
        </w:rPr>
        <w:t xml:space="preserve"> </w:t>
      </w:r>
      <w:r w:rsidRPr="00C54950">
        <w:rPr>
          <w:rFonts w:ascii="Arial" w:eastAsia="Arial" w:hAnsi="Arial" w:cs="Arial"/>
          <w:sz w:val="22"/>
          <w:szCs w:val="22"/>
          <w:lang w:val="es-PE"/>
        </w:rPr>
        <w:t>Todo un sistema in situ, consistente en una infraestructura y subsistemas que hayan sido diseñados, construidos, montados y puestos en servicio con la finalidad de transportar personas, cuando la tracción es suministrada por cables situados a lo largo del recorrido.</w:t>
      </w:r>
    </w:p>
    <w:p w14:paraId="528EAE0E" w14:textId="77777777" w:rsidR="00650E88" w:rsidRPr="00C54950" w:rsidRDefault="00650E88" w:rsidP="00E565F8">
      <w:pPr>
        <w:pStyle w:val="Textoindependiente2"/>
        <w:spacing w:line="240" w:lineRule="auto"/>
        <w:ind w:leftChars="0" w:left="547" w:firstLineChars="0" w:firstLine="0"/>
        <w:outlineLvl w:val="9"/>
        <w:rPr>
          <w:rFonts w:ascii="Arial" w:eastAsia="Arial" w:hAnsi="Arial" w:cs="Arial"/>
          <w:b/>
          <w:bCs/>
          <w:sz w:val="22"/>
          <w:szCs w:val="22"/>
          <w:lang w:val="es-PE"/>
        </w:rPr>
      </w:pPr>
    </w:p>
    <w:p w14:paraId="07469ED8" w14:textId="78FFA6CD" w:rsidR="0032500D" w:rsidRPr="00C54950" w:rsidRDefault="49C3320C" w:rsidP="00E565F8">
      <w:pPr>
        <w:pStyle w:val="Textoindependiente2"/>
        <w:numPr>
          <w:ilvl w:val="1"/>
          <w:numId w:val="37"/>
        </w:numPr>
        <w:spacing w:line="240" w:lineRule="auto"/>
        <w:ind w:leftChars="225" w:left="547" w:hangingChars="44" w:hanging="97"/>
        <w:outlineLvl w:val="9"/>
        <w:rPr>
          <w:rFonts w:ascii="Arial" w:eastAsia="Arial" w:hAnsi="Arial" w:cs="Arial"/>
          <w:sz w:val="22"/>
          <w:szCs w:val="22"/>
        </w:rPr>
      </w:pPr>
      <w:r w:rsidRPr="00C54950">
        <w:rPr>
          <w:rFonts w:ascii="Arial" w:eastAsia="Arial" w:hAnsi="Arial" w:cs="Arial"/>
          <w:b/>
          <w:bCs/>
          <w:sz w:val="22"/>
          <w:szCs w:val="22"/>
        </w:rPr>
        <w:t>Impuesto General a las Ventas – IGV:</w:t>
      </w:r>
      <w:r w:rsidRPr="00C54950">
        <w:rPr>
          <w:rFonts w:ascii="Arial" w:eastAsia="Arial" w:hAnsi="Arial" w:cs="Arial"/>
          <w:sz w:val="22"/>
          <w:szCs w:val="22"/>
        </w:rPr>
        <w:t xml:space="preserve"> Es el Impuesto General a las Ventas, a que se refiere el Decreto Supremo Nro. 055-99-EF, Texto Único Ordenado de la Ley de Impuesto General a las Ventas e Impuesto Selectivo al Consumo, o las normas que lo sustituyan o modifiquen, así como el Impuesto de Promoción Municipal, a que se refiere el Decreto Supremo </w:t>
      </w:r>
      <w:proofErr w:type="spellStart"/>
      <w:r w:rsidRPr="00C54950">
        <w:rPr>
          <w:rFonts w:ascii="Arial" w:eastAsia="Arial" w:hAnsi="Arial" w:cs="Arial"/>
          <w:sz w:val="22"/>
          <w:szCs w:val="22"/>
        </w:rPr>
        <w:t>N°</w:t>
      </w:r>
      <w:proofErr w:type="spellEnd"/>
      <w:r w:rsidRPr="00C54950">
        <w:rPr>
          <w:rFonts w:ascii="Arial" w:eastAsia="Arial" w:hAnsi="Arial" w:cs="Arial"/>
          <w:sz w:val="22"/>
          <w:szCs w:val="22"/>
        </w:rPr>
        <w:t xml:space="preserve"> 156-2004-EF, Texto Único Ordenado de la Ley de Tributación Municipal, o normas que lo sustituyan o modifiquen.</w:t>
      </w:r>
    </w:p>
    <w:p w14:paraId="73D32161" w14:textId="5C89A720" w:rsidR="49C3320C" w:rsidRPr="00C54950" w:rsidRDefault="49C3320C" w:rsidP="00E565F8">
      <w:pPr>
        <w:pStyle w:val="Textoindependiente2"/>
        <w:spacing w:line="240" w:lineRule="auto"/>
        <w:ind w:leftChars="225" w:left="547" w:hangingChars="44" w:hanging="97"/>
        <w:outlineLvl w:val="9"/>
        <w:rPr>
          <w:rFonts w:ascii="Arial" w:eastAsia="Arial" w:hAnsi="Arial" w:cs="Arial"/>
          <w:sz w:val="22"/>
          <w:szCs w:val="22"/>
        </w:rPr>
      </w:pPr>
    </w:p>
    <w:p w14:paraId="2CE6DA9B" w14:textId="77777777" w:rsidR="00613368" w:rsidRPr="00C54950" w:rsidRDefault="00613368" w:rsidP="00613368">
      <w:pPr>
        <w:pStyle w:val="Textoindependiente2"/>
        <w:numPr>
          <w:ilvl w:val="1"/>
          <w:numId w:val="37"/>
        </w:numPr>
        <w:spacing w:line="240" w:lineRule="auto"/>
        <w:ind w:leftChars="225" w:left="547" w:hangingChars="44" w:hanging="97"/>
        <w:outlineLvl w:val="9"/>
        <w:rPr>
          <w:rFonts w:ascii="Arial" w:eastAsia="Arial" w:hAnsi="Arial" w:cs="Arial"/>
          <w:sz w:val="22"/>
          <w:szCs w:val="22"/>
        </w:rPr>
      </w:pPr>
      <w:r w:rsidRPr="00C54950">
        <w:rPr>
          <w:rFonts w:ascii="Arial" w:eastAsia="Arial" w:hAnsi="Arial" w:cs="Arial"/>
          <w:b/>
          <w:bCs/>
          <w:sz w:val="22"/>
          <w:szCs w:val="22"/>
        </w:rPr>
        <w:t xml:space="preserve">Interesado: </w:t>
      </w:r>
      <w:r w:rsidRPr="00C54950">
        <w:rPr>
          <w:rFonts w:ascii="Arial" w:eastAsia="Arial" w:hAnsi="Arial" w:cs="Arial"/>
          <w:sz w:val="22"/>
          <w:szCs w:val="22"/>
        </w:rPr>
        <w:t>Es la persona jurídica (nacional o extranjera) que adquiere el Derecho de Participación.</w:t>
      </w:r>
    </w:p>
    <w:p w14:paraId="34A1FADB" w14:textId="77777777" w:rsidR="00613368" w:rsidRPr="00C54950" w:rsidRDefault="00613368" w:rsidP="00E565F8">
      <w:pPr>
        <w:pStyle w:val="Textoindependiente2"/>
        <w:spacing w:line="240" w:lineRule="auto"/>
        <w:ind w:leftChars="225" w:left="547" w:hangingChars="44" w:hanging="97"/>
        <w:outlineLvl w:val="9"/>
        <w:rPr>
          <w:rFonts w:ascii="Arial" w:eastAsia="Arial" w:hAnsi="Arial" w:cs="Arial"/>
          <w:sz w:val="22"/>
          <w:szCs w:val="22"/>
        </w:rPr>
      </w:pPr>
    </w:p>
    <w:p w14:paraId="637F4F7E" w14:textId="7445F8DE" w:rsidR="0032500D" w:rsidRPr="00C54950" w:rsidRDefault="49C3320C" w:rsidP="00E565F8">
      <w:pPr>
        <w:pStyle w:val="Textoindependiente2"/>
        <w:numPr>
          <w:ilvl w:val="1"/>
          <w:numId w:val="37"/>
        </w:numPr>
        <w:spacing w:line="240" w:lineRule="auto"/>
        <w:ind w:leftChars="225" w:left="547" w:hangingChars="44" w:hanging="97"/>
        <w:outlineLvl w:val="9"/>
        <w:rPr>
          <w:rFonts w:ascii="Arial" w:eastAsia="Arial" w:hAnsi="Arial" w:cs="Arial"/>
          <w:sz w:val="22"/>
          <w:szCs w:val="22"/>
        </w:rPr>
      </w:pPr>
      <w:r w:rsidRPr="00C54950">
        <w:rPr>
          <w:rFonts w:ascii="Arial" w:eastAsia="Arial" w:hAnsi="Arial" w:cs="Arial"/>
          <w:b/>
          <w:bCs/>
          <w:sz w:val="22"/>
          <w:szCs w:val="22"/>
        </w:rPr>
        <w:t>Leyes y Disposiciones Aplicables:</w:t>
      </w:r>
      <w:r w:rsidRPr="00C54950">
        <w:rPr>
          <w:rFonts w:ascii="Arial" w:eastAsia="Arial" w:hAnsi="Arial" w:cs="Arial"/>
          <w:sz w:val="22"/>
          <w:szCs w:val="22"/>
        </w:rPr>
        <w:t xml:space="preserve"> Es el conjunto de disposiciones legales que regulan y/o afectan directa o indirectamente las Bases y </w:t>
      </w:r>
      <w:r w:rsidR="009D0AE1" w:rsidRPr="00C54950">
        <w:rPr>
          <w:rFonts w:ascii="Arial" w:eastAsia="Arial" w:hAnsi="Arial" w:cs="Arial"/>
          <w:sz w:val="22"/>
          <w:szCs w:val="22"/>
        </w:rPr>
        <w:t xml:space="preserve">el </w:t>
      </w:r>
      <w:r w:rsidRPr="00C54950">
        <w:rPr>
          <w:rFonts w:ascii="Arial" w:eastAsia="Arial" w:hAnsi="Arial" w:cs="Arial"/>
          <w:sz w:val="22"/>
          <w:szCs w:val="22"/>
        </w:rPr>
        <w:t xml:space="preserve">Contrato de Concesión. Incluyen la Constitución Política del Perú, las leyes, las normas con rango de ley, los decretos supremos, los reglamentos, directivas y resoluciones, así como cualquier otra que, conforme al ordenamiento jurídico de la República del Perú, resulte aplicable, las que serán de observancia obligatoria para las Bases y </w:t>
      </w:r>
      <w:r w:rsidR="009D0AE1" w:rsidRPr="00C54950">
        <w:rPr>
          <w:rFonts w:ascii="Arial" w:eastAsia="Arial" w:hAnsi="Arial" w:cs="Arial"/>
          <w:sz w:val="22"/>
          <w:szCs w:val="22"/>
        </w:rPr>
        <w:t xml:space="preserve">el </w:t>
      </w:r>
      <w:r w:rsidRPr="00C54950">
        <w:rPr>
          <w:rFonts w:ascii="Arial" w:eastAsia="Arial" w:hAnsi="Arial" w:cs="Arial"/>
          <w:sz w:val="22"/>
          <w:szCs w:val="22"/>
        </w:rPr>
        <w:t>Contrato.</w:t>
      </w:r>
    </w:p>
    <w:p w14:paraId="00E51B53" w14:textId="113BC498" w:rsidR="49C3320C" w:rsidRPr="00C54950" w:rsidRDefault="49C3320C" w:rsidP="00E565F8">
      <w:pPr>
        <w:pStyle w:val="Textoindependiente2"/>
        <w:spacing w:line="240" w:lineRule="auto"/>
        <w:ind w:leftChars="225" w:left="547" w:hangingChars="44" w:hanging="97"/>
        <w:outlineLvl w:val="9"/>
        <w:rPr>
          <w:rFonts w:ascii="Arial" w:eastAsia="Arial" w:hAnsi="Arial" w:cs="Arial"/>
          <w:sz w:val="22"/>
          <w:szCs w:val="22"/>
        </w:rPr>
      </w:pPr>
    </w:p>
    <w:p w14:paraId="3C83C2DE" w14:textId="6BC460C1" w:rsidR="0032500D" w:rsidRPr="00C54950" w:rsidRDefault="49C3320C" w:rsidP="00E565F8">
      <w:pPr>
        <w:pStyle w:val="Textoindependiente2"/>
        <w:numPr>
          <w:ilvl w:val="1"/>
          <w:numId w:val="37"/>
        </w:numPr>
        <w:spacing w:line="240" w:lineRule="auto"/>
        <w:ind w:leftChars="225" w:left="547" w:hangingChars="44" w:hanging="97"/>
        <w:outlineLvl w:val="9"/>
        <w:rPr>
          <w:rFonts w:ascii="Arial" w:eastAsia="Arial" w:hAnsi="Arial" w:cs="Arial"/>
          <w:sz w:val="22"/>
          <w:szCs w:val="22"/>
        </w:rPr>
      </w:pPr>
      <w:r w:rsidRPr="00C54950">
        <w:rPr>
          <w:rFonts w:ascii="Arial" w:eastAsia="Arial" w:hAnsi="Arial" w:cs="Arial"/>
          <w:b/>
          <w:bCs/>
          <w:sz w:val="22"/>
          <w:szCs w:val="22"/>
        </w:rPr>
        <w:t>Línea</w:t>
      </w:r>
      <w:r w:rsidRPr="00C54950">
        <w:rPr>
          <w:rFonts w:ascii="Arial" w:eastAsia="Arial" w:hAnsi="Arial" w:cs="Arial"/>
          <w:sz w:val="22"/>
          <w:szCs w:val="22"/>
        </w:rPr>
        <w:t xml:space="preserve">: La línea es el conjunto de equipos de soporte del cable que se encuentran distribuidos entre </w:t>
      </w:r>
      <w:r w:rsidR="00C965A1">
        <w:rPr>
          <w:rFonts w:ascii="Arial" w:eastAsia="Arial" w:hAnsi="Arial" w:cs="Arial"/>
          <w:sz w:val="22"/>
          <w:szCs w:val="22"/>
        </w:rPr>
        <w:t>dos</w:t>
      </w:r>
      <w:r w:rsidRPr="00C54950">
        <w:rPr>
          <w:rFonts w:ascii="Arial" w:eastAsia="Arial" w:hAnsi="Arial" w:cs="Arial"/>
          <w:sz w:val="22"/>
          <w:szCs w:val="22"/>
        </w:rPr>
        <w:t xml:space="preserve"> estaciones extremas.</w:t>
      </w:r>
    </w:p>
    <w:p w14:paraId="4EFABB1D" w14:textId="7E4CF723" w:rsidR="49C3320C" w:rsidRPr="00C54950" w:rsidRDefault="49C3320C" w:rsidP="00E565F8">
      <w:pPr>
        <w:pStyle w:val="Textoindependiente2"/>
        <w:spacing w:line="240" w:lineRule="auto"/>
        <w:ind w:leftChars="225" w:left="547" w:hangingChars="44" w:hanging="97"/>
        <w:outlineLvl w:val="9"/>
        <w:rPr>
          <w:rFonts w:ascii="Arial" w:eastAsia="Arial" w:hAnsi="Arial" w:cs="Arial"/>
          <w:sz w:val="22"/>
          <w:szCs w:val="22"/>
        </w:rPr>
      </w:pPr>
    </w:p>
    <w:p w14:paraId="3B4341A3" w14:textId="29D5CAD0" w:rsidR="0032500D" w:rsidRPr="00C54950" w:rsidRDefault="49C3320C" w:rsidP="00E565F8">
      <w:pPr>
        <w:pStyle w:val="Textoindependiente2"/>
        <w:numPr>
          <w:ilvl w:val="1"/>
          <w:numId w:val="37"/>
        </w:numPr>
        <w:spacing w:line="240" w:lineRule="auto"/>
        <w:ind w:leftChars="225" w:left="547" w:hangingChars="44" w:hanging="97"/>
        <w:outlineLvl w:val="9"/>
        <w:rPr>
          <w:rFonts w:ascii="Arial" w:eastAsia="Arial" w:hAnsi="Arial" w:cs="Arial"/>
          <w:b/>
          <w:bCs/>
          <w:sz w:val="22"/>
          <w:szCs w:val="22"/>
        </w:rPr>
      </w:pPr>
      <w:r w:rsidRPr="00C54950">
        <w:rPr>
          <w:rFonts w:ascii="Arial" w:eastAsia="Arial" w:hAnsi="Arial" w:cs="Arial"/>
          <w:b/>
          <w:bCs/>
          <w:sz w:val="22"/>
          <w:szCs w:val="22"/>
        </w:rPr>
        <w:t>Obras</w:t>
      </w:r>
      <w:r w:rsidRPr="00C54950">
        <w:rPr>
          <w:rFonts w:ascii="Arial" w:eastAsia="Arial" w:hAnsi="Arial" w:cs="Arial"/>
          <w:sz w:val="22"/>
          <w:szCs w:val="22"/>
        </w:rPr>
        <w:t>: Son las obras de construcción de infraestructura, tales como estaciones, taller, instalaciones auxiliares, entre otros</w:t>
      </w:r>
      <w:r w:rsidR="009D0AE1" w:rsidRPr="00C54950">
        <w:rPr>
          <w:rFonts w:ascii="Arial" w:eastAsia="Arial" w:hAnsi="Arial" w:cs="Arial"/>
          <w:sz w:val="22"/>
          <w:szCs w:val="22"/>
        </w:rPr>
        <w:t>,</w:t>
      </w:r>
      <w:r w:rsidRPr="00C54950">
        <w:rPr>
          <w:rFonts w:ascii="Arial" w:eastAsia="Arial" w:hAnsi="Arial" w:cs="Arial"/>
          <w:sz w:val="22"/>
          <w:szCs w:val="22"/>
        </w:rPr>
        <w:t xml:space="preserve"> previstas en o derivadas de las Especificaciones Técnicas Básicas, así como todas aquellas que sean previstas como tal</w:t>
      </w:r>
      <w:r w:rsidR="009D0AE1" w:rsidRPr="00C54950">
        <w:rPr>
          <w:rFonts w:ascii="Arial" w:eastAsia="Arial" w:hAnsi="Arial" w:cs="Arial"/>
          <w:sz w:val="22"/>
          <w:szCs w:val="22"/>
        </w:rPr>
        <w:t>es</w:t>
      </w:r>
      <w:r w:rsidRPr="00C54950">
        <w:rPr>
          <w:rFonts w:ascii="Arial" w:eastAsia="Arial" w:hAnsi="Arial" w:cs="Arial"/>
          <w:sz w:val="22"/>
          <w:szCs w:val="22"/>
        </w:rPr>
        <w:t xml:space="preserve"> en el estudio definitivo de ingeniería aprobado, que se construya o implemente para el cumplimiento de las obligaciones del Concesionario, de acuerdo con el Contrato.</w:t>
      </w:r>
    </w:p>
    <w:p w14:paraId="1EE4A656" w14:textId="0548CB8B" w:rsidR="49C3320C" w:rsidRPr="00C54950" w:rsidRDefault="49C3320C" w:rsidP="00E565F8">
      <w:pPr>
        <w:pStyle w:val="Textoindependiente2"/>
        <w:spacing w:line="240" w:lineRule="auto"/>
        <w:ind w:leftChars="225" w:left="547" w:hangingChars="44" w:hanging="97"/>
        <w:outlineLvl w:val="9"/>
        <w:rPr>
          <w:rFonts w:ascii="Arial" w:eastAsia="Arial" w:hAnsi="Arial" w:cs="Arial"/>
          <w:b/>
          <w:bCs/>
          <w:sz w:val="22"/>
          <w:szCs w:val="22"/>
        </w:rPr>
      </w:pPr>
    </w:p>
    <w:p w14:paraId="2C6AB038" w14:textId="02B86105" w:rsidR="0032500D" w:rsidRPr="00C54950" w:rsidRDefault="49C3320C" w:rsidP="00E565F8">
      <w:pPr>
        <w:pStyle w:val="Textoindependiente2"/>
        <w:numPr>
          <w:ilvl w:val="1"/>
          <w:numId w:val="37"/>
        </w:numPr>
        <w:spacing w:line="240" w:lineRule="auto"/>
        <w:ind w:leftChars="225" w:left="547" w:hangingChars="44" w:hanging="97"/>
        <w:outlineLvl w:val="9"/>
        <w:rPr>
          <w:rFonts w:ascii="Arial" w:eastAsia="Arial" w:hAnsi="Arial" w:cs="Arial"/>
          <w:sz w:val="22"/>
          <w:szCs w:val="22"/>
        </w:rPr>
      </w:pPr>
      <w:r w:rsidRPr="00C54950">
        <w:rPr>
          <w:rFonts w:ascii="Arial" w:eastAsia="Arial" w:hAnsi="Arial" w:cs="Arial"/>
          <w:b/>
          <w:bCs/>
          <w:sz w:val="22"/>
          <w:szCs w:val="22"/>
        </w:rPr>
        <w:t>Oferta:</w:t>
      </w:r>
      <w:r w:rsidRPr="00C54950">
        <w:rPr>
          <w:rFonts w:ascii="Arial" w:eastAsia="Arial" w:hAnsi="Arial" w:cs="Arial"/>
          <w:sz w:val="22"/>
          <w:szCs w:val="22"/>
        </w:rPr>
        <w:t xml:space="preserve"> Es la propuesta económica presentada por el Postor a través del</w:t>
      </w:r>
      <w:r w:rsidR="00B5584F" w:rsidRPr="00C54950">
        <w:rPr>
          <w:rFonts w:ascii="Arial" w:eastAsia="Arial" w:hAnsi="Arial" w:cs="Arial"/>
          <w:sz w:val="22"/>
          <w:szCs w:val="22"/>
        </w:rPr>
        <w:t xml:space="preserve"> </w:t>
      </w:r>
      <w:r w:rsidR="00E350D1" w:rsidRPr="00C54950">
        <w:rPr>
          <w:rFonts w:ascii="Arial" w:eastAsia="Arial" w:hAnsi="Arial" w:cs="Arial"/>
          <w:sz w:val="22"/>
          <w:szCs w:val="22"/>
        </w:rPr>
        <w:fldChar w:fldCharType="begin"/>
      </w:r>
      <w:r w:rsidR="00E350D1" w:rsidRPr="00C54950">
        <w:rPr>
          <w:rFonts w:ascii="Arial" w:eastAsia="Arial" w:hAnsi="Arial" w:cs="Arial"/>
          <w:sz w:val="22"/>
          <w:szCs w:val="22"/>
        </w:rPr>
        <w:instrText xml:space="preserve"> REF AnexoNº33 \h  \* MERGEFORMAT </w:instrText>
      </w:r>
      <w:r w:rsidR="00E350D1" w:rsidRPr="00C54950">
        <w:rPr>
          <w:rFonts w:ascii="Arial" w:eastAsia="Arial" w:hAnsi="Arial" w:cs="Arial"/>
          <w:sz w:val="22"/>
          <w:szCs w:val="22"/>
        </w:rPr>
      </w:r>
      <w:r w:rsidR="00E350D1" w:rsidRPr="00C54950">
        <w:rPr>
          <w:rFonts w:ascii="Arial" w:eastAsia="Arial" w:hAnsi="Arial" w:cs="Arial"/>
          <w:sz w:val="22"/>
          <w:szCs w:val="22"/>
        </w:rPr>
        <w:fldChar w:fldCharType="end"/>
      </w:r>
      <w:r w:rsidR="00E350D1" w:rsidRPr="00C54950">
        <w:rPr>
          <w:rFonts w:ascii="Arial" w:eastAsia="Arial" w:hAnsi="Arial" w:cs="Arial"/>
          <w:sz w:val="22"/>
          <w:szCs w:val="22"/>
        </w:rPr>
        <w:fldChar w:fldCharType="begin"/>
      </w:r>
      <w:r w:rsidR="00E350D1" w:rsidRPr="00C54950">
        <w:rPr>
          <w:rFonts w:ascii="Arial" w:eastAsia="Arial" w:hAnsi="Arial" w:cs="Arial"/>
          <w:sz w:val="22"/>
          <w:szCs w:val="22"/>
        </w:rPr>
        <w:instrText xml:space="preserve"> REF AnexoNº33 \h  \* MERGEFORMAT </w:instrText>
      </w:r>
      <w:r w:rsidR="00E350D1" w:rsidRPr="00C54950">
        <w:rPr>
          <w:rFonts w:ascii="Arial" w:eastAsia="Arial" w:hAnsi="Arial" w:cs="Arial"/>
          <w:sz w:val="22"/>
          <w:szCs w:val="22"/>
        </w:rPr>
      </w:r>
      <w:r w:rsidR="00E350D1" w:rsidRPr="00C54950">
        <w:rPr>
          <w:rFonts w:ascii="Arial" w:eastAsia="Arial" w:hAnsi="Arial" w:cs="Arial"/>
          <w:sz w:val="22"/>
          <w:szCs w:val="22"/>
        </w:rPr>
        <w:fldChar w:fldCharType="end"/>
      </w:r>
      <w:r w:rsidR="00E350D1" w:rsidRPr="00C54950">
        <w:rPr>
          <w:rFonts w:ascii="Arial" w:eastAsia="Arial" w:hAnsi="Arial" w:cs="Arial"/>
          <w:sz w:val="22"/>
          <w:szCs w:val="22"/>
        </w:rPr>
        <w:fldChar w:fldCharType="begin"/>
      </w:r>
      <w:r w:rsidR="00E350D1" w:rsidRPr="00C54950">
        <w:rPr>
          <w:rFonts w:ascii="Arial" w:eastAsia="Arial" w:hAnsi="Arial" w:cs="Arial"/>
          <w:sz w:val="22"/>
          <w:szCs w:val="22"/>
        </w:rPr>
        <w:instrText xml:space="preserve"> REF AnexoNº33 \h  \* MERGEFORMAT </w:instrText>
      </w:r>
      <w:r w:rsidR="00E350D1" w:rsidRPr="00C54950">
        <w:rPr>
          <w:rFonts w:ascii="Arial" w:eastAsia="Arial" w:hAnsi="Arial" w:cs="Arial"/>
          <w:sz w:val="22"/>
          <w:szCs w:val="22"/>
        </w:rPr>
      </w:r>
      <w:r w:rsidR="00E350D1" w:rsidRPr="00C54950">
        <w:rPr>
          <w:rFonts w:ascii="Arial" w:eastAsia="Arial" w:hAnsi="Arial" w:cs="Arial"/>
          <w:sz w:val="22"/>
          <w:szCs w:val="22"/>
        </w:rPr>
        <w:fldChar w:fldCharType="end"/>
      </w:r>
      <w:r w:rsidR="00E350D1" w:rsidRPr="00C54950">
        <w:rPr>
          <w:rFonts w:ascii="Arial" w:eastAsia="Arial" w:hAnsi="Arial" w:cs="Arial"/>
          <w:sz w:val="22"/>
          <w:szCs w:val="22"/>
        </w:rPr>
        <w:fldChar w:fldCharType="begin"/>
      </w:r>
      <w:r w:rsidR="00E350D1" w:rsidRPr="00C54950">
        <w:rPr>
          <w:rFonts w:ascii="Arial" w:eastAsia="Arial" w:hAnsi="Arial" w:cs="Arial"/>
          <w:sz w:val="22"/>
          <w:szCs w:val="22"/>
        </w:rPr>
        <w:instrText xml:space="preserve"> REF _Ref193129344 \h  \* MERGEFORMAT </w:instrText>
      </w:r>
      <w:r w:rsidR="00E350D1" w:rsidRPr="00C54950">
        <w:rPr>
          <w:rFonts w:ascii="Arial" w:eastAsia="Arial" w:hAnsi="Arial" w:cs="Arial"/>
          <w:sz w:val="22"/>
          <w:szCs w:val="22"/>
        </w:rPr>
      </w:r>
      <w:r w:rsidR="00E350D1" w:rsidRPr="00C54950">
        <w:rPr>
          <w:rFonts w:ascii="Arial" w:eastAsia="Arial" w:hAnsi="Arial" w:cs="Arial"/>
          <w:sz w:val="22"/>
          <w:szCs w:val="22"/>
        </w:rPr>
        <w:fldChar w:fldCharType="separate"/>
      </w:r>
      <w:r w:rsidR="002A4ACC" w:rsidRPr="002A4ACC">
        <w:rPr>
          <w:rFonts w:ascii="Arial" w:eastAsia="Arial" w:hAnsi="Arial" w:cs="Arial"/>
          <w:sz w:val="22"/>
          <w:szCs w:val="22"/>
        </w:rPr>
        <w:t>Anexo 32: Modelo de Presentación de la Propuesta Económica</w:t>
      </w:r>
      <w:r w:rsidR="00E350D1" w:rsidRPr="00C54950">
        <w:rPr>
          <w:rFonts w:ascii="Arial" w:eastAsia="Arial" w:hAnsi="Arial" w:cs="Arial"/>
          <w:sz w:val="22"/>
          <w:szCs w:val="22"/>
        </w:rPr>
        <w:fldChar w:fldCharType="end"/>
      </w:r>
      <w:r w:rsidRPr="00C54950">
        <w:rPr>
          <w:rFonts w:ascii="Arial" w:eastAsia="Arial" w:hAnsi="Arial" w:cs="Arial"/>
          <w:sz w:val="22"/>
          <w:szCs w:val="22"/>
        </w:rPr>
        <w:t xml:space="preserve"> de las Bases y tendrá vigencia hasta la Fecha de Cierre. </w:t>
      </w:r>
    </w:p>
    <w:p w14:paraId="7D4F432D" w14:textId="2CF5DF3A" w:rsidR="49C3320C" w:rsidRPr="00C54950" w:rsidRDefault="49C3320C" w:rsidP="00E565F8">
      <w:pPr>
        <w:pStyle w:val="Textoindependiente2"/>
        <w:spacing w:line="240" w:lineRule="auto"/>
        <w:ind w:leftChars="225" w:left="547" w:hangingChars="44" w:hanging="97"/>
        <w:outlineLvl w:val="9"/>
        <w:rPr>
          <w:rFonts w:ascii="Arial" w:eastAsia="Arial" w:hAnsi="Arial" w:cs="Arial"/>
          <w:sz w:val="22"/>
          <w:szCs w:val="22"/>
        </w:rPr>
      </w:pPr>
    </w:p>
    <w:p w14:paraId="6B7A8B82" w14:textId="3BDC66D7" w:rsidR="008778E2" w:rsidRPr="00C54950" w:rsidRDefault="008778E2" w:rsidP="00C54950">
      <w:pPr>
        <w:pStyle w:val="Textoindependiente2"/>
        <w:numPr>
          <w:ilvl w:val="1"/>
          <w:numId w:val="37"/>
        </w:numPr>
        <w:spacing w:line="240" w:lineRule="auto"/>
        <w:ind w:leftChars="225" w:left="547" w:hangingChars="44" w:hanging="97"/>
        <w:outlineLvl w:val="9"/>
        <w:rPr>
          <w:rFonts w:ascii="Arial" w:eastAsia="Calibri" w:hAnsi="Arial" w:cs="Arial"/>
          <w:position w:val="0"/>
          <w:sz w:val="22"/>
          <w:szCs w:val="22"/>
        </w:rPr>
      </w:pPr>
      <w:r w:rsidRPr="00C54950">
        <w:rPr>
          <w:rFonts w:ascii="Arial" w:eastAsia="Arial" w:hAnsi="Arial" w:cs="Arial"/>
          <w:b/>
          <w:bCs/>
          <w:sz w:val="22"/>
          <w:szCs w:val="22"/>
        </w:rPr>
        <w:t xml:space="preserve">Oferta Técnica: </w:t>
      </w:r>
      <w:r w:rsidRPr="00C54950">
        <w:rPr>
          <w:rFonts w:ascii="Arial" w:eastAsia="Arial" w:hAnsi="Arial" w:cs="Arial"/>
          <w:sz w:val="22"/>
          <w:szCs w:val="22"/>
        </w:rPr>
        <w:t xml:space="preserve">Constituye uno de los documentos que presenta el Postor Precalificado en el Sobre </w:t>
      </w:r>
      <w:proofErr w:type="spellStart"/>
      <w:r w:rsidRPr="00C54950">
        <w:rPr>
          <w:rFonts w:ascii="Arial" w:eastAsia="Arial" w:hAnsi="Arial" w:cs="Arial"/>
          <w:sz w:val="22"/>
          <w:szCs w:val="22"/>
        </w:rPr>
        <w:t>N°</w:t>
      </w:r>
      <w:proofErr w:type="spellEnd"/>
      <w:r w:rsidRPr="00C54950">
        <w:rPr>
          <w:rFonts w:ascii="Arial" w:eastAsia="Arial" w:hAnsi="Arial" w:cs="Arial"/>
          <w:sz w:val="22"/>
          <w:szCs w:val="22"/>
        </w:rPr>
        <w:t xml:space="preserve"> 2. Son los documentos o instrumentos presentados según lo dispuesto en el numeral 18.5 y </w:t>
      </w:r>
      <w:r w:rsidRPr="00C54950">
        <w:rPr>
          <w:rFonts w:ascii="Arial" w:eastAsia="Calibri" w:hAnsi="Arial" w:cs="Arial"/>
          <w:position w:val="0"/>
          <w:sz w:val="22"/>
          <w:szCs w:val="22"/>
        </w:rPr>
        <w:fldChar w:fldCharType="begin"/>
      </w:r>
      <w:r w:rsidRPr="00C54950">
        <w:rPr>
          <w:rFonts w:ascii="Arial" w:eastAsia="Calibri" w:hAnsi="Arial" w:cs="Arial"/>
          <w:position w:val="0"/>
          <w:sz w:val="22"/>
          <w:szCs w:val="22"/>
        </w:rPr>
        <w:instrText xml:space="preserve"> REF _Ref193188011 \h  \* MERGEFORMAT </w:instrText>
      </w:r>
      <w:r w:rsidRPr="00C54950">
        <w:rPr>
          <w:rFonts w:ascii="Arial" w:eastAsia="Calibri" w:hAnsi="Arial" w:cs="Arial"/>
          <w:position w:val="0"/>
          <w:sz w:val="22"/>
          <w:szCs w:val="22"/>
        </w:rPr>
      </w:r>
      <w:r w:rsidRPr="00C54950">
        <w:rPr>
          <w:rFonts w:ascii="Arial" w:eastAsia="Calibri" w:hAnsi="Arial" w:cs="Arial"/>
          <w:position w:val="0"/>
          <w:sz w:val="22"/>
          <w:szCs w:val="22"/>
        </w:rPr>
        <w:fldChar w:fldCharType="separate"/>
      </w:r>
      <w:r w:rsidR="002A4ACC" w:rsidRPr="002A4ACC">
        <w:rPr>
          <w:rFonts w:ascii="Arial" w:eastAsia="Calibri" w:hAnsi="Arial" w:cs="Arial"/>
          <w:position w:val="0"/>
          <w:sz w:val="22"/>
          <w:szCs w:val="22"/>
        </w:rPr>
        <w:t>Anexo 28</w:t>
      </w:r>
      <w:r w:rsidR="002A4ACC" w:rsidRPr="002A4ACC">
        <w:rPr>
          <w:rFonts w:ascii="Arial" w:eastAsia="Arial" w:hAnsi="Arial" w:cs="Arial"/>
          <w:sz w:val="22"/>
          <w:szCs w:val="22"/>
        </w:rPr>
        <w:t>: Modelo de Presentación de la Oferta Técnica</w:t>
      </w:r>
      <w:r w:rsidRPr="00C54950">
        <w:rPr>
          <w:rFonts w:ascii="Arial" w:eastAsia="Calibri" w:hAnsi="Arial" w:cs="Arial"/>
          <w:position w:val="0"/>
          <w:sz w:val="22"/>
          <w:szCs w:val="22"/>
        </w:rPr>
        <w:fldChar w:fldCharType="end"/>
      </w:r>
      <w:r w:rsidRPr="00C54950">
        <w:rPr>
          <w:rFonts w:ascii="Arial" w:eastAsia="Calibri" w:hAnsi="Arial" w:cs="Arial"/>
          <w:position w:val="0"/>
          <w:sz w:val="22"/>
          <w:szCs w:val="22"/>
        </w:rPr>
        <w:t>.</w:t>
      </w:r>
    </w:p>
    <w:p w14:paraId="629EBAA4" w14:textId="77777777" w:rsidR="008778E2" w:rsidRPr="00C54950" w:rsidRDefault="008778E2" w:rsidP="00E565F8">
      <w:pPr>
        <w:pStyle w:val="Textoindependiente2"/>
        <w:spacing w:line="240" w:lineRule="auto"/>
        <w:ind w:leftChars="225" w:left="547" w:hangingChars="44" w:hanging="97"/>
        <w:outlineLvl w:val="9"/>
        <w:rPr>
          <w:rFonts w:ascii="Arial" w:eastAsia="Arial" w:hAnsi="Arial" w:cs="Arial"/>
          <w:sz w:val="22"/>
          <w:szCs w:val="22"/>
        </w:rPr>
      </w:pPr>
    </w:p>
    <w:p w14:paraId="09C55481" w14:textId="102B59DA" w:rsidR="0032500D" w:rsidRPr="00C54950" w:rsidRDefault="001C070F" w:rsidP="00E565F8">
      <w:pPr>
        <w:pStyle w:val="Textoindependiente2"/>
        <w:numPr>
          <w:ilvl w:val="1"/>
          <w:numId w:val="37"/>
        </w:numPr>
        <w:spacing w:line="240" w:lineRule="auto"/>
        <w:ind w:leftChars="225" w:left="547" w:hangingChars="44" w:hanging="97"/>
        <w:outlineLvl w:val="9"/>
        <w:rPr>
          <w:rFonts w:ascii="Arial" w:eastAsia="Arial" w:hAnsi="Arial" w:cs="Arial"/>
          <w:sz w:val="22"/>
          <w:szCs w:val="22"/>
        </w:rPr>
      </w:pPr>
      <w:r w:rsidRPr="00C54950">
        <w:rPr>
          <w:rFonts w:ascii="Arial" w:eastAsia="Arial" w:hAnsi="Arial" w:cs="Arial"/>
          <w:b/>
          <w:bCs/>
          <w:sz w:val="22"/>
          <w:szCs w:val="22"/>
        </w:rPr>
        <w:lastRenderedPageBreak/>
        <w:t>Operador:</w:t>
      </w:r>
      <w:r w:rsidR="49C3320C" w:rsidRPr="00C54950">
        <w:rPr>
          <w:rFonts w:ascii="Arial" w:eastAsia="Arial" w:hAnsi="Arial" w:cs="Arial"/>
          <w:sz w:val="22"/>
          <w:szCs w:val="22"/>
        </w:rPr>
        <w:t xml:space="preserve"> Es el Postor o cualquiera de sus Integrantes en caso de Consorcio, que cumple con los requisitos técnicos de operación para la precalificación durante el </w:t>
      </w:r>
      <w:r w:rsidR="00257822" w:rsidRPr="00C54950">
        <w:rPr>
          <w:rFonts w:ascii="Arial" w:eastAsia="Arial" w:hAnsi="Arial" w:cs="Arial"/>
          <w:sz w:val="22"/>
          <w:szCs w:val="22"/>
        </w:rPr>
        <w:t xml:space="preserve">Concurso de Proyectos </w:t>
      </w:r>
      <w:r w:rsidR="0045252D" w:rsidRPr="00C54950">
        <w:rPr>
          <w:rFonts w:ascii="Arial" w:eastAsia="Arial" w:hAnsi="Arial" w:cs="Arial"/>
          <w:sz w:val="22"/>
          <w:szCs w:val="22"/>
        </w:rPr>
        <w:t>Integrales y</w:t>
      </w:r>
      <w:r w:rsidR="49C3320C" w:rsidRPr="00C54950">
        <w:rPr>
          <w:rFonts w:ascii="Arial" w:eastAsia="Arial" w:hAnsi="Arial" w:cs="Arial"/>
          <w:sz w:val="22"/>
          <w:szCs w:val="22"/>
        </w:rPr>
        <w:t xml:space="preserve"> que asumirá los derechos y obligaciones establecidas en el </w:t>
      </w:r>
      <w:r w:rsidR="005A1BAE" w:rsidRPr="00C54950">
        <w:rPr>
          <w:rFonts w:ascii="Arial" w:eastAsia="Arial" w:hAnsi="Arial" w:cs="Arial"/>
          <w:sz w:val="22"/>
          <w:szCs w:val="22"/>
        </w:rPr>
        <w:t>Contrato de Concesión</w:t>
      </w:r>
      <w:r w:rsidR="49C3320C" w:rsidRPr="00C54950">
        <w:rPr>
          <w:rFonts w:ascii="Arial" w:eastAsia="Arial" w:hAnsi="Arial" w:cs="Arial"/>
          <w:sz w:val="22"/>
          <w:szCs w:val="22"/>
        </w:rPr>
        <w:t>. En la estructura del accionariado del Concesionario deberá poseer y mantener la titularidad de la Participación Mínima.</w:t>
      </w:r>
    </w:p>
    <w:p w14:paraId="2A534449" w14:textId="60006DB7" w:rsidR="49C3320C" w:rsidRPr="00C54950" w:rsidRDefault="49C3320C" w:rsidP="00E565F8">
      <w:pPr>
        <w:pStyle w:val="Textoindependiente2"/>
        <w:spacing w:line="240" w:lineRule="auto"/>
        <w:ind w:leftChars="225" w:left="547" w:hangingChars="44" w:hanging="97"/>
        <w:outlineLvl w:val="9"/>
        <w:rPr>
          <w:rFonts w:ascii="Arial" w:eastAsia="Arial" w:hAnsi="Arial" w:cs="Arial"/>
          <w:sz w:val="22"/>
          <w:szCs w:val="22"/>
        </w:rPr>
      </w:pPr>
    </w:p>
    <w:p w14:paraId="3E051599" w14:textId="2073CE6D" w:rsidR="0032500D" w:rsidRPr="00C54950" w:rsidRDefault="49C3320C" w:rsidP="00E565F8">
      <w:pPr>
        <w:pStyle w:val="Textoindependiente2"/>
        <w:numPr>
          <w:ilvl w:val="1"/>
          <w:numId w:val="37"/>
        </w:numPr>
        <w:spacing w:line="240" w:lineRule="auto"/>
        <w:ind w:leftChars="225" w:left="547" w:hangingChars="44" w:hanging="97"/>
        <w:outlineLvl w:val="9"/>
        <w:rPr>
          <w:rFonts w:ascii="Arial" w:eastAsia="Arial" w:hAnsi="Arial" w:cs="Arial"/>
          <w:sz w:val="22"/>
          <w:szCs w:val="22"/>
        </w:rPr>
      </w:pPr>
      <w:bookmarkStart w:id="112" w:name="_Hlk193682771"/>
      <w:r w:rsidRPr="00C54950">
        <w:rPr>
          <w:rFonts w:ascii="Arial" w:eastAsia="Arial" w:hAnsi="Arial" w:cs="Arial"/>
          <w:b/>
          <w:bCs/>
          <w:sz w:val="22"/>
          <w:szCs w:val="22"/>
        </w:rPr>
        <w:t>Participación Mínima:</w:t>
      </w:r>
      <w:r w:rsidRPr="00C54950">
        <w:rPr>
          <w:rFonts w:ascii="Arial" w:eastAsia="Arial" w:hAnsi="Arial" w:cs="Arial"/>
          <w:sz w:val="22"/>
          <w:szCs w:val="22"/>
        </w:rPr>
        <w:t xml:space="preserve"> Es el veinticinco por ciento (25%) del capital social suscrito y pagado del Concesionario que corresponde al Operador Calificado, según lo estipulado en </w:t>
      </w:r>
      <w:r w:rsidR="009D0AE1" w:rsidRPr="00C54950">
        <w:rPr>
          <w:rFonts w:ascii="Arial" w:eastAsia="Arial" w:hAnsi="Arial" w:cs="Arial"/>
          <w:sz w:val="22"/>
          <w:szCs w:val="22"/>
        </w:rPr>
        <w:t xml:space="preserve">el </w:t>
      </w:r>
      <w:r w:rsidR="005A1BAE" w:rsidRPr="00C54950">
        <w:rPr>
          <w:rFonts w:ascii="Arial" w:eastAsia="Arial" w:hAnsi="Arial" w:cs="Arial"/>
          <w:sz w:val="22"/>
          <w:szCs w:val="22"/>
        </w:rPr>
        <w:t>Contrato de Concesión</w:t>
      </w:r>
      <w:r w:rsidRPr="00C54950">
        <w:rPr>
          <w:rFonts w:ascii="Arial" w:eastAsia="Arial" w:hAnsi="Arial" w:cs="Arial"/>
          <w:sz w:val="22"/>
          <w:szCs w:val="22"/>
        </w:rPr>
        <w:t>. El Operador Calificado no puede ceder a terceros los derechos políticos y patrimoniales derivados de su Participación Mínima ni limitar su ejercicio. El referido porcentaje debe mantenerse en el caso de aumentos de capital.</w:t>
      </w:r>
    </w:p>
    <w:bookmarkEnd w:id="112"/>
    <w:p w14:paraId="3C378B7C" w14:textId="1A877553" w:rsidR="49C3320C" w:rsidRPr="00C54950" w:rsidRDefault="49C3320C" w:rsidP="00E565F8">
      <w:pPr>
        <w:pStyle w:val="Textoindependiente2"/>
        <w:spacing w:line="240" w:lineRule="auto"/>
        <w:ind w:leftChars="225" w:left="547" w:hangingChars="44" w:hanging="97"/>
        <w:outlineLvl w:val="9"/>
        <w:rPr>
          <w:rFonts w:ascii="Arial" w:eastAsia="Arial" w:hAnsi="Arial" w:cs="Arial"/>
          <w:sz w:val="22"/>
          <w:szCs w:val="22"/>
        </w:rPr>
      </w:pPr>
    </w:p>
    <w:p w14:paraId="7BD88345" w14:textId="73A65303" w:rsidR="006F70AC" w:rsidRPr="00C54950" w:rsidRDefault="006F70AC" w:rsidP="00E565F8">
      <w:pPr>
        <w:pStyle w:val="Textoindependiente2"/>
        <w:numPr>
          <w:ilvl w:val="1"/>
          <w:numId w:val="37"/>
        </w:numPr>
        <w:spacing w:line="240" w:lineRule="auto"/>
        <w:ind w:leftChars="225" w:left="547" w:hangingChars="44" w:hanging="97"/>
        <w:outlineLvl w:val="9"/>
        <w:rPr>
          <w:rFonts w:ascii="Arial" w:eastAsia="Arial" w:hAnsi="Arial" w:cs="Arial"/>
          <w:b/>
          <w:bCs/>
          <w:sz w:val="22"/>
          <w:szCs w:val="22"/>
        </w:rPr>
      </w:pPr>
      <w:r w:rsidRPr="00C54950">
        <w:rPr>
          <w:rFonts w:ascii="Arial" w:eastAsia="Arial" w:hAnsi="Arial" w:cs="Arial"/>
          <w:b/>
          <w:bCs/>
          <w:sz w:val="22"/>
          <w:szCs w:val="22"/>
        </w:rPr>
        <w:t xml:space="preserve">Persona: </w:t>
      </w:r>
      <w:r w:rsidRPr="00C54950">
        <w:rPr>
          <w:rFonts w:ascii="Arial" w:eastAsia="Arial" w:hAnsi="Arial" w:cs="Arial"/>
          <w:sz w:val="22"/>
          <w:szCs w:val="22"/>
        </w:rPr>
        <w:t>Es cualquier persona jurídica, nacional o extranjera, que puede realizar actos jurídicos y asumir obligaciones en el Perú.</w:t>
      </w:r>
    </w:p>
    <w:p w14:paraId="3C30E5F4" w14:textId="77777777" w:rsidR="006F70AC" w:rsidRPr="00C54950" w:rsidRDefault="006F70AC" w:rsidP="00C54950">
      <w:pPr>
        <w:pStyle w:val="Prrafodelista"/>
        <w:ind w:left="0" w:hanging="2"/>
        <w:rPr>
          <w:rFonts w:ascii="Arial" w:eastAsia="Arial" w:hAnsi="Arial" w:cs="Arial"/>
          <w:b/>
          <w:bCs/>
          <w:sz w:val="22"/>
          <w:szCs w:val="22"/>
        </w:rPr>
      </w:pPr>
    </w:p>
    <w:p w14:paraId="3362AB99" w14:textId="1569185E" w:rsidR="00402B48" w:rsidRPr="00C54950" w:rsidRDefault="00402B48" w:rsidP="00E565F8">
      <w:pPr>
        <w:pStyle w:val="Textoindependiente2"/>
        <w:numPr>
          <w:ilvl w:val="1"/>
          <w:numId w:val="37"/>
        </w:numPr>
        <w:spacing w:line="240" w:lineRule="auto"/>
        <w:ind w:leftChars="225" w:left="547" w:hangingChars="44" w:hanging="97"/>
        <w:outlineLvl w:val="9"/>
        <w:rPr>
          <w:rFonts w:ascii="Arial" w:eastAsia="Arial" w:hAnsi="Arial" w:cs="Arial"/>
          <w:b/>
          <w:bCs/>
          <w:sz w:val="22"/>
          <w:szCs w:val="22"/>
        </w:rPr>
      </w:pPr>
      <w:r w:rsidRPr="00C54950">
        <w:rPr>
          <w:rFonts w:ascii="Arial" w:eastAsia="Arial" w:hAnsi="Arial" w:cs="Arial"/>
          <w:b/>
          <w:bCs/>
          <w:sz w:val="22"/>
          <w:szCs w:val="22"/>
        </w:rPr>
        <w:t>Portal Institucional de PROINVERSI</w:t>
      </w:r>
      <w:r w:rsidR="009D0AE1" w:rsidRPr="00C54950">
        <w:rPr>
          <w:rFonts w:ascii="Arial" w:eastAsia="Arial" w:hAnsi="Arial" w:cs="Arial"/>
          <w:b/>
          <w:bCs/>
          <w:sz w:val="22"/>
          <w:szCs w:val="22"/>
        </w:rPr>
        <w:t>Ó</w:t>
      </w:r>
      <w:r w:rsidRPr="00C54950">
        <w:rPr>
          <w:rFonts w:ascii="Arial" w:eastAsia="Arial" w:hAnsi="Arial" w:cs="Arial"/>
          <w:b/>
          <w:bCs/>
          <w:sz w:val="22"/>
          <w:szCs w:val="22"/>
        </w:rPr>
        <w:t xml:space="preserve">N: </w:t>
      </w:r>
      <w:r w:rsidRPr="00C54950">
        <w:rPr>
          <w:rFonts w:ascii="Arial" w:eastAsia="Arial" w:hAnsi="Arial" w:cs="Arial"/>
          <w:sz w:val="22"/>
          <w:szCs w:val="22"/>
        </w:rPr>
        <w:t>Es el siguiente: www.</w:t>
      </w:r>
      <w:r w:rsidR="009D0AE1" w:rsidRPr="00C54950">
        <w:rPr>
          <w:rFonts w:ascii="Arial" w:eastAsia="Arial" w:hAnsi="Arial" w:cs="Arial"/>
          <w:sz w:val="22"/>
          <w:szCs w:val="22"/>
        </w:rPr>
        <w:t>investinperu</w:t>
      </w:r>
      <w:r w:rsidRPr="00C54950">
        <w:rPr>
          <w:rFonts w:ascii="Arial" w:eastAsia="Arial" w:hAnsi="Arial" w:cs="Arial"/>
          <w:sz w:val="22"/>
          <w:szCs w:val="22"/>
        </w:rPr>
        <w:t>.pe</w:t>
      </w:r>
      <w:r w:rsidR="001C070F" w:rsidRPr="00C54950">
        <w:rPr>
          <w:rFonts w:ascii="Arial" w:eastAsia="Arial" w:hAnsi="Arial" w:cs="Arial"/>
          <w:sz w:val="22"/>
          <w:szCs w:val="22"/>
        </w:rPr>
        <w:t>.</w:t>
      </w:r>
    </w:p>
    <w:p w14:paraId="3CFABB2F" w14:textId="77777777" w:rsidR="00766FE8" w:rsidRPr="00C54950" w:rsidRDefault="00766FE8" w:rsidP="00E565F8">
      <w:pPr>
        <w:pStyle w:val="Textoindependiente2"/>
        <w:spacing w:line="240" w:lineRule="auto"/>
        <w:ind w:leftChars="225" w:left="547" w:hangingChars="44" w:hanging="97"/>
        <w:outlineLvl w:val="9"/>
        <w:rPr>
          <w:rFonts w:ascii="Arial" w:eastAsia="Arial" w:hAnsi="Arial" w:cs="Arial"/>
          <w:b/>
          <w:bCs/>
          <w:sz w:val="22"/>
          <w:szCs w:val="22"/>
        </w:rPr>
      </w:pPr>
    </w:p>
    <w:p w14:paraId="61CEE3CE" w14:textId="60AE5B96" w:rsidR="0032500D" w:rsidRPr="00C54950" w:rsidRDefault="49C3320C" w:rsidP="00E565F8">
      <w:pPr>
        <w:pStyle w:val="Textoindependiente2"/>
        <w:numPr>
          <w:ilvl w:val="1"/>
          <w:numId w:val="37"/>
        </w:numPr>
        <w:spacing w:line="240" w:lineRule="auto"/>
        <w:ind w:leftChars="225" w:left="547" w:hangingChars="44" w:hanging="97"/>
        <w:outlineLvl w:val="9"/>
        <w:rPr>
          <w:rFonts w:ascii="Arial" w:eastAsia="Arial" w:hAnsi="Arial" w:cs="Arial"/>
          <w:b/>
          <w:bCs/>
          <w:sz w:val="22"/>
          <w:szCs w:val="22"/>
        </w:rPr>
      </w:pPr>
      <w:r w:rsidRPr="00C54950">
        <w:rPr>
          <w:rFonts w:ascii="Arial" w:eastAsia="Arial" w:hAnsi="Arial" w:cs="Arial"/>
          <w:b/>
          <w:bCs/>
          <w:sz w:val="22"/>
          <w:szCs w:val="22"/>
        </w:rPr>
        <w:t xml:space="preserve">Postor: </w:t>
      </w:r>
      <w:r w:rsidRPr="00C54950">
        <w:rPr>
          <w:rFonts w:ascii="Arial" w:eastAsia="Arial" w:hAnsi="Arial" w:cs="Arial"/>
          <w:sz w:val="22"/>
          <w:szCs w:val="22"/>
        </w:rPr>
        <w:t xml:space="preserve">Es el Interesado que participa en el </w:t>
      </w:r>
      <w:r w:rsidR="00257822" w:rsidRPr="00C54950">
        <w:rPr>
          <w:rFonts w:ascii="Arial" w:eastAsia="Arial" w:hAnsi="Arial" w:cs="Arial"/>
          <w:sz w:val="22"/>
          <w:szCs w:val="22"/>
        </w:rPr>
        <w:t xml:space="preserve">Concurso de Proyectos </w:t>
      </w:r>
      <w:r w:rsidR="001C070F" w:rsidRPr="00C54950">
        <w:rPr>
          <w:rFonts w:ascii="Arial" w:eastAsia="Arial" w:hAnsi="Arial" w:cs="Arial"/>
          <w:sz w:val="22"/>
          <w:szCs w:val="22"/>
        </w:rPr>
        <w:t>Integrales,</w:t>
      </w:r>
      <w:r w:rsidRPr="00C54950">
        <w:rPr>
          <w:rFonts w:ascii="Arial" w:eastAsia="Arial" w:hAnsi="Arial" w:cs="Arial"/>
          <w:sz w:val="22"/>
          <w:szCs w:val="22"/>
        </w:rPr>
        <w:t xml:space="preserve"> a través de la presentación del Sobre </w:t>
      </w:r>
      <w:proofErr w:type="spellStart"/>
      <w:r w:rsidRPr="00C54950">
        <w:rPr>
          <w:rFonts w:ascii="Arial" w:eastAsia="Arial" w:hAnsi="Arial" w:cs="Arial"/>
          <w:sz w:val="22"/>
          <w:szCs w:val="22"/>
        </w:rPr>
        <w:t>N</w:t>
      </w:r>
      <w:r w:rsidR="000C12F9" w:rsidRPr="00C54950">
        <w:rPr>
          <w:rFonts w:ascii="Arial" w:eastAsia="Arial" w:hAnsi="Arial" w:cs="Arial"/>
          <w:sz w:val="22"/>
          <w:szCs w:val="22"/>
        </w:rPr>
        <w:t>°</w:t>
      </w:r>
      <w:proofErr w:type="spellEnd"/>
      <w:r w:rsidRPr="00C54950">
        <w:rPr>
          <w:rFonts w:ascii="Arial" w:eastAsia="Arial" w:hAnsi="Arial" w:cs="Arial"/>
          <w:sz w:val="22"/>
          <w:szCs w:val="22"/>
        </w:rPr>
        <w:t xml:space="preserve"> 1 para su precalificación. </w:t>
      </w:r>
    </w:p>
    <w:p w14:paraId="2E9ECBF4" w14:textId="72F09A8C" w:rsidR="49C3320C" w:rsidRPr="00C54950" w:rsidRDefault="49C3320C" w:rsidP="00E565F8">
      <w:pPr>
        <w:pStyle w:val="Textoindependiente2"/>
        <w:spacing w:line="240" w:lineRule="auto"/>
        <w:ind w:leftChars="225" w:left="547" w:hangingChars="44" w:hanging="97"/>
        <w:outlineLvl w:val="9"/>
        <w:rPr>
          <w:rFonts w:ascii="Arial" w:eastAsia="Arial" w:hAnsi="Arial" w:cs="Arial"/>
          <w:b/>
          <w:bCs/>
          <w:sz w:val="22"/>
          <w:szCs w:val="22"/>
        </w:rPr>
      </w:pPr>
    </w:p>
    <w:p w14:paraId="5F487B88" w14:textId="180F3082" w:rsidR="0032500D" w:rsidRPr="00C54950" w:rsidRDefault="49C3320C" w:rsidP="00E565F8">
      <w:pPr>
        <w:pStyle w:val="Textoindependiente2"/>
        <w:numPr>
          <w:ilvl w:val="1"/>
          <w:numId w:val="37"/>
        </w:numPr>
        <w:spacing w:line="240" w:lineRule="auto"/>
        <w:ind w:leftChars="225" w:left="547" w:hangingChars="44" w:hanging="97"/>
        <w:outlineLvl w:val="9"/>
        <w:rPr>
          <w:rFonts w:ascii="Arial" w:eastAsia="Arial" w:hAnsi="Arial" w:cs="Arial"/>
          <w:b/>
          <w:bCs/>
          <w:sz w:val="22"/>
          <w:szCs w:val="22"/>
        </w:rPr>
      </w:pPr>
      <w:r w:rsidRPr="00C54950">
        <w:rPr>
          <w:rFonts w:ascii="Arial" w:eastAsia="Arial" w:hAnsi="Arial" w:cs="Arial"/>
          <w:b/>
          <w:bCs/>
          <w:sz w:val="22"/>
          <w:szCs w:val="22"/>
        </w:rPr>
        <w:t xml:space="preserve">Postor Calificado: </w:t>
      </w:r>
      <w:r w:rsidRPr="00C54950">
        <w:rPr>
          <w:rFonts w:ascii="Arial" w:eastAsia="Arial" w:hAnsi="Arial" w:cs="Arial"/>
          <w:sz w:val="22"/>
          <w:szCs w:val="22"/>
        </w:rPr>
        <w:t xml:space="preserve">Es el Postor que ha presentado los Sobres </w:t>
      </w:r>
      <w:proofErr w:type="spellStart"/>
      <w:r w:rsidRPr="00C54950">
        <w:rPr>
          <w:rFonts w:ascii="Arial" w:eastAsia="Arial" w:hAnsi="Arial" w:cs="Arial"/>
          <w:sz w:val="22"/>
          <w:szCs w:val="22"/>
        </w:rPr>
        <w:t>N</w:t>
      </w:r>
      <w:r w:rsidR="000C12F9" w:rsidRPr="00C54950">
        <w:rPr>
          <w:rFonts w:ascii="Arial" w:eastAsia="Arial" w:hAnsi="Arial" w:cs="Arial"/>
          <w:sz w:val="22"/>
          <w:szCs w:val="22"/>
        </w:rPr>
        <w:t>°</w:t>
      </w:r>
      <w:proofErr w:type="spellEnd"/>
      <w:r w:rsidRPr="00C54950">
        <w:rPr>
          <w:rFonts w:ascii="Arial" w:eastAsia="Arial" w:hAnsi="Arial" w:cs="Arial"/>
          <w:sz w:val="22"/>
          <w:szCs w:val="22"/>
        </w:rPr>
        <w:t xml:space="preserve"> 2 y 3, y cuya documentación, debidamente presentada a través del Sobre </w:t>
      </w:r>
      <w:proofErr w:type="spellStart"/>
      <w:r w:rsidRPr="00C54950">
        <w:rPr>
          <w:rFonts w:ascii="Arial" w:eastAsia="Arial" w:hAnsi="Arial" w:cs="Arial"/>
          <w:sz w:val="22"/>
          <w:szCs w:val="22"/>
        </w:rPr>
        <w:t>N</w:t>
      </w:r>
      <w:r w:rsidR="000C12F9" w:rsidRPr="00C54950">
        <w:rPr>
          <w:rFonts w:ascii="Arial" w:eastAsia="Arial" w:hAnsi="Arial" w:cs="Arial"/>
          <w:sz w:val="22"/>
          <w:szCs w:val="22"/>
        </w:rPr>
        <w:t>°</w:t>
      </w:r>
      <w:proofErr w:type="spellEnd"/>
      <w:r w:rsidRPr="00C54950">
        <w:rPr>
          <w:rFonts w:ascii="Arial" w:eastAsia="Arial" w:hAnsi="Arial" w:cs="Arial"/>
          <w:sz w:val="22"/>
          <w:szCs w:val="22"/>
        </w:rPr>
        <w:t xml:space="preserve"> 2, ha cumplido con los requisitos previstos en las Bases, y que se encuentra habilitado para la apertura del Sobre </w:t>
      </w:r>
      <w:proofErr w:type="spellStart"/>
      <w:r w:rsidRPr="00C54950">
        <w:rPr>
          <w:rFonts w:ascii="Arial" w:eastAsia="Arial" w:hAnsi="Arial" w:cs="Arial"/>
          <w:sz w:val="22"/>
          <w:szCs w:val="22"/>
        </w:rPr>
        <w:t>N</w:t>
      </w:r>
      <w:r w:rsidR="000C12F9" w:rsidRPr="00C54950">
        <w:rPr>
          <w:rFonts w:ascii="Arial" w:eastAsia="Arial" w:hAnsi="Arial" w:cs="Arial"/>
          <w:sz w:val="22"/>
          <w:szCs w:val="22"/>
        </w:rPr>
        <w:t>°</w:t>
      </w:r>
      <w:proofErr w:type="spellEnd"/>
      <w:r w:rsidRPr="00C54950">
        <w:rPr>
          <w:rFonts w:ascii="Arial" w:eastAsia="Arial" w:hAnsi="Arial" w:cs="Arial"/>
          <w:sz w:val="22"/>
          <w:szCs w:val="22"/>
        </w:rPr>
        <w:t xml:space="preserve"> 3. </w:t>
      </w:r>
    </w:p>
    <w:p w14:paraId="611CEFC5" w14:textId="31B0D299" w:rsidR="49C3320C" w:rsidRPr="00C54950" w:rsidRDefault="49C3320C" w:rsidP="00E565F8">
      <w:pPr>
        <w:pStyle w:val="Textoindependiente2"/>
        <w:spacing w:line="240" w:lineRule="auto"/>
        <w:ind w:leftChars="225" w:left="547" w:hangingChars="44" w:hanging="97"/>
        <w:outlineLvl w:val="9"/>
        <w:rPr>
          <w:rFonts w:ascii="Arial" w:eastAsia="Arial" w:hAnsi="Arial" w:cs="Arial"/>
          <w:b/>
          <w:bCs/>
          <w:sz w:val="22"/>
          <w:szCs w:val="22"/>
        </w:rPr>
      </w:pPr>
    </w:p>
    <w:p w14:paraId="00CF9474" w14:textId="276DCC8A" w:rsidR="0032500D" w:rsidRPr="00C54950" w:rsidRDefault="49C3320C" w:rsidP="00E565F8">
      <w:pPr>
        <w:pStyle w:val="Textoindependiente2"/>
        <w:numPr>
          <w:ilvl w:val="1"/>
          <w:numId w:val="37"/>
        </w:numPr>
        <w:spacing w:line="240" w:lineRule="auto"/>
        <w:ind w:leftChars="225" w:left="547" w:hangingChars="44" w:hanging="97"/>
        <w:outlineLvl w:val="9"/>
        <w:rPr>
          <w:rFonts w:ascii="Arial" w:eastAsia="Arial" w:hAnsi="Arial" w:cs="Arial"/>
          <w:b/>
          <w:bCs/>
          <w:sz w:val="22"/>
          <w:szCs w:val="22"/>
        </w:rPr>
      </w:pPr>
      <w:r w:rsidRPr="00C54950">
        <w:rPr>
          <w:rFonts w:ascii="Arial" w:eastAsia="Arial" w:hAnsi="Arial" w:cs="Arial"/>
          <w:b/>
          <w:bCs/>
          <w:sz w:val="22"/>
          <w:szCs w:val="22"/>
        </w:rPr>
        <w:t xml:space="preserve">Postor Precalificado: </w:t>
      </w:r>
      <w:r w:rsidRPr="00C54950">
        <w:rPr>
          <w:rFonts w:ascii="Arial" w:eastAsia="Arial" w:hAnsi="Arial" w:cs="Arial"/>
          <w:sz w:val="22"/>
          <w:szCs w:val="22"/>
        </w:rPr>
        <w:t xml:space="preserve">Es el Postor cuya documentación, debidamente presentada a través del Sobre </w:t>
      </w:r>
      <w:proofErr w:type="spellStart"/>
      <w:r w:rsidRPr="00C54950">
        <w:rPr>
          <w:rFonts w:ascii="Arial" w:eastAsia="Arial" w:hAnsi="Arial" w:cs="Arial"/>
          <w:sz w:val="22"/>
          <w:szCs w:val="22"/>
        </w:rPr>
        <w:t>N</w:t>
      </w:r>
      <w:r w:rsidR="000C12F9" w:rsidRPr="00C54950">
        <w:rPr>
          <w:rFonts w:ascii="Arial" w:eastAsia="Arial" w:hAnsi="Arial" w:cs="Arial"/>
          <w:sz w:val="22"/>
          <w:szCs w:val="22"/>
        </w:rPr>
        <w:t>°</w:t>
      </w:r>
      <w:proofErr w:type="spellEnd"/>
      <w:r w:rsidRPr="00C54950">
        <w:rPr>
          <w:rFonts w:ascii="Arial" w:eastAsia="Arial" w:hAnsi="Arial" w:cs="Arial"/>
          <w:sz w:val="22"/>
          <w:szCs w:val="22"/>
        </w:rPr>
        <w:t xml:space="preserve"> 1, ha cumplido con los requisitos previstos en las Bases, siendo así aceptado y declarado expresamente por el Director de Proyecto.</w:t>
      </w:r>
    </w:p>
    <w:p w14:paraId="3FD3D6E5" w14:textId="150D172C" w:rsidR="49C3320C" w:rsidRPr="00C54950" w:rsidRDefault="49C3320C" w:rsidP="00E565F8">
      <w:pPr>
        <w:pStyle w:val="Textoindependiente2"/>
        <w:spacing w:line="240" w:lineRule="auto"/>
        <w:ind w:leftChars="225" w:left="547" w:hangingChars="44" w:hanging="97"/>
        <w:outlineLvl w:val="9"/>
        <w:rPr>
          <w:rFonts w:ascii="Arial" w:eastAsia="Arial" w:hAnsi="Arial" w:cs="Arial"/>
          <w:b/>
          <w:bCs/>
          <w:sz w:val="22"/>
          <w:szCs w:val="22"/>
        </w:rPr>
      </w:pPr>
    </w:p>
    <w:p w14:paraId="14933F22" w14:textId="77777777" w:rsidR="00916090" w:rsidRPr="00C54950" w:rsidRDefault="00916090" w:rsidP="00916090">
      <w:pPr>
        <w:pStyle w:val="Textoindependiente2"/>
        <w:numPr>
          <w:ilvl w:val="1"/>
          <w:numId w:val="37"/>
        </w:numPr>
        <w:spacing w:line="240" w:lineRule="auto"/>
        <w:ind w:leftChars="225" w:left="547" w:hangingChars="44" w:hanging="97"/>
        <w:outlineLvl w:val="9"/>
        <w:rPr>
          <w:rFonts w:ascii="Arial" w:hAnsi="Arial" w:cs="Arial"/>
          <w:sz w:val="22"/>
          <w:szCs w:val="22"/>
        </w:rPr>
      </w:pPr>
      <w:r w:rsidRPr="00C54950">
        <w:rPr>
          <w:rFonts w:ascii="Arial" w:eastAsia="Arial" w:hAnsi="Arial" w:cs="Arial"/>
          <w:b/>
          <w:bCs/>
          <w:sz w:val="22"/>
          <w:szCs w:val="22"/>
        </w:rPr>
        <w:t xml:space="preserve">Propuesta: </w:t>
      </w:r>
      <w:r w:rsidRPr="00C54950">
        <w:rPr>
          <w:rFonts w:ascii="Arial" w:hAnsi="Arial" w:cs="Arial"/>
          <w:sz w:val="22"/>
          <w:szCs w:val="22"/>
        </w:rPr>
        <w:t>Es la documentación que deben presentar los Postores Precalificados, referida indistintamente a la Propuesta Técnica o a la Propuesta Económica.</w:t>
      </w:r>
    </w:p>
    <w:p w14:paraId="5D1E0478" w14:textId="6ECAE625" w:rsidR="49C3320C" w:rsidRPr="00C54950" w:rsidRDefault="49C3320C" w:rsidP="00E565F8">
      <w:pPr>
        <w:pStyle w:val="Textoindependiente2"/>
        <w:spacing w:line="240" w:lineRule="auto"/>
        <w:ind w:leftChars="225" w:left="547" w:hangingChars="44" w:hanging="97"/>
        <w:outlineLvl w:val="9"/>
        <w:rPr>
          <w:rFonts w:ascii="Arial" w:eastAsia="Arial" w:hAnsi="Arial" w:cs="Arial"/>
          <w:b/>
          <w:bCs/>
          <w:sz w:val="22"/>
          <w:szCs w:val="22"/>
        </w:rPr>
      </w:pPr>
      <w:bookmarkStart w:id="113" w:name="_Toc172883798"/>
      <w:bookmarkStart w:id="114" w:name="_Toc172884055"/>
      <w:bookmarkEnd w:id="113"/>
      <w:bookmarkEnd w:id="114"/>
    </w:p>
    <w:p w14:paraId="7EFF91CD" w14:textId="65560FF5" w:rsidR="0032500D" w:rsidRPr="00C54950" w:rsidRDefault="49C3320C" w:rsidP="00E565F8">
      <w:pPr>
        <w:pStyle w:val="Textoindependiente2"/>
        <w:numPr>
          <w:ilvl w:val="1"/>
          <w:numId w:val="37"/>
        </w:numPr>
        <w:spacing w:line="240" w:lineRule="auto"/>
        <w:ind w:leftChars="225" w:left="547" w:hangingChars="44" w:hanging="97"/>
        <w:outlineLvl w:val="9"/>
        <w:rPr>
          <w:rFonts w:ascii="Arial" w:eastAsia="Arial" w:hAnsi="Arial" w:cs="Arial"/>
          <w:b/>
          <w:bCs/>
          <w:sz w:val="22"/>
          <w:szCs w:val="22"/>
        </w:rPr>
      </w:pPr>
      <w:r w:rsidRPr="00C54950">
        <w:rPr>
          <w:rFonts w:ascii="Arial" w:eastAsia="Arial" w:hAnsi="Arial" w:cs="Arial"/>
          <w:b/>
          <w:bCs/>
          <w:sz w:val="22"/>
          <w:szCs w:val="22"/>
        </w:rPr>
        <w:t xml:space="preserve">Proveedor de Equipamiento Electromecánico: </w:t>
      </w:r>
      <w:r w:rsidRPr="00C54950">
        <w:rPr>
          <w:rFonts w:ascii="Arial" w:eastAsia="Arial" w:hAnsi="Arial" w:cs="Arial"/>
          <w:sz w:val="22"/>
          <w:szCs w:val="22"/>
        </w:rPr>
        <w:t xml:space="preserve">Es(son) la(s) </w:t>
      </w:r>
      <w:r w:rsidR="00B5584F" w:rsidRPr="00C54950">
        <w:rPr>
          <w:rFonts w:ascii="Arial" w:eastAsia="Arial" w:hAnsi="Arial" w:cs="Arial"/>
          <w:sz w:val="22"/>
          <w:szCs w:val="22"/>
        </w:rPr>
        <w:t>p</w:t>
      </w:r>
      <w:r w:rsidRPr="00C54950">
        <w:rPr>
          <w:rFonts w:ascii="Arial" w:eastAsia="Arial" w:hAnsi="Arial" w:cs="Arial"/>
          <w:sz w:val="22"/>
          <w:szCs w:val="22"/>
        </w:rPr>
        <w:t>ersona(s) que acompañará(n) al Concesionario en el diseño, suministro</w:t>
      </w:r>
      <w:r w:rsidR="009E3F82" w:rsidRPr="00C54950">
        <w:rPr>
          <w:rFonts w:ascii="Arial" w:eastAsia="Arial" w:hAnsi="Arial" w:cs="Arial"/>
          <w:sz w:val="22"/>
          <w:szCs w:val="22"/>
        </w:rPr>
        <w:t xml:space="preserve">, montaje y puesta en marcha </w:t>
      </w:r>
      <w:r w:rsidRPr="00C54950">
        <w:rPr>
          <w:rFonts w:ascii="Arial" w:eastAsia="Arial" w:hAnsi="Arial" w:cs="Arial"/>
          <w:sz w:val="22"/>
          <w:szCs w:val="22"/>
        </w:rPr>
        <w:t xml:space="preserve">de Equipamiento Electromecánico para el Proyecto, y que acredite(n) los requisitos y experiencia establecidos en las Bases. El Proveedor de Equipamiento Electromecánico podrá participar en la Concesión formando parte del Concesionario o a través de un Contrato de Provisión de </w:t>
      </w:r>
      <w:r w:rsidR="009E3F82" w:rsidRPr="00C54950">
        <w:rPr>
          <w:rFonts w:ascii="Arial" w:eastAsia="Arial" w:hAnsi="Arial" w:cs="Arial"/>
          <w:sz w:val="22"/>
          <w:szCs w:val="22"/>
        </w:rPr>
        <w:t>Suministro, Montaje y Puesta en Marcha de Equipamiento Electromecánico.</w:t>
      </w:r>
    </w:p>
    <w:p w14:paraId="394CA4E1" w14:textId="0095E761" w:rsidR="49C3320C" w:rsidRPr="00C54950" w:rsidRDefault="49C3320C" w:rsidP="00E565F8">
      <w:pPr>
        <w:pStyle w:val="Textoindependiente2"/>
        <w:spacing w:line="240" w:lineRule="auto"/>
        <w:ind w:leftChars="225" w:left="547" w:hangingChars="44" w:hanging="97"/>
        <w:outlineLvl w:val="9"/>
        <w:rPr>
          <w:rFonts w:ascii="Arial" w:eastAsia="Arial" w:hAnsi="Arial" w:cs="Arial"/>
          <w:b/>
          <w:bCs/>
          <w:sz w:val="22"/>
          <w:szCs w:val="22"/>
        </w:rPr>
      </w:pPr>
    </w:p>
    <w:p w14:paraId="0A9894FA" w14:textId="3B695AD4" w:rsidR="0032500D" w:rsidRPr="00C54950" w:rsidRDefault="49C3320C" w:rsidP="00E565F8">
      <w:pPr>
        <w:pStyle w:val="Textoindependiente2"/>
        <w:numPr>
          <w:ilvl w:val="1"/>
          <w:numId w:val="37"/>
        </w:numPr>
        <w:spacing w:line="240" w:lineRule="auto"/>
        <w:ind w:leftChars="225" w:left="547" w:hangingChars="44" w:hanging="97"/>
        <w:outlineLvl w:val="9"/>
        <w:rPr>
          <w:rFonts w:ascii="Arial" w:eastAsia="Arial" w:hAnsi="Arial" w:cs="Arial"/>
          <w:sz w:val="22"/>
          <w:szCs w:val="22"/>
        </w:rPr>
      </w:pPr>
      <w:r w:rsidRPr="00C54950">
        <w:rPr>
          <w:rFonts w:ascii="Arial" w:eastAsia="Arial" w:hAnsi="Arial" w:cs="Arial"/>
          <w:b/>
          <w:bCs/>
          <w:sz w:val="22"/>
          <w:szCs w:val="22"/>
        </w:rPr>
        <w:t>Proyecto:</w:t>
      </w:r>
      <w:r w:rsidRPr="00C54950">
        <w:rPr>
          <w:rFonts w:ascii="Arial" w:eastAsia="Arial" w:hAnsi="Arial" w:cs="Arial"/>
          <w:sz w:val="22"/>
          <w:szCs w:val="22"/>
        </w:rPr>
        <w:t xml:space="preserve"> El Proyecto “Mejoramiento de los Servicios Turísticos Públicos del Parque Arqueológico Choquequirao” consiste en el diseño, </w:t>
      </w:r>
      <w:r w:rsidR="00DA7FD9" w:rsidRPr="00C54950">
        <w:rPr>
          <w:rFonts w:ascii="Arial" w:eastAsia="Arial" w:hAnsi="Arial" w:cs="Arial"/>
          <w:sz w:val="22"/>
          <w:szCs w:val="22"/>
        </w:rPr>
        <w:t xml:space="preserve">financiamiento, </w:t>
      </w:r>
      <w:r w:rsidRPr="00C54950">
        <w:rPr>
          <w:rFonts w:ascii="Arial" w:eastAsia="Arial" w:hAnsi="Arial" w:cs="Arial"/>
          <w:sz w:val="22"/>
          <w:szCs w:val="22"/>
        </w:rPr>
        <w:t xml:space="preserve">construcción, operación y mantenimiento de la infraestructura para la prestación de servicios turísticos públicos de transporte por cable. </w:t>
      </w:r>
    </w:p>
    <w:p w14:paraId="4DE19A93" w14:textId="6D410B35" w:rsidR="49C3320C" w:rsidRPr="00C54950" w:rsidRDefault="49C3320C" w:rsidP="00E565F8">
      <w:pPr>
        <w:pStyle w:val="Textoindependiente2"/>
        <w:spacing w:line="240" w:lineRule="auto"/>
        <w:ind w:leftChars="225" w:left="547" w:hangingChars="44" w:hanging="97"/>
        <w:outlineLvl w:val="9"/>
        <w:rPr>
          <w:rFonts w:ascii="Arial" w:eastAsia="Arial" w:hAnsi="Arial" w:cs="Arial"/>
          <w:sz w:val="22"/>
          <w:szCs w:val="22"/>
        </w:rPr>
      </w:pPr>
    </w:p>
    <w:p w14:paraId="69B119BD" w14:textId="3AECF78A" w:rsidR="0032500D" w:rsidRPr="00C54950" w:rsidRDefault="49C3320C" w:rsidP="00E565F8">
      <w:pPr>
        <w:pStyle w:val="Textoindependiente2"/>
        <w:numPr>
          <w:ilvl w:val="1"/>
          <w:numId w:val="37"/>
        </w:numPr>
        <w:spacing w:line="240" w:lineRule="auto"/>
        <w:ind w:leftChars="225" w:left="547" w:hangingChars="44" w:hanging="97"/>
        <w:outlineLvl w:val="9"/>
        <w:rPr>
          <w:rFonts w:ascii="Arial" w:eastAsia="Arial" w:hAnsi="Arial" w:cs="Arial"/>
          <w:sz w:val="22"/>
          <w:szCs w:val="22"/>
          <w:lang w:val="es-PE"/>
        </w:rPr>
      </w:pPr>
      <w:r w:rsidRPr="00C54950">
        <w:rPr>
          <w:rFonts w:ascii="Arial" w:eastAsia="Arial" w:hAnsi="Arial" w:cs="Arial"/>
          <w:b/>
          <w:bCs/>
          <w:sz w:val="22"/>
          <w:szCs w:val="22"/>
          <w:lang w:val="es-PE"/>
        </w:rPr>
        <w:t>Puesta en Marcha</w:t>
      </w:r>
      <w:r w:rsidRPr="00C54950">
        <w:rPr>
          <w:rFonts w:ascii="Arial" w:eastAsia="Arial" w:hAnsi="Arial" w:cs="Arial"/>
          <w:sz w:val="22"/>
          <w:szCs w:val="22"/>
          <w:lang w:val="es-PE"/>
        </w:rPr>
        <w:t>: Es la etapa de la explotación comercial de la Concesión que se inicia luego de culminada la construcción de las</w:t>
      </w:r>
      <w:r w:rsidR="00957BDB" w:rsidRPr="00C54950">
        <w:rPr>
          <w:rFonts w:ascii="Arial" w:eastAsia="Arial" w:hAnsi="Arial" w:cs="Arial"/>
          <w:sz w:val="22"/>
          <w:szCs w:val="22"/>
          <w:lang w:val="es-PE"/>
        </w:rPr>
        <w:t xml:space="preserve"> Obras y Equipamiento Electromecánico</w:t>
      </w:r>
      <w:r w:rsidRPr="00C54950">
        <w:rPr>
          <w:rFonts w:ascii="Arial" w:eastAsia="Arial" w:hAnsi="Arial" w:cs="Arial"/>
          <w:sz w:val="22"/>
          <w:szCs w:val="22"/>
          <w:lang w:val="es-PE"/>
        </w:rPr>
        <w:t xml:space="preserve"> y de superado el periodo de pruebas de funcionamiento respectivo, conforme se defina en el Contrato de Concesión.</w:t>
      </w:r>
    </w:p>
    <w:p w14:paraId="4A1ADB96" w14:textId="23A23F38" w:rsidR="49C3320C" w:rsidRPr="00C54950" w:rsidRDefault="49C3320C" w:rsidP="00E565F8">
      <w:pPr>
        <w:pStyle w:val="Textoindependiente2"/>
        <w:spacing w:line="240" w:lineRule="auto"/>
        <w:ind w:leftChars="225" w:left="547" w:hangingChars="44" w:hanging="97"/>
        <w:outlineLvl w:val="9"/>
        <w:rPr>
          <w:rFonts w:ascii="Arial" w:eastAsia="Arial" w:hAnsi="Arial" w:cs="Arial"/>
          <w:sz w:val="22"/>
          <w:szCs w:val="22"/>
          <w:lang w:val="es-PE"/>
        </w:rPr>
      </w:pPr>
    </w:p>
    <w:p w14:paraId="78BCB60E" w14:textId="73B125BD" w:rsidR="0032500D" w:rsidRPr="00C54950" w:rsidRDefault="49C3320C" w:rsidP="00E565F8">
      <w:pPr>
        <w:pStyle w:val="Textoindependiente2"/>
        <w:numPr>
          <w:ilvl w:val="1"/>
          <w:numId w:val="37"/>
        </w:numPr>
        <w:spacing w:line="240" w:lineRule="auto"/>
        <w:ind w:leftChars="225" w:left="547" w:hangingChars="44" w:hanging="97"/>
        <w:outlineLvl w:val="9"/>
        <w:rPr>
          <w:rFonts w:ascii="Arial" w:eastAsia="Arial" w:hAnsi="Arial" w:cs="Arial"/>
          <w:sz w:val="22"/>
          <w:szCs w:val="22"/>
        </w:rPr>
      </w:pPr>
      <w:r w:rsidRPr="00C54950">
        <w:rPr>
          <w:rFonts w:ascii="Arial" w:eastAsia="Arial" w:hAnsi="Arial" w:cs="Arial"/>
          <w:b/>
          <w:bCs/>
          <w:sz w:val="22"/>
          <w:szCs w:val="22"/>
          <w:lang w:val="es-PE"/>
        </w:rPr>
        <w:lastRenderedPageBreak/>
        <w:t>Representante</w:t>
      </w:r>
      <w:r w:rsidR="00B95BC5" w:rsidRPr="00C54950">
        <w:rPr>
          <w:rFonts w:ascii="Arial" w:eastAsia="Arial" w:hAnsi="Arial" w:cs="Arial"/>
          <w:b/>
          <w:bCs/>
          <w:sz w:val="22"/>
          <w:szCs w:val="22"/>
          <w:lang w:val="es-PE"/>
        </w:rPr>
        <w:t xml:space="preserve"> </w:t>
      </w:r>
      <w:r w:rsidRPr="00C54950">
        <w:rPr>
          <w:rFonts w:ascii="Arial" w:eastAsia="Arial" w:hAnsi="Arial" w:cs="Arial"/>
          <w:b/>
          <w:bCs/>
          <w:sz w:val="22"/>
          <w:szCs w:val="22"/>
          <w:lang w:val="es-PE"/>
        </w:rPr>
        <w:t xml:space="preserve">Legal: </w:t>
      </w:r>
      <w:r w:rsidRPr="00C54950">
        <w:rPr>
          <w:rFonts w:ascii="Arial" w:eastAsia="Arial" w:hAnsi="Arial" w:cs="Arial"/>
          <w:sz w:val="22"/>
          <w:szCs w:val="22"/>
          <w:lang w:val="es-PE"/>
        </w:rPr>
        <w:t>Es(son) la(s) persona(s) natural(es) designada(s) como tal(es) por el Interesado o</w:t>
      </w:r>
      <w:r w:rsidRPr="00C54950">
        <w:rPr>
          <w:rFonts w:ascii="Arial" w:eastAsia="Arial" w:hAnsi="Arial" w:cs="Arial"/>
          <w:sz w:val="22"/>
          <w:szCs w:val="22"/>
        </w:rPr>
        <w:t xml:space="preserve"> Postor, con la capacidad suficiente para vincular a su representada, de conformidad con lo establecido en las Bases.</w:t>
      </w:r>
    </w:p>
    <w:p w14:paraId="2D6014C9" w14:textId="36EADA86" w:rsidR="49C3320C" w:rsidRPr="00C54950" w:rsidRDefault="49C3320C" w:rsidP="00E565F8">
      <w:pPr>
        <w:pStyle w:val="Textoindependiente2"/>
        <w:spacing w:line="240" w:lineRule="auto"/>
        <w:ind w:leftChars="225" w:left="547" w:hangingChars="44" w:hanging="97"/>
        <w:outlineLvl w:val="9"/>
        <w:rPr>
          <w:rFonts w:ascii="Arial" w:eastAsia="Arial" w:hAnsi="Arial" w:cs="Arial"/>
          <w:sz w:val="22"/>
          <w:szCs w:val="22"/>
        </w:rPr>
      </w:pPr>
    </w:p>
    <w:p w14:paraId="1648BE41" w14:textId="5C5F581A" w:rsidR="0032500D" w:rsidRPr="00C54950" w:rsidRDefault="49C3320C" w:rsidP="00E565F8">
      <w:pPr>
        <w:pStyle w:val="Textoindependiente2"/>
        <w:numPr>
          <w:ilvl w:val="1"/>
          <w:numId w:val="37"/>
        </w:numPr>
        <w:spacing w:line="240" w:lineRule="auto"/>
        <w:ind w:leftChars="225" w:left="547" w:hangingChars="44" w:hanging="97"/>
        <w:outlineLvl w:val="9"/>
        <w:rPr>
          <w:rFonts w:ascii="Arial" w:eastAsia="Arial" w:hAnsi="Arial" w:cs="Arial"/>
          <w:sz w:val="22"/>
          <w:szCs w:val="22"/>
        </w:rPr>
      </w:pPr>
      <w:r w:rsidRPr="00C54950">
        <w:rPr>
          <w:rFonts w:ascii="Arial" w:eastAsia="Arial" w:hAnsi="Arial" w:cs="Arial"/>
          <w:b/>
          <w:bCs/>
          <w:sz w:val="22"/>
          <w:szCs w:val="22"/>
        </w:rPr>
        <w:t>Sala de Datos</w:t>
      </w:r>
      <w:r w:rsidR="00B4285A" w:rsidRPr="00C54950">
        <w:rPr>
          <w:rFonts w:ascii="Arial" w:eastAsia="Arial" w:hAnsi="Arial" w:cs="Arial"/>
          <w:b/>
          <w:bCs/>
          <w:sz w:val="22"/>
          <w:szCs w:val="22"/>
        </w:rPr>
        <w:t xml:space="preserve"> </w:t>
      </w:r>
      <w:r w:rsidR="002F3D3A" w:rsidRPr="00C54950">
        <w:rPr>
          <w:rFonts w:ascii="Arial" w:eastAsia="Arial" w:hAnsi="Arial" w:cs="Arial"/>
          <w:b/>
          <w:bCs/>
          <w:sz w:val="22"/>
          <w:szCs w:val="22"/>
        </w:rPr>
        <w:t xml:space="preserve">Virtual </w:t>
      </w:r>
      <w:r w:rsidR="00B4285A" w:rsidRPr="00C54950">
        <w:rPr>
          <w:rFonts w:ascii="Arial" w:eastAsia="Arial" w:hAnsi="Arial" w:cs="Arial"/>
          <w:b/>
          <w:bCs/>
          <w:sz w:val="22"/>
          <w:szCs w:val="22"/>
        </w:rPr>
        <w:t>(VDR)</w:t>
      </w:r>
      <w:r w:rsidRPr="00C54950">
        <w:rPr>
          <w:rFonts w:ascii="Arial" w:eastAsia="Arial" w:hAnsi="Arial" w:cs="Arial"/>
          <w:sz w:val="22"/>
          <w:szCs w:val="22"/>
        </w:rPr>
        <w:t xml:space="preserve">: Es el conjunto de documentos </w:t>
      </w:r>
      <w:r w:rsidR="00DA7FD9" w:rsidRPr="00C54950">
        <w:rPr>
          <w:rFonts w:ascii="Arial" w:eastAsia="Arial" w:hAnsi="Arial" w:cs="Arial"/>
          <w:sz w:val="22"/>
          <w:szCs w:val="22"/>
        </w:rPr>
        <w:t xml:space="preserve">referenciales, </w:t>
      </w:r>
      <w:r w:rsidRPr="00C54950">
        <w:rPr>
          <w:rFonts w:ascii="Arial" w:eastAsia="Arial" w:hAnsi="Arial" w:cs="Arial"/>
          <w:sz w:val="22"/>
          <w:szCs w:val="22"/>
        </w:rPr>
        <w:t>en versión digital</w:t>
      </w:r>
      <w:r w:rsidR="00DA7FD9" w:rsidRPr="00C54950">
        <w:rPr>
          <w:rFonts w:ascii="Arial" w:eastAsia="Arial" w:hAnsi="Arial" w:cs="Arial"/>
          <w:sz w:val="22"/>
          <w:szCs w:val="22"/>
        </w:rPr>
        <w:t>,</w:t>
      </w:r>
      <w:r w:rsidRPr="00C54950">
        <w:rPr>
          <w:rFonts w:ascii="Arial" w:eastAsia="Arial" w:hAnsi="Arial" w:cs="Arial"/>
          <w:sz w:val="22"/>
          <w:szCs w:val="22"/>
        </w:rPr>
        <w:t xml:space="preserve"> relacionados con el Concurso</w:t>
      </w:r>
      <w:r w:rsidR="007230C3">
        <w:rPr>
          <w:rFonts w:ascii="Arial" w:eastAsia="Arial" w:hAnsi="Arial" w:cs="Arial"/>
          <w:sz w:val="22"/>
          <w:szCs w:val="22"/>
        </w:rPr>
        <w:t>,</w:t>
      </w:r>
      <w:r w:rsidRPr="00C54950">
        <w:rPr>
          <w:rFonts w:ascii="Arial" w:eastAsia="Arial" w:hAnsi="Arial" w:cs="Arial"/>
          <w:sz w:val="22"/>
          <w:szCs w:val="22"/>
        </w:rPr>
        <w:t xml:space="preserve"> y que se pondrán a disposición de los Interesados y Postores para la preparación de su</w:t>
      </w:r>
      <w:r w:rsidR="007230C3">
        <w:rPr>
          <w:rFonts w:ascii="Arial" w:eastAsia="Arial" w:hAnsi="Arial" w:cs="Arial"/>
          <w:sz w:val="22"/>
          <w:szCs w:val="22"/>
        </w:rPr>
        <w:t>s</w:t>
      </w:r>
      <w:r w:rsidRPr="00C54950">
        <w:rPr>
          <w:rFonts w:ascii="Arial" w:eastAsia="Arial" w:hAnsi="Arial" w:cs="Arial"/>
          <w:sz w:val="22"/>
          <w:szCs w:val="22"/>
        </w:rPr>
        <w:t xml:space="preserve"> Propuesta</w:t>
      </w:r>
      <w:r w:rsidR="007230C3">
        <w:rPr>
          <w:rFonts w:ascii="Arial" w:eastAsia="Arial" w:hAnsi="Arial" w:cs="Arial"/>
          <w:sz w:val="22"/>
          <w:szCs w:val="22"/>
        </w:rPr>
        <w:t>s</w:t>
      </w:r>
      <w:r w:rsidRPr="00C54950">
        <w:rPr>
          <w:rFonts w:ascii="Arial" w:eastAsia="Arial" w:hAnsi="Arial" w:cs="Arial"/>
          <w:sz w:val="22"/>
          <w:szCs w:val="22"/>
        </w:rPr>
        <w:t>, bajo las condiciones y con las limitaciones contenidas en las Bases.</w:t>
      </w:r>
    </w:p>
    <w:p w14:paraId="10D966E5" w14:textId="7F96E590" w:rsidR="49C3320C" w:rsidRPr="00C54950" w:rsidRDefault="49C3320C" w:rsidP="00E565F8">
      <w:pPr>
        <w:pStyle w:val="Textoindependiente2"/>
        <w:spacing w:line="240" w:lineRule="auto"/>
        <w:ind w:leftChars="225" w:left="547" w:hangingChars="44" w:hanging="97"/>
        <w:outlineLvl w:val="9"/>
        <w:rPr>
          <w:rFonts w:ascii="Arial" w:eastAsia="Arial" w:hAnsi="Arial" w:cs="Arial"/>
          <w:sz w:val="22"/>
          <w:szCs w:val="22"/>
        </w:rPr>
      </w:pPr>
    </w:p>
    <w:p w14:paraId="621830E0" w14:textId="50C3C9CA" w:rsidR="006A07BC" w:rsidRPr="00C54950" w:rsidRDefault="006A07BC" w:rsidP="00E565F8">
      <w:pPr>
        <w:pStyle w:val="Textoindependiente2"/>
        <w:numPr>
          <w:ilvl w:val="1"/>
          <w:numId w:val="37"/>
        </w:numPr>
        <w:spacing w:line="240" w:lineRule="auto"/>
        <w:ind w:leftChars="225" w:left="547" w:hangingChars="44" w:hanging="97"/>
        <w:outlineLvl w:val="9"/>
        <w:rPr>
          <w:rFonts w:ascii="Arial" w:eastAsia="Arial" w:hAnsi="Arial" w:cs="Arial"/>
          <w:sz w:val="22"/>
          <w:szCs w:val="22"/>
        </w:rPr>
      </w:pPr>
      <w:r w:rsidRPr="00C54950">
        <w:rPr>
          <w:rFonts w:ascii="Arial" w:eastAsia="Arial" w:hAnsi="Arial" w:cs="Arial"/>
          <w:b/>
          <w:bCs/>
          <w:sz w:val="22"/>
          <w:szCs w:val="22"/>
        </w:rPr>
        <w:t xml:space="preserve">Servicio de Transporte en Teleféricos: </w:t>
      </w:r>
      <w:r w:rsidRPr="00C54950">
        <w:rPr>
          <w:rFonts w:ascii="Arial" w:eastAsia="Arial" w:hAnsi="Arial" w:cs="Arial"/>
          <w:sz w:val="22"/>
          <w:szCs w:val="22"/>
        </w:rPr>
        <w:t xml:space="preserve">Es el servicio de transporte turístico para pasajeros realizado mediante el Sistema de Teleféricos, cuya prestación es obligatoria para el Concesionario en cumplimiento del Contrato de Concesión y, que involucra de forma integral, el transporte terrestre en ambos sentidos desde las Estaciones Centrales que se ubicarán en el distrito de Huanipaca y en la localidad de Yanama, hasta las estaciones de los teleféricos en </w:t>
      </w:r>
      <w:proofErr w:type="spellStart"/>
      <w:r w:rsidRPr="00C54950">
        <w:rPr>
          <w:rFonts w:ascii="Arial" w:eastAsia="Arial" w:hAnsi="Arial" w:cs="Arial"/>
          <w:sz w:val="22"/>
          <w:szCs w:val="22"/>
        </w:rPr>
        <w:t>Kiuñalla</w:t>
      </w:r>
      <w:proofErr w:type="spellEnd"/>
      <w:r w:rsidRPr="00C54950">
        <w:rPr>
          <w:rFonts w:ascii="Arial" w:eastAsia="Arial" w:hAnsi="Arial" w:cs="Arial"/>
          <w:sz w:val="22"/>
          <w:szCs w:val="22"/>
        </w:rPr>
        <w:t xml:space="preserve"> y Abra San Juan, el traslado mediante teleféricos hacia el monumento arqueológico de Choquequirao, a las estaciones Abra Choquequirao y Unión, ubicados en el Monumento Arqueológico de Choquequirao, y el retorno por estos mismos medios, respectivamente. Este servicio tendrá una Tarifa que recogerá de forma integral todas las prestaciones comprendidas en esta definición</w:t>
      </w:r>
    </w:p>
    <w:p w14:paraId="5517EE3F" w14:textId="77777777" w:rsidR="006A07BC" w:rsidRPr="00C54950" w:rsidRDefault="006A07BC" w:rsidP="00C54950">
      <w:pPr>
        <w:pStyle w:val="Prrafodelista"/>
        <w:ind w:left="0" w:hanging="2"/>
        <w:rPr>
          <w:rFonts w:ascii="Arial" w:eastAsia="Arial" w:hAnsi="Arial" w:cs="Arial"/>
          <w:b/>
          <w:bCs/>
          <w:sz w:val="22"/>
          <w:szCs w:val="22"/>
        </w:rPr>
      </w:pPr>
    </w:p>
    <w:p w14:paraId="3FBED83B" w14:textId="57DBFF96" w:rsidR="0032500D" w:rsidRPr="00C54950" w:rsidRDefault="49C3320C" w:rsidP="00E565F8">
      <w:pPr>
        <w:pStyle w:val="Textoindependiente2"/>
        <w:numPr>
          <w:ilvl w:val="1"/>
          <w:numId w:val="37"/>
        </w:numPr>
        <w:spacing w:line="240" w:lineRule="auto"/>
        <w:ind w:leftChars="225" w:left="547" w:hangingChars="44" w:hanging="97"/>
        <w:outlineLvl w:val="9"/>
        <w:rPr>
          <w:rFonts w:ascii="Arial" w:eastAsia="Arial" w:hAnsi="Arial" w:cs="Arial"/>
          <w:sz w:val="22"/>
          <w:szCs w:val="22"/>
        </w:rPr>
      </w:pPr>
      <w:r w:rsidRPr="00C54950">
        <w:rPr>
          <w:rFonts w:ascii="Arial" w:eastAsia="Arial" w:hAnsi="Arial" w:cs="Arial"/>
          <w:b/>
          <w:bCs/>
          <w:sz w:val="22"/>
          <w:szCs w:val="22"/>
        </w:rPr>
        <w:t>Servicio</w:t>
      </w:r>
      <w:r w:rsidR="00346445" w:rsidRPr="00C54950">
        <w:rPr>
          <w:rFonts w:ascii="Arial" w:eastAsia="Arial" w:hAnsi="Arial" w:cs="Arial"/>
          <w:b/>
          <w:bCs/>
          <w:sz w:val="22"/>
          <w:szCs w:val="22"/>
        </w:rPr>
        <w:t xml:space="preserve"> Turístico</w:t>
      </w:r>
      <w:r w:rsidRPr="00C54950">
        <w:rPr>
          <w:rFonts w:ascii="Arial" w:eastAsia="Arial" w:hAnsi="Arial" w:cs="Arial"/>
          <w:b/>
          <w:bCs/>
          <w:sz w:val="22"/>
          <w:szCs w:val="22"/>
        </w:rPr>
        <w:t>:</w:t>
      </w:r>
      <w:r w:rsidRPr="00C54950">
        <w:rPr>
          <w:rFonts w:ascii="Arial" w:eastAsia="Arial" w:hAnsi="Arial" w:cs="Arial"/>
          <w:sz w:val="22"/>
          <w:szCs w:val="22"/>
        </w:rPr>
        <w:t xml:space="preserve"> </w:t>
      </w:r>
      <w:r w:rsidR="00877040" w:rsidRPr="00C54950">
        <w:rPr>
          <w:rFonts w:ascii="Arial" w:eastAsia="Arial" w:hAnsi="Arial" w:cs="Arial"/>
          <w:sz w:val="22"/>
          <w:szCs w:val="22"/>
        </w:rPr>
        <w:t>Se refiere a la provisión de las instalaciones en el corredor turístico Choquequirao que permitan brindar a los visitantes una alternativa de acceso, seguro y eficiente, al Recurso Turístico “Monumento Arqueológico de Choquequirao”; servicio que incluye la implementación de dos medios de transporte: (i) teleférico, que permitirá acceder de manera directa al recurso, y (</w:t>
      </w:r>
      <w:proofErr w:type="spellStart"/>
      <w:r w:rsidR="00877040" w:rsidRPr="00C54950">
        <w:rPr>
          <w:rFonts w:ascii="Arial" w:eastAsia="Arial" w:hAnsi="Arial" w:cs="Arial"/>
          <w:sz w:val="22"/>
          <w:szCs w:val="22"/>
        </w:rPr>
        <w:t>ii</w:t>
      </w:r>
      <w:proofErr w:type="spellEnd"/>
      <w:r w:rsidR="00877040" w:rsidRPr="00C54950">
        <w:rPr>
          <w:rFonts w:ascii="Arial" w:eastAsia="Arial" w:hAnsi="Arial" w:cs="Arial"/>
          <w:sz w:val="22"/>
          <w:szCs w:val="22"/>
        </w:rPr>
        <w:t>) buses, servicio de transporte turístico que funcionará como alimentador del Teleférico. Ambos a desarrollarse conforme a lo previsto en el Contrato de Concesión.</w:t>
      </w:r>
    </w:p>
    <w:p w14:paraId="1DB0B71D" w14:textId="4B3B9C18" w:rsidR="49C3320C" w:rsidRPr="00C54950" w:rsidRDefault="49C3320C" w:rsidP="00E565F8">
      <w:pPr>
        <w:pStyle w:val="Textoindependiente2"/>
        <w:spacing w:line="240" w:lineRule="auto"/>
        <w:ind w:leftChars="225" w:left="547" w:hangingChars="44" w:hanging="97"/>
        <w:outlineLvl w:val="9"/>
        <w:rPr>
          <w:rFonts w:ascii="Arial" w:eastAsia="Arial" w:hAnsi="Arial" w:cs="Arial"/>
          <w:sz w:val="22"/>
          <w:szCs w:val="22"/>
        </w:rPr>
      </w:pPr>
    </w:p>
    <w:p w14:paraId="4335439F" w14:textId="59A6B679" w:rsidR="0032500D" w:rsidRPr="00C54950" w:rsidRDefault="49C3320C" w:rsidP="00E565F8">
      <w:pPr>
        <w:pStyle w:val="Textoindependiente2"/>
        <w:numPr>
          <w:ilvl w:val="1"/>
          <w:numId w:val="37"/>
        </w:numPr>
        <w:spacing w:line="240" w:lineRule="auto"/>
        <w:ind w:leftChars="225" w:left="547" w:hangingChars="44" w:hanging="97"/>
        <w:outlineLvl w:val="9"/>
        <w:rPr>
          <w:rFonts w:ascii="Arial" w:eastAsia="Arial" w:hAnsi="Arial" w:cs="Arial"/>
          <w:b/>
          <w:bCs/>
          <w:sz w:val="22"/>
          <w:szCs w:val="22"/>
        </w:rPr>
      </w:pPr>
      <w:r w:rsidRPr="00C54950">
        <w:rPr>
          <w:rFonts w:ascii="Arial" w:eastAsia="Arial" w:hAnsi="Arial" w:cs="Arial"/>
          <w:b/>
          <w:bCs/>
          <w:sz w:val="22"/>
          <w:szCs w:val="22"/>
        </w:rPr>
        <w:t xml:space="preserve">Servicios Complementarios: </w:t>
      </w:r>
      <w:r w:rsidRPr="00C54950">
        <w:rPr>
          <w:rFonts w:ascii="Arial" w:eastAsia="Arial" w:hAnsi="Arial" w:cs="Arial"/>
          <w:sz w:val="22"/>
          <w:szCs w:val="22"/>
        </w:rPr>
        <w:t>Son todos los servicios adicionales que, sin ser indispensables para el Servicio de Transporte en Teleféricos, podrá prestar el Concesionario o un tercero autorizado por este, cumpliendo con las Leyes y Disposiciones Aplicables y luego de haber obtenido las autorizaciones, licencias y/o permisos exigida en la legislación vigente. Estos servicios podrán ser remunerados o no remunerados según lo determine el Concesionario.</w:t>
      </w:r>
    </w:p>
    <w:p w14:paraId="19BABB13" w14:textId="30E6F8F4" w:rsidR="49C3320C" w:rsidRPr="00C54950" w:rsidRDefault="49C3320C" w:rsidP="00C54950">
      <w:pPr>
        <w:pStyle w:val="Textoindependiente2"/>
        <w:spacing w:line="240" w:lineRule="auto"/>
        <w:ind w:leftChars="0" w:left="547" w:firstLineChars="0" w:firstLine="0"/>
        <w:outlineLvl w:val="9"/>
        <w:rPr>
          <w:rFonts w:ascii="Arial" w:eastAsia="Arial" w:hAnsi="Arial" w:cs="Arial"/>
          <w:b/>
          <w:bCs/>
          <w:sz w:val="22"/>
          <w:szCs w:val="22"/>
        </w:rPr>
      </w:pPr>
    </w:p>
    <w:p w14:paraId="3368361D" w14:textId="0E9FF55E" w:rsidR="0032500D" w:rsidRPr="00C54950" w:rsidRDefault="49C3320C" w:rsidP="00E565F8">
      <w:pPr>
        <w:pStyle w:val="Textoindependiente2"/>
        <w:numPr>
          <w:ilvl w:val="1"/>
          <w:numId w:val="37"/>
        </w:numPr>
        <w:spacing w:line="240" w:lineRule="auto"/>
        <w:ind w:leftChars="225" w:left="547" w:hangingChars="44" w:hanging="97"/>
        <w:outlineLvl w:val="9"/>
        <w:rPr>
          <w:rFonts w:ascii="Arial" w:eastAsia="Arial" w:hAnsi="Arial" w:cs="Arial"/>
          <w:b/>
          <w:bCs/>
          <w:sz w:val="22"/>
          <w:szCs w:val="22"/>
        </w:rPr>
      </w:pPr>
      <w:r w:rsidRPr="00C54950">
        <w:rPr>
          <w:rFonts w:ascii="Arial" w:eastAsia="Arial" w:hAnsi="Arial" w:cs="Arial"/>
          <w:b/>
          <w:bCs/>
          <w:sz w:val="22"/>
          <w:szCs w:val="22"/>
        </w:rPr>
        <w:t xml:space="preserve">Sistema de Teleféricos: </w:t>
      </w:r>
      <w:r w:rsidRPr="00C54950">
        <w:rPr>
          <w:rFonts w:ascii="Arial" w:eastAsia="Arial" w:hAnsi="Arial" w:cs="Arial"/>
          <w:sz w:val="22"/>
          <w:szCs w:val="22"/>
        </w:rPr>
        <w:t xml:space="preserve">Es el mecanismo de transporte por cable, implementado en cumplimiento del Contrato de Concesión, a través del cual se prestan los servicios de transporte mediante teleféricos entre la </w:t>
      </w:r>
      <w:r w:rsidR="00DA7FD9" w:rsidRPr="00C54950">
        <w:rPr>
          <w:rFonts w:ascii="Arial" w:eastAsia="Arial" w:hAnsi="Arial" w:cs="Arial"/>
          <w:sz w:val="22"/>
          <w:szCs w:val="22"/>
        </w:rPr>
        <w:t xml:space="preserve">estación </w:t>
      </w:r>
      <w:proofErr w:type="spellStart"/>
      <w:r w:rsidRPr="00C54950">
        <w:rPr>
          <w:rFonts w:ascii="Arial" w:eastAsia="Arial" w:hAnsi="Arial" w:cs="Arial"/>
          <w:sz w:val="22"/>
          <w:szCs w:val="22"/>
        </w:rPr>
        <w:t>Kiuñalla</w:t>
      </w:r>
      <w:proofErr w:type="spellEnd"/>
      <w:r w:rsidRPr="00C54950">
        <w:rPr>
          <w:rFonts w:ascii="Arial" w:eastAsia="Arial" w:hAnsi="Arial" w:cs="Arial"/>
          <w:sz w:val="22"/>
          <w:szCs w:val="22"/>
        </w:rPr>
        <w:t xml:space="preserve"> hacia Choquequirao y desde </w:t>
      </w:r>
      <w:r w:rsidR="00DA7FD9" w:rsidRPr="00C54950">
        <w:rPr>
          <w:rFonts w:ascii="Arial" w:eastAsia="Arial" w:hAnsi="Arial" w:cs="Arial"/>
          <w:sz w:val="22"/>
          <w:szCs w:val="22"/>
        </w:rPr>
        <w:t>la estación</w:t>
      </w:r>
      <w:r w:rsidRPr="00C54950">
        <w:rPr>
          <w:rFonts w:ascii="Arial" w:eastAsia="Arial" w:hAnsi="Arial" w:cs="Arial"/>
          <w:sz w:val="22"/>
          <w:szCs w:val="22"/>
        </w:rPr>
        <w:t xml:space="preserve"> Abra San Juan en la localidad de Yanama, hacia </w:t>
      </w:r>
      <w:r w:rsidR="00DA7FD9" w:rsidRPr="00C54950">
        <w:rPr>
          <w:rFonts w:ascii="Arial" w:eastAsia="Arial" w:hAnsi="Arial" w:cs="Arial"/>
          <w:sz w:val="22"/>
          <w:szCs w:val="22"/>
        </w:rPr>
        <w:t xml:space="preserve">la estación </w:t>
      </w:r>
      <w:r w:rsidRPr="00C54950">
        <w:rPr>
          <w:rFonts w:ascii="Arial" w:eastAsia="Arial" w:hAnsi="Arial" w:cs="Arial"/>
          <w:sz w:val="22"/>
          <w:szCs w:val="22"/>
        </w:rPr>
        <w:t>Maizal en la localidad de Yanama y de Maizal hacia Choquequirao</w:t>
      </w:r>
      <w:r w:rsidR="00DA7FD9" w:rsidRPr="00C54950">
        <w:rPr>
          <w:rFonts w:ascii="Arial" w:eastAsia="Arial" w:hAnsi="Arial" w:cs="Arial"/>
          <w:sz w:val="22"/>
          <w:szCs w:val="22"/>
        </w:rPr>
        <w:t>,</w:t>
      </w:r>
      <w:r w:rsidRPr="00C54950">
        <w:rPr>
          <w:rFonts w:ascii="Arial" w:eastAsia="Arial" w:hAnsi="Arial" w:cs="Arial"/>
          <w:sz w:val="22"/>
          <w:szCs w:val="22"/>
        </w:rPr>
        <w:t xml:space="preserve"> el mismo que consta de tres (3) </w:t>
      </w:r>
      <w:r w:rsidR="00DA7FD9" w:rsidRPr="00C54950">
        <w:rPr>
          <w:rFonts w:ascii="Arial" w:eastAsia="Arial" w:hAnsi="Arial" w:cs="Arial"/>
          <w:sz w:val="22"/>
          <w:szCs w:val="22"/>
        </w:rPr>
        <w:t xml:space="preserve">tramos del </w:t>
      </w:r>
      <w:r w:rsidRPr="00C54950">
        <w:rPr>
          <w:rFonts w:ascii="Arial" w:eastAsia="Arial" w:hAnsi="Arial" w:cs="Arial"/>
          <w:sz w:val="22"/>
          <w:szCs w:val="22"/>
        </w:rPr>
        <w:t xml:space="preserve">teleférico, que incluye el conjunto de </w:t>
      </w:r>
      <w:r w:rsidR="00B52598" w:rsidRPr="00C54950">
        <w:rPr>
          <w:rFonts w:ascii="Arial" w:eastAsia="Arial" w:hAnsi="Arial" w:cs="Arial"/>
          <w:sz w:val="22"/>
          <w:szCs w:val="22"/>
        </w:rPr>
        <w:t>Obras</w:t>
      </w:r>
      <w:r w:rsidRPr="00C54950">
        <w:rPr>
          <w:rFonts w:ascii="Arial" w:eastAsia="Arial" w:hAnsi="Arial" w:cs="Arial"/>
          <w:sz w:val="22"/>
          <w:szCs w:val="22"/>
        </w:rPr>
        <w:t xml:space="preserve"> y Equipamientos Electromecánicos o de cualquier otra naturaleza previstos o derivados de los Estudios Definitivos, así como sus operaciones.</w:t>
      </w:r>
    </w:p>
    <w:p w14:paraId="1739119F" w14:textId="318B400F" w:rsidR="49C3320C" w:rsidRPr="00C54950" w:rsidRDefault="007B180C" w:rsidP="00E565F8">
      <w:pPr>
        <w:pStyle w:val="Textoindependiente2"/>
        <w:spacing w:line="240" w:lineRule="auto"/>
        <w:ind w:leftChars="225" w:left="547" w:hangingChars="44" w:hanging="97"/>
        <w:outlineLvl w:val="9"/>
        <w:rPr>
          <w:rFonts w:ascii="Arial" w:eastAsia="Arial" w:hAnsi="Arial" w:cs="Arial"/>
          <w:b/>
          <w:bCs/>
          <w:sz w:val="22"/>
          <w:szCs w:val="22"/>
        </w:rPr>
      </w:pPr>
      <w:r w:rsidRPr="00C54950">
        <w:rPr>
          <w:rFonts w:ascii="Arial" w:eastAsia="Arial" w:hAnsi="Arial" w:cs="Arial"/>
          <w:b/>
          <w:bCs/>
          <w:sz w:val="22"/>
          <w:szCs w:val="22"/>
        </w:rPr>
        <w:t xml:space="preserve"> </w:t>
      </w:r>
    </w:p>
    <w:p w14:paraId="07BC2C8B" w14:textId="38305CD0" w:rsidR="00F25F7A" w:rsidRPr="00C54950" w:rsidRDefault="49C3320C" w:rsidP="00E565F8">
      <w:pPr>
        <w:pStyle w:val="Textoindependiente2"/>
        <w:numPr>
          <w:ilvl w:val="1"/>
          <w:numId w:val="37"/>
        </w:numPr>
        <w:spacing w:line="240" w:lineRule="auto"/>
        <w:ind w:leftChars="225" w:left="547" w:hangingChars="44" w:hanging="97"/>
        <w:outlineLvl w:val="9"/>
        <w:rPr>
          <w:rFonts w:ascii="Arial" w:eastAsia="Arial" w:hAnsi="Arial" w:cs="Arial"/>
          <w:b/>
          <w:bCs/>
          <w:sz w:val="22"/>
          <w:szCs w:val="22"/>
        </w:rPr>
      </w:pPr>
      <w:r w:rsidRPr="00C54950">
        <w:rPr>
          <w:rFonts w:ascii="Arial" w:eastAsia="Arial" w:hAnsi="Arial" w:cs="Arial"/>
          <w:b/>
          <w:bCs/>
          <w:sz w:val="22"/>
          <w:szCs w:val="22"/>
        </w:rPr>
        <w:t xml:space="preserve">Sobres: </w:t>
      </w:r>
      <w:r w:rsidRPr="00C54950">
        <w:rPr>
          <w:rFonts w:ascii="Arial" w:eastAsia="Arial" w:hAnsi="Arial" w:cs="Arial"/>
          <w:sz w:val="22"/>
          <w:szCs w:val="22"/>
        </w:rPr>
        <w:t xml:space="preserve">Hace referencia de manera conjunta a los Sobres </w:t>
      </w:r>
      <w:proofErr w:type="spellStart"/>
      <w:r w:rsidRPr="00C54950">
        <w:rPr>
          <w:rFonts w:ascii="Arial" w:eastAsia="Arial" w:hAnsi="Arial" w:cs="Arial"/>
          <w:sz w:val="22"/>
          <w:szCs w:val="22"/>
        </w:rPr>
        <w:t>N</w:t>
      </w:r>
      <w:r w:rsidR="000C12F9" w:rsidRPr="00C54950">
        <w:rPr>
          <w:rFonts w:ascii="Arial" w:eastAsia="Arial" w:hAnsi="Arial" w:cs="Arial"/>
          <w:sz w:val="22"/>
          <w:szCs w:val="22"/>
        </w:rPr>
        <w:t>°</w:t>
      </w:r>
      <w:proofErr w:type="spellEnd"/>
      <w:r w:rsidRPr="00C54950">
        <w:rPr>
          <w:rFonts w:ascii="Arial" w:eastAsia="Arial" w:hAnsi="Arial" w:cs="Arial"/>
          <w:sz w:val="22"/>
          <w:szCs w:val="22"/>
        </w:rPr>
        <w:t xml:space="preserve"> 1, </w:t>
      </w:r>
      <w:proofErr w:type="spellStart"/>
      <w:r w:rsidR="00F862F7" w:rsidRPr="00C54950">
        <w:rPr>
          <w:rFonts w:ascii="Arial" w:eastAsia="Arial" w:hAnsi="Arial" w:cs="Arial"/>
          <w:sz w:val="22"/>
          <w:szCs w:val="22"/>
        </w:rPr>
        <w:t>N°</w:t>
      </w:r>
      <w:proofErr w:type="spellEnd"/>
      <w:r w:rsidR="00F862F7">
        <w:rPr>
          <w:rFonts w:ascii="Arial" w:eastAsia="Arial" w:hAnsi="Arial" w:cs="Arial"/>
          <w:sz w:val="22"/>
          <w:szCs w:val="22"/>
        </w:rPr>
        <w:t xml:space="preserve"> </w:t>
      </w:r>
      <w:r w:rsidRPr="00C54950">
        <w:rPr>
          <w:rFonts w:ascii="Arial" w:eastAsia="Arial" w:hAnsi="Arial" w:cs="Arial"/>
          <w:sz w:val="22"/>
          <w:szCs w:val="22"/>
        </w:rPr>
        <w:t xml:space="preserve">2 y </w:t>
      </w:r>
      <w:proofErr w:type="spellStart"/>
      <w:r w:rsidR="00F862F7" w:rsidRPr="00C54950">
        <w:rPr>
          <w:rFonts w:ascii="Arial" w:eastAsia="Arial" w:hAnsi="Arial" w:cs="Arial"/>
          <w:sz w:val="22"/>
          <w:szCs w:val="22"/>
        </w:rPr>
        <w:t>N°</w:t>
      </w:r>
      <w:proofErr w:type="spellEnd"/>
      <w:r w:rsidR="00F862F7">
        <w:rPr>
          <w:rFonts w:ascii="Arial" w:eastAsia="Arial" w:hAnsi="Arial" w:cs="Arial"/>
          <w:sz w:val="22"/>
          <w:szCs w:val="22"/>
        </w:rPr>
        <w:t xml:space="preserve"> </w:t>
      </w:r>
      <w:r w:rsidRPr="00C54950">
        <w:rPr>
          <w:rFonts w:ascii="Arial" w:eastAsia="Arial" w:hAnsi="Arial" w:cs="Arial"/>
          <w:sz w:val="22"/>
          <w:szCs w:val="22"/>
        </w:rPr>
        <w:t>3.</w:t>
      </w:r>
    </w:p>
    <w:p w14:paraId="54673491" w14:textId="5ECD9655" w:rsidR="49C3320C" w:rsidRPr="00C54950" w:rsidRDefault="49C3320C" w:rsidP="00E565F8">
      <w:pPr>
        <w:pStyle w:val="Textoindependiente2"/>
        <w:spacing w:line="240" w:lineRule="auto"/>
        <w:ind w:leftChars="225" w:left="547" w:hangingChars="44" w:hanging="97"/>
        <w:outlineLvl w:val="9"/>
        <w:rPr>
          <w:rFonts w:ascii="Arial" w:eastAsia="Arial" w:hAnsi="Arial" w:cs="Arial"/>
          <w:b/>
          <w:bCs/>
          <w:sz w:val="22"/>
          <w:szCs w:val="22"/>
        </w:rPr>
      </w:pPr>
    </w:p>
    <w:p w14:paraId="630E2838" w14:textId="22618A4A" w:rsidR="00F25F7A" w:rsidRPr="00C54950" w:rsidRDefault="49C3320C" w:rsidP="00E565F8">
      <w:pPr>
        <w:pStyle w:val="Textoindependiente2"/>
        <w:numPr>
          <w:ilvl w:val="1"/>
          <w:numId w:val="37"/>
        </w:numPr>
        <w:spacing w:line="240" w:lineRule="auto"/>
        <w:ind w:leftChars="225" w:left="547" w:hangingChars="44" w:hanging="97"/>
        <w:outlineLvl w:val="9"/>
        <w:rPr>
          <w:rFonts w:ascii="Arial" w:eastAsia="Arial" w:hAnsi="Arial" w:cs="Arial"/>
          <w:b/>
          <w:bCs/>
          <w:sz w:val="22"/>
          <w:szCs w:val="22"/>
        </w:rPr>
      </w:pPr>
      <w:r w:rsidRPr="00C54950">
        <w:rPr>
          <w:rFonts w:ascii="Arial" w:eastAsia="Arial" w:hAnsi="Arial" w:cs="Arial"/>
          <w:b/>
          <w:bCs/>
          <w:sz w:val="22"/>
          <w:szCs w:val="22"/>
        </w:rPr>
        <w:t xml:space="preserve">Sobre </w:t>
      </w:r>
      <w:proofErr w:type="spellStart"/>
      <w:r w:rsidRPr="00C54950">
        <w:rPr>
          <w:rFonts w:ascii="Arial" w:eastAsia="Arial" w:hAnsi="Arial" w:cs="Arial"/>
          <w:b/>
          <w:bCs/>
          <w:sz w:val="22"/>
          <w:szCs w:val="22"/>
        </w:rPr>
        <w:t>N°</w:t>
      </w:r>
      <w:proofErr w:type="spellEnd"/>
      <w:r w:rsidRPr="00C54950">
        <w:rPr>
          <w:rFonts w:ascii="Arial" w:eastAsia="Arial" w:hAnsi="Arial" w:cs="Arial"/>
          <w:b/>
          <w:bCs/>
          <w:sz w:val="22"/>
          <w:szCs w:val="22"/>
        </w:rPr>
        <w:t xml:space="preserve"> 1 o Credenciales: </w:t>
      </w:r>
      <w:r w:rsidRPr="00C54950">
        <w:rPr>
          <w:rFonts w:ascii="Arial" w:eastAsia="Arial" w:hAnsi="Arial" w:cs="Arial"/>
          <w:sz w:val="22"/>
          <w:szCs w:val="22"/>
        </w:rPr>
        <w:t xml:space="preserve">Es la documentación referida a la existencia, composición y capacidades financieras, técnicas y legales, que obligatoriamente deberán presentar los Interesados. </w:t>
      </w:r>
      <w:r w:rsidR="00DA7FD9" w:rsidRPr="00C54950">
        <w:rPr>
          <w:rFonts w:ascii="Arial" w:eastAsia="Arial" w:hAnsi="Arial" w:cs="Arial"/>
          <w:sz w:val="22"/>
          <w:szCs w:val="22"/>
        </w:rPr>
        <w:t xml:space="preserve">En el Numeral 17 se </w:t>
      </w:r>
      <w:r w:rsidRPr="00C54950">
        <w:rPr>
          <w:rFonts w:ascii="Arial" w:eastAsia="Arial" w:hAnsi="Arial" w:cs="Arial"/>
          <w:sz w:val="22"/>
          <w:szCs w:val="22"/>
        </w:rPr>
        <w:t>establece su contenido, forma de presentación y los casos y plazos en los que se podrá subsanar.</w:t>
      </w:r>
    </w:p>
    <w:p w14:paraId="12C41C2B" w14:textId="58DC5AA7" w:rsidR="49C3320C" w:rsidRPr="00C54950" w:rsidRDefault="49C3320C" w:rsidP="00E565F8">
      <w:pPr>
        <w:pStyle w:val="Textoindependiente2"/>
        <w:spacing w:line="240" w:lineRule="auto"/>
        <w:ind w:leftChars="225" w:left="547" w:hangingChars="44" w:hanging="97"/>
        <w:outlineLvl w:val="9"/>
        <w:rPr>
          <w:rFonts w:ascii="Arial" w:eastAsia="Arial" w:hAnsi="Arial" w:cs="Arial"/>
          <w:b/>
          <w:bCs/>
          <w:sz w:val="22"/>
          <w:szCs w:val="22"/>
        </w:rPr>
      </w:pPr>
    </w:p>
    <w:p w14:paraId="53F0F273" w14:textId="7201794A" w:rsidR="00F25F7A" w:rsidRPr="00C54950" w:rsidRDefault="49C3320C" w:rsidP="00E565F8">
      <w:pPr>
        <w:pStyle w:val="Textoindependiente2"/>
        <w:numPr>
          <w:ilvl w:val="1"/>
          <w:numId w:val="37"/>
        </w:numPr>
        <w:spacing w:line="240" w:lineRule="auto"/>
        <w:ind w:leftChars="225" w:left="547" w:hangingChars="44" w:hanging="97"/>
        <w:outlineLvl w:val="9"/>
        <w:rPr>
          <w:rFonts w:ascii="Arial" w:eastAsia="Arial" w:hAnsi="Arial" w:cs="Arial"/>
          <w:b/>
          <w:bCs/>
          <w:sz w:val="22"/>
          <w:szCs w:val="22"/>
        </w:rPr>
      </w:pPr>
      <w:r w:rsidRPr="00C54950">
        <w:rPr>
          <w:rFonts w:ascii="Arial" w:eastAsia="Arial" w:hAnsi="Arial" w:cs="Arial"/>
          <w:b/>
          <w:bCs/>
          <w:sz w:val="22"/>
          <w:szCs w:val="22"/>
        </w:rPr>
        <w:lastRenderedPageBreak/>
        <w:t xml:space="preserve">Sobre </w:t>
      </w:r>
      <w:proofErr w:type="spellStart"/>
      <w:r w:rsidRPr="00C54950">
        <w:rPr>
          <w:rFonts w:ascii="Arial" w:eastAsia="Arial" w:hAnsi="Arial" w:cs="Arial"/>
          <w:b/>
          <w:bCs/>
          <w:sz w:val="22"/>
          <w:szCs w:val="22"/>
        </w:rPr>
        <w:t>N°</w:t>
      </w:r>
      <w:proofErr w:type="spellEnd"/>
      <w:r w:rsidRPr="00C54950">
        <w:rPr>
          <w:rFonts w:ascii="Arial" w:eastAsia="Arial" w:hAnsi="Arial" w:cs="Arial"/>
          <w:b/>
          <w:bCs/>
          <w:sz w:val="22"/>
          <w:szCs w:val="22"/>
        </w:rPr>
        <w:t xml:space="preserve"> 2 o Propuesta Técnica: </w:t>
      </w:r>
      <w:r w:rsidRPr="00C54950">
        <w:rPr>
          <w:rFonts w:ascii="Arial" w:eastAsia="Arial" w:hAnsi="Arial" w:cs="Arial"/>
          <w:sz w:val="22"/>
          <w:szCs w:val="22"/>
        </w:rPr>
        <w:t>Es el conjunto de documentos que presenta el Postor Precalificado, según lo indicado en el Numeral 1</w:t>
      </w:r>
      <w:r w:rsidR="00DA7FD9" w:rsidRPr="00C54950">
        <w:rPr>
          <w:rFonts w:ascii="Arial" w:eastAsia="Arial" w:hAnsi="Arial" w:cs="Arial"/>
          <w:sz w:val="22"/>
          <w:szCs w:val="22"/>
        </w:rPr>
        <w:t>8</w:t>
      </w:r>
      <w:r w:rsidRPr="00C54950">
        <w:rPr>
          <w:rFonts w:ascii="Arial" w:eastAsia="Arial" w:hAnsi="Arial" w:cs="Arial"/>
          <w:sz w:val="22"/>
          <w:szCs w:val="22"/>
        </w:rPr>
        <w:t>.</w:t>
      </w:r>
    </w:p>
    <w:p w14:paraId="1F396F9C" w14:textId="16CB549D" w:rsidR="49C3320C" w:rsidRPr="00C54950" w:rsidRDefault="49C3320C" w:rsidP="00E565F8">
      <w:pPr>
        <w:pStyle w:val="Textoindependiente2"/>
        <w:spacing w:line="240" w:lineRule="auto"/>
        <w:ind w:leftChars="225" w:left="547" w:hangingChars="44" w:hanging="97"/>
        <w:outlineLvl w:val="9"/>
        <w:rPr>
          <w:rFonts w:ascii="Arial" w:eastAsia="Arial" w:hAnsi="Arial" w:cs="Arial"/>
          <w:b/>
          <w:bCs/>
          <w:sz w:val="22"/>
          <w:szCs w:val="22"/>
        </w:rPr>
      </w:pPr>
    </w:p>
    <w:p w14:paraId="00AAE69D" w14:textId="586AA09F" w:rsidR="00F25F7A" w:rsidRPr="00C54950" w:rsidRDefault="49C3320C" w:rsidP="00E565F8">
      <w:pPr>
        <w:pStyle w:val="Textoindependiente2"/>
        <w:numPr>
          <w:ilvl w:val="1"/>
          <w:numId w:val="37"/>
        </w:numPr>
        <w:spacing w:line="240" w:lineRule="auto"/>
        <w:ind w:leftChars="225" w:left="547" w:hangingChars="44" w:hanging="97"/>
        <w:outlineLvl w:val="9"/>
        <w:rPr>
          <w:rFonts w:ascii="Arial" w:eastAsia="Arial" w:hAnsi="Arial" w:cs="Arial"/>
          <w:sz w:val="22"/>
          <w:szCs w:val="22"/>
        </w:rPr>
      </w:pPr>
      <w:r w:rsidRPr="00C54950">
        <w:rPr>
          <w:rFonts w:ascii="Arial" w:eastAsia="Arial" w:hAnsi="Arial" w:cs="Arial"/>
          <w:b/>
          <w:bCs/>
          <w:sz w:val="22"/>
          <w:szCs w:val="22"/>
        </w:rPr>
        <w:t xml:space="preserve">Sobre </w:t>
      </w:r>
      <w:proofErr w:type="spellStart"/>
      <w:r w:rsidRPr="00C54950">
        <w:rPr>
          <w:rFonts w:ascii="Arial" w:eastAsia="Arial" w:hAnsi="Arial" w:cs="Arial"/>
          <w:b/>
          <w:bCs/>
          <w:sz w:val="22"/>
          <w:szCs w:val="22"/>
        </w:rPr>
        <w:t>N°</w:t>
      </w:r>
      <w:proofErr w:type="spellEnd"/>
      <w:r w:rsidRPr="00C54950">
        <w:rPr>
          <w:rFonts w:ascii="Arial" w:eastAsia="Arial" w:hAnsi="Arial" w:cs="Arial"/>
          <w:b/>
          <w:bCs/>
          <w:sz w:val="22"/>
          <w:szCs w:val="22"/>
        </w:rPr>
        <w:t xml:space="preserve"> 3 o Propuesta Económica: </w:t>
      </w:r>
      <w:r w:rsidRPr="00C54950">
        <w:rPr>
          <w:rFonts w:ascii="Arial" w:eastAsia="Arial" w:hAnsi="Arial" w:cs="Arial"/>
          <w:sz w:val="22"/>
          <w:szCs w:val="22"/>
        </w:rPr>
        <w:t xml:space="preserve">Es el documento que contiene la oferta elaborada de conformidad con el Factor de Competencia y los demás documentos que se indican en el </w:t>
      </w:r>
      <w:r w:rsidR="009D0AE1" w:rsidRPr="00C54950">
        <w:rPr>
          <w:rFonts w:ascii="Arial" w:eastAsia="Arial" w:hAnsi="Arial" w:cs="Arial"/>
          <w:sz w:val="22"/>
          <w:szCs w:val="22"/>
        </w:rPr>
        <w:t>Numeral</w:t>
      </w:r>
      <w:r w:rsidRPr="00C54950">
        <w:rPr>
          <w:rFonts w:ascii="Arial" w:eastAsia="Arial" w:hAnsi="Arial" w:cs="Arial"/>
          <w:sz w:val="22"/>
          <w:szCs w:val="22"/>
        </w:rPr>
        <w:t xml:space="preserve"> 1</w:t>
      </w:r>
      <w:r w:rsidR="00DA7FD9" w:rsidRPr="00C54950">
        <w:rPr>
          <w:rFonts w:ascii="Arial" w:eastAsia="Arial" w:hAnsi="Arial" w:cs="Arial"/>
          <w:sz w:val="22"/>
          <w:szCs w:val="22"/>
        </w:rPr>
        <w:t>9</w:t>
      </w:r>
      <w:r w:rsidRPr="00C54950">
        <w:rPr>
          <w:rFonts w:ascii="Arial" w:eastAsia="Arial" w:hAnsi="Arial" w:cs="Arial"/>
          <w:sz w:val="22"/>
          <w:szCs w:val="22"/>
        </w:rPr>
        <w:t>.</w:t>
      </w:r>
    </w:p>
    <w:p w14:paraId="29FDD2B5" w14:textId="34A89719" w:rsidR="49C3320C" w:rsidRPr="00C54950" w:rsidRDefault="49C3320C" w:rsidP="00E565F8">
      <w:pPr>
        <w:pStyle w:val="Textoindependiente2"/>
        <w:spacing w:line="240" w:lineRule="auto"/>
        <w:ind w:leftChars="225" w:left="547" w:hangingChars="44" w:hanging="97"/>
        <w:outlineLvl w:val="9"/>
        <w:rPr>
          <w:rFonts w:ascii="Arial" w:eastAsia="Arial" w:hAnsi="Arial" w:cs="Arial"/>
          <w:sz w:val="22"/>
          <w:szCs w:val="22"/>
        </w:rPr>
      </w:pPr>
    </w:p>
    <w:p w14:paraId="0BA9FE5F" w14:textId="607CF5CD" w:rsidR="49C3320C" w:rsidRPr="00C54950" w:rsidRDefault="49C3320C" w:rsidP="00E565F8">
      <w:pPr>
        <w:pStyle w:val="Textoindependiente2"/>
        <w:numPr>
          <w:ilvl w:val="1"/>
          <w:numId w:val="37"/>
        </w:numPr>
        <w:spacing w:line="240" w:lineRule="auto"/>
        <w:ind w:leftChars="225" w:left="547" w:hangingChars="44" w:hanging="97"/>
        <w:outlineLvl w:val="9"/>
        <w:rPr>
          <w:rFonts w:ascii="Arial" w:eastAsia="Arial" w:hAnsi="Arial" w:cs="Arial"/>
          <w:b/>
          <w:bCs/>
          <w:sz w:val="22"/>
          <w:szCs w:val="22"/>
        </w:rPr>
      </w:pPr>
      <w:r w:rsidRPr="00C54950">
        <w:rPr>
          <w:rFonts w:ascii="Arial" w:eastAsia="Arial" w:hAnsi="Arial" w:cs="Arial"/>
          <w:b/>
          <w:bCs/>
          <w:sz w:val="22"/>
          <w:szCs w:val="22"/>
        </w:rPr>
        <w:t xml:space="preserve">Sol o S/: </w:t>
      </w:r>
      <w:r w:rsidRPr="00C54950">
        <w:rPr>
          <w:rFonts w:ascii="Arial" w:eastAsia="Arial" w:hAnsi="Arial" w:cs="Arial"/>
          <w:sz w:val="22"/>
          <w:szCs w:val="22"/>
        </w:rPr>
        <w:t xml:space="preserve">Es la moneda de curso legal en </w:t>
      </w:r>
      <w:r w:rsidR="003425A5" w:rsidRPr="00C54950">
        <w:rPr>
          <w:rFonts w:ascii="Arial" w:eastAsia="Arial" w:hAnsi="Arial" w:cs="Arial"/>
          <w:sz w:val="22"/>
          <w:szCs w:val="22"/>
        </w:rPr>
        <w:t>el Estado de la</w:t>
      </w:r>
      <w:r w:rsidRPr="00C54950">
        <w:rPr>
          <w:rFonts w:ascii="Arial" w:eastAsia="Arial" w:hAnsi="Arial" w:cs="Arial"/>
          <w:sz w:val="22"/>
          <w:szCs w:val="22"/>
        </w:rPr>
        <w:t xml:space="preserve"> República del Perú.</w:t>
      </w:r>
    </w:p>
    <w:p w14:paraId="687F0A68" w14:textId="567BC3D3" w:rsidR="49C3320C" w:rsidRPr="00C54950" w:rsidRDefault="49C3320C" w:rsidP="00E565F8">
      <w:pPr>
        <w:pStyle w:val="Textoindependiente2"/>
        <w:spacing w:line="240" w:lineRule="auto"/>
        <w:ind w:left="500" w:firstLineChars="0" w:hanging="502"/>
        <w:outlineLvl w:val="9"/>
        <w:rPr>
          <w:rFonts w:ascii="Arial" w:eastAsia="Arial" w:hAnsi="Arial" w:cs="Arial"/>
          <w:b/>
          <w:bCs/>
          <w:sz w:val="22"/>
          <w:szCs w:val="22"/>
        </w:rPr>
      </w:pPr>
    </w:p>
    <w:p w14:paraId="119F8545" w14:textId="54EFCF83" w:rsidR="0032500D" w:rsidRPr="00C54950" w:rsidRDefault="00A43CE5" w:rsidP="00E565F8">
      <w:pPr>
        <w:pStyle w:val="Textoindependiente2"/>
        <w:numPr>
          <w:ilvl w:val="1"/>
          <w:numId w:val="37"/>
        </w:numPr>
        <w:spacing w:line="240" w:lineRule="auto"/>
        <w:ind w:leftChars="0" w:left="540" w:firstLineChars="0" w:hanging="90"/>
        <w:outlineLvl w:val="9"/>
        <w:rPr>
          <w:rFonts w:ascii="Arial" w:eastAsia="Arial" w:hAnsi="Arial" w:cs="Arial"/>
          <w:b/>
          <w:bCs/>
          <w:sz w:val="22"/>
          <w:szCs w:val="22"/>
        </w:rPr>
      </w:pPr>
      <w:r w:rsidRPr="00C54950">
        <w:rPr>
          <w:rFonts w:ascii="Arial" w:eastAsia="Arial" w:hAnsi="Arial" w:cs="Arial"/>
          <w:b/>
          <w:bCs/>
          <w:sz w:val="22"/>
          <w:szCs w:val="22"/>
        </w:rPr>
        <w:t xml:space="preserve">Subsistemas: </w:t>
      </w:r>
      <w:r w:rsidR="0032500D" w:rsidRPr="00C54950">
        <w:rPr>
          <w:rFonts w:ascii="Arial" w:eastAsia="Arial" w:hAnsi="Arial" w:cs="Arial"/>
          <w:sz w:val="22"/>
          <w:szCs w:val="22"/>
        </w:rPr>
        <w:t>Alguno de los sistemas que se enumeran a continuación, o una combinación de estos, destinado a ser incorporado en una instalación de transporte por cable:</w:t>
      </w:r>
    </w:p>
    <w:p w14:paraId="5817B32D" w14:textId="77777777" w:rsidR="00E45E87" w:rsidRPr="00C54950" w:rsidRDefault="00E45E87" w:rsidP="00E565F8">
      <w:pPr>
        <w:pStyle w:val="Textoindependiente2"/>
        <w:spacing w:line="240" w:lineRule="auto"/>
        <w:ind w:leftChars="0" w:left="0" w:firstLineChars="0" w:firstLine="0"/>
        <w:outlineLvl w:val="9"/>
        <w:rPr>
          <w:rFonts w:ascii="Arial" w:eastAsia="Arial" w:hAnsi="Arial" w:cs="Arial"/>
          <w:b/>
          <w:bCs/>
          <w:sz w:val="22"/>
          <w:szCs w:val="22"/>
        </w:rPr>
      </w:pPr>
    </w:p>
    <w:p w14:paraId="2FC861EA" w14:textId="77777777" w:rsidR="0032500D" w:rsidRPr="00C54950" w:rsidRDefault="0032500D" w:rsidP="00E565F8">
      <w:pPr>
        <w:pStyle w:val="Textoindependiente2"/>
        <w:spacing w:line="240" w:lineRule="auto"/>
        <w:ind w:leftChars="0" w:left="990" w:firstLineChars="0" w:hanging="450"/>
        <w:outlineLvl w:val="9"/>
        <w:rPr>
          <w:rFonts w:ascii="Arial" w:eastAsia="Arial" w:hAnsi="Arial" w:cs="Arial"/>
          <w:sz w:val="22"/>
          <w:szCs w:val="22"/>
        </w:rPr>
      </w:pPr>
      <w:r w:rsidRPr="00C54950">
        <w:rPr>
          <w:rFonts w:ascii="Arial" w:eastAsia="Arial" w:hAnsi="Arial" w:cs="Arial"/>
          <w:sz w:val="22"/>
          <w:szCs w:val="22"/>
        </w:rPr>
        <w:t>1.</w:t>
      </w:r>
      <w:r w:rsidRPr="00C54950">
        <w:rPr>
          <w:rFonts w:ascii="Arial" w:eastAsia="Arial" w:hAnsi="Arial" w:cs="Arial"/>
          <w:sz w:val="22"/>
          <w:szCs w:val="22"/>
        </w:rPr>
        <w:tab/>
        <w:t>Cables y pinzas de cables</w:t>
      </w:r>
    </w:p>
    <w:p w14:paraId="35610A2D" w14:textId="77777777" w:rsidR="0032500D" w:rsidRPr="00C54950" w:rsidRDefault="0032500D" w:rsidP="00E565F8">
      <w:pPr>
        <w:pStyle w:val="Textoindependiente2"/>
        <w:spacing w:line="240" w:lineRule="auto"/>
        <w:ind w:leftChars="0" w:left="990" w:firstLineChars="0" w:hanging="450"/>
        <w:outlineLvl w:val="9"/>
        <w:rPr>
          <w:rFonts w:ascii="Arial" w:eastAsia="Arial" w:hAnsi="Arial" w:cs="Arial"/>
          <w:sz w:val="22"/>
          <w:szCs w:val="22"/>
        </w:rPr>
      </w:pPr>
      <w:r w:rsidRPr="00C54950">
        <w:rPr>
          <w:rFonts w:ascii="Arial" w:eastAsia="Arial" w:hAnsi="Arial" w:cs="Arial"/>
          <w:sz w:val="22"/>
          <w:szCs w:val="22"/>
        </w:rPr>
        <w:t>2.</w:t>
      </w:r>
      <w:r w:rsidRPr="00C54950">
        <w:rPr>
          <w:rFonts w:ascii="Arial" w:eastAsia="Arial" w:hAnsi="Arial" w:cs="Arial"/>
          <w:sz w:val="22"/>
          <w:szCs w:val="22"/>
        </w:rPr>
        <w:tab/>
        <w:t xml:space="preserve">Equipo motor y frenos </w:t>
      </w:r>
    </w:p>
    <w:p w14:paraId="66D034B7" w14:textId="77777777" w:rsidR="0032500D" w:rsidRPr="00C54950" w:rsidRDefault="0032500D" w:rsidP="00E565F8">
      <w:pPr>
        <w:pStyle w:val="Textoindependiente2"/>
        <w:spacing w:line="240" w:lineRule="auto"/>
        <w:ind w:leftChars="0" w:left="990" w:firstLineChars="0" w:hanging="450"/>
        <w:outlineLvl w:val="9"/>
        <w:rPr>
          <w:rFonts w:ascii="Arial" w:eastAsia="Arial" w:hAnsi="Arial" w:cs="Arial"/>
          <w:sz w:val="22"/>
          <w:szCs w:val="22"/>
        </w:rPr>
      </w:pPr>
      <w:r w:rsidRPr="00C54950">
        <w:rPr>
          <w:rFonts w:ascii="Arial" w:eastAsia="Arial" w:hAnsi="Arial" w:cs="Arial"/>
          <w:sz w:val="22"/>
          <w:szCs w:val="22"/>
        </w:rPr>
        <w:t>3.</w:t>
      </w:r>
      <w:r w:rsidRPr="00C54950">
        <w:rPr>
          <w:rFonts w:ascii="Arial" w:eastAsia="Arial" w:hAnsi="Arial" w:cs="Arial"/>
          <w:sz w:val="22"/>
          <w:szCs w:val="22"/>
        </w:rPr>
        <w:tab/>
        <w:t xml:space="preserve">Dispositivos mecánicos: </w:t>
      </w:r>
    </w:p>
    <w:p w14:paraId="5C833E8C" w14:textId="77777777" w:rsidR="0032500D" w:rsidRPr="00C54950" w:rsidRDefault="0032500D" w:rsidP="00E565F8">
      <w:pPr>
        <w:pStyle w:val="Textoindependiente2"/>
        <w:spacing w:line="240" w:lineRule="auto"/>
        <w:ind w:leftChars="0" w:left="540" w:firstLineChars="0" w:firstLine="450"/>
        <w:outlineLvl w:val="9"/>
        <w:rPr>
          <w:rFonts w:ascii="Arial" w:eastAsia="Arial" w:hAnsi="Arial" w:cs="Arial"/>
          <w:sz w:val="22"/>
          <w:szCs w:val="22"/>
        </w:rPr>
      </w:pPr>
      <w:r w:rsidRPr="00C54950">
        <w:rPr>
          <w:rFonts w:ascii="Arial" w:eastAsia="Arial" w:hAnsi="Arial" w:cs="Arial"/>
          <w:sz w:val="22"/>
          <w:szCs w:val="22"/>
        </w:rPr>
        <w:t>3.1.</w:t>
      </w:r>
      <w:r w:rsidRPr="00C54950">
        <w:rPr>
          <w:rFonts w:ascii="Arial" w:eastAsia="Arial" w:hAnsi="Arial" w:cs="Arial"/>
          <w:sz w:val="22"/>
          <w:szCs w:val="22"/>
        </w:rPr>
        <w:tab/>
        <w:t xml:space="preserve">Dispositivos de tensión de los cables </w:t>
      </w:r>
    </w:p>
    <w:p w14:paraId="32037A8B" w14:textId="77777777" w:rsidR="0032500D" w:rsidRPr="00C54950" w:rsidRDefault="0032500D" w:rsidP="00E565F8">
      <w:pPr>
        <w:pStyle w:val="Textoindependiente2"/>
        <w:spacing w:line="240" w:lineRule="auto"/>
        <w:ind w:leftChars="0" w:left="540" w:firstLineChars="0" w:firstLine="450"/>
        <w:outlineLvl w:val="9"/>
        <w:rPr>
          <w:rFonts w:ascii="Arial" w:eastAsia="Arial" w:hAnsi="Arial" w:cs="Arial"/>
          <w:sz w:val="22"/>
          <w:szCs w:val="22"/>
        </w:rPr>
      </w:pPr>
      <w:r w:rsidRPr="00C54950">
        <w:rPr>
          <w:rFonts w:ascii="Arial" w:eastAsia="Arial" w:hAnsi="Arial" w:cs="Arial"/>
          <w:sz w:val="22"/>
          <w:szCs w:val="22"/>
        </w:rPr>
        <w:t>3.2.</w:t>
      </w:r>
      <w:r w:rsidRPr="00C54950">
        <w:rPr>
          <w:rFonts w:ascii="Arial" w:eastAsia="Arial" w:hAnsi="Arial" w:cs="Arial"/>
          <w:sz w:val="22"/>
          <w:szCs w:val="22"/>
        </w:rPr>
        <w:tab/>
        <w:t xml:space="preserve">Dispositivos mecánicos en las estaciones </w:t>
      </w:r>
    </w:p>
    <w:p w14:paraId="4A80FFBC" w14:textId="77777777" w:rsidR="0032500D" w:rsidRPr="00C54950" w:rsidRDefault="0032500D" w:rsidP="00E565F8">
      <w:pPr>
        <w:pStyle w:val="Textoindependiente2"/>
        <w:spacing w:line="240" w:lineRule="auto"/>
        <w:ind w:leftChars="0" w:left="540" w:firstLineChars="0" w:firstLine="450"/>
        <w:outlineLvl w:val="9"/>
        <w:rPr>
          <w:rFonts w:ascii="Arial" w:eastAsia="Arial" w:hAnsi="Arial" w:cs="Arial"/>
          <w:sz w:val="22"/>
          <w:szCs w:val="22"/>
        </w:rPr>
      </w:pPr>
      <w:r w:rsidRPr="00C54950">
        <w:rPr>
          <w:rFonts w:ascii="Arial" w:eastAsia="Arial" w:hAnsi="Arial" w:cs="Arial"/>
          <w:sz w:val="22"/>
          <w:szCs w:val="22"/>
        </w:rPr>
        <w:t>3.3.</w:t>
      </w:r>
      <w:r w:rsidRPr="00C54950">
        <w:rPr>
          <w:rFonts w:ascii="Arial" w:eastAsia="Arial" w:hAnsi="Arial" w:cs="Arial"/>
          <w:sz w:val="22"/>
          <w:szCs w:val="22"/>
        </w:rPr>
        <w:tab/>
        <w:t xml:space="preserve">Dispositivos mecánicos en los soportes de línea </w:t>
      </w:r>
    </w:p>
    <w:p w14:paraId="51DFB5F3" w14:textId="77777777" w:rsidR="0032500D" w:rsidRPr="00C54950" w:rsidRDefault="0032500D" w:rsidP="00E565F8">
      <w:pPr>
        <w:pStyle w:val="Textoindependiente2"/>
        <w:spacing w:line="240" w:lineRule="auto"/>
        <w:ind w:leftChars="0" w:left="990" w:firstLineChars="0" w:hanging="450"/>
        <w:outlineLvl w:val="9"/>
        <w:rPr>
          <w:rFonts w:ascii="Arial" w:eastAsia="Arial" w:hAnsi="Arial" w:cs="Arial"/>
          <w:sz w:val="22"/>
          <w:szCs w:val="22"/>
        </w:rPr>
      </w:pPr>
      <w:r w:rsidRPr="00C54950">
        <w:rPr>
          <w:rFonts w:ascii="Arial" w:eastAsia="Arial" w:hAnsi="Arial" w:cs="Arial"/>
          <w:sz w:val="22"/>
          <w:szCs w:val="22"/>
        </w:rPr>
        <w:t>4.</w:t>
      </w:r>
      <w:r w:rsidRPr="00C54950">
        <w:rPr>
          <w:rFonts w:ascii="Arial" w:eastAsia="Arial" w:hAnsi="Arial" w:cs="Arial"/>
          <w:sz w:val="22"/>
          <w:szCs w:val="22"/>
        </w:rPr>
        <w:tab/>
        <w:t xml:space="preserve">Vehículos: </w:t>
      </w:r>
    </w:p>
    <w:p w14:paraId="0E53FF46" w14:textId="77777777" w:rsidR="0032500D" w:rsidRPr="00C54950" w:rsidRDefault="0032500D" w:rsidP="00E565F8">
      <w:pPr>
        <w:pStyle w:val="Textoindependiente2"/>
        <w:spacing w:line="240" w:lineRule="auto"/>
        <w:ind w:leftChars="0" w:left="786" w:firstLineChars="0" w:firstLine="204"/>
        <w:outlineLvl w:val="9"/>
        <w:rPr>
          <w:rFonts w:ascii="Arial" w:eastAsia="Arial" w:hAnsi="Arial" w:cs="Arial"/>
          <w:sz w:val="22"/>
          <w:szCs w:val="22"/>
        </w:rPr>
      </w:pPr>
      <w:r w:rsidRPr="00C54950">
        <w:rPr>
          <w:rFonts w:ascii="Arial" w:eastAsia="Arial" w:hAnsi="Arial" w:cs="Arial"/>
          <w:sz w:val="22"/>
          <w:szCs w:val="22"/>
        </w:rPr>
        <w:t>4.1.</w:t>
      </w:r>
      <w:r w:rsidRPr="00C54950">
        <w:rPr>
          <w:rFonts w:ascii="Arial" w:eastAsia="Arial" w:hAnsi="Arial" w:cs="Arial"/>
          <w:sz w:val="22"/>
          <w:szCs w:val="22"/>
        </w:rPr>
        <w:tab/>
        <w:t xml:space="preserve">Cabinas, sillas y dispositivos de arrastre </w:t>
      </w:r>
    </w:p>
    <w:p w14:paraId="4774EBA8" w14:textId="77777777" w:rsidR="0032500D" w:rsidRPr="00C54950" w:rsidRDefault="0032500D" w:rsidP="00E565F8">
      <w:pPr>
        <w:pStyle w:val="Textoindependiente2"/>
        <w:spacing w:line="240" w:lineRule="auto"/>
        <w:ind w:leftChars="0" w:left="786" w:firstLineChars="0" w:firstLine="204"/>
        <w:outlineLvl w:val="9"/>
        <w:rPr>
          <w:rFonts w:ascii="Arial" w:eastAsia="Arial" w:hAnsi="Arial" w:cs="Arial"/>
          <w:sz w:val="22"/>
          <w:szCs w:val="22"/>
        </w:rPr>
      </w:pPr>
      <w:r w:rsidRPr="00C54950">
        <w:rPr>
          <w:rFonts w:ascii="Arial" w:eastAsia="Arial" w:hAnsi="Arial" w:cs="Arial"/>
          <w:sz w:val="22"/>
          <w:szCs w:val="22"/>
        </w:rPr>
        <w:t>4.2.</w:t>
      </w:r>
      <w:r w:rsidRPr="00C54950">
        <w:rPr>
          <w:rFonts w:ascii="Arial" w:eastAsia="Arial" w:hAnsi="Arial" w:cs="Arial"/>
          <w:sz w:val="22"/>
          <w:szCs w:val="22"/>
        </w:rPr>
        <w:tab/>
        <w:t xml:space="preserve">Elementos de enganche </w:t>
      </w:r>
    </w:p>
    <w:p w14:paraId="6B8173F4" w14:textId="77777777" w:rsidR="0032500D" w:rsidRPr="00C54950" w:rsidRDefault="0032500D" w:rsidP="00E565F8">
      <w:pPr>
        <w:pStyle w:val="Textoindependiente2"/>
        <w:spacing w:line="240" w:lineRule="auto"/>
        <w:ind w:leftChars="0" w:left="786" w:firstLineChars="0" w:firstLine="204"/>
        <w:outlineLvl w:val="9"/>
        <w:rPr>
          <w:rFonts w:ascii="Arial" w:eastAsia="Arial" w:hAnsi="Arial" w:cs="Arial"/>
          <w:sz w:val="22"/>
          <w:szCs w:val="22"/>
        </w:rPr>
      </w:pPr>
      <w:r w:rsidRPr="00C54950">
        <w:rPr>
          <w:rFonts w:ascii="Arial" w:eastAsia="Arial" w:hAnsi="Arial" w:cs="Arial"/>
          <w:sz w:val="22"/>
          <w:szCs w:val="22"/>
        </w:rPr>
        <w:t>4.3.</w:t>
      </w:r>
      <w:r w:rsidRPr="00C54950">
        <w:rPr>
          <w:rFonts w:ascii="Arial" w:eastAsia="Arial" w:hAnsi="Arial" w:cs="Arial"/>
          <w:sz w:val="22"/>
          <w:szCs w:val="22"/>
        </w:rPr>
        <w:tab/>
        <w:t xml:space="preserve">Carros </w:t>
      </w:r>
    </w:p>
    <w:p w14:paraId="604A555E" w14:textId="77777777" w:rsidR="0032500D" w:rsidRPr="00C54950" w:rsidRDefault="0032500D" w:rsidP="00E565F8">
      <w:pPr>
        <w:pStyle w:val="Textoindependiente2"/>
        <w:spacing w:line="240" w:lineRule="auto"/>
        <w:ind w:leftChars="0" w:left="786" w:firstLineChars="0" w:firstLine="204"/>
        <w:outlineLvl w:val="9"/>
        <w:rPr>
          <w:rFonts w:ascii="Arial" w:eastAsia="Arial" w:hAnsi="Arial" w:cs="Arial"/>
          <w:sz w:val="22"/>
          <w:szCs w:val="22"/>
        </w:rPr>
      </w:pPr>
      <w:r w:rsidRPr="00C54950">
        <w:rPr>
          <w:rFonts w:ascii="Arial" w:eastAsia="Arial" w:hAnsi="Arial" w:cs="Arial"/>
          <w:sz w:val="22"/>
          <w:szCs w:val="22"/>
        </w:rPr>
        <w:t>4.4.</w:t>
      </w:r>
      <w:r w:rsidRPr="00C54950">
        <w:rPr>
          <w:rFonts w:ascii="Arial" w:eastAsia="Arial" w:hAnsi="Arial" w:cs="Arial"/>
          <w:sz w:val="22"/>
          <w:szCs w:val="22"/>
        </w:rPr>
        <w:tab/>
        <w:t xml:space="preserve">Sujeción a los cables </w:t>
      </w:r>
    </w:p>
    <w:p w14:paraId="1EB9EF90" w14:textId="77777777" w:rsidR="0032500D" w:rsidRPr="00C54950" w:rsidRDefault="0032500D" w:rsidP="00E565F8">
      <w:pPr>
        <w:pStyle w:val="Textoindependiente2"/>
        <w:spacing w:line="240" w:lineRule="auto"/>
        <w:ind w:leftChars="0" w:left="990" w:firstLineChars="0" w:hanging="450"/>
        <w:outlineLvl w:val="9"/>
        <w:rPr>
          <w:rFonts w:ascii="Arial" w:eastAsia="Arial" w:hAnsi="Arial" w:cs="Arial"/>
          <w:sz w:val="22"/>
          <w:szCs w:val="22"/>
        </w:rPr>
      </w:pPr>
      <w:r w:rsidRPr="00C54950">
        <w:rPr>
          <w:rFonts w:ascii="Arial" w:eastAsia="Arial" w:hAnsi="Arial" w:cs="Arial"/>
          <w:sz w:val="22"/>
          <w:szCs w:val="22"/>
        </w:rPr>
        <w:t>5.</w:t>
      </w:r>
      <w:r w:rsidRPr="00C54950">
        <w:rPr>
          <w:rFonts w:ascii="Arial" w:eastAsia="Arial" w:hAnsi="Arial" w:cs="Arial"/>
          <w:sz w:val="22"/>
          <w:szCs w:val="22"/>
        </w:rPr>
        <w:tab/>
        <w:t xml:space="preserve">Dispositivos electrotécnicos: </w:t>
      </w:r>
    </w:p>
    <w:p w14:paraId="5E2816D1" w14:textId="77777777" w:rsidR="0032500D" w:rsidRPr="00C54950" w:rsidRDefault="0032500D" w:rsidP="00E565F8">
      <w:pPr>
        <w:pStyle w:val="Textoindependiente2"/>
        <w:spacing w:line="240" w:lineRule="auto"/>
        <w:ind w:leftChars="0" w:left="786" w:firstLineChars="0" w:firstLine="204"/>
        <w:outlineLvl w:val="9"/>
        <w:rPr>
          <w:rFonts w:ascii="Arial" w:eastAsia="Arial" w:hAnsi="Arial" w:cs="Arial"/>
          <w:sz w:val="22"/>
          <w:szCs w:val="22"/>
        </w:rPr>
      </w:pPr>
      <w:r w:rsidRPr="00C54950">
        <w:rPr>
          <w:rFonts w:ascii="Arial" w:eastAsia="Arial" w:hAnsi="Arial" w:cs="Arial"/>
          <w:sz w:val="22"/>
          <w:szCs w:val="22"/>
        </w:rPr>
        <w:t>5.1.</w:t>
      </w:r>
      <w:r w:rsidRPr="00C54950">
        <w:rPr>
          <w:rFonts w:ascii="Arial" w:eastAsia="Arial" w:hAnsi="Arial" w:cs="Arial"/>
          <w:sz w:val="22"/>
          <w:szCs w:val="22"/>
        </w:rPr>
        <w:tab/>
        <w:t xml:space="preserve">Dispositivos de mando, control y seguridad </w:t>
      </w:r>
    </w:p>
    <w:p w14:paraId="43002FE9" w14:textId="77777777" w:rsidR="0032500D" w:rsidRPr="00C54950" w:rsidRDefault="0032500D" w:rsidP="00E565F8">
      <w:pPr>
        <w:pStyle w:val="Textoindependiente2"/>
        <w:spacing w:line="240" w:lineRule="auto"/>
        <w:ind w:leftChars="0" w:left="786" w:firstLineChars="0" w:firstLine="204"/>
        <w:outlineLvl w:val="9"/>
        <w:rPr>
          <w:rFonts w:ascii="Arial" w:eastAsia="Arial" w:hAnsi="Arial" w:cs="Arial"/>
          <w:sz w:val="22"/>
          <w:szCs w:val="22"/>
        </w:rPr>
      </w:pPr>
      <w:r w:rsidRPr="00C54950">
        <w:rPr>
          <w:rFonts w:ascii="Arial" w:eastAsia="Arial" w:hAnsi="Arial" w:cs="Arial"/>
          <w:sz w:val="22"/>
          <w:szCs w:val="22"/>
        </w:rPr>
        <w:t>5.2.</w:t>
      </w:r>
      <w:r w:rsidRPr="00C54950">
        <w:rPr>
          <w:rFonts w:ascii="Arial" w:eastAsia="Arial" w:hAnsi="Arial" w:cs="Arial"/>
          <w:sz w:val="22"/>
          <w:szCs w:val="22"/>
        </w:rPr>
        <w:tab/>
        <w:t xml:space="preserve">Instalaciones de comunicación y de información </w:t>
      </w:r>
    </w:p>
    <w:p w14:paraId="793ACB44" w14:textId="7275D8A6" w:rsidR="0032500D" w:rsidRPr="00C54950" w:rsidRDefault="0032500D" w:rsidP="00E565F8">
      <w:pPr>
        <w:pStyle w:val="Textoindependiente2"/>
        <w:spacing w:line="240" w:lineRule="auto"/>
        <w:ind w:leftChars="0" w:left="786" w:firstLineChars="0" w:firstLine="204"/>
        <w:outlineLvl w:val="9"/>
        <w:rPr>
          <w:rFonts w:ascii="Arial" w:eastAsia="Arial" w:hAnsi="Arial" w:cs="Arial"/>
          <w:sz w:val="22"/>
          <w:szCs w:val="22"/>
        </w:rPr>
      </w:pPr>
      <w:r w:rsidRPr="00C54950">
        <w:rPr>
          <w:rFonts w:ascii="Arial" w:eastAsia="Arial" w:hAnsi="Arial" w:cs="Arial"/>
          <w:sz w:val="22"/>
          <w:szCs w:val="22"/>
        </w:rPr>
        <w:t>5.3.</w:t>
      </w:r>
      <w:r w:rsidRPr="00C54950">
        <w:rPr>
          <w:rFonts w:ascii="Arial" w:eastAsia="Arial" w:hAnsi="Arial" w:cs="Arial"/>
          <w:sz w:val="22"/>
          <w:szCs w:val="22"/>
        </w:rPr>
        <w:tab/>
        <w:t>Dispositivos de protección contra rayo</w:t>
      </w:r>
      <w:r w:rsidR="000B05C0" w:rsidRPr="00C54950">
        <w:rPr>
          <w:rFonts w:ascii="Arial" w:eastAsia="Arial" w:hAnsi="Arial" w:cs="Arial"/>
          <w:sz w:val="22"/>
          <w:szCs w:val="22"/>
        </w:rPr>
        <w:t>s</w:t>
      </w:r>
      <w:r w:rsidRPr="00C54950">
        <w:rPr>
          <w:rFonts w:ascii="Arial" w:eastAsia="Arial" w:hAnsi="Arial" w:cs="Arial"/>
          <w:sz w:val="22"/>
          <w:szCs w:val="22"/>
        </w:rPr>
        <w:t xml:space="preserve"> </w:t>
      </w:r>
    </w:p>
    <w:p w14:paraId="5F94F6CC" w14:textId="77777777" w:rsidR="0032500D" w:rsidRPr="00C54950" w:rsidRDefault="0032500D" w:rsidP="00E565F8">
      <w:pPr>
        <w:pStyle w:val="Textoindependiente2"/>
        <w:spacing w:line="240" w:lineRule="auto"/>
        <w:ind w:leftChars="0" w:left="990" w:firstLineChars="0" w:hanging="450"/>
        <w:outlineLvl w:val="9"/>
        <w:rPr>
          <w:rFonts w:ascii="Arial" w:eastAsia="Arial" w:hAnsi="Arial" w:cs="Arial"/>
          <w:sz w:val="22"/>
          <w:szCs w:val="22"/>
        </w:rPr>
      </w:pPr>
      <w:r w:rsidRPr="00C54950">
        <w:rPr>
          <w:rFonts w:ascii="Arial" w:eastAsia="Arial" w:hAnsi="Arial" w:cs="Arial"/>
          <w:sz w:val="22"/>
          <w:szCs w:val="22"/>
        </w:rPr>
        <w:t>6.</w:t>
      </w:r>
      <w:r w:rsidRPr="00C54950">
        <w:rPr>
          <w:rFonts w:ascii="Arial" w:eastAsia="Arial" w:hAnsi="Arial" w:cs="Arial"/>
          <w:sz w:val="22"/>
          <w:szCs w:val="22"/>
        </w:rPr>
        <w:tab/>
        <w:t xml:space="preserve">Dispositivos de salvamento: </w:t>
      </w:r>
    </w:p>
    <w:p w14:paraId="70CCDD21" w14:textId="77777777" w:rsidR="0032500D" w:rsidRPr="00C54950" w:rsidRDefault="0032500D" w:rsidP="00E565F8">
      <w:pPr>
        <w:pStyle w:val="Textoindependiente2"/>
        <w:spacing w:line="240" w:lineRule="auto"/>
        <w:ind w:leftChars="0" w:left="786" w:firstLineChars="0" w:firstLine="204"/>
        <w:outlineLvl w:val="9"/>
        <w:rPr>
          <w:rFonts w:ascii="Arial" w:eastAsia="Arial" w:hAnsi="Arial" w:cs="Arial"/>
          <w:sz w:val="22"/>
          <w:szCs w:val="22"/>
        </w:rPr>
      </w:pPr>
      <w:r w:rsidRPr="00C54950">
        <w:rPr>
          <w:rFonts w:ascii="Arial" w:eastAsia="Arial" w:hAnsi="Arial" w:cs="Arial"/>
          <w:sz w:val="22"/>
          <w:szCs w:val="22"/>
        </w:rPr>
        <w:t>6.1.</w:t>
      </w:r>
      <w:r w:rsidRPr="00C54950">
        <w:rPr>
          <w:rFonts w:ascii="Arial" w:eastAsia="Arial" w:hAnsi="Arial" w:cs="Arial"/>
          <w:sz w:val="22"/>
          <w:szCs w:val="22"/>
        </w:rPr>
        <w:tab/>
        <w:t xml:space="preserve">Dispositivos de salvamento fijos </w:t>
      </w:r>
    </w:p>
    <w:p w14:paraId="7E4C1FD7" w14:textId="77777777" w:rsidR="0032500D" w:rsidRPr="00C54950" w:rsidRDefault="49C3320C" w:rsidP="00E565F8">
      <w:pPr>
        <w:pStyle w:val="Textoindependiente2"/>
        <w:spacing w:line="240" w:lineRule="auto"/>
        <w:ind w:leftChars="0" w:left="786" w:firstLineChars="0" w:firstLine="204"/>
        <w:outlineLvl w:val="9"/>
        <w:rPr>
          <w:rFonts w:ascii="Arial" w:eastAsia="Arial" w:hAnsi="Arial" w:cs="Arial"/>
          <w:sz w:val="22"/>
          <w:szCs w:val="22"/>
        </w:rPr>
      </w:pPr>
      <w:r w:rsidRPr="00C54950">
        <w:rPr>
          <w:rFonts w:ascii="Arial" w:eastAsia="Arial" w:hAnsi="Arial" w:cs="Arial"/>
          <w:sz w:val="22"/>
          <w:szCs w:val="22"/>
        </w:rPr>
        <w:t>6.2.</w:t>
      </w:r>
      <w:r w:rsidR="0032500D" w:rsidRPr="00C54950">
        <w:rPr>
          <w:rFonts w:ascii="Arial" w:hAnsi="Arial" w:cs="Arial"/>
          <w:sz w:val="22"/>
          <w:szCs w:val="22"/>
        </w:rPr>
        <w:tab/>
      </w:r>
      <w:r w:rsidRPr="00C54950">
        <w:rPr>
          <w:rFonts w:ascii="Arial" w:eastAsia="Arial" w:hAnsi="Arial" w:cs="Arial"/>
          <w:sz w:val="22"/>
          <w:szCs w:val="22"/>
        </w:rPr>
        <w:t>Dispositivos de salvamento móviles</w:t>
      </w:r>
    </w:p>
    <w:p w14:paraId="60274E83" w14:textId="1794E644" w:rsidR="49C3320C" w:rsidRPr="00C54950" w:rsidRDefault="49C3320C" w:rsidP="00E565F8">
      <w:pPr>
        <w:pStyle w:val="Textoindependiente2"/>
        <w:spacing w:line="240" w:lineRule="auto"/>
        <w:ind w:leftChars="0" w:left="786" w:firstLineChars="0" w:firstLine="425"/>
        <w:outlineLvl w:val="9"/>
        <w:rPr>
          <w:rFonts w:ascii="Arial" w:eastAsia="Arial" w:hAnsi="Arial" w:cs="Arial"/>
          <w:sz w:val="22"/>
          <w:szCs w:val="22"/>
        </w:rPr>
      </w:pPr>
    </w:p>
    <w:p w14:paraId="2B91F913" w14:textId="49EE73AC" w:rsidR="0032500D" w:rsidRPr="00C54950" w:rsidRDefault="49C3320C" w:rsidP="00E565F8">
      <w:pPr>
        <w:pStyle w:val="Textoindependiente2"/>
        <w:numPr>
          <w:ilvl w:val="1"/>
          <w:numId w:val="37"/>
        </w:numPr>
        <w:spacing w:line="240" w:lineRule="auto"/>
        <w:ind w:leftChars="0" w:left="540" w:firstLineChars="0" w:hanging="90"/>
        <w:outlineLvl w:val="9"/>
        <w:rPr>
          <w:rFonts w:ascii="Arial" w:eastAsia="Arial" w:hAnsi="Arial" w:cs="Arial"/>
          <w:b/>
          <w:bCs/>
          <w:sz w:val="22"/>
          <w:szCs w:val="22"/>
        </w:rPr>
      </w:pPr>
      <w:r w:rsidRPr="00C54950">
        <w:rPr>
          <w:rFonts w:ascii="Arial" w:eastAsia="Arial" w:hAnsi="Arial" w:cs="Arial"/>
          <w:b/>
          <w:bCs/>
          <w:sz w:val="22"/>
          <w:szCs w:val="22"/>
        </w:rPr>
        <w:t xml:space="preserve">Tarifa(s): </w:t>
      </w:r>
      <w:r w:rsidRPr="00C54950">
        <w:rPr>
          <w:rFonts w:ascii="Arial" w:eastAsia="Arial" w:hAnsi="Arial" w:cs="Arial"/>
          <w:sz w:val="22"/>
          <w:szCs w:val="22"/>
        </w:rPr>
        <w:t>Es</w:t>
      </w:r>
      <w:r w:rsidR="003425A5" w:rsidRPr="00C54950">
        <w:rPr>
          <w:rFonts w:ascii="Arial" w:eastAsia="Arial" w:hAnsi="Arial" w:cs="Arial"/>
          <w:sz w:val="22"/>
          <w:szCs w:val="22"/>
        </w:rPr>
        <w:t xml:space="preserve"> el pago único que realizarán los usuarios por la </w:t>
      </w:r>
      <w:r w:rsidRPr="00C54950">
        <w:rPr>
          <w:rFonts w:ascii="Arial" w:eastAsia="Arial" w:hAnsi="Arial" w:cs="Arial"/>
          <w:sz w:val="22"/>
          <w:szCs w:val="22"/>
        </w:rPr>
        <w:t xml:space="preserve">prestación </w:t>
      </w:r>
      <w:r w:rsidR="003425A5" w:rsidRPr="00C54950">
        <w:rPr>
          <w:rFonts w:ascii="Arial" w:eastAsia="Arial" w:hAnsi="Arial" w:cs="Arial"/>
          <w:sz w:val="22"/>
          <w:szCs w:val="22"/>
        </w:rPr>
        <w:t>de</w:t>
      </w:r>
      <w:r w:rsidR="005B4480" w:rsidRPr="00C54950">
        <w:rPr>
          <w:rFonts w:ascii="Arial" w:eastAsia="Arial" w:hAnsi="Arial" w:cs="Arial"/>
          <w:sz w:val="22"/>
          <w:szCs w:val="22"/>
        </w:rPr>
        <w:t>l</w:t>
      </w:r>
      <w:r w:rsidR="003425A5" w:rsidRPr="00C54950">
        <w:rPr>
          <w:rFonts w:ascii="Arial" w:eastAsia="Arial" w:hAnsi="Arial" w:cs="Arial"/>
          <w:sz w:val="22"/>
          <w:szCs w:val="22"/>
        </w:rPr>
        <w:t xml:space="preserve"> Servicio </w:t>
      </w:r>
      <w:r w:rsidR="005B4480" w:rsidRPr="00C54950">
        <w:rPr>
          <w:rFonts w:ascii="Arial" w:eastAsia="Arial" w:hAnsi="Arial" w:cs="Arial"/>
          <w:sz w:val="22"/>
          <w:szCs w:val="22"/>
        </w:rPr>
        <w:t>Turístico</w:t>
      </w:r>
      <w:r w:rsidR="003425A5" w:rsidRPr="00C54950">
        <w:rPr>
          <w:rFonts w:ascii="Arial" w:eastAsia="Arial" w:hAnsi="Arial" w:cs="Arial"/>
          <w:sz w:val="22"/>
          <w:szCs w:val="22"/>
        </w:rPr>
        <w:t>. Espec</w:t>
      </w:r>
      <w:r w:rsidR="00E67BBA" w:rsidRPr="00C54950">
        <w:rPr>
          <w:rFonts w:ascii="Arial" w:eastAsia="Arial" w:hAnsi="Arial" w:cs="Arial"/>
          <w:sz w:val="22"/>
          <w:szCs w:val="22"/>
        </w:rPr>
        <w:t>í</w:t>
      </w:r>
      <w:r w:rsidR="003425A5" w:rsidRPr="00C54950">
        <w:rPr>
          <w:rFonts w:ascii="Arial" w:eastAsia="Arial" w:hAnsi="Arial" w:cs="Arial"/>
          <w:sz w:val="22"/>
          <w:szCs w:val="22"/>
        </w:rPr>
        <w:t>ficamente para el</w:t>
      </w:r>
      <w:r w:rsidRPr="00C54950">
        <w:rPr>
          <w:rFonts w:ascii="Arial" w:eastAsia="Arial" w:hAnsi="Arial" w:cs="Arial"/>
          <w:sz w:val="22"/>
          <w:szCs w:val="22"/>
        </w:rPr>
        <w:t xml:space="preserve"> Servicio de Transporte </w:t>
      </w:r>
      <w:r w:rsidR="003425A5" w:rsidRPr="00C54950">
        <w:rPr>
          <w:rFonts w:ascii="Arial" w:eastAsia="Arial" w:hAnsi="Arial" w:cs="Arial"/>
          <w:sz w:val="22"/>
          <w:szCs w:val="22"/>
        </w:rPr>
        <w:t>por</w:t>
      </w:r>
      <w:r w:rsidRPr="00C54950">
        <w:rPr>
          <w:rFonts w:ascii="Arial" w:eastAsia="Arial" w:hAnsi="Arial" w:cs="Arial"/>
          <w:sz w:val="22"/>
          <w:szCs w:val="22"/>
        </w:rPr>
        <w:t xml:space="preserve"> Teleféricos</w:t>
      </w:r>
      <w:r w:rsidR="003425A5" w:rsidRPr="00C54950">
        <w:rPr>
          <w:rFonts w:ascii="Arial" w:eastAsia="Arial" w:hAnsi="Arial" w:cs="Arial"/>
          <w:sz w:val="22"/>
          <w:szCs w:val="22"/>
        </w:rPr>
        <w:t xml:space="preserve"> y Buses, incluye tanto la ida como la vuelta.</w:t>
      </w:r>
    </w:p>
    <w:p w14:paraId="063D32CD" w14:textId="4E6AF278" w:rsidR="49C3320C" w:rsidRPr="00C54950" w:rsidRDefault="49C3320C" w:rsidP="00E565F8">
      <w:pPr>
        <w:pStyle w:val="Textoindependiente2"/>
        <w:spacing w:line="240" w:lineRule="auto"/>
        <w:ind w:left="88" w:firstLineChars="0" w:hanging="90"/>
        <w:outlineLvl w:val="9"/>
        <w:rPr>
          <w:rFonts w:ascii="Arial" w:eastAsia="Arial" w:hAnsi="Arial" w:cs="Arial"/>
          <w:b/>
          <w:bCs/>
          <w:sz w:val="22"/>
          <w:szCs w:val="22"/>
        </w:rPr>
      </w:pPr>
    </w:p>
    <w:p w14:paraId="07372352" w14:textId="77777777" w:rsidR="00A43CE5" w:rsidRPr="00C54950" w:rsidRDefault="49C3320C" w:rsidP="00E565F8">
      <w:pPr>
        <w:pStyle w:val="Textoindependiente2"/>
        <w:numPr>
          <w:ilvl w:val="1"/>
          <w:numId w:val="37"/>
        </w:numPr>
        <w:spacing w:line="240" w:lineRule="auto"/>
        <w:ind w:leftChars="0" w:left="540" w:firstLineChars="0" w:hanging="90"/>
        <w:outlineLvl w:val="9"/>
        <w:rPr>
          <w:rFonts w:ascii="Arial" w:eastAsia="Arial" w:hAnsi="Arial" w:cs="Arial"/>
          <w:sz w:val="22"/>
          <w:szCs w:val="22"/>
        </w:rPr>
      </w:pPr>
      <w:r w:rsidRPr="008230D2">
        <w:rPr>
          <w:rFonts w:ascii="Arial" w:eastAsia="Arial" w:hAnsi="Arial" w:cs="Arial"/>
          <w:b/>
          <w:bCs/>
          <w:sz w:val="22"/>
          <w:szCs w:val="22"/>
        </w:rPr>
        <w:t>Teleférico:</w:t>
      </w:r>
      <w:r w:rsidRPr="00C54950">
        <w:rPr>
          <w:rFonts w:ascii="Arial" w:eastAsia="Arial" w:hAnsi="Arial" w:cs="Arial"/>
          <w:sz w:val="22"/>
          <w:szCs w:val="22"/>
        </w:rPr>
        <w:t xml:space="preserve"> Remonte mecánico en el cual los vehículos se encuentran suspendidos de uno o más cables.</w:t>
      </w:r>
    </w:p>
    <w:p w14:paraId="57F46ACC" w14:textId="15024DA8" w:rsidR="49C3320C" w:rsidRPr="00C54950" w:rsidRDefault="49C3320C" w:rsidP="00E565F8">
      <w:pPr>
        <w:pStyle w:val="Textoindependiente2"/>
        <w:spacing w:line="240" w:lineRule="auto"/>
        <w:ind w:left="88" w:firstLineChars="0" w:hanging="90"/>
        <w:outlineLvl w:val="9"/>
        <w:rPr>
          <w:rFonts w:ascii="Arial" w:eastAsia="Arial" w:hAnsi="Arial" w:cs="Arial"/>
          <w:sz w:val="22"/>
          <w:szCs w:val="22"/>
        </w:rPr>
      </w:pPr>
    </w:p>
    <w:p w14:paraId="637EBCFE" w14:textId="275A7815" w:rsidR="49C3320C" w:rsidRPr="00C54950" w:rsidRDefault="49C3320C" w:rsidP="00E565F8">
      <w:pPr>
        <w:pStyle w:val="Textoindependiente2"/>
        <w:numPr>
          <w:ilvl w:val="1"/>
          <w:numId w:val="37"/>
        </w:numPr>
        <w:spacing w:line="240" w:lineRule="auto"/>
        <w:ind w:leftChars="0" w:left="540" w:firstLineChars="0" w:hanging="90"/>
        <w:outlineLvl w:val="9"/>
        <w:rPr>
          <w:rFonts w:ascii="Arial" w:eastAsia="Arial" w:hAnsi="Arial" w:cs="Arial"/>
          <w:b/>
          <w:bCs/>
          <w:sz w:val="22"/>
          <w:szCs w:val="22"/>
        </w:rPr>
      </w:pPr>
      <w:bookmarkStart w:id="115" w:name="_Toc172883820"/>
      <w:bookmarkStart w:id="116" w:name="_Toc172884077"/>
      <w:bookmarkEnd w:id="115"/>
      <w:bookmarkEnd w:id="116"/>
      <w:r w:rsidRPr="00C54950">
        <w:rPr>
          <w:rFonts w:ascii="Arial" w:eastAsia="Arial" w:hAnsi="Arial" w:cs="Arial"/>
          <w:b/>
          <w:bCs/>
          <w:sz w:val="22"/>
          <w:szCs w:val="22"/>
        </w:rPr>
        <w:t xml:space="preserve">Teleférico vaivén: </w:t>
      </w:r>
      <w:r w:rsidRPr="00C54950">
        <w:rPr>
          <w:rFonts w:ascii="Arial" w:eastAsia="Arial" w:hAnsi="Arial" w:cs="Arial"/>
          <w:sz w:val="22"/>
          <w:szCs w:val="22"/>
        </w:rPr>
        <w:t>Teleféricos cuyos vehículos presentan un movimiento de vaivén entre las estaciones.</w:t>
      </w:r>
    </w:p>
    <w:p w14:paraId="588C1613" w14:textId="77777777" w:rsidR="00766FE8" w:rsidRPr="00C54950" w:rsidRDefault="00766FE8" w:rsidP="00E565F8">
      <w:pPr>
        <w:pStyle w:val="Textoindependiente2"/>
        <w:spacing w:line="240" w:lineRule="auto"/>
        <w:ind w:leftChars="0" w:left="540" w:firstLineChars="0" w:hanging="90"/>
        <w:outlineLvl w:val="9"/>
        <w:rPr>
          <w:rFonts w:ascii="Arial" w:eastAsia="Arial" w:hAnsi="Arial" w:cs="Arial"/>
          <w:b/>
          <w:bCs/>
          <w:sz w:val="22"/>
          <w:szCs w:val="22"/>
        </w:rPr>
      </w:pPr>
    </w:p>
    <w:p w14:paraId="0AA61DFF" w14:textId="1B3B1462" w:rsidR="00A43CE5" w:rsidRPr="00C54950" w:rsidRDefault="00A43CE5" w:rsidP="00E565F8">
      <w:pPr>
        <w:pStyle w:val="Textoindependiente2"/>
        <w:numPr>
          <w:ilvl w:val="1"/>
          <w:numId w:val="37"/>
        </w:numPr>
        <w:spacing w:line="240" w:lineRule="auto"/>
        <w:ind w:leftChars="0" w:left="540" w:firstLineChars="0" w:hanging="90"/>
        <w:outlineLvl w:val="9"/>
        <w:rPr>
          <w:rFonts w:ascii="Arial" w:eastAsia="Arial" w:hAnsi="Arial" w:cs="Arial"/>
          <w:b/>
          <w:bCs/>
          <w:sz w:val="22"/>
          <w:szCs w:val="22"/>
          <w:lang w:val="es-PE"/>
        </w:rPr>
      </w:pPr>
      <w:r w:rsidRPr="00C54950">
        <w:rPr>
          <w:rFonts w:ascii="Arial" w:eastAsia="Arial" w:hAnsi="Arial" w:cs="Arial"/>
          <w:b/>
          <w:bCs/>
          <w:sz w:val="22"/>
          <w:szCs w:val="22"/>
          <w:lang w:val="es-PE"/>
        </w:rPr>
        <w:t xml:space="preserve">Torres de Apoyo o Pilonas: </w:t>
      </w:r>
      <w:r w:rsidRPr="00C54950">
        <w:rPr>
          <w:rFonts w:ascii="Arial" w:eastAsia="Arial" w:hAnsi="Arial" w:cs="Arial"/>
          <w:sz w:val="22"/>
          <w:szCs w:val="22"/>
          <w:lang w:val="es-PE"/>
        </w:rPr>
        <w:t>Estructuras en forma de cilindro o entramado metálico (tipo celosía) que soportan elementos fijos o móviles en donde reposan los cables del sistema.</w:t>
      </w:r>
    </w:p>
    <w:p w14:paraId="311A1FD1" w14:textId="77777777" w:rsidR="00F330DE" w:rsidRPr="00C54950" w:rsidRDefault="00F330DE" w:rsidP="00E565F8">
      <w:pPr>
        <w:pStyle w:val="Textoindependiente2"/>
        <w:spacing w:line="240" w:lineRule="auto"/>
        <w:ind w:left="0" w:hanging="2"/>
        <w:outlineLvl w:val="9"/>
        <w:rPr>
          <w:rFonts w:ascii="Arial" w:eastAsia="Arial" w:hAnsi="Arial" w:cs="Arial"/>
          <w:sz w:val="22"/>
          <w:szCs w:val="22"/>
        </w:rPr>
      </w:pPr>
    </w:p>
    <w:p w14:paraId="62D09B91" w14:textId="56023B4D" w:rsidR="00F330DE" w:rsidRPr="00C54950" w:rsidRDefault="4756B5A4" w:rsidP="00E565F8">
      <w:pPr>
        <w:pStyle w:val="Textoindependiente2"/>
        <w:numPr>
          <w:ilvl w:val="0"/>
          <w:numId w:val="5"/>
        </w:numPr>
        <w:spacing w:line="240" w:lineRule="auto"/>
        <w:ind w:leftChars="0" w:left="567" w:firstLineChars="0" w:hanging="567"/>
        <w:rPr>
          <w:rFonts w:ascii="Arial" w:eastAsia="Arial" w:hAnsi="Arial" w:cs="Arial"/>
          <w:b/>
          <w:bCs/>
          <w:sz w:val="22"/>
          <w:szCs w:val="22"/>
        </w:rPr>
      </w:pPr>
      <w:bookmarkStart w:id="117" w:name="_heading=h.2s8eyo1"/>
      <w:bookmarkStart w:id="118" w:name="_Toc158738488"/>
      <w:bookmarkStart w:id="119" w:name="_Toc158918610"/>
      <w:bookmarkStart w:id="120" w:name="_Toc158918726"/>
      <w:bookmarkStart w:id="121" w:name="_Toc163145854"/>
      <w:bookmarkStart w:id="122" w:name="_Toc167970419"/>
      <w:bookmarkStart w:id="123" w:name="_Toc176789523"/>
      <w:bookmarkStart w:id="124" w:name="_Toc176789594"/>
      <w:bookmarkStart w:id="125" w:name="_Toc193683919"/>
      <w:bookmarkEnd w:id="117"/>
      <w:r w:rsidRPr="00C54950">
        <w:rPr>
          <w:rFonts w:ascii="Arial" w:eastAsia="Arial" w:hAnsi="Arial" w:cs="Arial"/>
          <w:b/>
          <w:bCs/>
          <w:sz w:val="22"/>
          <w:szCs w:val="22"/>
        </w:rPr>
        <w:t>MARCO LEGAL</w:t>
      </w:r>
      <w:bookmarkStart w:id="126" w:name="_heading=h.17dp8vu"/>
      <w:bookmarkEnd w:id="118"/>
      <w:bookmarkEnd w:id="119"/>
      <w:bookmarkEnd w:id="120"/>
      <w:bookmarkEnd w:id="121"/>
      <w:bookmarkEnd w:id="122"/>
      <w:bookmarkEnd w:id="123"/>
      <w:bookmarkEnd w:id="124"/>
      <w:bookmarkEnd w:id="125"/>
      <w:bookmarkEnd w:id="126"/>
    </w:p>
    <w:p w14:paraId="06EA5875" w14:textId="77777777" w:rsidR="00F330DE" w:rsidRPr="00C54950" w:rsidRDefault="00F330DE" w:rsidP="00E565F8">
      <w:pPr>
        <w:pStyle w:val="Textoindependiente2"/>
        <w:spacing w:line="240" w:lineRule="auto"/>
        <w:ind w:left="0" w:hanging="2"/>
        <w:outlineLvl w:val="9"/>
        <w:rPr>
          <w:rFonts w:ascii="Arial" w:eastAsia="Arial" w:hAnsi="Arial" w:cs="Arial"/>
          <w:sz w:val="22"/>
          <w:szCs w:val="22"/>
        </w:rPr>
      </w:pPr>
    </w:p>
    <w:p w14:paraId="000000D7" w14:textId="7B5BE1FF" w:rsidR="00E06A78" w:rsidRPr="00C54950" w:rsidRDefault="0099424B" w:rsidP="00E565F8">
      <w:pPr>
        <w:pStyle w:val="Textoindependiente2"/>
        <w:numPr>
          <w:ilvl w:val="0"/>
          <w:numId w:val="6"/>
        </w:numPr>
        <w:spacing w:line="240" w:lineRule="auto"/>
        <w:ind w:leftChars="0" w:left="540" w:firstLineChars="0" w:hanging="180"/>
        <w:outlineLvl w:val="9"/>
        <w:rPr>
          <w:rFonts w:ascii="Arial" w:eastAsia="Arial" w:hAnsi="Arial" w:cs="Arial"/>
          <w:sz w:val="22"/>
          <w:szCs w:val="22"/>
        </w:rPr>
      </w:pPr>
      <w:r w:rsidRPr="00C54950">
        <w:rPr>
          <w:rFonts w:ascii="Arial" w:eastAsia="Arial" w:hAnsi="Arial" w:cs="Arial"/>
          <w:sz w:val="22"/>
          <w:szCs w:val="22"/>
        </w:rPr>
        <w:t>Constitución Política del Perú.</w:t>
      </w:r>
    </w:p>
    <w:p w14:paraId="0EF9DB1E" w14:textId="77777777" w:rsidR="00F637CA" w:rsidRPr="00C54950" w:rsidRDefault="00F637CA" w:rsidP="00E565F8">
      <w:pPr>
        <w:pStyle w:val="Textoindependiente2"/>
        <w:spacing w:line="240" w:lineRule="auto"/>
        <w:ind w:leftChars="0" w:left="540" w:firstLineChars="0" w:hanging="180"/>
        <w:outlineLvl w:val="9"/>
        <w:rPr>
          <w:rFonts w:ascii="Arial" w:eastAsia="Arial" w:hAnsi="Arial" w:cs="Arial"/>
          <w:sz w:val="22"/>
          <w:szCs w:val="22"/>
        </w:rPr>
      </w:pPr>
    </w:p>
    <w:p w14:paraId="000000D8" w14:textId="2257C712" w:rsidR="00E06A78" w:rsidRPr="00C54950" w:rsidRDefault="0099424B" w:rsidP="00E565F8">
      <w:pPr>
        <w:pStyle w:val="Textoindependiente2"/>
        <w:numPr>
          <w:ilvl w:val="0"/>
          <w:numId w:val="6"/>
        </w:numPr>
        <w:spacing w:line="240" w:lineRule="auto"/>
        <w:ind w:leftChars="0" w:left="540" w:firstLineChars="0" w:hanging="180"/>
        <w:outlineLvl w:val="9"/>
        <w:rPr>
          <w:rFonts w:ascii="Arial" w:eastAsia="Arial" w:hAnsi="Arial" w:cs="Arial"/>
          <w:sz w:val="22"/>
          <w:szCs w:val="22"/>
          <w:lang w:val="pt-PT"/>
        </w:rPr>
      </w:pPr>
      <w:bookmarkStart w:id="127" w:name="_heading=h.5tsbe2xc4kss" w:colFirst="0" w:colLast="0"/>
      <w:bookmarkEnd w:id="127"/>
      <w:r w:rsidRPr="00C54950">
        <w:rPr>
          <w:rFonts w:ascii="Arial" w:eastAsia="Arial" w:hAnsi="Arial" w:cs="Arial"/>
          <w:sz w:val="22"/>
          <w:szCs w:val="22"/>
          <w:lang w:val="pt-PT"/>
        </w:rPr>
        <w:t>Decreto Legislativo N° 295, Código Civil.</w:t>
      </w:r>
    </w:p>
    <w:p w14:paraId="1C7CC7B8" w14:textId="77777777" w:rsidR="00F637CA" w:rsidRPr="00C54950" w:rsidRDefault="00F637CA" w:rsidP="00E565F8">
      <w:pPr>
        <w:pStyle w:val="Textoindependiente2"/>
        <w:spacing w:line="240" w:lineRule="auto"/>
        <w:ind w:leftChars="0" w:left="540" w:firstLineChars="0" w:hanging="180"/>
        <w:outlineLvl w:val="9"/>
        <w:rPr>
          <w:rFonts w:ascii="Arial" w:eastAsia="Arial" w:hAnsi="Arial" w:cs="Arial"/>
          <w:sz w:val="22"/>
          <w:szCs w:val="22"/>
          <w:lang w:val="pt-PT"/>
        </w:rPr>
      </w:pPr>
    </w:p>
    <w:p w14:paraId="000000D9" w14:textId="6DBED1E2" w:rsidR="00E06A78" w:rsidRPr="00C54950" w:rsidRDefault="0099424B" w:rsidP="00E565F8">
      <w:pPr>
        <w:pStyle w:val="Textoindependiente2"/>
        <w:numPr>
          <w:ilvl w:val="0"/>
          <w:numId w:val="6"/>
        </w:numPr>
        <w:spacing w:line="240" w:lineRule="auto"/>
        <w:ind w:leftChars="0" w:left="540" w:firstLineChars="0" w:hanging="180"/>
        <w:outlineLvl w:val="9"/>
        <w:rPr>
          <w:rFonts w:ascii="Arial" w:eastAsia="Arial" w:hAnsi="Arial" w:cs="Arial"/>
          <w:sz w:val="22"/>
          <w:szCs w:val="22"/>
        </w:rPr>
      </w:pPr>
      <w:bookmarkStart w:id="128" w:name="_heading=h.z31yx6dvdjm9" w:colFirst="0" w:colLast="0"/>
      <w:bookmarkEnd w:id="128"/>
      <w:r w:rsidRPr="00C54950">
        <w:rPr>
          <w:rFonts w:ascii="Arial" w:eastAsia="Arial" w:hAnsi="Arial" w:cs="Arial"/>
          <w:sz w:val="22"/>
          <w:szCs w:val="22"/>
        </w:rPr>
        <w:t xml:space="preserve">Ley </w:t>
      </w:r>
      <w:proofErr w:type="spellStart"/>
      <w:r w:rsidRPr="00C54950">
        <w:rPr>
          <w:rFonts w:ascii="Arial" w:eastAsia="Arial" w:hAnsi="Arial" w:cs="Arial"/>
          <w:sz w:val="22"/>
          <w:szCs w:val="22"/>
        </w:rPr>
        <w:t>N°</w:t>
      </w:r>
      <w:proofErr w:type="spellEnd"/>
      <w:r w:rsidRPr="00C54950">
        <w:rPr>
          <w:rFonts w:ascii="Arial" w:eastAsia="Arial" w:hAnsi="Arial" w:cs="Arial"/>
          <w:sz w:val="22"/>
          <w:szCs w:val="22"/>
        </w:rPr>
        <w:t xml:space="preserve"> 26887, Ley General de Sociedades.</w:t>
      </w:r>
    </w:p>
    <w:p w14:paraId="4C86BE1E" w14:textId="77777777" w:rsidR="00F637CA" w:rsidRPr="00C54950" w:rsidRDefault="00F637CA" w:rsidP="00E565F8">
      <w:pPr>
        <w:pStyle w:val="Textoindependiente2"/>
        <w:spacing w:line="240" w:lineRule="auto"/>
        <w:ind w:leftChars="0" w:left="540" w:firstLineChars="0" w:hanging="180"/>
        <w:outlineLvl w:val="9"/>
        <w:rPr>
          <w:rFonts w:ascii="Arial" w:eastAsia="Arial" w:hAnsi="Arial" w:cs="Arial"/>
          <w:sz w:val="22"/>
          <w:szCs w:val="22"/>
        </w:rPr>
      </w:pPr>
    </w:p>
    <w:p w14:paraId="000000DA" w14:textId="15423760" w:rsidR="00E06A78" w:rsidRPr="00C54950" w:rsidRDefault="0099424B" w:rsidP="00E565F8">
      <w:pPr>
        <w:pStyle w:val="Textoindependiente2"/>
        <w:numPr>
          <w:ilvl w:val="0"/>
          <w:numId w:val="6"/>
        </w:numPr>
        <w:spacing w:line="240" w:lineRule="auto"/>
        <w:ind w:leftChars="0" w:left="540" w:firstLineChars="0" w:hanging="180"/>
        <w:outlineLvl w:val="9"/>
        <w:rPr>
          <w:rFonts w:ascii="Arial" w:eastAsia="Arial" w:hAnsi="Arial" w:cs="Arial"/>
          <w:sz w:val="22"/>
          <w:szCs w:val="22"/>
        </w:rPr>
      </w:pPr>
      <w:bookmarkStart w:id="129" w:name="_heading=h.rjv93vpyftzm" w:colFirst="0" w:colLast="0"/>
      <w:bookmarkEnd w:id="129"/>
      <w:r w:rsidRPr="00C54950">
        <w:rPr>
          <w:rFonts w:ascii="Arial" w:eastAsia="Arial" w:hAnsi="Arial" w:cs="Arial"/>
          <w:sz w:val="22"/>
          <w:szCs w:val="22"/>
        </w:rPr>
        <w:lastRenderedPageBreak/>
        <w:t xml:space="preserve">Decreto Supremo </w:t>
      </w:r>
      <w:proofErr w:type="spellStart"/>
      <w:r w:rsidRPr="00C54950">
        <w:rPr>
          <w:rFonts w:ascii="Arial" w:eastAsia="Arial" w:hAnsi="Arial" w:cs="Arial"/>
          <w:sz w:val="22"/>
          <w:szCs w:val="22"/>
        </w:rPr>
        <w:t>N</w:t>
      </w:r>
      <w:r w:rsidR="000C12F9" w:rsidRPr="00C54950">
        <w:rPr>
          <w:rFonts w:ascii="Arial" w:eastAsia="Arial" w:hAnsi="Arial" w:cs="Arial"/>
          <w:sz w:val="22"/>
          <w:szCs w:val="22"/>
        </w:rPr>
        <w:t>°</w:t>
      </w:r>
      <w:proofErr w:type="spellEnd"/>
      <w:r w:rsidRPr="00C54950">
        <w:rPr>
          <w:rFonts w:ascii="Arial" w:eastAsia="Arial" w:hAnsi="Arial" w:cs="Arial"/>
          <w:sz w:val="22"/>
          <w:szCs w:val="22"/>
        </w:rPr>
        <w:t xml:space="preserve"> 027-2002-PCM, Fusionan diversas entidades relacionadas a la promoción de la inversión privada incorporándose en la Dirección Ejecutiva de FOPRI, que pasará a denominarse Agencia de Promoción de la Inversión. </w:t>
      </w:r>
    </w:p>
    <w:p w14:paraId="06BD6A55" w14:textId="77777777" w:rsidR="00F637CA" w:rsidRPr="00C54950" w:rsidRDefault="00F637CA" w:rsidP="00E565F8">
      <w:pPr>
        <w:pStyle w:val="Textoindependiente2"/>
        <w:spacing w:line="240" w:lineRule="auto"/>
        <w:ind w:leftChars="0" w:left="540" w:firstLineChars="0" w:hanging="180"/>
        <w:outlineLvl w:val="9"/>
        <w:rPr>
          <w:rFonts w:ascii="Arial" w:eastAsia="Arial" w:hAnsi="Arial" w:cs="Arial"/>
          <w:sz w:val="22"/>
          <w:szCs w:val="22"/>
        </w:rPr>
      </w:pPr>
    </w:p>
    <w:p w14:paraId="000000DB" w14:textId="70CA4C0C" w:rsidR="00E06A78" w:rsidRPr="00C54950" w:rsidRDefault="0099424B" w:rsidP="00E565F8">
      <w:pPr>
        <w:pStyle w:val="Textoindependiente2"/>
        <w:numPr>
          <w:ilvl w:val="0"/>
          <w:numId w:val="6"/>
        </w:numPr>
        <w:spacing w:line="240" w:lineRule="auto"/>
        <w:ind w:leftChars="0" w:left="540" w:firstLineChars="0" w:hanging="180"/>
        <w:outlineLvl w:val="9"/>
        <w:rPr>
          <w:rFonts w:ascii="Arial" w:eastAsia="Arial" w:hAnsi="Arial" w:cs="Arial"/>
          <w:sz w:val="22"/>
          <w:szCs w:val="22"/>
        </w:rPr>
      </w:pPr>
      <w:bookmarkStart w:id="130" w:name="_heading=h.y6tho07x2sp6" w:colFirst="0" w:colLast="0"/>
      <w:bookmarkEnd w:id="130"/>
      <w:r w:rsidRPr="00C54950">
        <w:rPr>
          <w:rFonts w:ascii="Arial" w:eastAsia="Arial" w:hAnsi="Arial" w:cs="Arial"/>
          <w:sz w:val="22"/>
          <w:szCs w:val="22"/>
        </w:rPr>
        <w:t xml:space="preserve">Ley </w:t>
      </w:r>
      <w:proofErr w:type="spellStart"/>
      <w:r w:rsidRPr="00C54950">
        <w:rPr>
          <w:rFonts w:ascii="Arial" w:eastAsia="Arial" w:hAnsi="Arial" w:cs="Arial"/>
          <w:sz w:val="22"/>
          <w:szCs w:val="22"/>
        </w:rPr>
        <w:t>N°</w:t>
      </w:r>
      <w:proofErr w:type="spellEnd"/>
      <w:r w:rsidRPr="00C54950">
        <w:rPr>
          <w:rFonts w:ascii="Arial" w:eastAsia="Arial" w:hAnsi="Arial" w:cs="Arial"/>
          <w:sz w:val="22"/>
          <w:szCs w:val="22"/>
        </w:rPr>
        <w:t xml:space="preserve"> 28660, Ley que determina la naturaleza jurídica de la Agencia de Promoción de la Inversión Privada – PROINVERSIÓN.</w:t>
      </w:r>
    </w:p>
    <w:p w14:paraId="1BD46A96" w14:textId="77777777" w:rsidR="00F637CA" w:rsidRPr="00C54950" w:rsidRDefault="00F637CA" w:rsidP="00E565F8">
      <w:pPr>
        <w:pStyle w:val="Textoindependiente2"/>
        <w:spacing w:line="240" w:lineRule="auto"/>
        <w:ind w:leftChars="0" w:left="540" w:firstLineChars="0" w:hanging="180"/>
        <w:outlineLvl w:val="9"/>
        <w:rPr>
          <w:rFonts w:ascii="Arial" w:eastAsia="Arial" w:hAnsi="Arial" w:cs="Arial"/>
          <w:sz w:val="22"/>
          <w:szCs w:val="22"/>
        </w:rPr>
      </w:pPr>
    </w:p>
    <w:p w14:paraId="000000DC" w14:textId="152F627C" w:rsidR="00E06A78" w:rsidRPr="00C54950" w:rsidRDefault="0099424B" w:rsidP="00E565F8">
      <w:pPr>
        <w:pStyle w:val="Textoindependiente2"/>
        <w:numPr>
          <w:ilvl w:val="0"/>
          <w:numId w:val="6"/>
        </w:numPr>
        <w:spacing w:line="240" w:lineRule="auto"/>
        <w:ind w:leftChars="0" w:left="540" w:firstLineChars="0" w:hanging="180"/>
        <w:outlineLvl w:val="9"/>
        <w:rPr>
          <w:rFonts w:ascii="Arial" w:eastAsia="Arial" w:hAnsi="Arial" w:cs="Arial"/>
          <w:sz w:val="22"/>
          <w:szCs w:val="22"/>
        </w:rPr>
      </w:pPr>
      <w:bookmarkStart w:id="131" w:name="_heading=h.jqdfqu5081rl" w:colFirst="0" w:colLast="0"/>
      <w:bookmarkEnd w:id="131"/>
      <w:r w:rsidRPr="00C54950">
        <w:rPr>
          <w:rFonts w:ascii="Arial" w:eastAsia="Arial" w:hAnsi="Arial" w:cs="Arial"/>
          <w:sz w:val="22"/>
          <w:szCs w:val="22"/>
        </w:rPr>
        <w:t xml:space="preserve">Decreto Supremo </w:t>
      </w:r>
      <w:proofErr w:type="spellStart"/>
      <w:r w:rsidRPr="00C54950">
        <w:rPr>
          <w:rFonts w:ascii="Arial" w:eastAsia="Arial" w:hAnsi="Arial" w:cs="Arial"/>
          <w:sz w:val="22"/>
          <w:szCs w:val="22"/>
        </w:rPr>
        <w:t>N</w:t>
      </w:r>
      <w:r w:rsidR="000C12F9" w:rsidRPr="00C54950">
        <w:rPr>
          <w:rFonts w:ascii="Arial" w:eastAsia="Arial" w:hAnsi="Arial" w:cs="Arial"/>
          <w:sz w:val="22"/>
          <w:szCs w:val="22"/>
        </w:rPr>
        <w:t>°</w:t>
      </w:r>
      <w:proofErr w:type="spellEnd"/>
      <w:r w:rsidRPr="00C54950">
        <w:rPr>
          <w:rFonts w:ascii="Arial" w:eastAsia="Arial" w:hAnsi="Arial" w:cs="Arial"/>
          <w:sz w:val="22"/>
          <w:szCs w:val="22"/>
        </w:rPr>
        <w:t xml:space="preserve"> 185-2017-EF, Reglamento de Organización y Funciones de PROINVERSIÓN.</w:t>
      </w:r>
    </w:p>
    <w:p w14:paraId="774D0FAA" w14:textId="77777777" w:rsidR="00F637CA" w:rsidRPr="00C54950" w:rsidRDefault="00F637CA" w:rsidP="00E565F8">
      <w:pPr>
        <w:pStyle w:val="Textoindependiente2"/>
        <w:spacing w:line="240" w:lineRule="auto"/>
        <w:ind w:leftChars="0" w:left="540" w:firstLineChars="0" w:hanging="180"/>
        <w:outlineLvl w:val="9"/>
        <w:rPr>
          <w:rFonts w:ascii="Arial" w:eastAsia="Arial" w:hAnsi="Arial" w:cs="Arial"/>
          <w:sz w:val="22"/>
          <w:szCs w:val="22"/>
        </w:rPr>
      </w:pPr>
      <w:bookmarkStart w:id="132" w:name="_heading=h.c0mxg8f2zvxw" w:colFirst="0" w:colLast="0"/>
      <w:bookmarkStart w:id="133" w:name="_heading=h.4bzvl6tvwsqf" w:colFirst="0" w:colLast="0"/>
      <w:bookmarkEnd w:id="132"/>
      <w:bookmarkEnd w:id="133"/>
    </w:p>
    <w:p w14:paraId="1A342396" w14:textId="510DE550" w:rsidR="00CD31B6" w:rsidRPr="00C54950" w:rsidRDefault="00CD31B6" w:rsidP="00E565F8">
      <w:pPr>
        <w:pStyle w:val="Textoindependiente2"/>
        <w:numPr>
          <w:ilvl w:val="0"/>
          <w:numId w:val="6"/>
        </w:numPr>
        <w:spacing w:line="240" w:lineRule="auto"/>
        <w:ind w:leftChars="0" w:left="540" w:firstLineChars="0" w:hanging="180"/>
        <w:outlineLvl w:val="9"/>
        <w:rPr>
          <w:rFonts w:ascii="Arial" w:eastAsia="Arial" w:hAnsi="Arial" w:cs="Arial"/>
          <w:sz w:val="22"/>
          <w:szCs w:val="22"/>
        </w:rPr>
      </w:pPr>
      <w:r w:rsidRPr="00C54950">
        <w:rPr>
          <w:rFonts w:ascii="Arial" w:eastAsia="Arial" w:hAnsi="Arial" w:cs="Arial"/>
          <w:sz w:val="22"/>
          <w:szCs w:val="22"/>
        </w:rPr>
        <w:t xml:space="preserve">Decreto Legislativo </w:t>
      </w:r>
      <w:proofErr w:type="spellStart"/>
      <w:r w:rsidRPr="00C54950">
        <w:rPr>
          <w:rFonts w:ascii="Arial" w:eastAsia="Arial" w:hAnsi="Arial" w:cs="Arial"/>
          <w:sz w:val="22"/>
          <w:szCs w:val="22"/>
        </w:rPr>
        <w:t>N°</w:t>
      </w:r>
      <w:proofErr w:type="spellEnd"/>
      <w:r w:rsidRPr="00C54950">
        <w:rPr>
          <w:rFonts w:ascii="Arial" w:eastAsia="Arial" w:hAnsi="Arial" w:cs="Arial"/>
          <w:sz w:val="22"/>
          <w:szCs w:val="22"/>
        </w:rPr>
        <w:t xml:space="preserve"> 1362, que regula la Promoción de la Inversión Privada mediante Asociaciones </w:t>
      </w:r>
      <w:r w:rsidR="009B54D5" w:rsidRPr="00C54950">
        <w:rPr>
          <w:rFonts w:ascii="Arial" w:eastAsia="Arial" w:hAnsi="Arial" w:cs="Arial"/>
          <w:sz w:val="22"/>
          <w:szCs w:val="22"/>
        </w:rPr>
        <w:t>Público-Privadas</w:t>
      </w:r>
      <w:r w:rsidRPr="00C54950">
        <w:rPr>
          <w:rFonts w:ascii="Arial" w:eastAsia="Arial" w:hAnsi="Arial" w:cs="Arial"/>
          <w:sz w:val="22"/>
          <w:szCs w:val="22"/>
        </w:rPr>
        <w:t xml:space="preserve"> y Proyectos en Activos</w:t>
      </w:r>
      <w:r w:rsidR="006D026E" w:rsidRPr="00C54950">
        <w:rPr>
          <w:rFonts w:ascii="Arial" w:eastAsia="Arial" w:hAnsi="Arial" w:cs="Arial"/>
          <w:sz w:val="22"/>
          <w:szCs w:val="22"/>
        </w:rPr>
        <w:t xml:space="preserve"> (en adelante, D.L. </w:t>
      </w:r>
      <w:proofErr w:type="spellStart"/>
      <w:r w:rsidR="006D026E" w:rsidRPr="00C54950">
        <w:rPr>
          <w:rFonts w:ascii="Arial" w:eastAsia="Arial" w:hAnsi="Arial" w:cs="Arial"/>
          <w:sz w:val="22"/>
          <w:szCs w:val="22"/>
        </w:rPr>
        <w:t>N°</w:t>
      </w:r>
      <w:proofErr w:type="spellEnd"/>
      <w:r w:rsidR="006D026E" w:rsidRPr="00C54950">
        <w:rPr>
          <w:rFonts w:ascii="Arial" w:eastAsia="Arial" w:hAnsi="Arial" w:cs="Arial"/>
          <w:sz w:val="22"/>
          <w:szCs w:val="22"/>
        </w:rPr>
        <w:t xml:space="preserve"> 1362)</w:t>
      </w:r>
      <w:r w:rsidR="00E67BBA" w:rsidRPr="00C54950">
        <w:rPr>
          <w:rFonts w:ascii="Arial" w:eastAsia="Arial" w:hAnsi="Arial" w:cs="Arial"/>
          <w:sz w:val="22"/>
          <w:szCs w:val="22"/>
        </w:rPr>
        <w:t>.</w:t>
      </w:r>
      <w:r w:rsidRPr="00C54950">
        <w:rPr>
          <w:rFonts w:ascii="Arial" w:eastAsia="Arial" w:hAnsi="Arial" w:cs="Arial"/>
          <w:sz w:val="22"/>
          <w:szCs w:val="22"/>
        </w:rPr>
        <w:t xml:space="preserve"> </w:t>
      </w:r>
    </w:p>
    <w:p w14:paraId="5904A88B" w14:textId="77777777" w:rsidR="00F637CA" w:rsidRPr="00C54950" w:rsidRDefault="00F637CA" w:rsidP="00E565F8">
      <w:pPr>
        <w:pStyle w:val="Textoindependiente2"/>
        <w:spacing w:line="240" w:lineRule="auto"/>
        <w:ind w:leftChars="0" w:left="540" w:firstLineChars="0" w:hanging="180"/>
        <w:outlineLvl w:val="9"/>
        <w:rPr>
          <w:rFonts w:ascii="Arial" w:eastAsia="Arial" w:hAnsi="Arial" w:cs="Arial"/>
          <w:sz w:val="22"/>
          <w:szCs w:val="22"/>
        </w:rPr>
      </w:pPr>
    </w:p>
    <w:p w14:paraId="000000DE" w14:textId="44AB67F6" w:rsidR="00E06A78" w:rsidRPr="00C54950" w:rsidRDefault="0099424B" w:rsidP="00E565F8">
      <w:pPr>
        <w:pStyle w:val="Textoindependiente2"/>
        <w:numPr>
          <w:ilvl w:val="0"/>
          <w:numId w:val="6"/>
        </w:numPr>
        <w:spacing w:line="240" w:lineRule="auto"/>
        <w:ind w:leftChars="0" w:left="540" w:firstLineChars="0" w:hanging="180"/>
        <w:outlineLvl w:val="9"/>
        <w:rPr>
          <w:rFonts w:ascii="Arial" w:eastAsia="Arial" w:hAnsi="Arial" w:cs="Arial"/>
          <w:sz w:val="22"/>
          <w:szCs w:val="22"/>
        </w:rPr>
      </w:pPr>
      <w:r w:rsidRPr="00C54950">
        <w:rPr>
          <w:rFonts w:ascii="Arial" w:eastAsia="Arial" w:hAnsi="Arial" w:cs="Arial"/>
          <w:sz w:val="22"/>
          <w:szCs w:val="22"/>
        </w:rPr>
        <w:t xml:space="preserve">Decreto Supremo </w:t>
      </w:r>
      <w:proofErr w:type="spellStart"/>
      <w:r w:rsidRPr="00C54950">
        <w:rPr>
          <w:rFonts w:ascii="Arial" w:eastAsia="Arial" w:hAnsi="Arial" w:cs="Arial"/>
          <w:sz w:val="22"/>
          <w:szCs w:val="22"/>
        </w:rPr>
        <w:t>N</w:t>
      </w:r>
      <w:r w:rsidR="000C12F9" w:rsidRPr="00C54950">
        <w:rPr>
          <w:rFonts w:ascii="Arial" w:eastAsia="Arial" w:hAnsi="Arial" w:cs="Arial"/>
          <w:sz w:val="22"/>
          <w:szCs w:val="22"/>
        </w:rPr>
        <w:t>°</w:t>
      </w:r>
      <w:proofErr w:type="spellEnd"/>
      <w:r w:rsidRPr="00C54950">
        <w:rPr>
          <w:rFonts w:ascii="Arial" w:eastAsia="Arial" w:hAnsi="Arial" w:cs="Arial"/>
          <w:sz w:val="22"/>
          <w:szCs w:val="22"/>
        </w:rPr>
        <w:t xml:space="preserve"> 240-2018-EF, Reglamento del Decreto Legislativo </w:t>
      </w:r>
      <w:proofErr w:type="spellStart"/>
      <w:r w:rsidRPr="00C54950">
        <w:rPr>
          <w:rFonts w:ascii="Arial" w:eastAsia="Arial" w:hAnsi="Arial" w:cs="Arial"/>
          <w:sz w:val="22"/>
          <w:szCs w:val="22"/>
        </w:rPr>
        <w:t>N°</w:t>
      </w:r>
      <w:proofErr w:type="spellEnd"/>
      <w:r w:rsidRPr="00C54950">
        <w:rPr>
          <w:rFonts w:ascii="Arial" w:eastAsia="Arial" w:hAnsi="Arial" w:cs="Arial"/>
          <w:sz w:val="22"/>
          <w:szCs w:val="22"/>
        </w:rPr>
        <w:t xml:space="preserve"> 1362, que regula la Promoción de la Inversión Privada mediante Asociaciones Público-Privadas y Proyectos en Activos modificado por el Decreto Supremo </w:t>
      </w:r>
      <w:proofErr w:type="spellStart"/>
      <w:r w:rsidRPr="00C54950">
        <w:rPr>
          <w:rFonts w:ascii="Arial" w:eastAsia="Arial" w:hAnsi="Arial" w:cs="Arial"/>
          <w:sz w:val="22"/>
          <w:szCs w:val="22"/>
        </w:rPr>
        <w:t>N</w:t>
      </w:r>
      <w:r w:rsidR="000C12F9" w:rsidRPr="00C54950">
        <w:rPr>
          <w:rFonts w:ascii="Arial" w:eastAsia="Arial" w:hAnsi="Arial" w:cs="Arial"/>
          <w:sz w:val="22"/>
          <w:szCs w:val="22"/>
        </w:rPr>
        <w:t>°</w:t>
      </w:r>
      <w:proofErr w:type="spellEnd"/>
      <w:r w:rsidRPr="00C54950">
        <w:rPr>
          <w:rFonts w:ascii="Arial" w:eastAsia="Arial" w:hAnsi="Arial" w:cs="Arial"/>
          <w:sz w:val="22"/>
          <w:szCs w:val="22"/>
        </w:rPr>
        <w:t xml:space="preserve"> 211-2022-EF y demás modificatorias (en adelante, Reglamento del D. L. </w:t>
      </w:r>
      <w:proofErr w:type="spellStart"/>
      <w:r w:rsidRPr="00C54950">
        <w:rPr>
          <w:rFonts w:ascii="Arial" w:eastAsia="Arial" w:hAnsi="Arial" w:cs="Arial"/>
          <w:sz w:val="22"/>
          <w:szCs w:val="22"/>
        </w:rPr>
        <w:t>N</w:t>
      </w:r>
      <w:r w:rsidR="000C12F9" w:rsidRPr="00C54950">
        <w:rPr>
          <w:rFonts w:ascii="Arial" w:eastAsia="Arial" w:hAnsi="Arial" w:cs="Arial"/>
          <w:sz w:val="22"/>
          <w:szCs w:val="22"/>
        </w:rPr>
        <w:t>°</w:t>
      </w:r>
      <w:proofErr w:type="spellEnd"/>
      <w:r w:rsidRPr="00C54950">
        <w:rPr>
          <w:rFonts w:ascii="Arial" w:eastAsia="Arial" w:hAnsi="Arial" w:cs="Arial"/>
          <w:sz w:val="22"/>
          <w:szCs w:val="22"/>
        </w:rPr>
        <w:t xml:space="preserve"> 1362)</w:t>
      </w:r>
      <w:r w:rsidR="00E67BBA" w:rsidRPr="00C54950">
        <w:rPr>
          <w:rFonts w:ascii="Arial" w:eastAsia="Arial" w:hAnsi="Arial" w:cs="Arial"/>
          <w:sz w:val="22"/>
          <w:szCs w:val="22"/>
        </w:rPr>
        <w:t>.</w:t>
      </w:r>
    </w:p>
    <w:p w14:paraId="6D3D8DA3" w14:textId="77777777" w:rsidR="006D026E" w:rsidRPr="00C54950" w:rsidRDefault="006D026E" w:rsidP="00E565F8">
      <w:pPr>
        <w:pStyle w:val="Textoindependiente2"/>
        <w:spacing w:line="240" w:lineRule="auto"/>
        <w:ind w:leftChars="0" w:left="540" w:firstLineChars="0" w:hanging="180"/>
        <w:outlineLvl w:val="9"/>
        <w:rPr>
          <w:rFonts w:ascii="Arial" w:eastAsia="Arial" w:hAnsi="Arial" w:cs="Arial"/>
          <w:sz w:val="22"/>
          <w:szCs w:val="22"/>
        </w:rPr>
      </w:pPr>
    </w:p>
    <w:p w14:paraId="000000DF" w14:textId="0D7F554E" w:rsidR="00E06A78" w:rsidRPr="00C54950" w:rsidRDefault="0099424B" w:rsidP="00E565F8">
      <w:pPr>
        <w:pStyle w:val="Textoindependiente2"/>
        <w:numPr>
          <w:ilvl w:val="0"/>
          <w:numId w:val="6"/>
        </w:numPr>
        <w:spacing w:line="240" w:lineRule="auto"/>
        <w:ind w:leftChars="0" w:left="540" w:firstLineChars="0" w:hanging="180"/>
        <w:outlineLvl w:val="9"/>
        <w:rPr>
          <w:rFonts w:ascii="Arial" w:eastAsia="Arial" w:hAnsi="Arial" w:cs="Arial"/>
          <w:sz w:val="22"/>
          <w:szCs w:val="22"/>
        </w:rPr>
      </w:pPr>
      <w:bookmarkStart w:id="134" w:name="_heading=h.hq9tirf3q90m" w:colFirst="0" w:colLast="0"/>
      <w:bookmarkEnd w:id="134"/>
      <w:r w:rsidRPr="00C54950">
        <w:rPr>
          <w:rFonts w:ascii="Arial" w:eastAsia="Arial" w:hAnsi="Arial" w:cs="Arial"/>
          <w:sz w:val="22"/>
          <w:szCs w:val="22"/>
        </w:rPr>
        <w:t xml:space="preserve">Ley </w:t>
      </w:r>
      <w:proofErr w:type="spellStart"/>
      <w:r w:rsidRPr="00C54950">
        <w:rPr>
          <w:rFonts w:ascii="Arial" w:eastAsia="Arial" w:hAnsi="Arial" w:cs="Arial"/>
          <w:sz w:val="22"/>
          <w:szCs w:val="22"/>
        </w:rPr>
        <w:t>N</w:t>
      </w:r>
      <w:r w:rsidR="00C7377C" w:rsidRPr="00C54950">
        <w:rPr>
          <w:rFonts w:ascii="Arial" w:eastAsia="Arial" w:hAnsi="Arial" w:cs="Arial"/>
          <w:sz w:val="22"/>
          <w:szCs w:val="22"/>
        </w:rPr>
        <w:t>°</w:t>
      </w:r>
      <w:proofErr w:type="spellEnd"/>
      <w:r w:rsidRPr="00C54950">
        <w:rPr>
          <w:rFonts w:ascii="Arial" w:eastAsia="Arial" w:hAnsi="Arial" w:cs="Arial"/>
          <w:sz w:val="22"/>
          <w:szCs w:val="22"/>
        </w:rPr>
        <w:t xml:space="preserve"> 31112, Ley que establece el control previo de operaciones de concentración empresarial.</w:t>
      </w:r>
    </w:p>
    <w:p w14:paraId="3C85A7CD" w14:textId="77777777" w:rsidR="006D026E" w:rsidRPr="00C54950" w:rsidRDefault="006D026E" w:rsidP="00E565F8">
      <w:pPr>
        <w:pStyle w:val="Textoindependiente2"/>
        <w:spacing w:line="240" w:lineRule="auto"/>
        <w:ind w:leftChars="0" w:left="540" w:firstLineChars="0" w:hanging="180"/>
        <w:outlineLvl w:val="9"/>
        <w:rPr>
          <w:rFonts w:ascii="Arial" w:eastAsia="Arial" w:hAnsi="Arial" w:cs="Arial"/>
          <w:sz w:val="22"/>
          <w:szCs w:val="22"/>
        </w:rPr>
      </w:pPr>
    </w:p>
    <w:p w14:paraId="000000E1" w14:textId="5C9F4469" w:rsidR="00E06A78" w:rsidRPr="00C54950" w:rsidRDefault="0099424B" w:rsidP="00E565F8">
      <w:pPr>
        <w:pStyle w:val="Textoindependiente2"/>
        <w:numPr>
          <w:ilvl w:val="0"/>
          <w:numId w:val="6"/>
        </w:numPr>
        <w:spacing w:line="240" w:lineRule="auto"/>
        <w:ind w:leftChars="0" w:left="540" w:firstLineChars="0" w:hanging="180"/>
        <w:outlineLvl w:val="9"/>
        <w:rPr>
          <w:rFonts w:ascii="Arial" w:eastAsia="Arial" w:hAnsi="Arial" w:cs="Arial"/>
          <w:sz w:val="22"/>
          <w:szCs w:val="22"/>
        </w:rPr>
      </w:pPr>
      <w:bookmarkStart w:id="135" w:name="_heading=h.j7jsaaoe7os2" w:colFirst="0" w:colLast="0"/>
      <w:bookmarkEnd w:id="135"/>
      <w:r w:rsidRPr="00C54950">
        <w:rPr>
          <w:rFonts w:ascii="Arial" w:eastAsia="Arial" w:hAnsi="Arial" w:cs="Arial"/>
          <w:sz w:val="22"/>
          <w:szCs w:val="22"/>
        </w:rPr>
        <w:t xml:space="preserve">Decreto Supremo </w:t>
      </w:r>
      <w:proofErr w:type="spellStart"/>
      <w:r w:rsidRPr="00C54950">
        <w:rPr>
          <w:rFonts w:ascii="Arial" w:eastAsia="Arial" w:hAnsi="Arial" w:cs="Arial"/>
          <w:sz w:val="22"/>
          <w:szCs w:val="22"/>
        </w:rPr>
        <w:t>N</w:t>
      </w:r>
      <w:r w:rsidR="00C7377C" w:rsidRPr="00C54950">
        <w:rPr>
          <w:rFonts w:ascii="Arial" w:eastAsia="Arial" w:hAnsi="Arial" w:cs="Arial"/>
          <w:sz w:val="22"/>
          <w:szCs w:val="22"/>
        </w:rPr>
        <w:t>°</w:t>
      </w:r>
      <w:proofErr w:type="spellEnd"/>
      <w:r w:rsidRPr="00C54950">
        <w:rPr>
          <w:rFonts w:ascii="Arial" w:eastAsia="Arial" w:hAnsi="Arial" w:cs="Arial"/>
          <w:sz w:val="22"/>
          <w:szCs w:val="22"/>
        </w:rPr>
        <w:t xml:space="preserve"> 039-2021-PCM, Reglamento de la Ley </w:t>
      </w:r>
      <w:proofErr w:type="spellStart"/>
      <w:r w:rsidRPr="00C54950">
        <w:rPr>
          <w:rFonts w:ascii="Arial" w:eastAsia="Arial" w:hAnsi="Arial" w:cs="Arial"/>
          <w:sz w:val="22"/>
          <w:szCs w:val="22"/>
        </w:rPr>
        <w:t>N°</w:t>
      </w:r>
      <w:proofErr w:type="spellEnd"/>
      <w:r w:rsidRPr="00C54950">
        <w:rPr>
          <w:rFonts w:ascii="Arial" w:eastAsia="Arial" w:hAnsi="Arial" w:cs="Arial"/>
          <w:sz w:val="22"/>
          <w:szCs w:val="22"/>
        </w:rPr>
        <w:t xml:space="preserve"> 31112. </w:t>
      </w:r>
    </w:p>
    <w:p w14:paraId="368986B5" w14:textId="77777777" w:rsidR="008026E9" w:rsidRPr="00C54950" w:rsidRDefault="008026E9" w:rsidP="00E565F8">
      <w:pPr>
        <w:pStyle w:val="Textoindependiente2"/>
        <w:spacing w:line="240" w:lineRule="auto"/>
        <w:ind w:leftChars="0" w:left="0" w:firstLineChars="0" w:firstLine="0"/>
        <w:outlineLvl w:val="9"/>
        <w:rPr>
          <w:rFonts w:ascii="Arial" w:eastAsia="Arial" w:hAnsi="Arial" w:cs="Arial"/>
          <w:sz w:val="22"/>
          <w:szCs w:val="22"/>
          <w:lang w:val="es-PE"/>
        </w:rPr>
      </w:pPr>
    </w:p>
    <w:p w14:paraId="56961988" w14:textId="48746BF6" w:rsidR="008026E9" w:rsidRPr="00C54950" w:rsidRDefault="008026E9" w:rsidP="00E565F8">
      <w:pPr>
        <w:pStyle w:val="Textoindependiente2"/>
        <w:numPr>
          <w:ilvl w:val="0"/>
          <w:numId w:val="6"/>
        </w:numPr>
        <w:spacing w:line="240" w:lineRule="auto"/>
        <w:ind w:leftChars="0" w:left="540" w:firstLineChars="0" w:hanging="180"/>
        <w:outlineLvl w:val="9"/>
        <w:rPr>
          <w:rFonts w:ascii="Arial" w:eastAsia="Arial" w:hAnsi="Arial" w:cs="Arial"/>
          <w:sz w:val="22"/>
          <w:szCs w:val="22"/>
        </w:rPr>
      </w:pPr>
      <w:r w:rsidRPr="00C54950">
        <w:rPr>
          <w:rFonts w:ascii="Arial" w:eastAsia="Arial" w:hAnsi="Arial" w:cs="Arial"/>
          <w:sz w:val="22"/>
          <w:szCs w:val="22"/>
        </w:rPr>
        <w:t>Las normas antes mencionadas incluyen su respectivas disposiciones modificatorias, ampliatorias, complementarias, conexas y sustitutorias, de ser el caso.</w:t>
      </w:r>
    </w:p>
    <w:p w14:paraId="2FF014FC" w14:textId="77777777" w:rsidR="00993B12" w:rsidRPr="00C54950" w:rsidRDefault="00993B12" w:rsidP="00E565F8">
      <w:pPr>
        <w:pStyle w:val="Textoindependiente2"/>
        <w:spacing w:line="240" w:lineRule="auto"/>
        <w:ind w:left="0" w:hanging="2"/>
        <w:outlineLvl w:val="9"/>
        <w:rPr>
          <w:rFonts w:ascii="Arial" w:eastAsia="Arial" w:hAnsi="Arial" w:cs="Arial"/>
          <w:sz w:val="22"/>
          <w:szCs w:val="22"/>
        </w:rPr>
      </w:pPr>
    </w:p>
    <w:p w14:paraId="72728C52" w14:textId="73EB15B6" w:rsidR="00E66F05" w:rsidRPr="00C54950" w:rsidRDefault="4756B5A4" w:rsidP="00E565F8">
      <w:pPr>
        <w:pStyle w:val="Textoindependiente2"/>
        <w:numPr>
          <w:ilvl w:val="0"/>
          <w:numId w:val="5"/>
        </w:numPr>
        <w:spacing w:line="240" w:lineRule="auto"/>
        <w:ind w:leftChars="0" w:left="567" w:firstLineChars="0" w:hanging="567"/>
        <w:rPr>
          <w:rFonts w:ascii="Arial" w:eastAsia="Arial" w:hAnsi="Arial" w:cs="Arial"/>
          <w:b/>
          <w:bCs/>
          <w:sz w:val="22"/>
          <w:szCs w:val="22"/>
        </w:rPr>
      </w:pPr>
      <w:bookmarkStart w:id="136" w:name="_Toc158738489"/>
      <w:bookmarkStart w:id="137" w:name="_Toc158918611"/>
      <w:bookmarkStart w:id="138" w:name="_Toc158918727"/>
      <w:bookmarkStart w:id="139" w:name="_Toc163145855"/>
      <w:bookmarkStart w:id="140" w:name="_Toc167970420"/>
      <w:bookmarkStart w:id="141" w:name="_Toc176789524"/>
      <w:bookmarkStart w:id="142" w:name="_Toc176789595"/>
      <w:bookmarkStart w:id="143" w:name="_Toc193683920"/>
      <w:r w:rsidRPr="00C54950">
        <w:rPr>
          <w:rFonts w:ascii="Arial" w:eastAsia="Arial" w:hAnsi="Arial" w:cs="Arial"/>
          <w:b/>
          <w:bCs/>
          <w:sz w:val="22"/>
          <w:szCs w:val="22"/>
        </w:rPr>
        <w:t>FACULTADES DE PROINVERSI</w:t>
      </w:r>
      <w:r w:rsidR="009D0AE1" w:rsidRPr="00C54950">
        <w:rPr>
          <w:rFonts w:ascii="Arial" w:eastAsia="Arial" w:hAnsi="Arial" w:cs="Arial"/>
          <w:b/>
          <w:bCs/>
          <w:sz w:val="22"/>
          <w:szCs w:val="22"/>
        </w:rPr>
        <w:t>Ó</w:t>
      </w:r>
      <w:r w:rsidRPr="00C54950">
        <w:rPr>
          <w:rFonts w:ascii="Arial" w:eastAsia="Arial" w:hAnsi="Arial" w:cs="Arial"/>
          <w:b/>
          <w:bCs/>
          <w:sz w:val="22"/>
          <w:szCs w:val="22"/>
        </w:rPr>
        <w:t>N</w:t>
      </w:r>
      <w:bookmarkEnd w:id="136"/>
      <w:bookmarkEnd w:id="137"/>
      <w:bookmarkEnd w:id="138"/>
      <w:bookmarkEnd w:id="139"/>
      <w:bookmarkEnd w:id="140"/>
      <w:bookmarkEnd w:id="141"/>
      <w:bookmarkEnd w:id="142"/>
      <w:bookmarkEnd w:id="143"/>
    </w:p>
    <w:p w14:paraId="4F2AAD4D" w14:textId="77777777" w:rsidR="00E66F05" w:rsidRPr="00C54950" w:rsidRDefault="00E66F05" w:rsidP="00E565F8">
      <w:pPr>
        <w:pStyle w:val="Textoindependiente2"/>
        <w:spacing w:line="240" w:lineRule="auto"/>
        <w:ind w:left="0" w:hanging="2"/>
        <w:outlineLvl w:val="9"/>
        <w:rPr>
          <w:rFonts w:ascii="Arial" w:eastAsia="Arial" w:hAnsi="Arial" w:cs="Arial"/>
          <w:sz w:val="22"/>
          <w:szCs w:val="22"/>
        </w:rPr>
      </w:pPr>
    </w:p>
    <w:p w14:paraId="000000E3" w14:textId="0C9D878E" w:rsidR="00E06A78" w:rsidRPr="00C54950" w:rsidRDefault="0099424B" w:rsidP="00E565F8">
      <w:pPr>
        <w:pStyle w:val="Textoindependiente2"/>
        <w:numPr>
          <w:ilvl w:val="0"/>
          <w:numId w:val="10"/>
        </w:numPr>
        <w:spacing w:line="240" w:lineRule="auto"/>
        <w:ind w:leftChars="0" w:left="540" w:firstLineChars="0" w:hanging="180"/>
        <w:outlineLvl w:val="9"/>
        <w:rPr>
          <w:rFonts w:ascii="Arial" w:eastAsia="Arial" w:hAnsi="Arial" w:cs="Arial"/>
          <w:sz w:val="22"/>
          <w:szCs w:val="22"/>
        </w:rPr>
      </w:pPr>
      <w:r w:rsidRPr="00C54950">
        <w:rPr>
          <w:rFonts w:ascii="Arial" w:eastAsia="Arial" w:hAnsi="Arial" w:cs="Arial"/>
          <w:sz w:val="22"/>
          <w:szCs w:val="22"/>
        </w:rPr>
        <w:t>El Director de Proyecto conduce el Concurso y está facultado para:</w:t>
      </w:r>
    </w:p>
    <w:p w14:paraId="2112C29C" w14:textId="77777777" w:rsidR="001947BE" w:rsidRPr="00C54950" w:rsidRDefault="001947BE" w:rsidP="00E565F8">
      <w:pPr>
        <w:pStyle w:val="Textoindependiente2"/>
        <w:spacing w:line="240" w:lineRule="auto"/>
        <w:ind w:left="0" w:hanging="2"/>
        <w:outlineLvl w:val="9"/>
        <w:rPr>
          <w:rFonts w:ascii="Arial" w:eastAsia="Arial" w:hAnsi="Arial" w:cs="Arial"/>
          <w:sz w:val="22"/>
          <w:szCs w:val="22"/>
        </w:rPr>
      </w:pPr>
    </w:p>
    <w:p w14:paraId="000000E4" w14:textId="07E7D851" w:rsidR="00E06A78" w:rsidRPr="00C54950" w:rsidRDefault="0099424B" w:rsidP="00E565F8">
      <w:pPr>
        <w:pStyle w:val="Textoindependiente2"/>
        <w:numPr>
          <w:ilvl w:val="0"/>
          <w:numId w:val="11"/>
        </w:numPr>
        <w:spacing w:line="240" w:lineRule="auto"/>
        <w:ind w:leftChars="0" w:left="900" w:firstLineChars="0"/>
        <w:outlineLvl w:val="9"/>
        <w:rPr>
          <w:rFonts w:ascii="Arial" w:eastAsia="Arial" w:hAnsi="Arial" w:cs="Arial"/>
          <w:sz w:val="22"/>
          <w:szCs w:val="22"/>
        </w:rPr>
      </w:pPr>
      <w:r w:rsidRPr="00C54950">
        <w:rPr>
          <w:rFonts w:ascii="Arial" w:eastAsia="Arial" w:hAnsi="Arial" w:cs="Arial"/>
          <w:sz w:val="22"/>
          <w:szCs w:val="22"/>
        </w:rPr>
        <w:t>Ejercer todas las funciones y atribuciones que le asignan las Leyes y Disposiciones Aplicables.</w:t>
      </w:r>
    </w:p>
    <w:p w14:paraId="5CF46A26" w14:textId="77777777" w:rsidR="00367391" w:rsidRPr="00C54950" w:rsidRDefault="00367391" w:rsidP="00E565F8">
      <w:pPr>
        <w:pStyle w:val="Textoindependiente2"/>
        <w:spacing w:line="240" w:lineRule="auto"/>
        <w:ind w:leftChars="0" w:left="900" w:firstLineChars="0" w:firstLine="0"/>
        <w:outlineLvl w:val="9"/>
        <w:rPr>
          <w:rFonts w:ascii="Arial" w:eastAsia="Arial" w:hAnsi="Arial" w:cs="Arial"/>
          <w:sz w:val="22"/>
          <w:szCs w:val="22"/>
        </w:rPr>
      </w:pPr>
    </w:p>
    <w:p w14:paraId="000000E5" w14:textId="77777777" w:rsidR="00E06A78" w:rsidRPr="00C54950" w:rsidRDefault="0099424B" w:rsidP="00E565F8">
      <w:pPr>
        <w:pStyle w:val="Textoindependiente2"/>
        <w:numPr>
          <w:ilvl w:val="0"/>
          <w:numId w:val="11"/>
        </w:numPr>
        <w:spacing w:line="240" w:lineRule="auto"/>
        <w:ind w:leftChars="0" w:left="900" w:firstLineChars="0"/>
        <w:outlineLvl w:val="9"/>
        <w:rPr>
          <w:rFonts w:ascii="Arial" w:eastAsia="Arial" w:hAnsi="Arial" w:cs="Arial"/>
          <w:sz w:val="22"/>
          <w:szCs w:val="22"/>
        </w:rPr>
      </w:pPr>
      <w:bookmarkStart w:id="144" w:name="_heading=h.3rdcrjn" w:colFirst="0" w:colLast="0"/>
      <w:bookmarkEnd w:id="144"/>
      <w:r w:rsidRPr="00C54950">
        <w:rPr>
          <w:rFonts w:ascii="Arial" w:eastAsia="Arial" w:hAnsi="Arial" w:cs="Arial"/>
          <w:sz w:val="22"/>
          <w:szCs w:val="22"/>
        </w:rPr>
        <w:t>Resolver aquello que no se encuentre previsto en las Bases o en las Leyes y Disposiciones Aplicables.</w:t>
      </w:r>
    </w:p>
    <w:p w14:paraId="794F73B6" w14:textId="77777777" w:rsidR="006A52AB" w:rsidRPr="00C54950" w:rsidRDefault="006A52AB" w:rsidP="00E565F8">
      <w:pPr>
        <w:pStyle w:val="Textoindependiente2"/>
        <w:spacing w:line="240" w:lineRule="auto"/>
        <w:ind w:leftChars="0" w:left="720" w:firstLineChars="0" w:hanging="360"/>
        <w:outlineLvl w:val="9"/>
        <w:rPr>
          <w:rFonts w:ascii="Arial" w:eastAsia="Arial" w:hAnsi="Arial" w:cs="Arial"/>
          <w:sz w:val="22"/>
          <w:szCs w:val="22"/>
        </w:rPr>
      </w:pPr>
    </w:p>
    <w:p w14:paraId="0DB38E94" w14:textId="6B337A7D" w:rsidR="002F7E66" w:rsidRPr="00C54950" w:rsidRDefault="0099424B" w:rsidP="00E565F8">
      <w:pPr>
        <w:pStyle w:val="Textoindependiente2"/>
        <w:numPr>
          <w:ilvl w:val="0"/>
          <w:numId w:val="10"/>
        </w:numPr>
        <w:spacing w:line="240" w:lineRule="auto"/>
        <w:ind w:leftChars="0" w:left="540" w:firstLineChars="0" w:hanging="180"/>
        <w:outlineLvl w:val="9"/>
        <w:rPr>
          <w:rFonts w:ascii="Arial" w:eastAsia="Arial" w:hAnsi="Arial" w:cs="Arial"/>
          <w:sz w:val="22"/>
          <w:szCs w:val="22"/>
        </w:rPr>
      </w:pPr>
      <w:r w:rsidRPr="00C54950">
        <w:rPr>
          <w:rFonts w:ascii="Arial" w:eastAsia="Arial" w:hAnsi="Arial" w:cs="Arial"/>
          <w:sz w:val="22"/>
          <w:szCs w:val="22"/>
        </w:rPr>
        <w:t>La sola presentación</w:t>
      </w:r>
      <w:r w:rsidR="008607DF" w:rsidRPr="00C54950">
        <w:rPr>
          <w:rFonts w:ascii="Arial" w:eastAsia="Arial" w:hAnsi="Arial" w:cs="Arial"/>
          <w:sz w:val="22"/>
          <w:szCs w:val="22"/>
        </w:rPr>
        <w:t>, a través de la modalidad que se señale,</w:t>
      </w:r>
      <w:r w:rsidRPr="00C54950">
        <w:rPr>
          <w:rFonts w:ascii="Arial" w:eastAsia="Arial" w:hAnsi="Arial" w:cs="Arial"/>
          <w:sz w:val="22"/>
          <w:szCs w:val="22"/>
        </w:rPr>
        <w:t xml:space="preserve"> de la información prevista y/o solicitada por el Director de Proyecto para efectos de la </w:t>
      </w:r>
      <w:r w:rsidR="00662C1B" w:rsidRPr="00C54950">
        <w:rPr>
          <w:rFonts w:ascii="Arial" w:eastAsia="Arial" w:hAnsi="Arial" w:cs="Arial"/>
          <w:sz w:val="22"/>
          <w:szCs w:val="22"/>
        </w:rPr>
        <w:t>prec</w:t>
      </w:r>
      <w:r w:rsidRPr="00C54950">
        <w:rPr>
          <w:rFonts w:ascii="Arial" w:eastAsia="Arial" w:hAnsi="Arial" w:cs="Arial"/>
          <w:sz w:val="22"/>
          <w:szCs w:val="22"/>
        </w:rPr>
        <w:t xml:space="preserve">alificación por parte de un </w:t>
      </w:r>
      <w:r w:rsidR="008607DF" w:rsidRPr="00C54950">
        <w:rPr>
          <w:rFonts w:ascii="Arial" w:eastAsia="Arial" w:hAnsi="Arial" w:cs="Arial"/>
          <w:sz w:val="22"/>
          <w:szCs w:val="22"/>
        </w:rPr>
        <w:t>Postor</w:t>
      </w:r>
      <w:r w:rsidRPr="00C54950">
        <w:rPr>
          <w:rFonts w:ascii="Arial" w:eastAsia="Arial" w:hAnsi="Arial" w:cs="Arial"/>
          <w:sz w:val="22"/>
          <w:szCs w:val="22"/>
        </w:rPr>
        <w:t xml:space="preserve">, no obliga al Director de Proyecto </w:t>
      </w:r>
      <w:r w:rsidR="008026E9" w:rsidRPr="00C54950">
        <w:rPr>
          <w:rFonts w:ascii="Arial" w:eastAsia="Arial" w:hAnsi="Arial" w:cs="Arial"/>
          <w:sz w:val="22"/>
          <w:szCs w:val="22"/>
        </w:rPr>
        <w:t xml:space="preserve">o al Comité </w:t>
      </w:r>
      <w:r w:rsidRPr="00C54950">
        <w:rPr>
          <w:rFonts w:ascii="Arial" w:eastAsia="Arial" w:hAnsi="Arial" w:cs="Arial"/>
          <w:sz w:val="22"/>
          <w:szCs w:val="22"/>
        </w:rPr>
        <w:t xml:space="preserve">a declararlo </w:t>
      </w:r>
      <w:r w:rsidR="008026E9" w:rsidRPr="00C54950">
        <w:rPr>
          <w:rFonts w:ascii="Arial" w:eastAsia="Arial" w:hAnsi="Arial" w:cs="Arial"/>
          <w:sz w:val="22"/>
          <w:szCs w:val="22"/>
        </w:rPr>
        <w:t>de dicho modo</w:t>
      </w:r>
      <w:r w:rsidRPr="00C54950">
        <w:rPr>
          <w:rFonts w:ascii="Arial" w:eastAsia="Arial" w:hAnsi="Arial" w:cs="Arial"/>
          <w:sz w:val="22"/>
          <w:szCs w:val="22"/>
        </w:rPr>
        <w:t>, así como tampoco la presentación de una Oferta obliga al Comité a aceptarla</w:t>
      </w:r>
      <w:r w:rsidR="00831954" w:rsidRPr="00C54950">
        <w:rPr>
          <w:rFonts w:ascii="Arial" w:eastAsia="Arial" w:hAnsi="Arial" w:cs="Arial"/>
          <w:sz w:val="22"/>
          <w:szCs w:val="22"/>
        </w:rPr>
        <w:t>.</w:t>
      </w:r>
    </w:p>
    <w:p w14:paraId="4F2D4F52" w14:textId="77777777" w:rsidR="002F7E66" w:rsidRPr="00C54950" w:rsidRDefault="002F7E66" w:rsidP="00E565F8">
      <w:pPr>
        <w:pStyle w:val="Textoindependiente2"/>
        <w:spacing w:line="240" w:lineRule="auto"/>
        <w:ind w:leftChars="0" w:left="540" w:firstLineChars="0" w:hanging="180"/>
        <w:outlineLvl w:val="9"/>
        <w:rPr>
          <w:rFonts w:ascii="Arial" w:eastAsia="Arial" w:hAnsi="Arial" w:cs="Arial"/>
          <w:sz w:val="22"/>
          <w:szCs w:val="22"/>
        </w:rPr>
      </w:pPr>
    </w:p>
    <w:p w14:paraId="000000E7" w14:textId="27DF8AA4" w:rsidR="00E06A78" w:rsidRPr="00C54950" w:rsidRDefault="0099424B" w:rsidP="00E565F8">
      <w:pPr>
        <w:pStyle w:val="Textoindependiente2"/>
        <w:numPr>
          <w:ilvl w:val="0"/>
          <w:numId w:val="10"/>
        </w:numPr>
        <w:spacing w:line="240" w:lineRule="auto"/>
        <w:ind w:leftChars="0" w:left="540" w:firstLineChars="0" w:hanging="180"/>
        <w:outlineLvl w:val="9"/>
        <w:rPr>
          <w:rFonts w:ascii="Arial" w:eastAsia="Arial" w:hAnsi="Arial" w:cs="Arial"/>
          <w:sz w:val="22"/>
          <w:szCs w:val="22"/>
        </w:rPr>
      </w:pPr>
      <w:bookmarkStart w:id="145" w:name="_heading=h.26in1rg" w:colFirst="0" w:colLast="0"/>
      <w:bookmarkEnd w:id="145"/>
      <w:r w:rsidRPr="00C54950">
        <w:rPr>
          <w:rFonts w:ascii="Arial" w:eastAsia="Arial" w:hAnsi="Arial" w:cs="Arial"/>
          <w:sz w:val="22"/>
          <w:szCs w:val="22"/>
        </w:rPr>
        <w:t>Las decisiones del Director de Proyecto, Director Ejecutivo, Comité o del Consejo Directivo, según sea el caso, con relación a este</w:t>
      </w:r>
      <w:r w:rsidR="00831954" w:rsidRPr="00C54950">
        <w:rPr>
          <w:rFonts w:ascii="Arial" w:eastAsia="Arial" w:hAnsi="Arial" w:cs="Arial"/>
          <w:sz w:val="22"/>
          <w:szCs w:val="22"/>
        </w:rPr>
        <w:t xml:space="preserve"> </w:t>
      </w:r>
      <w:r w:rsidR="00257822" w:rsidRPr="00C54950">
        <w:rPr>
          <w:rFonts w:ascii="Arial" w:eastAsia="Arial" w:hAnsi="Arial" w:cs="Arial"/>
          <w:sz w:val="22"/>
          <w:szCs w:val="22"/>
        </w:rPr>
        <w:t xml:space="preserve">Concurso de Proyectos Integrales </w:t>
      </w:r>
      <w:r w:rsidRPr="00C54950">
        <w:rPr>
          <w:rFonts w:ascii="Arial" w:eastAsia="Arial" w:hAnsi="Arial" w:cs="Arial"/>
          <w:sz w:val="22"/>
          <w:szCs w:val="22"/>
        </w:rPr>
        <w:t>son definitivas, no darán lugar a indemnización de ninguna clase y no están sujetas a impugnación en el ámbito administrativo o judicial, salvo lo establecido en</w:t>
      </w:r>
      <w:r w:rsidR="00F00DD4" w:rsidRPr="00C54950">
        <w:rPr>
          <w:rFonts w:ascii="Arial" w:eastAsia="Arial" w:hAnsi="Arial" w:cs="Arial"/>
          <w:sz w:val="22"/>
          <w:szCs w:val="22"/>
        </w:rPr>
        <w:t xml:space="preserve"> </w:t>
      </w:r>
      <w:r w:rsidR="001D3AA0" w:rsidRPr="00C54950">
        <w:rPr>
          <w:rFonts w:ascii="Arial" w:eastAsia="Arial" w:hAnsi="Arial" w:cs="Arial"/>
          <w:sz w:val="22"/>
          <w:szCs w:val="22"/>
        </w:rPr>
        <w:t xml:space="preserve">el </w:t>
      </w:r>
      <w:r w:rsidR="009D0AE1" w:rsidRPr="00C54950">
        <w:rPr>
          <w:rFonts w:ascii="Arial" w:eastAsia="Arial" w:hAnsi="Arial" w:cs="Arial"/>
          <w:sz w:val="22"/>
          <w:szCs w:val="22"/>
        </w:rPr>
        <w:t>Numeral</w:t>
      </w:r>
      <w:r w:rsidR="00F00DD4" w:rsidRPr="00C54950">
        <w:rPr>
          <w:rFonts w:ascii="Arial" w:eastAsia="Arial" w:hAnsi="Arial" w:cs="Arial"/>
          <w:sz w:val="22"/>
          <w:szCs w:val="22"/>
        </w:rPr>
        <w:t xml:space="preserve"> </w:t>
      </w:r>
      <w:r w:rsidR="00B95BC5" w:rsidRPr="00C54950">
        <w:rPr>
          <w:rFonts w:ascii="Arial" w:eastAsia="Arial" w:hAnsi="Arial" w:cs="Arial"/>
          <w:sz w:val="22"/>
          <w:szCs w:val="22"/>
        </w:rPr>
        <w:t>2</w:t>
      </w:r>
      <w:r w:rsidR="008026E9" w:rsidRPr="00C54950">
        <w:rPr>
          <w:rFonts w:ascii="Arial" w:eastAsia="Arial" w:hAnsi="Arial" w:cs="Arial"/>
          <w:sz w:val="22"/>
          <w:szCs w:val="22"/>
        </w:rPr>
        <w:t>3 de las presentes Bases</w:t>
      </w:r>
      <w:r w:rsidR="00B95BC5" w:rsidRPr="00C54950">
        <w:rPr>
          <w:rFonts w:ascii="Arial" w:eastAsia="Arial" w:hAnsi="Arial" w:cs="Arial"/>
          <w:sz w:val="22"/>
          <w:szCs w:val="22"/>
        </w:rPr>
        <w:t>.</w:t>
      </w:r>
      <w:r w:rsidRPr="00C54950">
        <w:rPr>
          <w:rFonts w:ascii="Arial" w:eastAsia="Arial" w:hAnsi="Arial" w:cs="Arial"/>
          <w:sz w:val="22"/>
          <w:szCs w:val="22"/>
        </w:rPr>
        <w:t xml:space="preserve"> En consecuencia, por la sola participación en el </w:t>
      </w:r>
      <w:r w:rsidR="00257822" w:rsidRPr="00C54950">
        <w:rPr>
          <w:rFonts w:ascii="Arial" w:eastAsia="Arial" w:hAnsi="Arial" w:cs="Arial"/>
          <w:sz w:val="22"/>
          <w:szCs w:val="22"/>
        </w:rPr>
        <w:t xml:space="preserve">Concurso de Proyectos </w:t>
      </w:r>
      <w:r w:rsidR="00B95BC5" w:rsidRPr="00C54950">
        <w:rPr>
          <w:rFonts w:ascii="Arial" w:eastAsia="Arial" w:hAnsi="Arial" w:cs="Arial"/>
          <w:sz w:val="22"/>
          <w:szCs w:val="22"/>
        </w:rPr>
        <w:t>Integrales,</w:t>
      </w:r>
      <w:r w:rsidRPr="00C54950">
        <w:rPr>
          <w:rFonts w:ascii="Arial" w:eastAsia="Arial" w:hAnsi="Arial" w:cs="Arial"/>
          <w:sz w:val="22"/>
          <w:szCs w:val="22"/>
        </w:rPr>
        <w:t xml:space="preserve"> las </w:t>
      </w:r>
      <w:r w:rsidR="006F70AC" w:rsidRPr="00C54950">
        <w:rPr>
          <w:rFonts w:ascii="Arial" w:eastAsia="Arial" w:hAnsi="Arial" w:cs="Arial"/>
          <w:sz w:val="22"/>
          <w:szCs w:val="22"/>
        </w:rPr>
        <w:t>P</w:t>
      </w:r>
      <w:r w:rsidRPr="00C54950">
        <w:rPr>
          <w:rFonts w:ascii="Arial" w:eastAsia="Arial" w:hAnsi="Arial" w:cs="Arial"/>
          <w:sz w:val="22"/>
          <w:szCs w:val="22"/>
        </w:rPr>
        <w:t>ersonas que estén comprendidas bajo los alcances de las Bases renuncian a interponer cualquier recurso de impugnación contra tales decisiones.</w:t>
      </w:r>
    </w:p>
    <w:p w14:paraId="7814065F" w14:textId="77777777" w:rsidR="00E66F05" w:rsidRPr="00C54950" w:rsidRDefault="00E66F05" w:rsidP="00E565F8">
      <w:pPr>
        <w:pStyle w:val="Textoindependiente2"/>
        <w:spacing w:line="240" w:lineRule="auto"/>
        <w:ind w:left="0" w:hanging="2"/>
        <w:outlineLvl w:val="9"/>
        <w:rPr>
          <w:rFonts w:ascii="Arial" w:eastAsia="Arial" w:hAnsi="Arial" w:cs="Arial"/>
          <w:sz w:val="22"/>
          <w:szCs w:val="22"/>
        </w:rPr>
      </w:pPr>
    </w:p>
    <w:p w14:paraId="000000E8" w14:textId="15542559" w:rsidR="00E06A78" w:rsidRPr="00C54950" w:rsidRDefault="4756B5A4" w:rsidP="00E565F8">
      <w:pPr>
        <w:pStyle w:val="Textoindependiente2"/>
        <w:numPr>
          <w:ilvl w:val="0"/>
          <w:numId w:val="5"/>
        </w:numPr>
        <w:spacing w:line="240" w:lineRule="auto"/>
        <w:ind w:leftChars="0" w:left="567" w:firstLineChars="0" w:hanging="567"/>
        <w:rPr>
          <w:rFonts w:ascii="Arial" w:eastAsia="Arial" w:hAnsi="Arial" w:cs="Arial"/>
          <w:b/>
          <w:bCs/>
          <w:sz w:val="22"/>
          <w:szCs w:val="22"/>
        </w:rPr>
      </w:pPr>
      <w:bookmarkStart w:id="146" w:name="_heading=h.lnxbz9"/>
      <w:bookmarkStart w:id="147" w:name="_Toc158738490"/>
      <w:bookmarkStart w:id="148" w:name="_Toc158918612"/>
      <w:bookmarkStart w:id="149" w:name="_Toc158918728"/>
      <w:bookmarkStart w:id="150" w:name="_Toc163145856"/>
      <w:bookmarkStart w:id="151" w:name="_Toc167970421"/>
      <w:bookmarkStart w:id="152" w:name="_Toc176789525"/>
      <w:bookmarkStart w:id="153" w:name="_Toc176789596"/>
      <w:bookmarkStart w:id="154" w:name="_Toc193683921"/>
      <w:bookmarkEnd w:id="146"/>
      <w:r w:rsidRPr="00C54950">
        <w:rPr>
          <w:rFonts w:ascii="Arial" w:eastAsia="Arial" w:hAnsi="Arial" w:cs="Arial"/>
          <w:b/>
          <w:bCs/>
          <w:sz w:val="22"/>
          <w:szCs w:val="22"/>
        </w:rPr>
        <w:t>PROYECTOS DE CONTRATOS DE CONCESIÓN</w:t>
      </w:r>
      <w:bookmarkEnd w:id="147"/>
      <w:bookmarkEnd w:id="148"/>
      <w:bookmarkEnd w:id="149"/>
      <w:bookmarkEnd w:id="150"/>
      <w:bookmarkEnd w:id="151"/>
      <w:bookmarkEnd w:id="152"/>
      <w:bookmarkEnd w:id="153"/>
      <w:bookmarkEnd w:id="154"/>
    </w:p>
    <w:p w14:paraId="10883340" w14:textId="77777777" w:rsidR="007B42C4" w:rsidRPr="00C54950" w:rsidRDefault="007B42C4" w:rsidP="00E565F8">
      <w:pPr>
        <w:pStyle w:val="Textoindependiente2"/>
        <w:spacing w:line="240" w:lineRule="auto"/>
        <w:ind w:left="0" w:hanging="2"/>
        <w:outlineLvl w:val="9"/>
        <w:rPr>
          <w:rFonts w:ascii="Arial" w:eastAsia="Arial" w:hAnsi="Arial" w:cs="Arial"/>
          <w:sz w:val="22"/>
          <w:szCs w:val="22"/>
        </w:rPr>
      </w:pPr>
    </w:p>
    <w:p w14:paraId="000000E9" w14:textId="6CDF40D9" w:rsidR="00E06A78" w:rsidRPr="00C54950" w:rsidRDefault="0099424B" w:rsidP="00E565F8">
      <w:pPr>
        <w:pStyle w:val="Textoindependiente2"/>
        <w:numPr>
          <w:ilvl w:val="0"/>
          <w:numId w:val="12"/>
        </w:numPr>
        <w:spacing w:line="240" w:lineRule="auto"/>
        <w:ind w:leftChars="0" w:left="540" w:firstLineChars="0" w:hanging="180"/>
        <w:outlineLvl w:val="9"/>
        <w:rPr>
          <w:rFonts w:ascii="Arial" w:eastAsia="Arial" w:hAnsi="Arial" w:cs="Arial"/>
          <w:sz w:val="22"/>
          <w:szCs w:val="22"/>
        </w:rPr>
      </w:pPr>
      <w:r w:rsidRPr="00C54950">
        <w:rPr>
          <w:rFonts w:ascii="Arial" w:eastAsia="Arial" w:hAnsi="Arial" w:cs="Arial"/>
          <w:sz w:val="22"/>
          <w:szCs w:val="22"/>
        </w:rPr>
        <w:t xml:space="preserve">Los proyectos de </w:t>
      </w:r>
      <w:r w:rsidR="005A1BAE" w:rsidRPr="00C54950">
        <w:rPr>
          <w:rFonts w:ascii="Arial" w:eastAsia="Arial" w:hAnsi="Arial" w:cs="Arial"/>
          <w:sz w:val="22"/>
          <w:szCs w:val="22"/>
        </w:rPr>
        <w:t xml:space="preserve">Contrato de Concesión </w:t>
      </w:r>
      <w:r w:rsidRPr="00C54950">
        <w:rPr>
          <w:rFonts w:ascii="Arial" w:eastAsia="Arial" w:hAnsi="Arial" w:cs="Arial"/>
          <w:sz w:val="22"/>
          <w:szCs w:val="22"/>
        </w:rPr>
        <w:t>serán publicados en el portal institucional de PROINVERSIÓN y notificados mediante Circular a los Interesados o Postores, según corresponda, quienes podrán presentar sus comentarios y/o sugerencias dentro de los plazos previstos en el Cronograma. El</w:t>
      </w:r>
      <w:r w:rsidR="00C7377C" w:rsidRPr="00C54950">
        <w:rPr>
          <w:rFonts w:ascii="Arial" w:eastAsia="Arial" w:hAnsi="Arial" w:cs="Arial"/>
          <w:sz w:val="22"/>
          <w:szCs w:val="22"/>
        </w:rPr>
        <w:t xml:space="preserve"> </w:t>
      </w:r>
      <w:r w:rsidRPr="00C54950">
        <w:rPr>
          <w:rFonts w:ascii="Arial" w:eastAsia="Arial" w:hAnsi="Arial" w:cs="Arial"/>
          <w:sz w:val="22"/>
          <w:szCs w:val="22"/>
        </w:rPr>
        <w:t>Director de Proyecto evaluará la conveniencia de incluir o no las sugerencias formuladas por los</w:t>
      </w:r>
      <w:r w:rsidR="005A1AFA" w:rsidRPr="00C54950">
        <w:rPr>
          <w:rFonts w:ascii="Arial" w:eastAsia="Arial" w:hAnsi="Arial" w:cs="Arial"/>
          <w:sz w:val="22"/>
          <w:szCs w:val="22"/>
        </w:rPr>
        <w:t xml:space="preserve"> </w:t>
      </w:r>
      <w:r w:rsidRPr="00C54950">
        <w:rPr>
          <w:rFonts w:ascii="Arial" w:eastAsia="Arial" w:hAnsi="Arial" w:cs="Arial"/>
          <w:sz w:val="22"/>
          <w:szCs w:val="22"/>
        </w:rPr>
        <w:t>Postores</w:t>
      </w:r>
      <w:r w:rsidR="006F0468" w:rsidRPr="00C54950">
        <w:rPr>
          <w:rFonts w:ascii="Arial" w:eastAsia="Arial" w:hAnsi="Arial" w:cs="Arial"/>
          <w:sz w:val="22"/>
          <w:szCs w:val="22"/>
        </w:rPr>
        <w:t xml:space="preserve"> o Postores Precalificados</w:t>
      </w:r>
      <w:r w:rsidRPr="00C54950">
        <w:rPr>
          <w:rFonts w:ascii="Arial" w:eastAsia="Arial" w:hAnsi="Arial" w:cs="Arial"/>
          <w:sz w:val="22"/>
          <w:szCs w:val="22"/>
        </w:rPr>
        <w:t>.</w:t>
      </w:r>
    </w:p>
    <w:p w14:paraId="07F6D5CF" w14:textId="77777777" w:rsidR="001947BE" w:rsidRPr="00C54950" w:rsidRDefault="001947BE" w:rsidP="00E565F8">
      <w:pPr>
        <w:pStyle w:val="Textoindependiente2"/>
        <w:spacing w:line="240" w:lineRule="auto"/>
        <w:ind w:left="0" w:hanging="2"/>
        <w:outlineLvl w:val="9"/>
        <w:rPr>
          <w:rFonts w:ascii="Arial" w:eastAsia="Arial" w:hAnsi="Arial" w:cs="Arial"/>
          <w:sz w:val="22"/>
          <w:szCs w:val="22"/>
        </w:rPr>
      </w:pPr>
    </w:p>
    <w:p w14:paraId="007B7B86" w14:textId="13BDA332" w:rsidR="00265298" w:rsidRPr="00C54950" w:rsidRDefault="00265298" w:rsidP="00E565F8">
      <w:pPr>
        <w:pStyle w:val="Textoindependiente2"/>
        <w:numPr>
          <w:ilvl w:val="0"/>
          <w:numId w:val="12"/>
        </w:numPr>
        <w:spacing w:line="240" w:lineRule="auto"/>
        <w:ind w:leftChars="0" w:left="540" w:firstLineChars="0" w:hanging="180"/>
        <w:outlineLvl w:val="9"/>
        <w:rPr>
          <w:rFonts w:ascii="Arial" w:eastAsia="Arial" w:hAnsi="Arial" w:cs="Arial"/>
          <w:sz w:val="22"/>
          <w:szCs w:val="22"/>
        </w:rPr>
      </w:pPr>
      <w:r w:rsidRPr="00C54950">
        <w:rPr>
          <w:rFonts w:ascii="Arial" w:eastAsia="Arial" w:hAnsi="Arial" w:cs="Arial"/>
          <w:sz w:val="22"/>
          <w:szCs w:val="22"/>
        </w:rPr>
        <w:t xml:space="preserve">El Director de Proyecto publicará en el Portal Institucional de PROINVERSIÓN </w:t>
      </w:r>
      <w:r w:rsidR="00397DED" w:rsidRPr="00C54950">
        <w:rPr>
          <w:rFonts w:ascii="Arial" w:eastAsia="Arial" w:hAnsi="Arial" w:cs="Arial"/>
          <w:sz w:val="22"/>
          <w:szCs w:val="22"/>
        </w:rPr>
        <w:t xml:space="preserve">únicamente las sugerencias </w:t>
      </w:r>
      <w:r w:rsidR="003403F6" w:rsidRPr="00C54950">
        <w:rPr>
          <w:rFonts w:ascii="Arial" w:eastAsia="Arial" w:hAnsi="Arial" w:cs="Arial"/>
          <w:sz w:val="22"/>
          <w:szCs w:val="22"/>
        </w:rPr>
        <w:t xml:space="preserve">al </w:t>
      </w:r>
      <w:r w:rsidR="005A1BAE" w:rsidRPr="00C54950">
        <w:rPr>
          <w:rFonts w:ascii="Arial" w:eastAsia="Arial" w:hAnsi="Arial" w:cs="Arial"/>
          <w:sz w:val="22"/>
          <w:szCs w:val="22"/>
        </w:rPr>
        <w:t xml:space="preserve">Contrato de Concesión </w:t>
      </w:r>
      <w:r w:rsidR="00F914EB" w:rsidRPr="00C54950">
        <w:rPr>
          <w:rFonts w:ascii="Arial" w:eastAsia="Arial" w:hAnsi="Arial" w:cs="Arial"/>
          <w:sz w:val="22"/>
          <w:szCs w:val="22"/>
        </w:rPr>
        <w:t>recibidas dentro del plazo establecido en el Cronograma.</w:t>
      </w:r>
      <w:r w:rsidR="003403F6" w:rsidRPr="00C54950">
        <w:rPr>
          <w:rFonts w:ascii="Arial" w:eastAsia="Arial" w:hAnsi="Arial" w:cs="Arial"/>
          <w:sz w:val="22"/>
          <w:szCs w:val="22"/>
        </w:rPr>
        <w:t xml:space="preserve"> </w:t>
      </w:r>
    </w:p>
    <w:p w14:paraId="1C3E86E5" w14:textId="254EBEBE" w:rsidR="00265298" w:rsidRPr="00C54950" w:rsidRDefault="00265298" w:rsidP="00E565F8">
      <w:pPr>
        <w:pStyle w:val="Prrafodelista"/>
        <w:spacing w:line="240" w:lineRule="auto"/>
        <w:ind w:left="0" w:hanging="2"/>
        <w:outlineLvl w:val="9"/>
        <w:rPr>
          <w:rFonts w:ascii="Arial" w:eastAsia="Arial" w:hAnsi="Arial" w:cs="Arial"/>
          <w:sz w:val="22"/>
          <w:szCs w:val="22"/>
        </w:rPr>
      </w:pPr>
    </w:p>
    <w:p w14:paraId="000000EA" w14:textId="3224873F" w:rsidR="00E06A78" w:rsidRPr="00C54950" w:rsidRDefault="0099424B" w:rsidP="00E565F8">
      <w:pPr>
        <w:pStyle w:val="Textoindependiente2"/>
        <w:numPr>
          <w:ilvl w:val="0"/>
          <w:numId w:val="12"/>
        </w:numPr>
        <w:spacing w:line="240" w:lineRule="auto"/>
        <w:ind w:leftChars="0" w:left="540" w:firstLineChars="0" w:hanging="180"/>
        <w:outlineLvl w:val="9"/>
        <w:rPr>
          <w:rFonts w:ascii="Arial" w:eastAsia="Arial" w:hAnsi="Arial" w:cs="Arial"/>
          <w:sz w:val="22"/>
          <w:szCs w:val="22"/>
        </w:rPr>
      </w:pPr>
      <w:r w:rsidRPr="00C54950">
        <w:rPr>
          <w:rFonts w:ascii="Arial" w:eastAsia="Arial" w:hAnsi="Arial" w:cs="Arial"/>
          <w:sz w:val="22"/>
          <w:szCs w:val="22"/>
        </w:rPr>
        <w:t xml:space="preserve">Ninguno de los términos y/o criterios contenidos en los proyectos de </w:t>
      </w:r>
      <w:r w:rsidR="005A1BAE" w:rsidRPr="00C54950">
        <w:rPr>
          <w:rFonts w:ascii="Arial" w:eastAsia="Arial" w:hAnsi="Arial" w:cs="Arial"/>
          <w:sz w:val="22"/>
          <w:szCs w:val="22"/>
        </w:rPr>
        <w:t xml:space="preserve">Contrato de Concesión </w:t>
      </w:r>
      <w:r w:rsidRPr="00C54950">
        <w:rPr>
          <w:rFonts w:ascii="Arial" w:eastAsia="Arial" w:hAnsi="Arial" w:cs="Arial"/>
          <w:sz w:val="22"/>
          <w:szCs w:val="22"/>
        </w:rPr>
        <w:t>vincularán en ninguna medida a PROINVERSIÓN o al Concedente.</w:t>
      </w:r>
    </w:p>
    <w:p w14:paraId="16D76893" w14:textId="77777777" w:rsidR="00E67BBA" w:rsidRPr="00C54950" w:rsidRDefault="00E67BBA" w:rsidP="00E67BBA">
      <w:pPr>
        <w:pStyle w:val="Textoindependiente2"/>
        <w:tabs>
          <w:tab w:val="left" w:pos="851"/>
        </w:tabs>
        <w:spacing w:line="240" w:lineRule="auto"/>
        <w:ind w:leftChars="0" w:left="540" w:firstLineChars="0" w:firstLine="0"/>
        <w:outlineLvl w:val="9"/>
        <w:rPr>
          <w:rFonts w:ascii="Arial" w:eastAsia="Arial" w:hAnsi="Arial" w:cs="Arial"/>
          <w:sz w:val="22"/>
          <w:szCs w:val="22"/>
        </w:rPr>
      </w:pPr>
      <w:bookmarkStart w:id="155" w:name="_heading=h.35nkun2" w:colFirst="0" w:colLast="0"/>
      <w:bookmarkEnd w:id="155"/>
    </w:p>
    <w:p w14:paraId="000000EB" w14:textId="6B52DDFB" w:rsidR="00E06A78" w:rsidRPr="00C54950" w:rsidRDefault="0099424B" w:rsidP="00E565F8">
      <w:pPr>
        <w:pStyle w:val="Textoindependiente2"/>
        <w:numPr>
          <w:ilvl w:val="0"/>
          <w:numId w:val="12"/>
        </w:numPr>
        <w:tabs>
          <w:tab w:val="left" w:pos="851"/>
        </w:tabs>
        <w:spacing w:line="240" w:lineRule="auto"/>
        <w:ind w:leftChars="0" w:left="540" w:firstLineChars="0" w:hanging="180"/>
        <w:outlineLvl w:val="9"/>
        <w:rPr>
          <w:rFonts w:ascii="Arial" w:eastAsia="Arial" w:hAnsi="Arial" w:cs="Arial"/>
          <w:sz w:val="22"/>
          <w:szCs w:val="22"/>
        </w:rPr>
      </w:pPr>
      <w:r w:rsidRPr="00C54950">
        <w:rPr>
          <w:rFonts w:ascii="Arial" w:eastAsia="Arial" w:hAnsi="Arial" w:cs="Arial"/>
          <w:sz w:val="22"/>
          <w:szCs w:val="22"/>
        </w:rPr>
        <w:t xml:space="preserve">La versión final del </w:t>
      </w:r>
      <w:r w:rsidR="005A1BAE" w:rsidRPr="00C54950">
        <w:rPr>
          <w:rFonts w:ascii="Arial" w:eastAsia="Arial" w:hAnsi="Arial" w:cs="Arial"/>
          <w:sz w:val="22"/>
          <w:szCs w:val="22"/>
        </w:rPr>
        <w:t xml:space="preserve">Contrato de Concesión </w:t>
      </w:r>
      <w:r w:rsidRPr="00C54950">
        <w:rPr>
          <w:rFonts w:ascii="Arial" w:eastAsia="Arial" w:hAnsi="Arial" w:cs="Arial"/>
          <w:sz w:val="22"/>
          <w:szCs w:val="22"/>
        </w:rPr>
        <w:t>aprobada por el Comité y ratificada por el Director</w:t>
      </w:r>
      <w:r w:rsidR="0012685F" w:rsidRPr="00C54950">
        <w:rPr>
          <w:rFonts w:ascii="Arial" w:eastAsia="Arial" w:hAnsi="Arial" w:cs="Arial"/>
          <w:sz w:val="22"/>
          <w:szCs w:val="22"/>
        </w:rPr>
        <w:t xml:space="preserve"> </w:t>
      </w:r>
      <w:r w:rsidRPr="00C54950">
        <w:rPr>
          <w:rFonts w:ascii="Arial" w:eastAsia="Arial" w:hAnsi="Arial" w:cs="Arial"/>
          <w:sz w:val="22"/>
          <w:szCs w:val="22"/>
        </w:rPr>
        <w:t xml:space="preserve">Ejecutivo será publicada en el </w:t>
      </w:r>
      <w:r w:rsidR="00E67BBA" w:rsidRPr="00C54950">
        <w:rPr>
          <w:rFonts w:ascii="Arial" w:eastAsia="Arial" w:hAnsi="Arial" w:cs="Arial"/>
          <w:sz w:val="22"/>
          <w:szCs w:val="22"/>
        </w:rPr>
        <w:t xml:space="preserve">Portal Institucional </w:t>
      </w:r>
      <w:r w:rsidRPr="00C54950">
        <w:rPr>
          <w:rFonts w:ascii="Arial" w:eastAsia="Arial" w:hAnsi="Arial" w:cs="Arial"/>
          <w:sz w:val="22"/>
          <w:szCs w:val="22"/>
        </w:rPr>
        <w:t>de PROINVERSIÓN y notificada mediante Circular a los Postores</w:t>
      </w:r>
      <w:r w:rsidR="003A0816" w:rsidRPr="00C54950">
        <w:rPr>
          <w:rFonts w:ascii="Arial" w:eastAsia="Arial" w:hAnsi="Arial" w:cs="Arial"/>
          <w:sz w:val="22"/>
          <w:szCs w:val="22"/>
        </w:rPr>
        <w:t xml:space="preserve"> Precalificados</w:t>
      </w:r>
      <w:r w:rsidRPr="00C54950">
        <w:rPr>
          <w:rFonts w:ascii="Arial" w:eastAsia="Arial" w:hAnsi="Arial" w:cs="Arial"/>
          <w:sz w:val="22"/>
          <w:szCs w:val="22"/>
        </w:rPr>
        <w:t>, de acuerdo con lo establecido en el Cronograma.</w:t>
      </w:r>
    </w:p>
    <w:p w14:paraId="76B1C816" w14:textId="77777777" w:rsidR="00960167" w:rsidRPr="00C54950" w:rsidRDefault="00960167" w:rsidP="00E565F8">
      <w:pPr>
        <w:pStyle w:val="Textoindependiente2"/>
        <w:spacing w:line="240" w:lineRule="auto"/>
        <w:ind w:left="0" w:hanging="2"/>
        <w:outlineLvl w:val="9"/>
        <w:rPr>
          <w:rFonts w:ascii="Arial" w:eastAsia="Arial" w:hAnsi="Arial" w:cs="Arial"/>
          <w:sz w:val="22"/>
          <w:szCs w:val="22"/>
        </w:rPr>
      </w:pPr>
    </w:p>
    <w:p w14:paraId="000000EC" w14:textId="05CB3AB6" w:rsidR="00E06A78" w:rsidRPr="00C54950" w:rsidRDefault="4756B5A4" w:rsidP="00E565F8">
      <w:pPr>
        <w:pStyle w:val="Textoindependiente2"/>
        <w:numPr>
          <w:ilvl w:val="0"/>
          <w:numId w:val="5"/>
        </w:numPr>
        <w:spacing w:line="240" w:lineRule="auto"/>
        <w:ind w:leftChars="0" w:left="567" w:firstLineChars="0" w:hanging="567"/>
        <w:rPr>
          <w:rFonts w:ascii="Arial" w:eastAsia="Arial" w:hAnsi="Arial" w:cs="Arial"/>
          <w:sz w:val="22"/>
          <w:szCs w:val="22"/>
        </w:rPr>
      </w:pPr>
      <w:bookmarkStart w:id="156" w:name="_Toc158738491"/>
      <w:bookmarkStart w:id="157" w:name="_Toc158918613"/>
      <w:bookmarkStart w:id="158" w:name="_Toc158918729"/>
      <w:bookmarkStart w:id="159" w:name="_Toc163145857"/>
      <w:bookmarkStart w:id="160" w:name="_Toc167970422"/>
      <w:bookmarkStart w:id="161" w:name="_Toc176789526"/>
      <w:bookmarkStart w:id="162" w:name="_Toc176789597"/>
      <w:bookmarkStart w:id="163" w:name="_Toc193683922"/>
      <w:r w:rsidRPr="00C54950">
        <w:rPr>
          <w:rFonts w:ascii="Arial" w:eastAsia="Arial" w:hAnsi="Arial" w:cs="Arial"/>
          <w:b/>
          <w:bCs/>
          <w:sz w:val="22"/>
          <w:szCs w:val="22"/>
        </w:rPr>
        <w:t>CRONOGRAMA</w:t>
      </w:r>
      <w:bookmarkEnd w:id="156"/>
      <w:bookmarkEnd w:id="157"/>
      <w:bookmarkEnd w:id="158"/>
      <w:bookmarkEnd w:id="159"/>
      <w:bookmarkEnd w:id="160"/>
      <w:bookmarkEnd w:id="161"/>
      <w:bookmarkEnd w:id="162"/>
      <w:bookmarkEnd w:id="163"/>
    </w:p>
    <w:p w14:paraId="11CC946D" w14:textId="77777777" w:rsidR="007B42C4" w:rsidRPr="00C54950" w:rsidRDefault="007B42C4" w:rsidP="00E565F8">
      <w:pPr>
        <w:pStyle w:val="Textoindependiente2"/>
        <w:spacing w:line="240" w:lineRule="auto"/>
        <w:ind w:left="0" w:hanging="2"/>
        <w:outlineLvl w:val="9"/>
        <w:rPr>
          <w:rFonts w:ascii="Arial" w:eastAsia="Arial" w:hAnsi="Arial" w:cs="Arial"/>
          <w:sz w:val="22"/>
          <w:szCs w:val="22"/>
        </w:rPr>
      </w:pPr>
    </w:p>
    <w:p w14:paraId="14409059" w14:textId="54F14C76" w:rsidR="0012685F" w:rsidRPr="00C54950" w:rsidRDefault="0099424B" w:rsidP="00E565F8">
      <w:pPr>
        <w:pStyle w:val="Textoindependiente2"/>
        <w:numPr>
          <w:ilvl w:val="0"/>
          <w:numId w:val="13"/>
        </w:numPr>
        <w:spacing w:line="240" w:lineRule="auto"/>
        <w:ind w:leftChars="0" w:left="540" w:firstLineChars="0" w:hanging="180"/>
        <w:outlineLvl w:val="9"/>
        <w:rPr>
          <w:rFonts w:ascii="Arial" w:eastAsia="Arial" w:hAnsi="Arial" w:cs="Arial"/>
          <w:sz w:val="22"/>
          <w:szCs w:val="22"/>
        </w:rPr>
      </w:pPr>
      <w:r w:rsidRPr="00C54950">
        <w:rPr>
          <w:rFonts w:ascii="Arial" w:eastAsia="Arial" w:hAnsi="Arial" w:cs="Arial"/>
          <w:sz w:val="22"/>
          <w:szCs w:val="22"/>
        </w:rPr>
        <w:t>Las fechas de las actividades del Concurso se detallan en el</w:t>
      </w:r>
      <w:r w:rsidR="00A7715E" w:rsidRPr="00C54950">
        <w:rPr>
          <w:rFonts w:ascii="Arial" w:eastAsia="Arial" w:hAnsi="Arial" w:cs="Arial"/>
          <w:sz w:val="22"/>
          <w:szCs w:val="22"/>
        </w:rPr>
        <w:t xml:space="preserve"> </w:t>
      </w:r>
      <w:r w:rsidR="00A7715E" w:rsidRPr="00C54950">
        <w:rPr>
          <w:rFonts w:ascii="Arial" w:eastAsia="Arial" w:hAnsi="Arial" w:cs="Arial"/>
          <w:sz w:val="22"/>
          <w:szCs w:val="22"/>
        </w:rPr>
        <w:fldChar w:fldCharType="begin"/>
      </w:r>
      <w:r w:rsidR="00A7715E" w:rsidRPr="00C54950">
        <w:rPr>
          <w:rFonts w:ascii="Arial" w:eastAsia="Arial" w:hAnsi="Arial" w:cs="Arial"/>
          <w:sz w:val="22"/>
          <w:szCs w:val="22"/>
        </w:rPr>
        <w:instrText xml:space="preserve"> REF _Ref193185340 \h  \* MERGEFORMAT </w:instrText>
      </w:r>
      <w:r w:rsidR="00A7715E" w:rsidRPr="00C54950">
        <w:rPr>
          <w:rFonts w:ascii="Arial" w:eastAsia="Arial" w:hAnsi="Arial" w:cs="Arial"/>
          <w:sz w:val="22"/>
          <w:szCs w:val="22"/>
        </w:rPr>
      </w:r>
      <w:r w:rsidR="00A7715E" w:rsidRPr="00C54950">
        <w:rPr>
          <w:rFonts w:ascii="Arial" w:eastAsia="Arial" w:hAnsi="Arial" w:cs="Arial"/>
          <w:sz w:val="22"/>
          <w:szCs w:val="22"/>
        </w:rPr>
        <w:fldChar w:fldCharType="separate"/>
      </w:r>
      <w:r w:rsidR="002A4ACC" w:rsidRPr="002A4ACC">
        <w:rPr>
          <w:rFonts w:ascii="Arial" w:eastAsia="Arial" w:hAnsi="Arial" w:cs="Arial"/>
          <w:sz w:val="22"/>
          <w:szCs w:val="22"/>
        </w:rPr>
        <w:t>Anexo 30:</w:t>
      </w:r>
      <w:r w:rsidR="002A4ACC" w:rsidRPr="002A4ACC">
        <w:rPr>
          <w:rFonts w:ascii="Arial" w:eastAsia="Arial" w:hAnsi="Arial" w:cs="Arial"/>
          <w:bCs/>
          <w:sz w:val="22"/>
          <w:szCs w:val="22"/>
        </w:rPr>
        <w:t xml:space="preserve"> Cronograma Referencial</w:t>
      </w:r>
      <w:r w:rsidR="00A7715E" w:rsidRPr="00C54950">
        <w:rPr>
          <w:rFonts w:ascii="Arial" w:eastAsia="Arial" w:hAnsi="Arial" w:cs="Arial"/>
          <w:sz w:val="22"/>
          <w:szCs w:val="22"/>
        </w:rPr>
        <w:fldChar w:fldCharType="end"/>
      </w:r>
    </w:p>
    <w:p w14:paraId="475C98D9" w14:textId="77777777" w:rsidR="0012685F" w:rsidRPr="00C54950" w:rsidRDefault="0012685F" w:rsidP="00E565F8">
      <w:pPr>
        <w:pStyle w:val="Textoindependiente2"/>
        <w:spacing w:line="240" w:lineRule="auto"/>
        <w:ind w:leftChars="0" w:left="709" w:firstLineChars="0" w:hanging="349"/>
        <w:outlineLvl w:val="9"/>
        <w:rPr>
          <w:rFonts w:ascii="Arial" w:eastAsia="Arial" w:hAnsi="Arial" w:cs="Arial"/>
          <w:sz w:val="22"/>
          <w:szCs w:val="22"/>
        </w:rPr>
      </w:pPr>
    </w:p>
    <w:p w14:paraId="79177487" w14:textId="016C19FF" w:rsidR="002843AA" w:rsidRPr="00C54950" w:rsidRDefault="00E94FD3" w:rsidP="00E565F8">
      <w:pPr>
        <w:pStyle w:val="Textoindependiente2"/>
        <w:spacing w:line="240" w:lineRule="auto"/>
        <w:ind w:leftChars="0" w:left="540" w:firstLineChars="0" w:firstLine="11"/>
        <w:outlineLvl w:val="9"/>
        <w:rPr>
          <w:rFonts w:ascii="Arial" w:eastAsia="Arial" w:hAnsi="Arial" w:cs="Arial"/>
          <w:sz w:val="22"/>
          <w:szCs w:val="22"/>
        </w:rPr>
      </w:pPr>
      <w:r w:rsidRPr="00C54950">
        <w:rPr>
          <w:rFonts w:ascii="Arial" w:eastAsia="Arial" w:hAnsi="Arial" w:cs="Arial"/>
          <w:sz w:val="22"/>
          <w:szCs w:val="22"/>
        </w:rPr>
        <w:t>El Director de Proyecto comunicará mediante Circular dirigida a los Interesados, Postores, Postores Precalificados y Postores Calificados, según corresponda, cualquier modificación al Cronograma.</w:t>
      </w:r>
    </w:p>
    <w:p w14:paraId="17BEAFA4" w14:textId="77777777" w:rsidR="00C7377C" w:rsidRPr="00C54950" w:rsidRDefault="00C7377C" w:rsidP="00E565F8">
      <w:pPr>
        <w:pStyle w:val="Textoindependiente2"/>
        <w:spacing w:line="240" w:lineRule="auto"/>
        <w:ind w:leftChars="0" w:left="709" w:firstLineChars="0" w:firstLine="0"/>
        <w:outlineLvl w:val="9"/>
        <w:rPr>
          <w:rFonts w:ascii="Arial" w:eastAsia="Arial" w:hAnsi="Arial" w:cs="Arial"/>
          <w:sz w:val="22"/>
          <w:szCs w:val="22"/>
        </w:rPr>
      </w:pPr>
      <w:bookmarkStart w:id="164" w:name="_heading=h.1ksv4uv" w:colFirst="0" w:colLast="0"/>
      <w:bookmarkEnd w:id="164"/>
    </w:p>
    <w:p w14:paraId="5AF37160" w14:textId="79F4D646" w:rsidR="00DA5A6A" w:rsidRPr="00C54950" w:rsidRDefault="4756B5A4" w:rsidP="00E565F8">
      <w:pPr>
        <w:pStyle w:val="Textoindependiente2"/>
        <w:numPr>
          <w:ilvl w:val="0"/>
          <w:numId w:val="5"/>
        </w:numPr>
        <w:spacing w:line="240" w:lineRule="auto"/>
        <w:ind w:leftChars="0" w:left="567" w:firstLineChars="0" w:hanging="567"/>
        <w:rPr>
          <w:rFonts w:ascii="Arial" w:eastAsia="Arial" w:hAnsi="Arial" w:cs="Arial"/>
          <w:b/>
          <w:bCs/>
          <w:sz w:val="22"/>
          <w:szCs w:val="22"/>
        </w:rPr>
      </w:pPr>
      <w:bookmarkStart w:id="165" w:name="_Toc163645045"/>
      <w:bookmarkStart w:id="166" w:name="_Toc163645084"/>
      <w:bookmarkStart w:id="167" w:name="_Toc163645255"/>
      <w:bookmarkStart w:id="168" w:name="_Toc163645323"/>
      <w:bookmarkStart w:id="169" w:name="_Toc163645550"/>
      <w:bookmarkStart w:id="170" w:name="_Toc163645733"/>
      <w:bookmarkStart w:id="171" w:name="_Toc163645858"/>
      <w:bookmarkStart w:id="172" w:name="_Toc163645920"/>
      <w:bookmarkStart w:id="173" w:name="_Toc163646626"/>
      <w:bookmarkStart w:id="174" w:name="_Toc163646667"/>
      <w:bookmarkStart w:id="175" w:name="_Toc163646871"/>
      <w:bookmarkStart w:id="176" w:name="_Toc163647200"/>
      <w:bookmarkStart w:id="177" w:name="_Toc163647281"/>
      <w:bookmarkStart w:id="178" w:name="_Toc163647313"/>
      <w:bookmarkStart w:id="179" w:name="_Toc163647435"/>
      <w:bookmarkStart w:id="180" w:name="_Toc163647568"/>
      <w:bookmarkStart w:id="181" w:name="_Toc163648824"/>
      <w:bookmarkStart w:id="182" w:name="_Toc163648874"/>
      <w:bookmarkStart w:id="183" w:name="_Toc163648909"/>
      <w:bookmarkStart w:id="184" w:name="_Toc163649019"/>
      <w:bookmarkStart w:id="185" w:name="_Toc163649254"/>
      <w:bookmarkStart w:id="186" w:name="_Toc163649449"/>
      <w:bookmarkStart w:id="187" w:name="_Toc163649541"/>
      <w:bookmarkStart w:id="188" w:name="_Toc163650066"/>
      <w:bookmarkStart w:id="189" w:name="_Toc163650412"/>
      <w:bookmarkStart w:id="190" w:name="_Toc163650513"/>
      <w:bookmarkStart w:id="191" w:name="_Toc163650552"/>
      <w:bookmarkStart w:id="192" w:name="_Toc163650587"/>
      <w:bookmarkStart w:id="193" w:name="_Toc163650631"/>
      <w:bookmarkStart w:id="194" w:name="_Toc163650720"/>
      <w:bookmarkStart w:id="195" w:name="_Toc163651417"/>
      <w:bookmarkStart w:id="196" w:name="_Toc163651754"/>
      <w:bookmarkStart w:id="197" w:name="_Toc163651898"/>
      <w:bookmarkStart w:id="198" w:name="_Toc163661937"/>
      <w:bookmarkStart w:id="199" w:name="_Toc163662022"/>
      <w:bookmarkStart w:id="200" w:name="_Toc163662103"/>
      <w:bookmarkStart w:id="201" w:name="_Toc163662178"/>
      <w:bookmarkStart w:id="202" w:name="_Toc163662260"/>
      <w:bookmarkStart w:id="203" w:name="_Toc163662333"/>
      <w:bookmarkStart w:id="204" w:name="_Toc163662402"/>
      <w:bookmarkStart w:id="205" w:name="_Toc163662442"/>
      <w:bookmarkStart w:id="206" w:name="_Toc163662538"/>
      <w:bookmarkStart w:id="207" w:name="_Toc163662676"/>
      <w:bookmarkStart w:id="208" w:name="_Toc163662894"/>
      <w:bookmarkStart w:id="209" w:name="_Toc163662963"/>
      <w:bookmarkStart w:id="210" w:name="_Toc163663076"/>
      <w:bookmarkStart w:id="211" w:name="_Toc163663133"/>
      <w:bookmarkStart w:id="212" w:name="_Toc163663217"/>
      <w:bookmarkStart w:id="213" w:name="_Toc163663339"/>
      <w:bookmarkStart w:id="214" w:name="_Toc163663506"/>
      <w:bookmarkStart w:id="215" w:name="_Toc163835418"/>
      <w:bookmarkStart w:id="216" w:name="_Toc163835645"/>
      <w:bookmarkStart w:id="217" w:name="_Toc163835773"/>
      <w:bookmarkStart w:id="218" w:name="_Toc167367990"/>
      <w:bookmarkStart w:id="219" w:name="_Toc167371446"/>
      <w:bookmarkStart w:id="220" w:name="_Toc167401029"/>
      <w:bookmarkStart w:id="221" w:name="_Toc167401070"/>
      <w:bookmarkStart w:id="222" w:name="_Toc167401258"/>
      <w:bookmarkStart w:id="223" w:name="_Toc167402875"/>
      <w:bookmarkStart w:id="224" w:name="_Toc167402931"/>
      <w:bookmarkStart w:id="225" w:name="_Toc167471576"/>
      <w:bookmarkStart w:id="226" w:name="_Toc167471998"/>
      <w:bookmarkStart w:id="227" w:name="_Toc167472055"/>
      <w:bookmarkStart w:id="228" w:name="_Toc167715433"/>
      <w:bookmarkStart w:id="229" w:name="_Toc167717507"/>
      <w:bookmarkStart w:id="230" w:name="_Toc172885233"/>
      <w:bookmarkStart w:id="231" w:name="_Toc172887171"/>
      <w:bookmarkStart w:id="232" w:name="_Toc172887260"/>
      <w:bookmarkStart w:id="233" w:name="_Toc172887342"/>
      <w:bookmarkStart w:id="234" w:name="_Toc172907560"/>
      <w:bookmarkStart w:id="235" w:name="_Toc173056707"/>
      <w:bookmarkStart w:id="236" w:name="_Toc173058114"/>
      <w:bookmarkStart w:id="237" w:name="_Toc173058196"/>
      <w:bookmarkStart w:id="238" w:name="_Toc173108511"/>
      <w:bookmarkStart w:id="239" w:name="_Toc167970424"/>
      <w:bookmarkStart w:id="240" w:name="_Toc176789527"/>
      <w:bookmarkStart w:id="241" w:name="_Toc176789598"/>
      <w:bookmarkStart w:id="242" w:name="_Toc163145858"/>
      <w:bookmarkStart w:id="243" w:name="_Toc158738492"/>
      <w:bookmarkStart w:id="244" w:name="_Toc158918614"/>
      <w:bookmarkStart w:id="245" w:name="_Toc158918730"/>
      <w:bookmarkStart w:id="246" w:name="_Toc193683923"/>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C54950">
        <w:rPr>
          <w:rFonts w:ascii="Arial" w:eastAsia="Arial" w:hAnsi="Arial" w:cs="Arial"/>
          <w:b/>
          <w:bCs/>
          <w:sz w:val="22"/>
          <w:szCs w:val="22"/>
        </w:rPr>
        <w:t>SOMETIMIENTO A LAS BASES E INTERPRETACIÓN</w:t>
      </w:r>
      <w:bookmarkEnd w:id="239"/>
      <w:bookmarkEnd w:id="240"/>
      <w:bookmarkEnd w:id="241"/>
      <w:bookmarkEnd w:id="246"/>
    </w:p>
    <w:p w14:paraId="50CF63D3" w14:textId="119DA3F2" w:rsidR="003D6459" w:rsidRPr="00C54950" w:rsidRDefault="003D6459" w:rsidP="00E565F8">
      <w:pPr>
        <w:pStyle w:val="Textoindependiente2"/>
        <w:spacing w:line="240" w:lineRule="auto"/>
        <w:ind w:leftChars="0" w:left="432" w:firstLineChars="0" w:firstLine="0"/>
        <w:outlineLvl w:val="9"/>
        <w:rPr>
          <w:rFonts w:ascii="Arial" w:eastAsia="Arial" w:hAnsi="Arial" w:cs="Arial"/>
          <w:b/>
          <w:sz w:val="22"/>
          <w:szCs w:val="22"/>
        </w:rPr>
      </w:pPr>
    </w:p>
    <w:p w14:paraId="00914DFC" w14:textId="53C6F5DB" w:rsidR="00897FE3" w:rsidRPr="00C54950" w:rsidRDefault="005342C8" w:rsidP="00E565F8">
      <w:pPr>
        <w:pStyle w:val="Textoindependiente2"/>
        <w:numPr>
          <w:ilvl w:val="1"/>
          <w:numId w:val="70"/>
        </w:numPr>
        <w:spacing w:line="240" w:lineRule="auto"/>
        <w:ind w:leftChars="0" w:left="540" w:firstLineChars="0" w:hanging="540"/>
        <w:outlineLvl w:val="9"/>
        <w:rPr>
          <w:rFonts w:ascii="Arial" w:eastAsia="Arial" w:hAnsi="Arial" w:cs="Arial"/>
          <w:sz w:val="22"/>
          <w:szCs w:val="22"/>
        </w:rPr>
      </w:pPr>
      <w:bookmarkStart w:id="247" w:name="_Toc163645736"/>
      <w:bookmarkStart w:id="248" w:name="_Toc163645737"/>
      <w:bookmarkStart w:id="249" w:name="_Toc163645738"/>
      <w:bookmarkStart w:id="250" w:name="_Toc163645739"/>
      <w:bookmarkStart w:id="251" w:name="_Toc163645740"/>
      <w:bookmarkStart w:id="252" w:name="_Toc163645741"/>
      <w:bookmarkStart w:id="253" w:name="_Toc163645742"/>
      <w:bookmarkStart w:id="254" w:name="_Toc163645743"/>
      <w:bookmarkStart w:id="255" w:name="_Toc163645744"/>
      <w:bookmarkStart w:id="256" w:name="_Toc163645745"/>
      <w:bookmarkStart w:id="257" w:name="_Toc163645746"/>
      <w:bookmarkStart w:id="258" w:name="_Toc163645747"/>
      <w:bookmarkStart w:id="259" w:name="_Toc163645049"/>
      <w:bookmarkStart w:id="260" w:name="_Toc163645088"/>
      <w:bookmarkStart w:id="261" w:name="_Toc163645259"/>
      <w:bookmarkStart w:id="262" w:name="_Toc163645327"/>
      <w:bookmarkStart w:id="263" w:name="_Toc163645554"/>
      <w:bookmarkStart w:id="264" w:name="_Toc163645748"/>
      <w:bookmarkStart w:id="265" w:name="_Toc163645050"/>
      <w:bookmarkStart w:id="266" w:name="_Toc163645089"/>
      <w:bookmarkStart w:id="267" w:name="_Toc163645260"/>
      <w:bookmarkStart w:id="268" w:name="_Toc163645328"/>
      <w:bookmarkStart w:id="269" w:name="_Toc163645555"/>
      <w:bookmarkStart w:id="270" w:name="_Toc163645749"/>
      <w:bookmarkStart w:id="271" w:name="_Toc163645051"/>
      <w:bookmarkStart w:id="272" w:name="_Toc163645090"/>
      <w:bookmarkStart w:id="273" w:name="_Toc163645261"/>
      <w:bookmarkStart w:id="274" w:name="_Toc163645329"/>
      <w:bookmarkStart w:id="275" w:name="_Toc163645556"/>
      <w:bookmarkStart w:id="276" w:name="_Toc163645750"/>
      <w:bookmarkStart w:id="277" w:name="_Toc163645052"/>
      <w:bookmarkStart w:id="278" w:name="_Toc163645091"/>
      <w:bookmarkStart w:id="279" w:name="_Toc163645262"/>
      <w:bookmarkStart w:id="280" w:name="_Toc163645330"/>
      <w:bookmarkStart w:id="281" w:name="_Toc163645557"/>
      <w:bookmarkStart w:id="282" w:name="_Toc163645751"/>
      <w:bookmarkStart w:id="283" w:name="_heading=h.44sinio" w:colFirst="0" w:colLast="0"/>
      <w:bookmarkEnd w:id="242"/>
      <w:bookmarkEnd w:id="243"/>
      <w:bookmarkEnd w:id="244"/>
      <w:bookmarkEnd w:id="245"/>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sidRPr="00C54950">
        <w:rPr>
          <w:rFonts w:ascii="Arial" w:eastAsia="Arial" w:hAnsi="Arial" w:cs="Arial"/>
          <w:sz w:val="22"/>
          <w:szCs w:val="22"/>
        </w:rPr>
        <w:t>La sola presentación de los documentos exigidos en las Bases implica el pleno conocimiento, aceptación y sometimiento incondicional por parte del Interesado, Postor</w:t>
      </w:r>
      <w:r w:rsidR="003D0DA1" w:rsidRPr="00C54950">
        <w:rPr>
          <w:rFonts w:ascii="Arial" w:eastAsia="Arial" w:hAnsi="Arial" w:cs="Arial"/>
          <w:sz w:val="22"/>
          <w:szCs w:val="22"/>
        </w:rPr>
        <w:t>, Postor Precalificado</w:t>
      </w:r>
      <w:r w:rsidR="00EE0212" w:rsidRPr="00C54950">
        <w:rPr>
          <w:rFonts w:ascii="Arial" w:eastAsia="Arial" w:hAnsi="Arial" w:cs="Arial"/>
          <w:sz w:val="22"/>
          <w:szCs w:val="22"/>
        </w:rPr>
        <w:t>, Postor Calificado</w:t>
      </w:r>
      <w:r w:rsidRPr="00C54950">
        <w:rPr>
          <w:rFonts w:ascii="Arial" w:eastAsia="Arial" w:hAnsi="Arial" w:cs="Arial"/>
          <w:sz w:val="22"/>
          <w:szCs w:val="22"/>
        </w:rPr>
        <w:t xml:space="preserve"> o Adjudicatario, según corresponda, a cada uno de los procedimientos, obligaciones, condiciones y reglas, sin excepción, establecidas en las Bases</w:t>
      </w:r>
      <w:r w:rsidR="00897FE3" w:rsidRPr="00C54950">
        <w:rPr>
          <w:rFonts w:ascii="Arial" w:eastAsia="Arial" w:hAnsi="Arial" w:cs="Arial"/>
          <w:sz w:val="22"/>
          <w:szCs w:val="22"/>
        </w:rPr>
        <w:t>.</w:t>
      </w:r>
    </w:p>
    <w:p w14:paraId="6B205B4F" w14:textId="77777777" w:rsidR="00897FE3" w:rsidRPr="00C54950" w:rsidRDefault="00897FE3" w:rsidP="00E565F8">
      <w:pPr>
        <w:pStyle w:val="Textoindependiente2"/>
        <w:spacing w:line="240" w:lineRule="auto"/>
        <w:ind w:leftChars="0" w:left="540" w:firstLineChars="0" w:hanging="540"/>
        <w:outlineLvl w:val="9"/>
        <w:rPr>
          <w:rFonts w:ascii="Arial" w:eastAsia="Arial" w:hAnsi="Arial" w:cs="Arial"/>
          <w:sz w:val="22"/>
          <w:szCs w:val="22"/>
        </w:rPr>
      </w:pPr>
    </w:p>
    <w:p w14:paraId="2C306BDB" w14:textId="6C786F88" w:rsidR="00897FE3" w:rsidRPr="00C54950" w:rsidRDefault="002F7E66" w:rsidP="00E565F8">
      <w:pPr>
        <w:pStyle w:val="Textoindependiente2"/>
        <w:numPr>
          <w:ilvl w:val="1"/>
          <w:numId w:val="70"/>
        </w:numPr>
        <w:spacing w:line="240" w:lineRule="auto"/>
        <w:ind w:leftChars="0" w:left="540" w:firstLineChars="0" w:hanging="540"/>
        <w:outlineLvl w:val="9"/>
        <w:rPr>
          <w:rFonts w:ascii="Arial" w:eastAsia="Arial" w:hAnsi="Arial" w:cs="Arial"/>
          <w:sz w:val="22"/>
          <w:szCs w:val="22"/>
        </w:rPr>
      </w:pPr>
      <w:r w:rsidRPr="00C54950">
        <w:rPr>
          <w:rFonts w:ascii="Arial" w:eastAsia="Arial" w:hAnsi="Arial" w:cs="Arial"/>
          <w:sz w:val="22"/>
          <w:szCs w:val="22"/>
        </w:rPr>
        <w:t>Estas Bases tienen jurídicamente carácter vinculante para los Interesados, Postores</w:t>
      </w:r>
      <w:r w:rsidR="00907934" w:rsidRPr="00C54950">
        <w:rPr>
          <w:rFonts w:ascii="Arial" w:eastAsia="Arial" w:hAnsi="Arial" w:cs="Arial"/>
          <w:sz w:val="22"/>
          <w:szCs w:val="22"/>
        </w:rPr>
        <w:t>, Po</w:t>
      </w:r>
      <w:r w:rsidR="00B457E5" w:rsidRPr="00C54950">
        <w:rPr>
          <w:rFonts w:ascii="Arial" w:eastAsia="Arial" w:hAnsi="Arial" w:cs="Arial"/>
          <w:sz w:val="22"/>
          <w:szCs w:val="22"/>
        </w:rPr>
        <w:t>stores</w:t>
      </w:r>
      <w:r w:rsidRPr="00C54950">
        <w:rPr>
          <w:rFonts w:ascii="Arial" w:eastAsia="Arial" w:hAnsi="Arial" w:cs="Arial"/>
          <w:sz w:val="22"/>
          <w:szCs w:val="22"/>
        </w:rPr>
        <w:t xml:space="preserve"> </w:t>
      </w:r>
      <w:r w:rsidR="006C7A4B" w:rsidRPr="00C54950">
        <w:rPr>
          <w:rFonts w:ascii="Arial" w:eastAsia="Arial" w:hAnsi="Arial" w:cs="Arial"/>
          <w:sz w:val="22"/>
          <w:szCs w:val="22"/>
        </w:rPr>
        <w:t xml:space="preserve">Precalificados, </w:t>
      </w:r>
      <w:r w:rsidRPr="00C54950">
        <w:rPr>
          <w:rFonts w:ascii="Arial" w:eastAsia="Arial" w:hAnsi="Arial" w:cs="Arial"/>
          <w:sz w:val="22"/>
          <w:szCs w:val="22"/>
        </w:rPr>
        <w:t xml:space="preserve">Postores </w:t>
      </w:r>
      <w:r w:rsidR="00B457E5" w:rsidRPr="00C54950">
        <w:rPr>
          <w:rFonts w:ascii="Arial" w:eastAsia="Arial" w:hAnsi="Arial" w:cs="Arial"/>
          <w:sz w:val="22"/>
          <w:szCs w:val="22"/>
        </w:rPr>
        <w:t>Calificados</w:t>
      </w:r>
      <w:r w:rsidRPr="00C54950">
        <w:rPr>
          <w:rFonts w:ascii="Arial" w:eastAsia="Arial" w:hAnsi="Arial" w:cs="Arial"/>
          <w:sz w:val="22"/>
          <w:szCs w:val="22"/>
        </w:rPr>
        <w:t xml:space="preserve"> o Adjudicatario, </w:t>
      </w:r>
      <w:r w:rsidR="0094417F" w:rsidRPr="00C54950">
        <w:rPr>
          <w:rFonts w:ascii="Arial" w:eastAsia="Arial" w:hAnsi="Arial" w:cs="Arial"/>
          <w:sz w:val="22"/>
          <w:szCs w:val="22"/>
        </w:rPr>
        <w:t>así como la presentación de documentos exigidos en las Bases implica su</w:t>
      </w:r>
      <w:r w:rsidRPr="00C54950">
        <w:rPr>
          <w:rFonts w:ascii="Arial" w:eastAsia="Arial" w:hAnsi="Arial" w:cs="Arial"/>
          <w:sz w:val="22"/>
          <w:szCs w:val="22"/>
        </w:rPr>
        <w:t xml:space="preserve"> renuncia irrevocable e incondicional a plantear, ante cualquier fuero o autoridad, cualquier acción, reclamo, demanda o solicitud de indemnización contra PROINVERSIÓN, sus asesores, o cualquier otra entidad, organismo o funcionario del Estado de la República del Perú por el ejercicio de las facultades previstas en las Bases y en las Leyes y Disposiciones Aplicables</w:t>
      </w:r>
      <w:r w:rsidR="00897FE3" w:rsidRPr="00C54950">
        <w:rPr>
          <w:rFonts w:ascii="Arial" w:eastAsia="Arial" w:hAnsi="Arial" w:cs="Arial"/>
          <w:sz w:val="22"/>
          <w:szCs w:val="22"/>
        </w:rPr>
        <w:t>.</w:t>
      </w:r>
    </w:p>
    <w:p w14:paraId="549445E1" w14:textId="77777777" w:rsidR="0029634C" w:rsidRPr="00C54950" w:rsidRDefault="0029634C" w:rsidP="00E565F8">
      <w:pPr>
        <w:pStyle w:val="Textoindependiente2"/>
        <w:spacing w:line="240" w:lineRule="auto"/>
        <w:ind w:leftChars="0" w:left="540" w:firstLineChars="0" w:hanging="540"/>
        <w:outlineLvl w:val="9"/>
        <w:rPr>
          <w:rFonts w:ascii="Arial" w:eastAsia="Arial" w:hAnsi="Arial" w:cs="Arial"/>
          <w:sz w:val="22"/>
          <w:szCs w:val="22"/>
        </w:rPr>
      </w:pPr>
    </w:p>
    <w:p w14:paraId="79F7FC44" w14:textId="1EDC989F" w:rsidR="00897FE3" w:rsidRPr="00C54950" w:rsidRDefault="0099424B" w:rsidP="00E565F8">
      <w:pPr>
        <w:pStyle w:val="Textoindependiente2"/>
        <w:numPr>
          <w:ilvl w:val="1"/>
          <w:numId w:val="70"/>
        </w:numPr>
        <w:spacing w:line="240" w:lineRule="auto"/>
        <w:ind w:leftChars="0" w:left="540" w:firstLineChars="0" w:hanging="540"/>
        <w:outlineLvl w:val="9"/>
        <w:rPr>
          <w:rFonts w:ascii="Arial" w:eastAsia="Arial" w:hAnsi="Arial" w:cs="Arial"/>
          <w:sz w:val="22"/>
          <w:szCs w:val="22"/>
        </w:rPr>
      </w:pPr>
      <w:r w:rsidRPr="00C54950">
        <w:rPr>
          <w:rFonts w:ascii="Arial" w:eastAsia="Arial" w:hAnsi="Arial" w:cs="Arial"/>
          <w:sz w:val="22"/>
          <w:szCs w:val="22"/>
        </w:rPr>
        <w:t>Los términos y expresiones utilizadas en las Bases se interpretarán en su sentido natural y obvio, salvo que específicamente se les haya asignado otro significado en este documento o sus anexos; y, en cualquier caso, de acuerdo con las normas vigentes en el Perú. Se considerará, sin admitirse prueba en contrario, que todo participante en el Concurso conoce las Leyes y Disposiciones Aplicables</w:t>
      </w:r>
      <w:r w:rsidR="008A117B" w:rsidRPr="00C54950">
        <w:rPr>
          <w:rFonts w:ascii="Arial" w:eastAsia="Arial" w:hAnsi="Arial" w:cs="Arial"/>
          <w:sz w:val="22"/>
          <w:szCs w:val="22"/>
        </w:rPr>
        <w:t>.</w:t>
      </w:r>
    </w:p>
    <w:p w14:paraId="49D76E88" w14:textId="77777777" w:rsidR="00897FE3" w:rsidRPr="00C54950" w:rsidRDefault="00897FE3" w:rsidP="00E565F8">
      <w:pPr>
        <w:pStyle w:val="Textoindependiente2"/>
        <w:spacing w:line="240" w:lineRule="auto"/>
        <w:ind w:leftChars="0" w:left="540" w:firstLineChars="0" w:hanging="540"/>
        <w:outlineLvl w:val="9"/>
        <w:rPr>
          <w:rFonts w:ascii="Arial" w:eastAsia="Arial" w:hAnsi="Arial" w:cs="Arial"/>
          <w:sz w:val="22"/>
          <w:szCs w:val="22"/>
        </w:rPr>
      </w:pPr>
      <w:bookmarkStart w:id="284" w:name="_heading=h.2jxsxqh" w:colFirst="0" w:colLast="0"/>
      <w:bookmarkEnd w:id="284"/>
    </w:p>
    <w:p w14:paraId="1FDEE53C" w14:textId="1636FDA7" w:rsidR="001947BE" w:rsidRPr="00C54950" w:rsidRDefault="0099424B" w:rsidP="00E565F8">
      <w:pPr>
        <w:pStyle w:val="Textoindependiente2"/>
        <w:numPr>
          <w:ilvl w:val="1"/>
          <w:numId w:val="70"/>
        </w:numPr>
        <w:spacing w:line="240" w:lineRule="auto"/>
        <w:ind w:leftChars="0" w:left="540" w:firstLineChars="0" w:hanging="540"/>
        <w:outlineLvl w:val="9"/>
        <w:rPr>
          <w:rFonts w:ascii="Arial" w:eastAsia="Arial" w:hAnsi="Arial" w:cs="Arial"/>
          <w:sz w:val="22"/>
          <w:szCs w:val="22"/>
        </w:rPr>
      </w:pPr>
      <w:r w:rsidRPr="00C54950">
        <w:rPr>
          <w:rFonts w:ascii="Arial" w:eastAsia="Arial" w:hAnsi="Arial" w:cs="Arial"/>
          <w:sz w:val="22"/>
          <w:szCs w:val="22"/>
        </w:rPr>
        <w:lastRenderedPageBreak/>
        <w:t>Los títulos de los Numerales, Formularios y Anexos de las Bases son utilizados exclusivamente a efectos indicativos y no afectarán la interpretación de su contenido.</w:t>
      </w:r>
    </w:p>
    <w:p w14:paraId="164BD5D8" w14:textId="77777777" w:rsidR="00E67BBA" w:rsidRPr="00C54950" w:rsidRDefault="00E67BBA" w:rsidP="00E67BBA">
      <w:pPr>
        <w:pStyle w:val="Textoindependiente2"/>
        <w:spacing w:line="240" w:lineRule="auto"/>
        <w:ind w:leftChars="0" w:left="567" w:firstLineChars="0" w:firstLine="0"/>
        <w:rPr>
          <w:rFonts w:ascii="Arial" w:eastAsia="Arial" w:hAnsi="Arial" w:cs="Arial"/>
          <w:sz w:val="22"/>
          <w:szCs w:val="22"/>
        </w:rPr>
      </w:pPr>
      <w:bookmarkStart w:id="285" w:name="_Toc158738493"/>
      <w:bookmarkStart w:id="286" w:name="_Toc158918615"/>
      <w:bookmarkStart w:id="287" w:name="_Toc158918731"/>
      <w:bookmarkStart w:id="288" w:name="_Toc163145859"/>
      <w:bookmarkStart w:id="289" w:name="_Toc167970425"/>
      <w:bookmarkStart w:id="290" w:name="_Toc176789528"/>
      <w:bookmarkStart w:id="291" w:name="_Toc176789599"/>
    </w:p>
    <w:p w14:paraId="000000F5" w14:textId="56C6738D" w:rsidR="00E06A78" w:rsidRPr="00C54950" w:rsidRDefault="4756B5A4" w:rsidP="00E565F8">
      <w:pPr>
        <w:pStyle w:val="Textoindependiente2"/>
        <w:numPr>
          <w:ilvl w:val="0"/>
          <w:numId w:val="5"/>
        </w:numPr>
        <w:spacing w:line="240" w:lineRule="auto"/>
        <w:ind w:leftChars="0" w:left="567" w:firstLineChars="0" w:hanging="567"/>
        <w:rPr>
          <w:rFonts w:ascii="Arial" w:eastAsia="Arial" w:hAnsi="Arial" w:cs="Arial"/>
          <w:sz w:val="22"/>
          <w:szCs w:val="22"/>
        </w:rPr>
      </w:pPr>
      <w:bookmarkStart w:id="292" w:name="_Toc193683924"/>
      <w:r w:rsidRPr="00C54950">
        <w:rPr>
          <w:rFonts w:ascii="Arial" w:eastAsia="Arial" w:hAnsi="Arial" w:cs="Arial"/>
          <w:b/>
          <w:bCs/>
          <w:sz w:val="22"/>
          <w:szCs w:val="22"/>
        </w:rPr>
        <w:t>AGENTES AUTORIZADOS Y REPRESENTANTES LEGALES</w:t>
      </w:r>
      <w:bookmarkEnd w:id="285"/>
      <w:bookmarkEnd w:id="286"/>
      <w:bookmarkEnd w:id="287"/>
      <w:bookmarkEnd w:id="288"/>
      <w:bookmarkEnd w:id="289"/>
      <w:bookmarkEnd w:id="290"/>
      <w:bookmarkEnd w:id="291"/>
      <w:bookmarkEnd w:id="292"/>
    </w:p>
    <w:p w14:paraId="1A5B0754" w14:textId="77777777" w:rsidR="007B42C4" w:rsidRPr="00C54950" w:rsidRDefault="007B42C4" w:rsidP="00E565F8">
      <w:pPr>
        <w:pStyle w:val="Textoindependiente2"/>
        <w:spacing w:line="240" w:lineRule="auto"/>
        <w:ind w:left="0" w:hanging="2"/>
        <w:outlineLvl w:val="9"/>
        <w:rPr>
          <w:rFonts w:ascii="Arial" w:eastAsia="Arial" w:hAnsi="Arial" w:cs="Arial"/>
          <w:sz w:val="22"/>
          <w:szCs w:val="22"/>
        </w:rPr>
      </w:pPr>
    </w:p>
    <w:p w14:paraId="000000F6" w14:textId="5D65A065" w:rsidR="00E06A78" w:rsidRPr="00C54950" w:rsidRDefault="0099424B" w:rsidP="00E565F8">
      <w:pPr>
        <w:pStyle w:val="Textoindependiente2"/>
        <w:numPr>
          <w:ilvl w:val="1"/>
          <w:numId w:val="5"/>
        </w:numPr>
        <w:spacing w:line="240" w:lineRule="auto"/>
        <w:ind w:leftChars="0" w:left="540" w:firstLineChars="0" w:hanging="540"/>
        <w:outlineLvl w:val="9"/>
        <w:rPr>
          <w:rFonts w:ascii="Arial" w:eastAsia="Arial" w:hAnsi="Arial" w:cs="Arial"/>
          <w:sz w:val="22"/>
          <w:szCs w:val="22"/>
        </w:rPr>
      </w:pPr>
      <w:r w:rsidRPr="00C54950">
        <w:rPr>
          <w:rFonts w:ascii="Arial" w:eastAsia="Arial" w:hAnsi="Arial" w:cs="Arial"/>
          <w:b/>
          <w:sz w:val="22"/>
          <w:szCs w:val="22"/>
        </w:rPr>
        <w:t>Agentes Autorizados</w:t>
      </w:r>
    </w:p>
    <w:p w14:paraId="210492F7" w14:textId="77777777" w:rsidR="0029634C" w:rsidRPr="00C54950" w:rsidRDefault="0029634C" w:rsidP="00E565F8">
      <w:pPr>
        <w:pStyle w:val="Textoindependiente2"/>
        <w:spacing w:line="240" w:lineRule="auto"/>
        <w:ind w:leftChars="0" w:left="851" w:firstLineChars="0" w:firstLine="0"/>
        <w:outlineLvl w:val="9"/>
        <w:rPr>
          <w:rFonts w:ascii="Arial" w:eastAsia="Arial" w:hAnsi="Arial" w:cs="Arial"/>
          <w:sz w:val="22"/>
          <w:szCs w:val="22"/>
        </w:rPr>
      </w:pPr>
    </w:p>
    <w:p w14:paraId="4B74A200" w14:textId="62DEE401" w:rsidR="00991045" w:rsidRPr="00C54950" w:rsidRDefault="00991045" w:rsidP="00E565F8">
      <w:pPr>
        <w:pStyle w:val="Textoindependiente2"/>
        <w:numPr>
          <w:ilvl w:val="2"/>
          <w:numId w:val="71"/>
        </w:numPr>
        <w:spacing w:line="240" w:lineRule="auto"/>
        <w:ind w:leftChars="0" w:left="1350" w:firstLineChars="0" w:hanging="810"/>
        <w:outlineLvl w:val="9"/>
        <w:rPr>
          <w:rFonts w:ascii="Arial" w:eastAsia="Arial" w:hAnsi="Arial" w:cs="Arial"/>
          <w:sz w:val="22"/>
          <w:szCs w:val="22"/>
        </w:rPr>
      </w:pPr>
      <w:bookmarkStart w:id="293" w:name="_heading=h.z337ya" w:colFirst="0" w:colLast="0"/>
      <w:bookmarkStart w:id="294" w:name="_heading=h.z2c48hv7r292" w:colFirst="0" w:colLast="0"/>
      <w:bookmarkEnd w:id="293"/>
      <w:bookmarkEnd w:id="294"/>
      <w:r w:rsidRPr="00C54950">
        <w:rPr>
          <w:rFonts w:ascii="Arial" w:eastAsia="Arial" w:hAnsi="Arial" w:cs="Arial"/>
          <w:sz w:val="22"/>
          <w:szCs w:val="22"/>
        </w:rPr>
        <w:t xml:space="preserve">Los Interesados, Postores, Postores Precalificados y Postores Calificados, podrán designar, mediante carta simple dirigida al Director de Proyecto debidamente suscrita por su Representante Legal, un máximo de dos (2) personas naturales como sus Agentes Autorizados, quienes podrán actuar en forma individual o conjunta, a criterio de los Interesados. Juntamente con la designación se deberá proporcionar la siguiente información: nombres y apellidos, documento de identidad, domicilio común </w:t>
      </w:r>
      <w:r w:rsidR="00E82381" w:rsidRPr="00C54950">
        <w:rPr>
          <w:rFonts w:ascii="Arial" w:eastAsia="Arial" w:hAnsi="Arial" w:cs="Arial"/>
          <w:sz w:val="22"/>
          <w:szCs w:val="22"/>
        </w:rPr>
        <w:t xml:space="preserve">(en caso de ser dos) </w:t>
      </w:r>
      <w:r w:rsidRPr="00C54950">
        <w:rPr>
          <w:rFonts w:ascii="Arial" w:eastAsia="Arial" w:hAnsi="Arial" w:cs="Arial"/>
          <w:sz w:val="22"/>
          <w:szCs w:val="22"/>
        </w:rPr>
        <w:t xml:space="preserve">en las ciudades de Lima o Callao, número de teléfono, y las direcciones de correo electrónico, conforme el </w:t>
      </w:r>
      <w:r w:rsidR="001C403B" w:rsidRPr="00C54950">
        <w:rPr>
          <w:rFonts w:ascii="Arial" w:eastAsia="Arial" w:hAnsi="Arial" w:cs="Arial"/>
          <w:sz w:val="22"/>
          <w:szCs w:val="22"/>
        </w:rPr>
        <w:fldChar w:fldCharType="begin"/>
      </w:r>
      <w:r w:rsidR="001C403B" w:rsidRPr="00C54950">
        <w:rPr>
          <w:rFonts w:ascii="Arial" w:eastAsia="Arial" w:hAnsi="Arial" w:cs="Arial"/>
          <w:sz w:val="22"/>
          <w:szCs w:val="22"/>
        </w:rPr>
        <w:instrText xml:space="preserve"> REF _Ref192609221 \h </w:instrText>
      </w:r>
      <w:r w:rsidR="00E565F8" w:rsidRPr="00C54950">
        <w:rPr>
          <w:rFonts w:ascii="Arial" w:eastAsia="Arial" w:hAnsi="Arial" w:cs="Arial"/>
          <w:sz w:val="22"/>
          <w:szCs w:val="22"/>
        </w:rPr>
        <w:instrText xml:space="preserve"> \* MERGEFORMAT </w:instrText>
      </w:r>
      <w:r w:rsidR="001C403B" w:rsidRPr="00C54950">
        <w:rPr>
          <w:rFonts w:ascii="Arial" w:eastAsia="Arial" w:hAnsi="Arial" w:cs="Arial"/>
          <w:sz w:val="22"/>
          <w:szCs w:val="22"/>
        </w:rPr>
      </w:r>
      <w:r w:rsidR="001C403B" w:rsidRPr="00C54950">
        <w:rPr>
          <w:rFonts w:ascii="Arial" w:eastAsia="Arial" w:hAnsi="Arial" w:cs="Arial"/>
          <w:sz w:val="22"/>
          <w:szCs w:val="22"/>
        </w:rPr>
        <w:fldChar w:fldCharType="separate"/>
      </w:r>
      <w:r w:rsidR="002A4ACC" w:rsidRPr="002A4ACC">
        <w:rPr>
          <w:rFonts w:ascii="Arial" w:hAnsi="Arial" w:cs="Arial"/>
          <w:sz w:val="22"/>
          <w:szCs w:val="22"/>
        </w:rPr>
        <w:t xml:space="preserve">Anexo </w:t>
      </w:r>
      <w:r w:rsidR="002A4ACC" w:rsidRPr="002A4ACC">
        <w:rPr>
          <w:rFonts w:ascii="Arial" w:hAnsi="Arial" w:cs="Arial"/>
          <w:noProof/>
          <w:sz w:val="22"/>
          <w:szCs w:val="22"/>
        </w:rPr>
        <w:t>1</w:t>
      </w:r>
      <w:r w:rsidR="001C403B" w:rsidRPr="00C54950">
        <w:rPr>
          <w:rFonts w:ascii="Arial" w:eastAsia="Arial" w:hAnsi="Arial" w:cs="Arial"/>
          <w:sz w:val="22"/>
          <w:szCs w:val="22"/>
        </w:rPr>
        <w:fldChar w:fldCharType="end"/>
      </w:r>
      <w:r w:rsidRPr="00C54950">
        <w:rPr>
          <w:rFonts w:ascii="Arial" w:eastAsia="Arial" w:hAnsi="Arial" w:cs="Arial"/>
          <w:i/>
          <w:iCs/>
          <w:sz w:val="22"/>
          <w:szCs w:val="22"/>
        </w:rPr>
        <w:t>.</w:t>
      </w:r>
    </w:p>
    <w:p w14:paraId="3CA2C537" w14:textId="77777777" w:rsidR="00991045" w:rsidRPr="00C54950" w:rsidRDefault="00991045" w:rsidP="00E565F8">
      <w:pPr>
        <w:pStyle w:val="Textoindependiente2"/>
        <w:spacing w:line="240" w:lineRule="auto"/>
        <w:ind w:leftChars="0" w:left="1350" w:firstLineChars="0" w:hanging="810"/>
        <w:outlineLvl w:val="9"/>
        <w:rPr>
          <w:rFonts w:ascii="Arial" w:eastAsia="Arial" w:hAnsi="Arial" w:cs="Arial"/>
          <w:sz w:val="22"/>
          <w:szCs w:val="22"/>
        </w:rPr>
      </w:pPr>
    </w:p>
    <w:p w14:paraId="65B416AA" w14:textId="4DDF8B91" w:rsidR="00991045" w:rsidRPr="00C54950" w:rsidRDefault="00991045" w:rsidP="00E565F8">
      <w:pPr>
        <w:pStyle w:val="Textoindependiente2"/>
        <w:spacing w:line="240" w:lineRule="auto"/>
        <w:ind w:leftChars="0" w:left="1350" w:firstLineChars="0" w:firstLine="0"/>
        <w:outlineLvl w:val="9"/>
        <w:rPr>
          <w:rFonts w:ascii="Arial" w:eastAsia="Arial" w:hAnsi="Arial" w:cs="Arial"/>
          <w:sz w:val="22"/>
          <w:szCs w:val="22"/>
        </w:rPr>
      </w:pPr>
      <w:r w:rsidRPr="00C54950">
        <w:rPr>
          <w:rFonts w:ascii="Arial" w:eastAsia="Arial" w:hAnsi="Arial" w:cs="Arial"/>
          <w:sz w:val="22"/>
          <w:szCs w:val="22"/>
        </w:rPr>
        <w:t>Un Agente Autorizado no podrá ser designado por más de un Interesado, Postor, Postor Precalificado o Postor Calificado.</w:t>
      </w:r>
    </w:p>
    <w:p w14:paraId="778585E8" w14:textId="77777777" w:rsidR="00991045" w:rsidRPr="00C54950" w:rsidRDefault="00991045" w:rsidP="00E565F8">
      <w:pPr>
        <w:pStyle w:val="Textoindependiente2"/>
        <w:spacing w:line="240" w:lineRule="auto"/>
        <w:ind w:leftChars="0" w:left="1350" w:firstLineChars="0" w:hanging="810"/>
        <w:outlineLvl w:val="9"/>
        <w:rPr>
          <w:rFonts w:ascii="Arial" w:eastAsia="Arial" w:hAnsi="Arial" w:cs="Arial"/>
          <w:sz w:val="22"/>
          <w:szCs w:val="22"/>
        </w:rPr>
      </w:pPr>
    </w:p>
    <w:p w14:paraId="404964A0" w14:textId="2486E2B6" w:rsidR="00897FE3" w:rsidRPr="00C54950" w:rsidRDefault="0099424B" w:rsidP="00E565F8">
      <w:pPr>
        <w:pStyle w:val="Textoindependiente2"/>
        <w:numPr>
          <w:ilvl w:val="2"/>
          <w:numId w:val="71"/>
        </w:numPr>
        <w:spacing w:line="240" w:lineRule="auto"/>
        <w:ind w:leftChars="0" w:left="1350" w:firstLineChars="0" w:hanging="810"/>
        <w:outlineLvl w:val="9"/>
        <w:rPr>
          <w:rFonts w:ascii="Arial" w:eastAsia="Arial" w:hAnsi="Arial" w:cs="Arial"/>
          <w:sz w:val="22"/>
          <w:szCs w:val="22"/>
        </w:rPr>
      </w:pPr>
      <w:r w:rsidRPr="00C54950">
        <w:rPr>
          <w:rFonts w:ascii="Arial" w:eastAsia="Arial" w:hAnsi="Arial" w:cs="Arial"/>
          <w:sz w:val="22"/>
          <w:szCs w:val="22"/>
        </w:rPr>
        <w:t>Los Agentes Autorizados, además de otras expresamente contenidas en las Bases, tendrán las siguientes facultades</w:t>
      </w:r>
      <w:r w:rsidR="00897FE3" w:rsidRPr="00C54950">
        <w:rPr>
          <w:rFonts w:ascii="Arial" w:eastAsia="Arial" w:hAnsi="Arial" w:cs="Arial"/>
          <w:sz w:val="22"/>
          <w:szCs w:val="22"/>
        </w:rPr>
        <w:t>:</w:t>
      </w:r>
    </w:p>
    <w:p w14:paraId="2008CA39" w14:textId="77777777" w:rsidR="00897FE3" w:rsidRPr="00C54950" w:rsidRDefault="00897FE3" w:rsidP="00E565F8">
      <w:pPr>
        <w:pStyle w:val="Textoindependiente2"/>
        <w:spacing w:line="240" w:lineRule="auto"/>
        <w:ind w:leftChars="0" w:left="2070" w:firstLineChars="0" w:firstLine="0"/>
        <w:outlineLvl w:val="9"/>
        <w:rPr>
          <w:rFonts w:ascii="Arial" w:eastAsia="Arial" w:hAnsi="Arial" w:cs="Arial"/>
          <w:sz w:val="22"/>
          <w:szCs w:val="22"/>
        </w:rPr>
      </w:pPr>
    </w:p>
    <w:p w14:paraId="1334D492" w14:textId="5461D832" w:rsidR="000A28B9" w:rsidRPr="00C54950" w:rsidRDefault="00897FE3" w:rsidP="00E565F8">
      <w:pPr>
        <w:pStyle w:val="Textoindependiente2"/>
        <w:numPr>
          <w:ilvl w:val="0"/>
          <w:numId w:val="15"/>
        </w:numPr>
        <w:spacing w:line="240" w:lineRule="auto"/>
        <w:ind w:leftChars="0" w:left="1710" w:firstLineChars="0"/>
        <w:outlineLvl w:val="9"/>
        <w:rPr>
          <w:rFonts w:ascii="Arial" w:eastAsia="Arial" w:hAnsi="Arial" w:cs="Arial"/>
          <w:sz w:val="22"/>
          <w:szCs w:val="22"/>
        </w:rPr>
      </w:pPr>
      <w:r w:rsidRPr="00C54950">
        <w:rPr>
          <w:rFonts w:ascii="Arial" w:eastAsia="Arial" w:hAnsi="Arial" w:cs="Arial"/>
          <w:sz w:val="22"/>
          <w:szCs w:val="22"/>
        </w:rPr>
        <w:t xml:space="preserve">Representar al Interesado, Postor, Postor Precalificado, Postor Calificado o Adjudicatario ante PROINVERSIÓN, el Director Ejecutivo, el Comité, el Director de Proyecto y los asesores, sobre todos los asuntos que no sean de competencia exclusiva del Representante Legal de acuerdo con el </w:t>
      </w:r>
      <w:r w:rsidR="009D0AE1" w:rsidRPr="00C54950">
        <w:rPr>
          <w:rFonts w:ascii="Arial" w:eastAsia="Arial" w:hAnsi="Arial" w:cs="Arial"/>
          <w:sz w:val="22"/>
          <w:szCs w:val="22"/>
        </w:rPr>
        <w:t>Numeral</w:t>
      </w:r>
      <w:r w:rsidRPr="00C54950">
        <w:rPr>
          <w:rFonts w:ascii="Arial" w:eastAsia="Arial" w:hAnsi="Arial" w:cs="Arial"/>
          <w:sz w:val="22"/>
          <w:szCs w:val="22"/>
        </w:rPr>
        <w:t xml:space="preserve"> 1</w:t>
      </w:r>
      <w:r w:rsidR="003A2AFA" w:rsidRPr="00C54950">
        <w:rPr>
          <w:rFonts w:ascii="Arial" w:eastAsia="Arial" w:hAnsi="Arial" w:cs="Arial"/>
          <w:sz w:val="22"/>
          <w:szCs w:val="22"/>
        </w:rPr>
        <w:t>0.</w:t>
      </w:r>
      <w:r w:rsidRPr="00C54950">
        <w:rPr>
          <w:rFonts w:ascii="Arial" w:eastAsia="Arial" w:hAnsi="Arial" w:cs="Arial"/>
          <w:sz w:val="22"/>
          <w:szCs w:val="22"/>
        </w:rPr>
        <w:t>2;</w:t>
      </w:r>
    </w:p>
    <w:p w14:paraId="173326A7" w14:textId="77777777" w:rsidR="000A28B9" w:rsidRPr="00C54950" w:rsidRDefault="000A28B9" w:rsidP="00E565F8">
      <w:pPr>
        <w:pStyle w:val="Textoindependiente2"/>
        <w:spacing w:line="240" w:lineRule="auto"/>
        <w:ind w:leftChars="0" w:left="1710" w:firstLineChars="0" w:firstLine="0"/>
        <w:outlineLvl w:val="9"/>
        <w:rPr>
          <w:rFonts w:ascii="Arial" w:eastAsia="Arial" w:hAnsi="Arial" w:cs="Arial"/>
          <w:sz w:val="22"/>
          <w:szCs w:val="22"/>
        </w:rPr>
      </w:pPr>
    </w:p>
    <w:p w14:paraId="5DC77FA6" w14:textId="34C656DA" w:rsidR="000A28B9" w:rsidRPr="00C54950" w:rsidRDefault="00897FE3" w:rsidP="00E565F8">
      <w:pPr>
        <w:pStyle w:val="Textoindependiente2"/>
        <w:numPr>
          <w:ilvl w:val="0"/>
          <w:numId w:val="15"/>
        </w:numPr>
        <w:spacing w:line="240" w:lineRule="auto"/>
        <w:ind w:leftChars="0" w:left="1710" w:firstLineChars="0"/>
        <w:outlineLvl w:val="9"/>
        <w:rPr>
          <w:rFonts w:ascii="Arial" w:eastAsia="Arial" w:hAnsi="Arial" w:cs="Arial"/>
          <w:sz w:val="22"/>
          <w:szCs w:val="22"/>
        </w:rPr>
      </w:pPr>
      <w:r w:rsidRPr="00C54950">
        <w:rPr>
          <w:rFonts w:ascii="Arial" w:eastAsia="Arial" w:hAnsi="Arial" w:cs="Arial"/>
          <w:sz w:val="22"/>
          <w:szCs w:val="22"/>
        </w:rPr>
        <w:t>Responder, en nombre del Interesado, Postor, Postor Precalificado, Postor Calificado o Adjudicatario y con efecto vinculante para su poderdante, todas las preguntas que formule el Director de Proyecto o Director Ejecutivo;</w:t>
      </w:r>
    </w:p>
    <w:p w14:paraId="1C5C95FD" w14:textId="77777777" w:rsidR="000A28B9" w:rsidRPr="00C54950" w:rsidRDefault="000A28B9" w:rsidP="00E565F8">
      <w:pPr>
        <w:pStyle w:val="Textoindependiente2"/>
        <w:spacing w:line="240" w:lineRule="auto"/>
        <w:ind w:leftChars="0" w:left="1710" w:firstLineChars="0" w:firstLine="0"/>
        <w:outlineLvl w:val="9"/>
        <w:rPr>
          <w:rFonts w:ascii="Arial" w:eastAsia="Arial" w:hAnsi="Arial" w:cs="Arial"/>
          <w:sz w:val="22"/>
          <w:szCs w:val="22"/>
        </w:rPr>
      </w:pPr>
    </w:p>
    <w:p w14:paraId="3724B993" w14:textId="7EB2AAE1" w:rsidR="000A28B9" w:rsidRPr="00C54950" w:rsidRDefault="00897FE3" w:rsidP="00E565F8">
      <w:pPr>
        <w:pStyle w:val="Textoindependiente2"/>
        <w:numPr>
          <w:ilvl w:val="0"/>
          <w:numId w:val="15"/>
        </w:numPr>
        <w:spacing w:line="240" w:lineRule="auto"/>
        <w:ind w:leftChars="0" w:left="1710" w:firstLineChars="0"/>
        <w:outlineLvl w:val="9"/>
        <w:rPr>
          <w:rFonts w:ascii="Arial" w:eastAsia="Arial" w:hAnsi="Arial" w:cs="Arial"/>
          <w:sz w:val="22"/>
          <w:szCs w:val="22"/>
        </w:rPr>
      </w:pPr>
      <w:r w:rsidRPr="00C54950">
        <w:rPr>
          <w:rFonts w:ascii="Arial" w:eastAsia="Arial" w:hAnsi="Arial" w:cs="Arial"/>
          <w:sz w:val="22"/>
          <w:szCs w:val="22"/>
        </w:rPr>
        <w:t>Recibir Circulares.</w:t>
      </w:r>
    </w:p>
    <w:p w14:paraId="0846BD75" w14:textId="77777777" w:rsidR="000A28B9" w:rsidRPr="00C54950" w:rsidRDefault="000A28B9" w:rsidP="00E565F8">
      <w:pPr>
        <w:pStyle w:val="Textoindependiente2"/>
        <w:spacing w:line="240" w:lineRule="auto"/>
        <w:ind w:leftChars="0" w:left="1710" w:firstLineChars="0" w:firstLine="0"/>
        <w:outlineLvl w:val="9"/>
        <w:rPr>
          <w:rFonts w:ascii="Arial" w:eastAsia="Arial" w:hAnsi="Arial" w:cs="Arial"/>
          <w:sz w:val="22"/>
          <w:szCs w:val="22"/>
        </w:rPr>
      </w:pPr>
    </w:p>
    <w:p w14:paraId="79EA3BC2" w14:textId="2A6000E9" w:rsidR="000A28B9" w:rsidRPr="00C54950" w:rsidRDefault="00897FE3" w:rsidP="00E565F8">
      <w:pPr>
        <w:pStyle w:val="Textoindependiente2"/>
        <w:numPr>
          <w:ilvl w:val="0"/>
          <w:numId w:val="15"/>
        </w:numPr>
        <w:spacing w:line="240" w:lineRule="auto"/>
        <w:ind w:leftChars="0" w:left="1710" w:firstLineChars="0"/>
        <w:outlineLvl w:val="9"/>
        <w:rPr>
          <w:rFonts w:ascii="Arial" w:eastAsia="Arial" w:hAnsi="Arial" w:cs="Arial"/>
          <w:sz w:val="22"/>
          <w:szCs w:val="22"/>
        </w:rPr>
      </w:pPr>
      <w:r w:rsidRPr="00C54950">
        <w:rPr>
          <w:rFonts w:ascii="Arial" w:eastAsia="Arial" w:hAnsi="Arial" w:cs="Arial"/>
          <w:sz w:val="22"/>
          <w:szCs w:val="22"/>
        </w:rPr>
        <w:t xml:space="preserve">Suscribir el Acuerdo de Confidencialidad a que se hace referencia en el Numeral </w:t>
      </w:r>
      <w:r w:rsidR="008026E9" w:rsidRPr="00C54950">
        <w:rPr>
          <w:rFonts w:ascii="Arial" w:eastAsia="Arial" w:hAnsi="Arial" w:cs="Arial"/>
          <w:sz w:val="22"/>
          <w:szCs w:val="22"/>
        </w:rPr>
        <w:t>13</w:t>
      </w:r>
      <w:r w:rsidRPr="00C54950">
        <w:rPr>
          <w:rFonts w:ascii="Arial" w:eastAsia="Arial" w:hAnsi="Arial" w:cs="Arial"/>
          <w:sz w:val="22"/>
          <w:szCs w:val="22"/>
        </w:rPr>
        <w:t>.2</w:t>
      </w:r>
      <w:r w:rsidR="00B95BC5" w:rsidRPr="00C54950">
        <w:rPr>
          <w:rFonts w:ascii="Arial" w:eastAsia="Arial" w:hAnsi="Arial" w:cs="Arial"/>
          <w:sz w:val="22"/>
          <w:szCs w:val="22"/>
        </w:rPr>
        <w:t>.</w:t>
      </w:r>
    </w:p>
    <w:p w14:paraId="592F5ABF" w14:textId="77777777" w:rsidR="000A28B9" w:rsidRPr="00C54950" w:rsidRDefault="000A28B9" w:rsidP="00E565F8">
      <w:pPr>
        <w:pStyle w:val="Textoindependiente2"/>
        <w:spacing w:line="240" w:lineRule="auto"/>
        <w:ind w:leftChars="0" w:left="1710" w:firstLineChars="0" w:firstLine="0"/>
        <w:outlineLvl w:val="9"/>
        <w:rPr>
          <w:rFonts w:ascii="Arial" w:eastAsia="Arial" w:hAnsi="Arial" w:cs="Arial"/>
          <w:sz w:val="22"/>
          <w:szCs w:val="22"/>
        </w:rPr>
      </w:pPr>
    </w:p>
    <w:p w14:paraId="6D800848" w14:textId="2BB9D844" w:rsidR="00897FE3" w:rsidRPr="00C54950" w:rsidRDefault="00897FE3" w:rsidP="00E565F8">
      <w:pPr>
        <w:pStyle w:val="Textoindependiente2"/>
        <w:numPr>
          <w:ilvl w:val="0"/>
          <w:numId w:val="15"/>
        </w:numPr>
        <w:spacing w:line="240" w:lineRule="auto"/>
        <w:ind w:leftChars="0" w:left="1710" w:firstLineChars="0"/>
        <w:outlineLvl w:val="9"/>
        <w:rPr>
          <w:rFonts w:ascii="Arial" w:eastAsia="Arial" w:hAnsi="Arial" w:cs="Arial"/>
          <w:sz w:val="22"/>
          <w:szCs w:val="22"/>
        </w:rPr>
      </w:pPr>
      <w:r w:rsidRPr="00C54950">
        <w:rPr>
          <w:rFonts w:ascii="Arial" w:eastAsia="Arial" w:hAnsi="Arial" w:cs="Arial"/>
          <w:sz w:val="22"/>
          <w:szCs w:val="22"/>
        </w:rPr>
        <w:t>Solicitar información al Director de Proyecto y hacer uso de la Sala de Datos</w:t>
      </w:r>
      <w:r w:rsidR="0030739F" w:rsidRPr="00C54950">
        <w:rPr>
          <w:rFonts w:ascii="Arial" w:eastAsia="Arial" w:hAnsi="Arial" w:cs="Arial"/>
          <w:sz w:val="22"/>
          <w:szCs w:val="22"/>
        </w:rPr>
        <w:t xml:space="preserve"> Virtual</w:t>
      </w:r>
      <w:r w:rsidRPr="00C54950">
        <w:rPr>
          <w:rFonts w:ascii="Arial" w:eastAsia="Arial" w:hAnsi="Arial" w:cs="Arial"/>
          <w:sz w:val="22"/>
          <w:szCs w:val="22"/>
        </w:rPr>
        <w:t>.</w:t>
      </w:r>
    </w:p>
    <w:p w14:paraId="3D49EDCD" w14:textId="77777777" w:rsidR="00897FE3" w:rsidRPr="00C54950" w:rsidRDefault="00897FE3" w:rsidP="00E565F8">
      <w:pPr>
        <w:pStyle w:val="Textoindependiente2"/>
        <w:spacing w:line="240" w:lineRule="auto"/>
        <w:ind w:leftChars="0" w:left="2070" w:firstLineChars="0" w:firstLine="0"/>
        <w:outlineLvl w:val="9"/>
        <w:rPr>
          <w:rFonts w:ascii="Arial" w:eastAsia="Arial" w:hAnsi="Arial" w:cs="Arial"/>
          <w:sz w:val="22"/>
          <w:szCs w:val="22"/>
        </w:rPr>
      </w:pPr>
    </w:p>
    <w:p w14:paraId="7DCE32EC" w14:textId="2298F4FD" w:rsidR="00897FE3" w:rsidRPr="00C54950" w:rsidRDefault="0099424B" w:rsidP="00E565F8">
      <w:pPr>
        <w:pStyle w:val="Textoindependiente2"/>
        <w:numPr>
          <w:ilvl w:val="2"/>
          <w:numId w:val="71"/>
        </w:numPr>
        <w:spacing w:line="240" w:lineRule="auto"/>
        <w:ind w:leftChars="0" w:left="1350" w:firstLineChars="0" w:hanging="810"/>
        <w:outlineLvl w:val="9"/>
        <w:rPr>
          <w:rFonts w:ascii="Arial" w:eastAsia="Arial" w:hAnsi="Arial" w:cs="Arial"/>
          <w:sz w:val="22"/>
          <w:szCs w:val="22"/>
        </w:rPr>
      </w:pPr>
      <w:r w:rsidRPr="00C54950">
        <w:rPr>
          <w:rFonts w:ascii="Arial" w:eastAsia="Arial" w:hAnsi="Arial" w:cs="Arial"/>
          <w:sz w:val="22"/>
          <w:szCs w:val="22"/>
        </w:rPr>
        <w:t>Los Interesados</w:t>
      </w:r>
      <w:r w:rsidR="00716433" w:rsidRPr="00C54950">
        <w:rPr>
          <w:rFonts w:ascii="Arial" w:eastAsia="Arial" w:hAnsi="Arial" w:cs="Arial"/>
          <w:sz w:val="22"/>
          <w:szCs w:val="22"/>
        </w:rPr>
        <w:t xml:space="preserve">, </w:t>
      </w:r>
      <w:r w:rsidRPr="00C54950">
        <w:rPr>
          <w:rFonts w:ascii="Arial" w:eastAsia="Arial" w:hAnsi="Arial" w:cs="Arial"/>
          <w:sz w:val="22"/>
          <w:szCs w:val="22"/>
        </w:rPr>
        <w:t xml:space="preserve">Postores, </w:t>
      </w:r>
      <w:r w:rsidR="00716433" w:rsidRPr="00C54950">
        <w:rPr>
          <w:rFonts w:ascii="Arial" w:eastAsia="Arial" w:hAnsi="Arial" w:cs="Arial"/>
          <w:sz w:val="22"/>
          <w:szCs w:val="22"/>
        </w:rPr>
        <w:t>Postores Precalificados y Postores Calificados</w:t>
      </w:r>
      <w:r w:rsidRPr="00C54950">
        <w:rPr>
          <w:rFonts w:ascii="Arial" w:eastAsia="Arial" w:hAnsi="Arial" w:cs="Arial"/>
          <w:sz w:val="22"/>
          <w:szCs w:val="22"/>
        </w:rPr>
        <w:t>, previa comunicación escrita dirigida al Director de Proyecto y cumpliendo los mismos requisitos, podrán sustituir al o a cualesquiera de los Agentes Autorizados, l</w:t>
      </w:r>
      <w:r w:rsidR="008C3D55">
        <w:rPr>
          <w:rFonts w:ascii="Arial" w:eastAsia="Arial" w:hAnsi="Arial" w:cs="Arial"/>
          <w:sz w:val="22"/>
          <w:szCs w:val="22"/>
        </w:rPr>
        <w:t>o</w:t>
      </w:r>
      <w:r w:rsidRPr="00C54950">
        <w:rPr>
          <w:rFonts w:ascii="Arial" w:eastAsia="Arial" w:hAnsi="Arial" w:cs="Arial"/>
          <w:sz w:val="22"/>
          <w:szCs w:val="22"/>
        </w:rPr>
        <w:t xml:space="preserve"> que surtirá efecto al Día siguiente de la fecha en que la comunicación es recibida por el Director de Proyecto</w:t>
      </w:r>
      <w:r w:rsidR="00897FE3" w:rsidRPr="00C54950">
        <w:rPr>
          <w:rFonts w:ascii="Arial" w:eastAsia="Arial" w:hAnsi="Arial" w:cs="Arial"/>
          <w:sz w:val="22"/>
          <w:szCs w:val="22"/>
        </w:rPr>
        <w:t>.</w:t>
      </w:r>
    </w:p>
    <w:p w14:paraId="7FC41314" w14:textId="3CD01A34" w:rsidR="00897FE3" w:rsidRPr="00C54950" w:rsidRDefault="00897FE3" w:rsidP="00E565F8">
      <w:pPr>
        <w:pStyle w:val="Textoindependiente2"/>
        <w:spacing w:line="240" w:lineRule="auto"/>
        <w:ind w:leftChars="0" w:left="1350" w:firstLineChars="0" w:hanging="810"/>
        <w:outlineLvl w:val="9"/>
        <w:rPr>
          <w:rFonts w:ascii="Arial" w:eastAsia="Arial" w:hAnsi="Arial" w:cs="Arial"/>
          <w:sz w:val="22"/>
          <w:szCs w:val="22"/>
        </w:rPr>
      </w:pPr>
      <w:r w:rsidRPr="00C54950" w:rsidDel="00897FE3">
        <w:rPr>
          <w:rFonts w:ascii="Arial" w:eastAsia="Arial" w:hAnsi="Arial" w:cs="Arial"/>
          <w:sz w:val="22"/>
          <w:szCs w:val="22"/>
        </w:rPr>
        <w:t xml:space="preserve"> </w:t>
      </w:r>
    </w:p>
    <w:p w14:paraId="2F8CF9F5" w14:textId="7AAEED6D" w:rsidR="00E94FD3" w:rsidRPr="00C54950" w:rsidRDefault="00897FE3" w:rsidP="00E565F8">
      <w:pPr>
        <w:pStyle w:val="Textoindependiente2"/>
        <w:numPr>
          <w:ilvl w:val="2"/>
          <w:numId w:val="71"/>
        </w:numPr>
        <w:spacing w:line="240" w:lineRule="auto"/>
        <w:ind w:leftChars="0" w:left="1350" w:firstLineChars="0" w:hanging="810"/>
        <w:outlineLvl w:val="9"/>
        <w:rPr>
          <w:rFonts w:ascii="Arial" w:eastAsia="Arial" w:hAnsi="Arial" w:cs="Arial"/>
          <w:sz w:val="22"/>
          <w:szCs w:val="22"/>
        </w:rPr>
      </w:pPr>
      <w:r w:rsidRPr="00C54950">
        <w:rPr>
          <w:rFonts w:ascii="Arial" w:eastAsia="Arial" w:hAnsi="Arial" w:cs="Arial"/>
          <w:sz w:val="22"/>
          <w:szCs w:val="22"/>
        </w:rPr>
        <w:t>D</w:t>
      </w:r>
      <w:bookmarkStart w:id="295" w:name="_Hlk30685251"/>
      <w:r w:rsidR="00E94FD3" w:rsidRPr="00C54950">
        <w:rPr>
          <w:rFonts w:ascii="Arial" w:eastAsia="Arial" w:hAnsi="Arial" w:cs="Arial"/>
          <w:sz w:val="22"/>
          <w:szCs w:val="22"/>
        </w:rPr>
        <w:t>e ser el caso, las comunicaciones que PROINVERSI</w:t>
      </w:r>
      <w:r w:rsidR="00874250" w:rsidRPr="00C54950">
        <w:rPr>
          <w:rFonts w:ascii="Arial" w:eastAsia="Arial" w:hAnsi="Arial" w:cs="Arial"/>
          <w:sz w:val="22"/>
          <w:szCs w:val="22"/>
        </w:rPr>
        <w:t>Ó</w:t>
      </w:r>
      <w:r w:rsidR="00E94FD3" w:rsidRPr="00C54950">
        <w:rPr>
          <w:rFonts w:ascii="Arial" w:eastAsia="Arial" w:hAnsi="Arial" w:cs="Arial"/>
          <w:sz w:val="22"/>
          <w:szCs w:val="22"/>
        </w:rPr>
        <w:t>N remita a uno de los Agentes Autorizados, se entenderán conocidas por todos los que pudieran haber sido designados.</w:t>
      </w:r>
    </w:p>
    <w:bookmarkEnd w:id="295"/>
    <w:p w14:paraId="6EA7D200" w14:textId="77777777" w:rsidR="00A76CE9" w:rsidRPr="00C54950" w:rsidRDefault="00A76CE9" w:rsidP="00E565F8">
      <w:pPr>
        <w:pStyle w:val="Textoindependiente2"/>
        <w:spacing w:line="240" w:lineRule="auto"/>
        <w:ind w:left="0" w:hanging="2"/>
        <w:outlineLvl w:val="9"/>
        <w:rPr>
          <w:rFonts w:ascii="Arial" w:eastAsia="Arial" w:hAnsi="Arial" w:cs="Arial"/>
          <w:sz w:val="22"/>
          <w:szCs w:val="22"/>
        </w:rPr>
      </w:pPr>
    </w:p>
    <w:p w14:paraId="00000104" w14:textId="68595836" w:rsidR="00E06A78" w:rsidRPr="00C54950" w:rsidRDefault="005342C8" w:rsidP="00E565F8">
      <w:pPr>
        <w:pStyle w:val="Textoindependiente2"/>
        <w:numPr>
          <w:ilvl w:val="1"/>
          <w:numId w:val="5"/>
        </w:numPr>
        <w:spacing w:line="240" w:lineRule="auto"/>
        <w:ind w:leftChars="0" w:left="540" w:firstLineChars="0"/>
        <w:outlineLvl w:val="9"/>
        <w:rPr>
          <w:rFonts w:ascii="Arial" w:eastAsia="Arial" w:hAnsi="Arial" w:cs="Arial"/>
          <w:b/>
          <w:sz w:val="22"/>
          <w:szCs w:val="22"/>
        </w:rPr>
      </w:pPr>
      <w:bookmarkStart w:id="296" w:name="_Toc158738494"/>
      <w:r w:rsidRPr="00C54950">
        <w:rPr>
          <w:rFonts w:ascii="Arial" w:eastAsia="Arial" w:hAnsi="Arial" w:cs="Arial"/>
          <w:b/>
          <w:sz w:val="22"/>
          <w:szCs w:val="22"/>
        </w:rPr>
        <w:t>REPRESENTANTES LEGALES</w:t>
      </w:r>
      <w:bookmarkEnd w:id="296"/>
    </w:p>
    <w:p w14:paraId="54A26FD2" w14:textId="77777777" w:rsidR="00940D2B" w:rsidRPr="00C54950" w:rsidRDefault="00940D2B" w:rsidP="00E565F8">
      <w:pPr>
        <w:pStyle w:val="Textoindependiente2"/>
        <w:spacing w:line="240" w:lineRule="auto"/>
        <w:ind w:leftChars="0" w:left="0" w:firstLineChars="0" w:firstLine="0"/>
        <w:outlineLvl w:val="9"/>
        <w:rPr>
          <w:rFonts w:ascii="Arial" w:eastAsia="Arial" w:hAnsi="Arial" w:cs="Arial"/>
          <w:sz w:val="22"/>
          <w:szCs w:val="22"/>
        </w:rPr>
      </w:pPr>
    </w:p>
    <w:p w14:paraId="4CDC02A3" w14:textId="5632D406" w:rsidR="00940D2B" w:rsidRPr="00C54950" w:rsidRDefault="004C2999" w:rsidP="00E565F8">
      <w:pPr>
        <w:pStyle w:val="Textoindependiente2"/>
        <w:numPr>
          <w:ilvl w:val="2"/>
          <w:numId w:val="5"/>
        </w:numPr>
        <w:spacing w:line="240" w:lineRule="auto"/>
        <w:ind w:leftChars="0" w:left="1350" w:firstLineChars="0" w:hanging="810"/>
        <w:textDirection w:val="lrTb"/>
        <w:outlineLvl w:val="9"/>
        <w:rPr>
          <w:rFonts w:ascii="Arial" w:eastAsia="Arial" w:hAnsi="Arial" w:cs="Arial"/>
          <w:sz w:val="22"/>
          <w:szCs w:val="22"/>
        </w:rPr>
      </w:pPr>
      <w:r w:rsidRPr="00C54950">
        <w:rPr>
          <w:rFonts w:ascii="Arial" w:eastAsia="Arial" w:hAnsi="Arial" w:cs="Arial"/>
          <w:sz w:val="22"/>
          <w:szCs w:val="22"/>
        </w:rPr>
        <w:t>Los Interesados, Postores, Postores Precalificados y Postores Calificados</w:t>
      </w:r>
      <w:r w:rsidRPr="00C54950" w:rsidDel="00A003FB">
        <w:rPr>
          <w:rFonts w:ascii="Arial" w:eastAsia="Arial" w:hAnsi="Arial" w:cs="Arial"/>
          <w:sz w:val="22"/>
          <w:szCs w:val="22"/>
        </w:rPr>
        <w:t xml:space="preserve"> </w:t>
      </w:r>
      <w:r w:rsidRPr="00C54950">
        <w:rPr>
          <w:rFonts w:ascii="Arial" w:eastAsia="Arial" w:hAnsi="Arial" w:cs="Arial"/>
          <w:sz w:val="22"/>
          <w:szCs w:val="22"/>
        </w:rPr>
        <w:t>únicamente podrán designar hasta dos (2) Representantes Legales comunes para que los representen, conjunta o individualmente, conforme</w:t>
      </w:r>
      <w:r w:rsidR="008C3D55">
        <w:rPr>
          <w:rFonts w:ascii="Arial" w:eastAsia="Arial" w:hAnsi="Arial" w:cs="Arial"/>
          <w:sz w:val="22"/>
          <w:szCs w:val="22"/>
        </w:rPr>
        <w:t xml:space="preserve"> con</w:t>
      </w:r>
      <w:r w:rsidRPr="00C54950">
        <w:rPr>
          <w:rFonts w:ascii="Arial" w:eastAsia="Arial" w:hAnsi="Arial" w:cs="Arial"/>
          <w:sz w:val="22"/>
          <w:szCs w:val="22"/>
        </w:rPr>
        <w:t xml:space="preserve"> lo dispuesto en este </w:t>
      </w:r>
      <w:r w:rsidR="009D0AE1" w:rsidRPr="00C54950">
        <w:rPr>
          <w:rFonts w:ascii="Arial" w:eastAsia="Arial" w:hAnsi="Arial" w:cs="Arial"/>
          <w:sz w:val="22"/>
          <w:szCs w:val="22"/>
        </w:rPr>
        <w:t>Numeral</w:t>
      </w:r>
      <w:r w:rsidRPr="00C54950">
        <w:rPr>
          <w:rFonts w:ascii="Arial" w:eastAsia="Arial" w:hAnsi="Arial" w:cs="Arial"/>
          <w:sz w:val="22"/>
          <w:szCs w:val="22"/>
        </w:rPr>
        <w:t>. Con la designación se deberá proporcionar la siguiente información: el domicilio común (en caso de ser dos) en la ciudad de Lima o Callao, el(los) número(s) de teléfono y la(s) dirección(es) de correo electrónico del representante o representantes designados. Un Representante Legal no podrá ser designado por más de un Interesado, Postor, Postor Precalificado y Postor Calificado.</w:t>
      </w:r>
    </w:p>
    <w:p w14:paraId="0B211ACB" w14:textId="77777777" w:rsidR="00940D2B" w:rsidRPr="00C54950" w:rsidRDefault="00940D2B" w:rsidP="00E565F8">
      <w:pPr>
        <w:pStyle w:val="Textoindependiente2"/>
        <w:spacing w:line="240" w:lineRule="auto"/>
        <w:ind w:leftChars="0" w:left="1350" w:firstLineChars="0" w:hanging="810"/>
        <w:outlineLvl w:val="9"/>
        <w:rPr>
          <w:rFonts w:ascii="Arial" w:eastAsia="Arial" w:hAnsi="Arial" w:cs="Arial"/>
          <w:sz w:val="22"/>
          <w:szCs w:val="22"/>
        </w:rPr>
      </w:pPr>
    </w:p>
    <w:p w14:paraId="09EFEE5B" w14:textId="66E21A8A" w:rsidR="004E350D" w:rsidRPr="00C54950" w:rsidRDefault="0099424B" w:rsidP="00E565F8">
      <w:pPr>
        <w:pStyle w:val="Textoindependiente2"/>
        <w:numPr>
          <w:ilvl w:val="2"/>
          <w:numId w:val="5"/>
        </w:numPr>
        <w:spacing w:line="240" w:lineRule="auto"/>
        <w:ind w:leftChars="0" w:left="1350" w:firstLineChars="0" w:hanging="810"/>
        <w:outlineLvl w:val="9"/>
        <w:rPr>
          <w:rFonts w:ascii="Arial" w:eastAsia="Arial" w:hAnsi="Arial" w:cs="Arial"/>
          <w:sz w:val="22"/>
          <w:szCs w:val="22"/>
        </w:rPr>
      </w:pPr>
      <w:r w:rsidRPr="00C54950">
        <w:rPr>
          <w:rFonts w:ascii="Arial" w:eastAsia="Arial" w:hAnsi="Arial" w:cs="Arial"/>
          <w:sz w:val="22"/>
          <w:szCs w:val="22"/>
        </w:rPr>
        <w:t>Las facultades otorgadas a cada uno de los Representantes Legales deberán ser lo suficientemente amplias para que cualquiera de ellos, conjunta o individualmente, puedan firmar en nombre y representación de su poderdante, todos los documentos que así lo requieran las Bases, incluyendo, específicamente, la facultad para iniciar los procedimientos de impugnación previstos en las Bases, firmar la Oferta y, en caso de ser Adjudicatario, suscribir los Contratos de Concesión.</w:t>
      </w:r>
    </w:p>
    <w:p w14:paraId="08C38E9F" w14:textId="77777777" w:rsidR="004E350D" w:rsidRPr="00C54950" w:rsidRDefault="004E350D" w:rsidP="00E565F8">
      <w:pPr>
        <w:pStyle w:val="Textoindependiente2"/>
        <w:spacing w:line="240" w:lineRule="auto"/>
        <w:ind w:left="0" w:hanging="2"/>
        <w:outlineLvl w:val="9"/>
        <w:rPr>
          <w:rFonts w:ascii="Arial" w:eastAsia="Arial" w:hAnsi="Arial" w:cs="Arial"/>
          <w:sz w:val="22"/>
          <w:szCs w:val="22"/>
        </w:rPr>
      </w:pPr>
    </w:p>
    <w:p w14:paraId="00000108" w14:textId="49204F79" w:rsidR="00E06A78" w:rsidRPr="00C54950" w:rsidRDefault="0099424B" w:rsidP="00E565F8">
      <w:pPr>
        <w:pStyle w:val="Textoindependiente2"/>
        <w:numPr>
          <w:ilvl w:val="2"/>
          <w:numId w:val="5"/>
        </w:numPr>
        <w:spacing w:line="240" w:lineRule="auto"/>
        <w:ind w:leftChars="0" w:left="1350" w:firstLineChars="0" w:hanging="810"/>
        <w:outlineLvl w:val="9"/>
        <w:rPr>
          <w:rFonts w:ascii="Arial" w:eastAsia="Arial" w:hAnsi="Arial" w:cs="Arial"/>
          <w:sz w:val="22"/>
          <w:szCs w:val="22"/>
        </w:rPr>
      </w:pPr>
      <w:r w:rsidRPr="00C54950">
        <w:rPr>
          <w:rFonts w:ascii="Arial" w:eastAsia="Arial" w:hAnsi="Arial" w:cs="Arial"/>
          <w:sz w:val="22"/>
          <w:szCs w:val="22"/>
        </w:rPr>
        <w:t xml:space="preserve">Las Declaraciones Juradas y/o Formularios que se presentan en el Sobre </w:t>
      </w:r>
      <w:proofErr w:type="spellStart"/>
      <w:r w:rsidRPr="00C54950">
        <w:rPr>
          <w:rFonts w:ascii="Arial" w:eastAsia="Arial" w:hAnsi="Arial" w:cs="Arial"/>
          <w:sz w:val="22"/>
          <w:szCs w:val="22"/>
        </w:rPr>
        <w:t>N</w:t>
      </w:r>
      <w:r w:rsidR="000C12F9" w:rsidRPr="00C54950">
        <w:rPr>
          <w:rFonts w:ascii="Arial" w:eastAsia="Arial" w:hAnsi="Arial" w:cs="Arial"/>
          <w:sz w:val="22"/>
          <w:szCs w:val="22"/>
        </w:rPr>
        <w:t>°</w:t>
      </w:r>
      <w:proofErr w:type="spellEnd"/>
      <w:r w:rsidRPr="00C54950">
        <w:rPr>
          <w:rFonts w:ascii="Arial" w:eastAsia="Arial" w:hAnsi="Arial" w:cs="Arial"/>
          <w:sz w:val="22"/>
          <w:szCs w:val="22"/>
        </w:rPr>
        <w:t xml:space="preserve"> 1 deberán estar firmados por el Representante Legal del Postor, quien deberá estar debidamente facultado para tal efecto. Los demás documentos contenidos en el Sobre </w:t>
      </w:r>
      <w:proofErr w:type="spellStart"/>
      <w:r w:rsidRPr="00C54950">
        <w:rPr>
          <w:rFonts w:ascii="Arial" w:eastAsia="Arial" w:hAnsi="Arial" w:cs="Arial"/>
          <w:sz w:val="22"/>
          <w:szCs w:val="22"/>
        </w:rPr>
        <w:t>N°</w:t>
      </w:r>
      <w:proofErr w:type="spellEnd"/>
      <w:r w:rsidRPr="00C54950">
        <w:rPr>
          <w:rFonts w:ascii="Arial" w:eastAsia="Arial" w:hAnsi="Arial" w:cs="Arial"/>
          <w:sz w:val="22"/>
          <w:szCs w:val="22"/>
        </w:rPr>
        <w:t xml:space="preserve"> 1 no requerirán de firma o de </w:t>
      </w:r>
      <w:proofErr w:type="spellStart"/>
      <w:r w:rsidRPr="00C54950">
        <w:rPr>
          <w:rFonts w:ascii="Arial" w:eastAsia="Arial" w:hAnsi="Arial" w:cs="Arial"/>
          <w:sz w:val="22"/>
          <w:szCs w:val="22"/>
        </w:rPr>
        <w:t>visación</w:t>
      </w:r>
      <w:proofErr w:type="spellEnd"/>
      <w:r w:rsidRPr="00C54950">
        <w:rPr>
          <w:rFonts w:ascii="Arial" w:eastAsia="Arial" w:hAnsi="Arial" w:cs="Arial"/>
          <w:sz w:val="22"/>
          <w:szCs w:val="22"/>
        </w:rPr>
        <w:t xml:space="preserve"> por parte del Postor.</w:t>
      </w:r>
    </w:p>
    <w:p w14:paraId="70061092" w14:textId="0C75993D" w:rsidR="00E95888" w:rsidRPr="00C54950" w:rsidRDefault="00E95888" w:rsidP="00E565F8">
      <w:pPr>
        <w:pStyle w:val="Textoindependiente2"/>
        <w:spacing w:line="240" w:lineRule="auto"/>
        <w:ind w:leftChars="0" w:left="1350" w:firstLineChars="0" w:hanging="810"/>
        <w:outlineLvl w:val="9"/>
        <w:rPr>
          <w:rFonts w:ascii="Arial" w:eastAsia="Arial" w:hAnsi="Arial" w:cs="Arial"/>
          <w:sz w:val="22"/>
          <w:szCs w:val="22"/>
        </w:rPr>
      </w:pPr>
    </w:p>
    <w:p w14:paraId="00000109" w14:textId="3A17ECC6" w:rsidR="00E06A78" w:rsidRPr="00C54950" w:rsidRDefault="0099424B" w:rsidP="00E565F8">
      <w:pPr>
        <w:pStyle w:val="Textoindependiente2"/>
        <w:numPr>
          <w:ilvl w:val="2"/>
          <w:numId w:val="5"/>
        </w:numPr>
        <w:spacing w:line="240" w:lineRule="auto"/>
        <w:ind w:leftChars="0" w:left="1350" w:firstLineChars="0" w:hanging="810"/>
        <w:outlineLvl w:val="9"/>
        <w:rPr>
          <w:rFonts w:ascii="Arial" w:eastAsia="Arial" w:hAnsi="Arial" w:cs="Arial"/>
          <w:sz w:val="22"/>
          <w:szCs w:val="22"/>
        </w:rPr>
      </w:pPr>
      <w:r w:rsidRPr="00C54950">
        <w:rPr>
          <w:rFonts w:ascii="Arial" w:eastAsia="Arial" w:hAnsi="Arial" w:cs="Arial"/>
          <w:sz w:val="22"/>
          <w:szCs w:val="22"/>
        </w:rPr>
        <w:t xml:space="preserve">Los documentos presentados en los Sobres </w:t>
      </w:r>
      <w:proofErr w:type="spellStart"/>
      <w:r w:rsidRPr="00C54950">
        <w:rPr>
          <w:rFonts w:ascii="Arial" w:eastAsia="Arial" w:hAnsi="Arial" w:cs="Arial"/>
          <w:sz w:val="22"/>
          <w:szCs w:val="22"/>
        </w:rPr>
        <w:t>N</w:t>
      </w:r>
      <w:r w:rsidR="000C12F9" w:rsidRPr="00C54950">
        <w:rPr>
          <w:rFonts w:ascii="Arial" w:eastAsia="Arial" w:hAnsi="Arial" w:cs="Arial"/>
          <w:sz w:val="22"/>
          <w:szCs w:val="22"/>
        </w:rPr>
        <w:t>°</w:t>
      </w:r>
      <w:proofErr w:type="spellEnd"/>
      <w:r w:rsidRPr="00C54950">
        <w:rPr>
          <w:rFonts w:ascii="Arial" w:eastAsia="Arial" w:hAnsi="Arial" w:cs="Arial"/>
          <w:sz w:val="22"/>
          <w:szCs w:val="22"/>
        </w:rPr>
        <w:t xml:space="preserve"> 2 y </w:t>
      </w:r>
      <w:proofErr w:type="spellStart"/>
      <w:r w:rsidRPr="00C54950">
        <w:rPr>
          <w:rFonts w:ascii="Arial" w:eastAsia="Arial" w:hAnsi="Arial" w:cs="Arial"/>
          <w:sz w:val="22"/>
          <w:szCs w:val="22"/>
        </w:rPr>
        <w:t>N</w:t>
      </w:r>
      <w:r w:rsidR="000C12F9" w:rsidRPr="00C54950">
        <w:rPr>
          <w:rFonts w:ascii="Arial" w:eastAsia="Arial" w:hAnsi="Arial" w:cs="Arial"/>
          <w:sz w:val="22"/>
          <w:szCs w:val="22"/>
        </w:rPr>
        <w:t>°</w:t>
      </w:r>
      <w:proofErr w:type="spellEnd"/>
      <w:r w:rsidRPr="00C54950">
        <w:rPr>
          <w:rFonts w:ascii="Arial" w:eastAsia="Arial" w:hAnsi="Arial" w:cs="Arial"/>
          <w:sz w:val="22"/>
          <w:szCs w:val="22"/>
        </w:rPr>
        <w:t xml:space="preserve"> 3 deberán estar firmados o visados por el Representante Legal del Postor Precalificado o Postor Calificado, según corresponda, quien deberá estar debidamente facultado para tal efecto.</w:t>
      </w:r>
    </w:p>
    <w:p w14:paraId="3ABA9BF3" w14:textId="77777777" w:rsidR="00024DF9" w:rsidRPr="00C54950" w:rsidRDefault="00024DF9" w:rsidP="00E565F8">
      <w:pPr>
        <w:pStyle w:val="Textoindependiente2"/>
        <w:spacing w:line="240" w:lineRule="auto"/>
        <w:ind w:leftChars="0" w:left="1350" w:firstLineChars="0" w:hanging="810"/>
        <w:outlineLvl w:val="9"/>
        <w:rPr>
          <w:rFonts w:ascii="Arial" w:eastAsia="Arial" w:hAnsi="Arial" w:cs="Arial"/>
          <w:sz w:val="22"/>
          <w:szCs w:val="22"/>
        </w:rPr>
      </w:pPr>
    </w:p>
    <w:p w14:paraId="0000010A" w14:textId="2330F64F" w:rsidR="00E06A78" w:rsidRPr="00C54950" w:rsidRDefault="0099424B" w:rsidP="00E565F8">
      <w:pPr>
        <w:pStyle w:val="Textoindependiente2"/>
        <w:numPr>
          <w:ilvl w:val="2"/>
          <w:numId w:val="5"/>
        </w:numPr>
        <w:spacing w:line="240" w:lineRule="auto"/>
        <w:ind w:leftChars="0" w:left="1350" w:firstLineChars="0" w:hanging="810"/>
        <w:outlineLvl w:val="9"/>
        <w:rPr>
          <w:rFonts w:ascii="Arial" w:eastAsia="Arial" w:hAnsi="Arial" w:cs="Arial"/>
          <w:sz w:val="22"/>
          <w:szCs w:val="22"/>
        </w:rPr>
      </w:pPr>
      <w:r w:rsidRPr="00C54950">
        <w:rPr>
          <w:rFonts w:ascii="Arial" w:eastAsia="Arial" w:hAnsi="Arial" w:cs="Arial"/>
          <w:sz w:val="22"/>
          <w:szCs w:val="22"/>
        </w:rPr>
        <w:t xml:space="preserve">El poder mediante el cual se nombre a los Representantes Legales deberá contener las facultades de representación correspondientes, pudiendo ser poder general o especial. Será presentado en el </w:t>
      </w:r>
      <w:r w:rsidR="00A25092" w:rsidRPr="00C54950">
        <w:rPr>
          <w:rFonts w:ascii="Arial" w:eastAsia="Arial" w:hAnsi="Arial" w:cs="Arial"/>
          <w:sz w:val="22"/>
          <w:szCs w:val="22"/>
        </w:rPr>
        <w:t>S</w:t>
      </w:r>
      <w:r w:rsidRPr="00C54950">
        <w:rPr>
          <w:rFonts w:ascii="Arial" w:eastAsia="Arial" w:hAnsi="Arial" w:cs="Arial"/>
          <w:sz w:val="22"/>
          <w:szCs w:val="22"/>
        </w:rPr>
        <w:t xml:space="preserve">obre </w:t>
      </w:r>
      <w:proofErr w:type="spellStart"/>
      <w:r w:rsidRPr="00C54950">
        <w:rPr>
          <w:rFonts w:ascii="Arial" w:eastAsia="Arial" w:hAnsi="Arial" w:cs="Arial"/>
          <w:sz w:val="22"/>
          <w:szCs w:val="22"/>
        </w:rPr>
        <w:t>N</w:t>
      </w:r>
      <w:r w:rsidR="000C12F9" w:rsidRPr="00C54950">
        <w:rPr>
          <w:rFonts w:ascii="Arial" w:eastAsia="Arial" w:hAnsi="Arial" w:cs="Arial"/>
          <w:sz w:val="22"/>
          <w:szCs w:val="22"/>
        </w:rPr>
        <w:t>°</w:t>
      </w:r>
      <w:proofErr w:type="spellEnd"/>
      <w:r w:rsidRPr="00C54950">
        <w:rPr>
          <w:rFonts w:ascii="Arial" w:eastAsia="Arial" w:hAnsi="Arial" w:cs="Arial"/>
          <w:sz w:val="22"/>
          <w:szCs w:val="22"/>
        </w:rPr>
        <w:t xml:space="preserve"> 1.</w:t>
      </w:r>
    </w:p>
    <w:p w14:paraId="0877D000" w14:textId="77777777" w:rsidR="00024DF9" w:rsidRPr="00C54950" w:rsidRDefault="00024DF9" w:rsidP="00E565F8">
      <w:pPr>
        <w:pStyle w:val="Textoindependiente2"/>
        <w:spacing w:line="240" w:lineRule="auto"/>
        <w:ind w:leftChars="0" w:left="1350" w:firstLineChars="0" w:hanging="810"/>
        <w:outlineLvl w:val="9"/>
        <w:rPr>
          <w:rFonts w:ascii="Arial" w:eastAsia="Arial" w:hAnsi="Arial" w:cs="Arial"/>
          <w:sz w:val="22"/>
          <w:szCs w:val="22"/>
        </w:rPr>
      </w:pPr>
    </w:p>
    <w:p w14:paraId="0000010B" w14:textId="694C020C" w:rsidR="00E06A78" w:rsidRPr="00C54950" w:rsidRDefault="0099424B" w:rsidP="00E565F8">
      <w:pPr>
        <w:pStyle w:val="Textoindependiente2"/>
        <w:numPr>
          <w:ilvl w:val="2"/>
          <w:numId w:val="5"/>
        </w:numPr>
        <w:spacing w:line="240" w:lineRule="auto"/>
        <w:ind w:leftChars="0" w:left="1350" w:firstLineChars="0" w:hanging="810"/>
        <w:outlineLvl w:val="9"/>
        <w:rPr>
          <w:rFonts w:ascii="Arial" w:eastAsia="Arial" w:hAnsi="Arial" w:cs="Arial"/>
          <w:sz w:val="22"/>
          <w:szCs w:val="22"/>
        </w:rPr>
      </w:pPr>
      <w:bookmarkStart w:id="297" w:name="_heading=h.3j2qqm3" w:colFirst="0" w:colLast="0"/>
      <w:bookmarkEnd w:id="297"/>
      <w:r w:rsidRPr="00C54950">
        <w:rPr>
          <w:rFonts w:ascii="Arial" w:eastAsia="Arial" w:hAnsi="Arial" w:cs="Arial"/>
          <w:sz w:val="22"/>
          <w:szCs w:val="22"/>
        </w:rPr>
        <w:t>La sustitución de los Representantes Legales entrará en vigor a partir del Día siguiente de la fecha en que la comunicación es recibida por PROINVERSIÓN con los documentos que acrediten</w:t>
      </w:r>
      <w:r w:rsidR="00024DF9" w:rsidRPr="00C54950">
        <w:rPr>
          <w:rFonts w:ascii="Arial" w:eastAsia="Arial" w:hAnsi="Arial" w:cs="Arial"/>
          <w:sz w:val="22"/>
          <w:szCs w:val="22"/>
        </w:rPr>
        <w:t xml:space="preserve"> </w:t>
      </w:r>
      <w:r w:rsidRPr="00C54950">
        <w:rPr>
          <w:rFonts w:ascii="Arial" w:eastAsia="Arial" w:hAnsi="Arial" w:cs="Arial"/>
          <w:sz w:val="22"/>
          <w:szCs w:val="22"/>
        </w:rPr>
        <w:t>debidamente dicho nombramiento.</w:t>
      </w:r>
      <w:r w:rsidR="008026E9" w:rsidRPr="00C54950">
        <w:rPr>
          <w:rFonts w:ascii="Arial" w:eastAsia="Arial" w:hAnsi="Arial" w:cs="Arial"/>
          <w:sz w:val="22"/>
          <w:szCs w:val="22"/>
        </w:rPr>
        <w:t xml:space="preserve"> Si la acreditación no se encuentra conforme, esta no surtirá efectos. </w:t>
      </w:r>
    </w:p>
    <w:p w14:paraId="0E777911" w14:textId="77777777" w:rsidR="00024DF9" w:rsidRPr="00C54950" w:rsidRDefault="00024DF9" w:rsidP="00E565F8">
      <w:pPr>
        <w:pStyle w:val="Textoindependiente2"/>
        <w:spacing w:line="240" w:lineRule="auto"/>
        <w:ind w:leftChars="0" w:left="1350" w:firstLineChars="0" w:hanging="810"/>
        <w:outlineLvl w:val="9"/>
        <w:rPr>
          <w:rFonts w:ascii="Arial" w:eastAsia="Arial" w:hAnsi="Arial" w:cs="Arial"/>
          <w:sz w:val="22"/>
          <w:szCs w:val="22"/>
        </w:rPr>
      </w:pPr>
    </w:p>
    <w:p w14:paraId="0000010C" w14:textId="77777777" w:rsidR="00E06A78" w:rsidRPr="00C54950" w:rsidRDefault="0099424B" w:rsidP="00E565F8">
      <w:pPr>
        <w:pStyle w:val="Textoindependiente2"/>
        <w:numPr>
          <w:ilvl w:val="2"/>
          <w:numId w:val="5"/>
        </w:numPr>
        <w:spacing w:line="240" w:lineRule="auto"/>
        <w:ind w:leftChars="0" w:left="1350" w:firstLineChars="0" w:hanging="810"/>
        <w:outlineLvl w:val="9"/>
        <w:rPr>
          <w:rFonts w:ascii="Arial" w:eastAsia="Arial" w:hAnsi="Arial" w:cs="Arial"/>
          <w:sz w:val="22"/>
          <w:szCs w:val="22"/>
        </w:rPr>
      </w:pPr>
      <w:r w:rsidRPr="00C54950">
        <w:rPr>
          <w:rFonts w:ascii="Arial" w:eastAsia="Arial" w:hAnsi="Arial" w:cs="Arial"/>
          <w:sz w:val="22"/>
          <w:szCs w:val="22"/>
        </w:rPr>
        <w:t>El poder otorgado fuera del Perú designando un Representante Legal deberá estar:</w:t>
      </w:r>
    </w:p>
    <w:p w14:paraId="4F005C01" w14:textId="77777777" w:rsidR="00844259" w:rsidRPr="00C54950" w:rsidRDefault="00844259" w:rsidP="00E565F8">
      <w:pPr>
        <w:pStyle w:val="Textoindependiente2"/>
        <w:spacing w:line="240" w:lineRule="auto"/>
        <w:ind w:left="0" w:hanging="2"/>
        <w:outlineLvl w:val="9"/>
        <w:rPr>
          <w:rFonts w:ascii="Arial" w:eastAsia="Arial" w:hAnsi="Arial" w:cs="Arial"/>
          <w:sz w:val="22"/>
          <w:szCs w:val="22"/>
        </w:rPr>
      </w:pPr>
    </w:p>
    <w:p w14:paraId="54AAB122" w14:textId="400FB87F" w:rsidR="004B74EF" w:rsidRPr="00C54950" w:rsidRDefault="00A25092" w:rsidP="0022441F">
      <w:pPr>
        <w:pStyle w:val="Textoindependiente2"/>
        <w:numPr>
          <w:ilvl w:val="2"/>
          <w:numId w:val="35"/>
        </w:numPr>
        <w:spacing w:line="240" w:lineRule="auto"/>
        <w:ind w:leftChars="0" w:left="1701" w:firstLineChars="0" w:hanging="351"/>
        <w:outlineLvl w:val="9"/>
        <w:rPr>
          <w:rFonts w:ascii="Arial" w:eastAsia="Arial" w:hAnsi="Arial" w:cs="Arial"/>
          <w:sz w:val="22"/>
          <w:szCs w:val="22"/>
        </w:rPr>
      </w:pPr>
      <w:r w:rsidRPr="00C54950">
        <w:rPr>
          <w:rFonts w:ascii="Arial" w:eastAsia="Arial" w:hAnsi="Arial" w:cs="Arial"/>
          <w:sz w:val="22"/>
          <w:szCs w:val="22"/>
        </w:rPr>
        <w:t>Debidamente extendido o legalizado ante el consulado del Perú que resulte competente</w:t>
      </w:r>
      <w:r w:rsidR="00697EA2" w:rsidRPr="00C54950">
        <w:rPr>
          <w:rFonts w:ascii="Arial" w:eastAsia="Arial" w:hAnsi="Arial" w:cs="Arial"/>
          <w:sz w:val="22"/>
          <w:szCs w:val="22"/>
        </w:rPr>
        <w:t>,</w:t>
      </w:r>
      <w:r w:rsidRPr="00C54950">
        <w:rPr>
          <w:rFonts w:ascii="Arial" w:eastAsia="Arial" w:hAnsi="Arial" w:cs="Arial"/>
          <w:sz w:val="22"/>
          <w:szCs w:val="22"/>
        </w:rPr>
        <w:t xml:space="preserve"> debiendo adjuntarse una traducción simple al castellano en caso de haberse emitido en idioma distinto; </w:t>
      </w:r>
    </w:p>
    <w:p w14:paraId="3A2E613B" w14:textId="77777777" w:rsidR="004170F6" w:rsidRPr="00C54950" w:rsidRDefault="004170F6" w:rsidP="00E565F8">
      <w:pPr>
        <w:pStyle w:val="Textoindependiente2"/>
        <w:spacing w:line="240" w:lineRule="auto"/>
        <w:ind w:leftChars="0" w:left="2070" w:firstLineChars="0" w:firstLine="0"/>
        <w:outlineLvl w:val="9"/>
        <w:rPr>
          <w:rFonts w:ascii="Arial" w:eastAsia="Arial" w:hAnsi="Arial" w:cs="Arial"/>
          <w:sz w:val="22"/>
          <w:szCs w:val="22"/>
        </w:rPr>
      </w:pPr>
    </w:p>
    <w:p w14:paraId="5409145D" w14:textId="423256C4" w:rsidR="00A25092" w:rsidRPr="00C54950" w:rsidRDefault="00A25092" w:rsidP="0022441F">
      <w:pPr>
        <w:pStyle w:val="Textoindependiente2"/>
        <w:numPr>
          <w:ilvl w:val="2"/>
          <w:numId w:val="35"/>
        </w:numPr>
        <w:spacing w:line="240" w:lineRule="auto"/>
        <w:ind w:leftChars="0" w:left="1701" w:firstLineChars="0" w:hanging="351"/>
        <w:outlineLvl w:val="9"/>
        <w:rPr>
          <w:rFonts w:ascii="Arial" w:eastAsia="Arial" w:hAnsi="Arial" w:cs="Arial"/>
          <w:sz w:val="22"/>
          <w:szCs w:val="22"/>
        </w:rPr>
      </w:pPr>
      <w:bookmarkStart w:id="298" w:name="_heading=h.1y810tw" w:colFirst="0" w:colLast="0"/>
      <w:bookmarkEnd w:id="298"/>
      <w:r w:rsidRPr="00C54950">
        <w:rPr>
          <w:rFonts w:ascii="Arial" w:eastAsia="Arial" w:hAnsi="Arial" w:cs="Arial"/>
          <w:sz w:val="22"/>
          <w:szCs w:val="22"/>
        </w:rPr>
        <w:t>Refrendado ante el Ministerio de Relaciones Exteriores del Perú o,</w:t>
      </w:r>
    </w:p>
    <w:p w14:paraId="7B5F27EC" w14:textId="2CC70A01" w:rsidR="00A25092" w:rsidRPr="00C54950" w:rsidRDefault="00A25092" w:rsidP="00E565F8">
      <w:pPr>
        <w:pStyle w:val="Prrafodelista"/>
        <w:spacing w:line="240" w:lineRule="auto"/>
        <w:ind w:left="0" w:hanging="2"/>
        <w:outlineLvl w:val="9"/>
        <w:rPr>
          <w:rFonts w:ascii="Arial" w:eastAsia="Arial" w:hAnsi="Arial" w:cs="Arial"/>
          <w:sz w:val="22"/>
          <w:szCs w:val="22"/>
        </w:rPr>
      </w:pPr>
    </w:p>
    <w:p w14:paraId="0000010E" w14:textId="590C9DA8" w:rsidR="00E06A78" w:rsidRPr="00C54950" w:rsidRDefault="0099424B" w:rsidP="0022441F">
      <w:pPr>
        <w:pStyle w:val="Textoindependiente2"/>
        <w:numPr>
          <w:ilvl w:val="2"/>
          <w:numId w:val="35"/>
        </w:numPr>
        <w:spacing w:line="240" w:lineRule="auto"/>
        <w:ind w:leftChars="0" w:left="1701" w:firstLineChars="0" w:hanging="351"/>
        <w:outlineLvl w:val="9"/>
        <w:rPr>
          <w:rFonts w:ascii="Arial" w:eastAsia="Arial" w:hAnsi="Arial" w:cs="Arial"/>
          <w:sz w:val="22"/>
          <w:szCs w:val="22"/>
        </w:rPr>
      </w:pPr>
      <w:r w:rsidRPr="00C54950">
        <w:rPr>
          <w:rFonts w:ascii="Arial" w:eastAsia="Arial" w:hAnsi="Arial" w:cs="Arial"/>
          <w:sz w:val="22"/>
          <w:szCs w:val="22"/>
        </w:rPr>
        <w:t xml:space="preserve">Apostillado, en caso de que el Interesado o Postor proceda de un país signatario del “Convenio Suprimiendo la Exigencia de Legalización de los Documentos Públicos Extranjeros” adoptado el 5 de octubre de 1961 en la Ciudad de la Haya, Reino de los Países Bajos, aprobado </w:t>
      </w:r>
      <w:r w:rsidRPr="00C54950">
        <w:rPr>
          <w:rFonts w:ascii="Arial" w:eastAsia="Arial" w:hAnsi="Arial" w:cs="Arial"/>
          <w:sz w:val="22"/>
          <w:szCs w:val="22"/>
        </w:rPr>
        <w:lastRenderedPageBreak/>
        <w:t>mediante Resolución Legislativa Nro. 29445 y ratificado por Decreto Supremo Nro. 086-2009-RE (“Apostilla de la Haya”).</w:t>
      </w:r>
    </w:p>
    <w:p w14:paraId="574B6A04" w14:textId="77777777" w:rsidR="00844259" w:rsidRPr="00C54950" w:rsidRDefault="00844259" w:rsidP="00E565F8">
      <w:pPr>
        <w:pStyle w:val="Textoindependiente2"/>
        <w:spacing w:line="240" w:lineRule="auto"/>
        <w:ind w:left="0" w:hanging="2"/>
        <w:outlineLvl w:val="9"/>
        <w:rPr>
          <w:rFonts w:ascii="Arial" w:eastAsia="Arial" w:hAnsi="Arial" w:cs="Arial"/>
          <w:sz w:val="22"/>
          <w:szCs w:val="22"/>
        </w:rPr>
      </w:pPr>
      <w:bookmarkStart w:id="299" w:name="_heading=h.4i7ojhp" w:colFirst="0" w:colLast="0"/>
      <w:bookmarkEnd w:id="299"/>
    </w:p>
    <w:p w14:paraId="0000010F" w14:textId="7A101D92" w:rsidR="00E06A78" w:rsidRPr="00C54950" w:rsidRDefault="0099424B" w:rsidP="00E565F8">
      <w:pPr>
        <w:pStyle w:val="Textoindependiente2"/>
        <w:numPr>
          <w:ilvl w:val="2"/>
          <w:numId w:val="5"/>
        </w:numPr>
        <w:spacing w:line="240" w:lineRule="auto"/>
        <w:ind w:leftChars="0" w:left="1350" w:firstLineChars="0" w:hanging="810"/>
        <w:outlineLvl w:val="9"/>
        <w:rPr>
          <w:rFonts w:ascii="Arial" w:eastAsia="Arial" w:hAnsi="Arial" w:cs="Arial"/>
          <w:sz w:val="22"/>
          <w:szCs w:val="22"/>
        </w:rPr>
      </w:pPr>
      <w:r w:rsidRPr="00C54950">
        <w:rPr>
          <w:rFonts w:ascii="Arial" w:eastAsia="Arial" w:hAnsi="Arial" w:cs="Arial"/>
          <w:sz w:val="22"/>
          <w:szCs w:val="22"/>
        </w:rPr>
        <w:t>Los poderes otorgados en el Perú deberán constar por escritura pública o en copia certificada notarialmente del acta del órgano societario correspondiente por el cual se otorgan.</w:t>
      </w:r>
    </w:p>
    <w:p w14:paraId="6F5C9984" w14:textId="77777777" w:rsidR="00030E9B" w:rsidRPr="00C54950" w:rsidRDefault="00030E9B" w:rsidP="00E565F8">
      <w:pPr>
        <w:pStyle w:val="Textoindependiente2"/>
        <w:spacing w:line="240" w:lineRule="auto"/>
        <w:ind w:leftChars="0" w:left="1350" w:firstLineChars="0" w:hanging="810"/>
        <w:outlineLvl w:val="9"/>
        <w:rPr>
          <w:rFonts w:ascii="Arial" w:eastAsia="Arial" w:hAnsi="Arial" w:cs="Arial"/>
          <w:sz w:val="22"/>
          <w:szCs w:val="22"/>
        </w:rPr>
      </w:pPr>
    </w:p>
    <w:p w14:paraId="02930411" w14:textId="3DC7E821" w:rsidR="005625B5" w:rsidRPr="00C54950" w:rsidRDefault="005625B5" w:rsidP="00E565F8">
      <w:pPr>
        <w:pStyle w:val="Textoindependiente2"/>
        <w:numPr>
          <w:ilvl w:val="2"/>
          <w:numId w:val="5"/>
        </w:numPr>
        <w:spacing w:line="240" w:lineRule="auto"/>
        <w:ind w:leftChars="0" w:left="1350" w:firstLineChars="0" w:hanging="810"/>
        <w:outlineLvl w:val="9"/>
        <w:rPr>
          <w:rFonts w:ascii="Arial" w:eastAsia="Arial" w:hAnsi="Arial" w:cs="Arial"/>
          <w:sz w:val="22"/>
          <w:szCs w:val="22"/>
        </w:rPr>
      </w:pPr>
      <w:bookmarkStart w:id="300" w:name="_heading=h.2xcytpi" w:colFirst="0" w:colLast="0"/>
      <w:bookmarkEnd w:id="300"/>
      <w:r w:rsidRPr="00C54950">
        <w:rPr>
          <w:rFonts w:ascii="Arial" w:eastAsia="Arial" w:hAnsi="Arial" w:cs="Arial"/>
          <w:sz w:val="22"/>
          <w:szCs w:val="22"/>
        </w:rPr>
        <w:t>En ningún caso se exigirá que, al momento de su presentación, los poderes del Representante Legal se encuentren inscritos en los Registros Públicos del Perú.</w:t>
      </w:r>
    </w:p>
    <w:p w14:paraId="5D0FAEA1" w14:textId="3C190117" w:rsidR="005625B5" w:rsidRPr="00C54950" w:rsidRDefault="005625B5" w:rsidP="00E565F8">
      <w:pPr>
        <w:pStyle w:val="Prrafodelista"/>
        <w:spacing w:line="240" w:lineRule="auto"/>
        <w:ind w:left="0" w:hanging="2"/>
        <w:outlineLvl w:val="9"/>
        <w:rPr>
          <w:rFonts w:ascii="Arial" w:eastAsia="Arial" w:hAnsi="Arial" w:cs="Arial"/>
          <w:sz w:val="22"/>
          <w:szCs w:val="22"/>
        </w:rPr>
      </w:pPr>
    </w:p>
    <w:p w14:paraId="00000110" w14:textId="0EEEF808" w:rsidR="00E06A78" w:rsidRPr="00C54950" w:rsidRDefault="0099424B" w:rsidP="00E565F8">
      <w:pPr>
        <w:pStyle w:val="Textoindependiente2"/>
        <w:numPr>
          <w:ilvl w:val="2"/>
          <w:numId w:val="5"/>
        </w:numPr>
        <w:spacing w:line="240" w:lineRule="auto"/>
        <w:ind w:leftChars="0" w:left="1350" w:firstLineChars="0" w:hanging="810"/>
        <w:outlineLvl w:val="9"/>
        <w:rPr>
          <w:rFonts w:ascii="Arial" w:eastAsia="Arial" w:hAnsi="Arial" w:cs="Arial"/>
          <w:sz w:val="22"/>
          <w:szCs w:val="22"/>
        </w:rPr>
      </w:pPr>
      <w:r w:rsidRPr="00C54950">
        <w:rPr>
          <w:rFonts w:ascii="Arial" w:eastAsia="Arial" w:hAnsi="Arial" w:cs="Arial"/>
          <w:sz w:val="22"/>
          <w:szCs w:val="22"/>
        </w:rPr>
        <w:t>En caso de Consorcios</w:t>
      </w:r>
      <w:r w:rsidR="0042706D" w:rsidRPr="00C54950">
        <w:rPr>
          <w:rFonts w:ascii="Arial" w:eastAsia="Arial" w:hAnsi="Arial" w:cs="Arial"/>
          <w:sz w:val="22"/>
          <w:szCs w:val="22"/>
        </w:rPr>
        <w:t>,</w:t>
      </w:r>
      <w:r w:rsidRPr="00C54950">
        <w:rPr>
          <w:rFonts w:ascii="Arial" w:eastAsia="Arial" w:hAnsi="Arial" w:cs="Arial"/>
          <w:sz w:val="22"/>
          <w:szCs w:val="22"/>
        </w:rPr>
        <w:t xml:space="preserve"> los Representantes Legales deberán ser comunes a todos sus integrantes. Su designación</w:t>
      </w:r>
      <w:r w:rsidR="005625B5" w:rsidRPr="00C54950">
        <w:rPr>
          <w:rFonts w:ascii="Arial" w:eastAsia="Arial" w:hAnsi="Arial" w:cs="Arial"/>
          <w:sz w:val="22"/>
          <w:szCs w:val="22"/>
        </w:rPr>
        <w:t>, en un número no mayor de dos (2),</w:t>
      </w:r>
      <w:r w:rsidRPr="00C54950">
        <w:rPr>
          <w:rFonts w:ascii="Arial" w:eastAsia="Arial" w:hAnsi="Arial" w:cs="Arial"/>
          <w:sz w:val="22"/>
          <w:szCs w:val="22"/>
        </w:rPr>
        <w:t xml:space="preserve"> deberá ser efectuada a través de los Representantes Legales de los integrantes del Consorcio que cuenten con facultades para ello. Las facultades deberán acreditarse conforme lo establecido en los Numerales </w:t>
      </w:r>
      <w:r w:rsidR="008B56F3" w:rsidRPr="00C54950">
        <w:rPr>
          <w:rFonts w:ascii="Arial" w:eastAsia="Arial" w:hAnsi="Arial" w:cs="Arial"/>
          <w:sz w:val="22"/>
          <w:szCs w:val="22"/>
        </w:rPr>
        <w:t>1</w:t>
      </w:r>
      <w:r w:rsidR="008026E9" w:rsidRPr="00C54950">
        <w:rPr>
          <w:rFonts w:ascii="Arial" w:eastAsia="Arial" w:hAnsi="Arial" w:cs="Arial"/>
          <w:sz w:val="22"/>
          <w:szCs w:val="22"/>
        </w:rPr>
        <w:t>0</w:t>
      </w:r>
      <w:r w:rsidR="008B56F3" w:rsidRPr="00C54950">
        <w:rPr>
          <w:rFonts w:ascii="Arial" w:eastAsia="Arial" w:hAnsi="Arial" w:cs="Arial"/>
          <w:sz w:val="22"/>
          <w:szCs w:val="22"/>
        </w:rPr>
        <w:t>.</w:t>
      </w:r>
      <w:r w:rsidR="00D46FDC" w:rsidRPr="00C54950">
        <w:rPr>
          <w:rFonts w:ascii="Arial" w:eastAsia="Arial" w:hAnsi="Arial" w:cs="Arial"/>
          <w:sz w:val="22"/>
          <w:szCs w:val="22"/>
        </w:rPr>
        <w:t>2.</w:t>
      </w:r>
      <w:r w:rsidR="006D02BB" w:rsidRPr="00C54950">
        <w:rPr>
          <w:rFonts w:ascii="Arial" w:eastAsia="Arial" w:hAnsi="Arial" w:cs="Arial"/>
          <w:sz w:val="22"/>
          <w:szCs w:val="22"/>
        </w:rPr>
        <w:t>5</w:t>
      </w:r>
      <w:r w:rsidRPr="00C54950">
        <w:rPr>
          <w:rFonts w:ascii="Arial" w:eastAsia="Arial" w:hAnsi="Arial" w:cs="Arial"/>
          <w:sz w:val="22"/>
          <w:szCs w:val="22"/>
        </w:rPr>
        <w:t xml:space="preserve"> y </w:t>
      </w:r>
      <w:r w:rsidR="008B56F3" w:rsidRPr="00C54950">
        <w:rPr>
          <w:rFonts w:ascii="Arial" w:eastAsia="Arial" w:hAnsi="Arial" w:cs="Arial"/>
          <w:sz w:val="22"/>
          <w:szCs w:val="22"/>
        </w:rPr>
        <w:t>1</w:t>
      </w:r>
      <w:r w:rsidR="008026E9" w:rsidRPr="00C54950">
        <w:rPr>
          <w:rFonts w:ascii="Arial" w:eastAsia="Arial" w:hAnsi="Arial" w:cs="Arial"/>
          <w:sz w:val="22"/>
          <w:szCs w:val="22"/>
        </w:rPr>
        <w:t>0</w:t>
      </w:r>
      <w:r w:rsidR="00D46FDC" w:rsidRPr="00C54950">
        <w:rPr>
          <w:rFonts w:ascii="Arial" w:eastAsia="Arial" w:hAnsi="Arial" w:cs="Arial"/>
          <w:sz w:val="22"/>
          <w:szCs w:val="22"/>
        </w:rPr>
        <w:t>.2</w:t>
      </w:r>
      <w:r w:rsidR="008B56F3" w:rsidRPr="00C54950">
        <w:rPr>
          <w:rFonts w:ascii="Arial" w:eastAsia="Arial" w:hAnsi="Arial" w:cs="Arial"/>
          <w:sz w:val="22"/>
          <w:szCs w:val="22"/>
        </w:rPr>
        <w:t>.</w:t>
      </w:r>
      <w:r w:rsidR="008026E9" w:rsidRPr="00C54950">
        <w:rPr>
          <w:rFonts w:ascii="Arial" w:eastAsia="Arial" w:hAnsi="Arial" w:cs="Arial"/>
          <w:sz w:val="22"/>
          <w:szCs w:val="22"/>
        </w:rPr>
        <w:t>7</w:t>
      </w:r>
      <w:r w:rsidR="008B56F3" w:rsidRPr="00C54950">
        <w:rPr>
          <w:rFonts w:ascii="Arial" w:eastAsia="Arial" w:hAnsi="Arial" w:cs="Arial"/>
          <w:sz w:val="22"/>
          <w:szCs w:val="22"/>
        </w:rPr>
        <w:t>.</w:t>
      </w:r>
    </w:p>
    <w:p w14:paraId="53404EB6" w14:textId="77777777" w:rsidR="009F05B8" w:rsidRPr="00C54950" w:rsidRDefault="009F05B8" w:rsidP="00E565F8">
      <w:pPr>
        <w:pStyle w:val="Prrafodelista"/>
        <w:spacing w:line="240" w:lineRule="auto"/>
        <w:ind w:left="0" w:hanging="2"/>
        <w:rPr>
          <w:rFonts w:ascii="Arial" w:eastAsia="Arial" w:hAnsi="Arial" w:cs="Arial"/>
          <w:sz w:val="22"/>
          <w:szCs w:val="22"/>
        </w:rPr>
      </w:pPr>
    </w:p>
    <w:p w14:paraId="3043038B" w14:textId="77777777" w:rsidR="00831954" w:rsidRPr="00C54950" w:rsidRDefault="00831954" w:rsidP="00E565F8">
      <w:pPr>
        <w:pStyle w:val="Textoindependiente2"/>
        <w:numPr>
          <w:ilvl w:val="0"/>
          <w:numId w:val="5"/>
        </w:numPr>
        <w:spacing w:line="240" w:lineRule="auto"/>
        <w:ind w:leftChars="0" w:left="567" w:firstLineChars="0" w:hanging="567"/>
        <w:rPr>
          <w:rFonts w:ascii="Arial" w:eastAsia="Arial" w:hAnsi="Arial" w:cs="Arial"/>
          <w:b/>
          <w:bCs/>
          <w:sz w:val="22"/>
          <w:szCs w:val="22"/>
        </w:rPr>
      </w:pPr>
      <w:bookmarkStart w:id="301" w:name="_heading=h.1ci93xb" w:colFirst="0" w:colLast="0"/>
      <w:bookmarkStart w:id="302" w:name="_heading=h.3whwml4"/>
      <w:bookmarkStart w:id="303" w:name="_Toc176789529"/>
      <w:bookmarkStart w:id="304" w:name="_Toc176789600"/>
      <w:bookmarkStart w:id="305" w:name="_Toc158738495"/>
      <w:bookmarkStart w:id="306" w:name="_Toc158918616"/>
      <w:bookmarkStart w:id="307" w:name="_Toc158918732"/>
      <w:bookmarkStart w:id="308" w:name="_Toc163145860"/>
      <w:bookmarkStart w:id="309" w:name="_Toc193683925"/>
      <w:bookmarkEnd w:id="301"/>
      <w:bookmarkEnd w:id="302"/>
      <w:r w:rsidRPr="00C54950">
        <w:rPr>
          <w:rFonts w:ascii="Arial" w:eastAsia="Arial" w:hAnsi="Arial" w:cs="Arial"/>
          <w:b/>
          <w:bCs/>
          <w:sz w:val="22"/>
          <w:szCs w:val="22"/>
        </w:rPr>
        <w:t>MESA DE PARTES</w:t>
      </w:r>
      <w:bookmarkEnd w:id="303"/>
      <w:bookmarkEnd w:id="304"/>
      <w:bookmarkEnd w:id="309"/>
    </w:p>
    <w:p w14:paraId="024F45F9" w14:textId="79CB56E6" w:rsidR="002843AA" w:rsidRPr="00C54950" w:rsidRDefault="002843AA" w:rsidP="00E565F8">
      <w:pPr>
        <w:pStyle w:val="Textoindependiente2"/>
        <w:spacing w:line="240" w:lineRule="auto"/>
        <w:ind w:leftChars="0" w:left="567" w:firstLineChars="0" w:firstLine="0"/>
        <w:outlineLvl w:val="9"/>
        <w:rPr>
          <w:rFonts w:ascii="Arial" w:eastAsia="Arial" w:hAnsi="Arial" w:cs="Arial"/>
          <w:b/>
          <w:bCs/>
          <w:sz w:val="22"/>
          <w:szCs w:val="22"/>
        </w:rPr>
      </w:pPr>
    </w:p>
    <w:p w14:paraId="0CE5151F" w14:textId="77777777" w:rsidR="00831954" w:rsidRPr="00C54950" w:rsidRDefault="00831954" w:rsidP="00E565F8">
      <w:pPr>
        <w:pStyle w:val="Textoindependiente2"/>
        <w:spacing w:line="240" w:lineRule="auto"/>
        <w:ind w:leftChars="0" w:left="0" w:firstLineChars="0" w:firstLine="0"/>
        <w:textDirection w:val="lrTb"/>
        <w:outlineLvl w:val="9"/>
        <w:rPr>
          <w:rFonts w:ascii="Arial" w:hAnsi="Arial" w:cs="Arial"/>
          <w:b/>
          <w:bCs/>
          <w:position w:val="0"/>
          <w:sz w:val="22"/>
          <w:szCs w:val="22"/>
          <w:lang w:eastAsia="es-PE"/>
        </w:rPr>
      </w:pPr>
      <w:r w:rsidRPr="00C54950">
        <w:rPr>
          <w:rFonts w:ascii="Arial" w:hAnsi="Arial" w:cs="Arial"/>
          <w:b/>
          <w:bCs/>
          <w:position w:val="0"/>
          <w:sz w:val="22"/>
          <w:szCs w:val="22"/>
          <w:lang w:eastAsia="es-PE"/>
        </w:rPr>
        <w:t>Mesa de partes física:</w:t>
      </w:r>
    </w:p>
    <w:p w14:paraId="4B68014E" w14:textId="77777777" w:rsidR="00831954" w:rsidRPr="00C54950" w:rsidRDefault="00831954" w:rsidP="00E565F8">
      <w:pPr>
        <w:pStyle w:val="Textoindependiente2"/>
        <w:spacing w:line="240" w:lineRule="auto"/>
        <w:ind w:leftChars="0" w:left="0" w:firstLineChars="0" w:firstLine="0"/>
        <w:textDirection w:val="lrTb"/>
        <w:outlineLvl w:val="9"/>
        <w:rPr>
          <w:rFonts w:ascii="Arial" w:hAnsi="Arial" w:cs="Arial"/>
          <w:b/>
          <w:bCs/>
          <w:position w:val="0"/>
          <w:sz w:val="22"/>
          <w:szCs w:val="22"/>
          <w:lang w:eastAsia="es-PE"/>
        </w:rPr>
      </w:pPr>
    </w:p>
    <w:p w14:paraId="7006EC44" w14:textId="3C7FAF28" w:rsidR="00831954" w:rsidRPr="00C54950" w:rsidRDefault="00831954" w:rsidP="00E565F8">
      <w:pPr>
        <w:pStyle w:val="Textoindependiente2"/>
        <w:numPr>
          <w:ilvl w:val="1"/>
          <w:numId w:val="72"/>
        </w:numPr>
        <w:spacing w:line="240" w:lineRule="auto"/>
        <w:ind w:leftChars="0" w:left="540" w:firstLineChars="0" w:hanging="540"/>
        <w:textDirection w:val="lrTb"/>
        <w:outlineLvl w:val="9"/>
        <w:rPr>
          <w:rFonts w:ascii="Arial" w:hAnsi="Arial" w:cs="Arial"/>
          <w:position w:val="0"/>
          <w:sz w:val="22"/>
          <w:szCs w:val="22"/>
          <w:lang w:eastAsia="es-PE"/>
        </w:rPr>
      </w:pPr>
      <w:r w:rsidRPr="00C54950">
        <w:rPr>
          <w:rFonts w:ascii="Arial" w:hAnsi="Arial" w:cs="Arial"/>
          <w:position w:val="0"/>
          <w:sz w:val="22"/>
          <w:szCs w:val="22"/>
          <w:lang w:eastAsia="es-PE"/>
        </w:rPr>
        <w:t xml:space="preserve">Salvo los casos en que se indique expresamente lo contrario, la hora máxima del Día para la presentación de documentos en Mesa de Partes Física de PROINVERSIÓN (situada en Avenida Canaval Moreyra </w:t>
      </w:r>
      <w:proofErr w:type="spellStart"/>
      <w:r w:rsidRPr="00C54950">
        <w:rPr>
          <w:rFonts w:ascii="Arial" w:hAnsi="Arial" w:cs="Arial"/>
          <w:position w:val="0"/>
          <w:sz w:val="22"/>
          <w:szCs w:val="22"/>
          <w:lang w:eastAsia="es-PE"/>
        </w:rPr>
        <w:t>N°</w:t>
      </w:r>
      <w:proofErr w:type="spellEnd"/>
      <w:r w:rsidRPr="00C54950">
        <w:rPr>
          <w:rFonts w:ascii="Arial" w:hAnsi="Arial" w:cs="Arial"/>
          <w:position w:val="0"/>
          <w:sz w:val="22"/>
          <w:szCs w:val="22"/>
          <w:lang w:eastAsia="es-PE"/>
        </w:rPr>
        <w:t xml:space="preserve"> 150, San Isidro, Perú), vencerá a las 17:00 horas de Lima – Perú. El horario de atención de la mesa de partes física es de</w:t>
      </w:r>
      <w:r w:rsidR="008026E9" w:rsidRPr="00C54950">
        <w:rPr>
          <w:rFonts w:ascii="Arial" w:hAnsi="Arial" w:cs="Arial"/>
          <w:position w:val="0"/>
          <w:sz w:val="22"/>
          <w:szCs w:val="22"/>
          <w:lang w:eastAsia="es-PE"/>
        </w:rPr>
        <w:t xml:space="preserve"> lunes a viernes, de</w:t>
      </w:r>
      <w:r w:rsidRPr="00C54950">
        <w:rPr>
          <w:rFonts w:ascii="Arial" w:hAnsi="Arial" w:cs="Arial"/>
          <w:position w:val="0"/>
          <w:sz w:val="22"/>
          <w:szCs w:val="22"/>
          <w:lang w:eastAsia="es-PE"/>
        </w:rPr>
        <w:t xml:space="preserve"> 9:00 horas hasta las 17:00 horas. </w:t>
      </w:r>
    </w:p>
    <w:p w14:paraId="54A2F239" w14:textId="77777777" w:rsidR="00831954" w:rsidRPr="00C54950" w:rsidRDefault="00831954" w:rsidP="00E565F8">
      <w:pPr>
        <w:pStyle w:val="Textoindependiente2"/>
        <w:spacing w:line="240" w:lineRule="auto"/>
        <w:ind w:leftChars="0" w:left="0" w:firstLineChars="0" w:firstLine="0"/>
        <w:textDirection w:val="lrTb"/>
        <w:outlineLvl w:val="9"/>
        <w:rPr>
          <w:rFonts w:ascii="Arial" w:hAnsi="Arial" w:cs="Arial"/>
          <w:position w:val="0"/>
          <w:sz w:val="22"/>
          <w:szCs w:val="22"/>
          <w:lang w:eastAsia="es-PE"/>
        </w:rPr>
      </w:pPr>
    </w:p>
    <w:p w14:paraId="0A3368ED" w14:textId="77777777" w:rsidR="00831954" w:rsidRPr="00C54950" w:rsidRDefault="00831954" w:rsidP="00E565F8">
      <w:pPr>
        <w:pStyle w:val="Textoindependiente2"/>
        <w:spacing w:line="240" w:lineRule="auto"/>
        <w:ind w:leftChars="0" w:left="0" w:firstLineChars="0" w:firstLine="0"/>
        <w:textDirection w:val="lrTb"/>
        <w:outlineLvl w:val="9"/>
        <w:rPr>
          <w:rFonts w:ascii="Arial" w:hAnsi="Arial" w:cs="Arial"/>
          <w:b/>
          <w:bCs/>
          <w:position w:val="0"/>
          <w:sz w:val="22"/>
          <w:szCs w:val="22"/>
          <w:lang w:eastAsia="es-PE"/>
        </w:rPr>
      </w:pPr>
      <w:r w:rsidRPr="00C54950">
        <w:rPr>
          <w:rFonts w:ascii="Arial" w:hAnsi="Arial" w:cs="Arial"/>
          <w:b/>
          <w:bCs/>
          <w:position w:val="0"/>
          <w:sz w:val="22"/>
          <w:szCs w:val="22"/>
          <w:lang w:eastAsia="es-PE"/>
        </w:rPr>
        <w:t>Mesa de partes virtual:</w:t>
      </w:r>
    </w:p>
    <w:p w14:paraId="714CF501" w14:textId="77777777" w:rsidR="00831954" w:rsidRPr="00C54950" w:rsidRDefault="00831954" w:rsidP="00E565F8">
      <w:pPr>
        <w:pStyle w:val="Textoindependiente2"/>
        <w:spacing w:line="240" w:lineRule="auto"/>
        <w:ind w:leftChars="0" w:left="0" w:firstLineChars="0" w:firstLine="0"/>
        <w:textDirection w:val="lrTb"/>
        <w:outlineLvl w:val="9"/>
        <w:rPr>
          <w:rFonts w:ascii="Arial" w:hAnsi="Arial" w:cs="Arial"/>
          <w:position w:val="0"/>
          <w:sz w:val="22"/>
          <w:szCs w:val="22"/>
          <w:lang w:eastAsia="es-PE"/>
        </w:rPr>
      </w:pPr>
    </w:p>
    <w:p w14:paraId="30602E4F" w14:textId="2F05EA46" w:rsidR="00831954" w:rsidRPr="00C54950" w:rsidRDefault="00831954" w:rsidP="00E565F8">
      <w:pPr>
        <w:pStyle w:val="Textoindependiente2"/>
        <w:numPr>
          <w:ilvl w:val="1"/>
          <w:numId w:val="72"/>
        </w:numPr>
        <w:spacing w:line="240" w:lineRule="auto"/>
        <w:ind w:leftChars="0" w:left="540" w:firstLineChars="0" w:hanging="540"/>
        <w:textDirection w:val="lrTb"/>
        <w:outlineLvl w:val="9"/>
        <w:rPr>
          <w:rStyle w:val="cf01"/>
          <w:rFonts w:ascii="Arial" w:hAnsi="Arial" w:cs="Arial"/>
          <w:position w:val="0"/>
          <w:sz w:val="22"/>
          <w:szCs w:val="22"/>
          <w:lang w:eastAsia="es-PE"/>
        </w:rPr>
      </w:pPr>
      <w:r w:rsidRPr="00C54950">
        <w:rPr>
          <w:rStyle w:val="cf01"/>
          <w:rFonts w:ascii="Arial" w:hAnsi="Arial" w:cs="Arial"/>
          <w:sz w:val="22"/>
          <w:szCs w:val="22"/>
        </w:rPr>
        <w:t xml:space="preserve">En el caso de documentos presentados en mesa de partes virtual (módulo informático cuyo acceso directo es </w:t>
      </w:r>
      <w:hyperlink r:id="rId11" w:history="1">
        <w:r w:rsidRPr="00C54950">
          <w:rPr>
            <w:rStyle w:val="cf01"/>
            <w:rFonts w:ascii="Arial" w:hAnsi="Arial" w:cs="Arial"/>
            <w:sz w:val="22"/>
            <w:szCs w:val="22"/>
            <w:u w:val="single"/>
          </w:rPr>
          <w:t>https://mesadepartesvirtual.proinversion.gob.pe</w:t>
        </w:r>
      </w:hyperlink>
      <w:r w:rsidRPr="00C54950">
        <w:rPr>
          <w:rStyle w:val="cf01"/>
          <w:rFonts w:ascii="Arial" w:hAnsi="Arial" w:cs="Arial"/>
          <w:sz w:val="22"/>
          <w:szCs w:val="22"/>
        </w:rPr>
        <w:t xml:space="preserve">), el registro de documentos se regirá por lo siguiente: </w:t>
      </w:r>
    </w:p>
    <w:p w14:paraId="74DD6BC8" w14:textId="0CE5BEA1" w:rsidR="00831954" w:rsidRPr="00C54950" w:rsidRDefault="00831954" w:rsidP="00E565F8">
      <w:pPr>
        <w:pStyle w:val="Prrafodelista"/>
        <w:spacing w:line="240" w:lineRule="auto"/>
        <w:ind w:left="0" w:hanging="2"/>
        <w:outlineLvl w:val="9"/>
        <w:rPr>
          <w:rStyle w:val="cf01"/>
          <w:rFonts w:ascii="Arial" w:hAnsi="Arial" w:cs="Arial"/>
          <w:sz w:val="22"/>
          <w:szCs w:val="22"/>
          <w:lang w:val="es-ES"/>
        </w:rPr>
      </w:pPr>
    </w:p>
    <w:p w14:paraId="6D7CC4C0" w14:textId="77777777" w:rsidR="00831954" w:rsidRPr="00C54950" w:rsidRDefault="00831954" w:rsidP="00E565F8">
      <w:pPr>
        <w:pStyle w:val="Textoindependiente2"/>
        <w:numPr>
          <w:ilvl w:val="0"/>
          <w:numId w:val="33"/>
        </w:numPr>
        <w:spacing w:line="240" w:lineRule="auto"/>
        <w:ind w:leftChars="0" w:left="900" w:firstLineChars="0"/>
        <w:textDirection w:val="lrTb"/>
        <w:outlineLvl w:val="9"/>
        <w:rPr>
          <w:rStyle w:val="cf01"/>
          <w:rFonts w:ascii="Arial" w:hAnsi="Arial" w:cs="Arial"/>
          <w:position w:val="0"/>
          <w:sz w:val="22"/>
          <w:szCs w:val="22"/>
          <w:lang w:val="es-PE" w:eastAsia="es-PE"/>
        </w:rPr>
      </w:pPr>
      <w:r w:rsidRPr="00C54950">
        <w:rPr>
          <w:rStyle w:val="cf01"/>
          <w:rFonts w:ascii="Arial" w:hAnsi="Arial" w:cs="Arial"/>
          <w:sz w:val="22"/>
          <w:szCs w:val="22"/>
        </w:rPr>
        <w:t>Los documentos ingresados entre las 00.00 horas y las 23:59 horas de un día hábil, se consideran presentados en la misma fecha.</w:t>
      </w:r>
    </w:p>
    <w:p w14:paraId="6694E592" w14:textId="77777777" w:rsidR="00831954" w:rsidRPr="00C54950" w:rsidRDefault="00831954" w:rsidP="00E565F8">
      <w:pPr>
        <w:pStyle w:val="Textoindependiente2"/>
        <w:numPr>
          <w:ilvl w:val="0"/>
          <w:numId w:val="33"/>
        </w:numPr>
        <w:spacing w:line="240" w:lineRule="auto"/>
        <w:ind w:leftChars="0" w:left="900" w:firstLineChars="0"/>
        <w:textDirection w:val="lrTb"/>
        <w:outlineLvl w:val="9"/>
        <w:rPr>
          <w:rStyle w:val="cf01"/>
          <w:rFonts w:ascii="Arial" w:hAnsi="Arial" w:cs="Arial"/>
          <w:position w:val="0"/>
          <w:sz w:val="22"/>
          <w:szCs w:val="22"/>
          <w:lang w:eastAsia="es-PE"/>
        </w:rPr>
      </w:pPr>
      <w:r w:rsidRPr="00C54950">
        <w:rPr>
          <w:rStyle w:val="cf01"/>
          <w:rFonts w:ascii="Arial" w:hAnsi="Arial" w:cs="Arial"/>
          <w:sz w:val="22"/>
          <w:szCs w:val="22"/>
        </w:rPr>
        <w:t>Los documentos ingresados en día no laborable se consideran presentados el primer día hábil siguiente.</w:t>
      </w:r>
    </w:p>
    <w:p w14:paraId="7937FA90" w14:textId="77777777" w:rsidR="00831954" w:rsidRPr="00C54950" w:rsidRDefault="00831954" w:rsidP="00E565F8">
      <w:pPr>
        <w:pStyle w:val="Textoindependiente2"/>
        <w:spacing w:line="240" w:lineRule="auto"/>
        <w:ind w:leftChars="0" w:left="1494" w:firstLineChars="0" w:firstLine="0"/>
        <w:textDirection w:val="lrTb"/>
        <w:outlineLvl w:val="9"/>
        <w:rPr>
          <w:rFonts w:ascii="Arial" w:hAnsi="Arial" w:cs="Arial"/>
          <w:sz w:val="22"/>
          <w:szCs w:val="22"/>
        </w:rPr>
      </w:pPr>
    </w:p>
    <w:p w14:paraId="73944F0F" w14:textId="45D57511" w:rsidR="00831954" w:rsidRPr="00C54950" w:rsidRDefault="00831954" w:rsidP="00E565F8">
      <w:pPr>
        <w:pStyle w:val="Textoindependiente2"/>
        <w:numPr>
          <w:ilvl w:val="1"/>
          <w:numId w:val="72"/>
        </w:numPr>
        <w:spacing w:line="240" w:lineRule="auto"/>
        <w:ind w:leftChars="0" w:left="540" w:firstLineChars="0" w:hanging="540"/>
        <w:textDirection w:val="lrTb"/>
        <w:outlineLvl w:val="9"/>
        <w:rPr>
          <w:rFonts w:ascii="Arial" w:hAnsi="Arial" w:cs="Arial"/>
          <w:sz w:val="22"/>
          <w:szCs w:val="22"/>
        </w:rPr>
      </w:pPr>
      <w:r w:rsidRPr="00C54950">
        <w:rPr>
          <w:rStyle w:val="cf01"/>
          <w:rFonts w:ascii="Arial" w:hAnsi="Arial" w:cs="Arial"/>
          <w:sz w:val="22"/>
          <w:szCs w:val="22"/>
        </w:rPr>
        <w:t>El límite de capacidad de almacenamiento para la presentación de documentos en la mesa de partes virtual de PROINVERSIÓN, se regirá por lo dispuesto en el Manual de Usuario del funcionamiento de la Mesa de Partes Virtual. Los documentos no deberán contener contraseñas, claves o similares que imposibiliten su descarga y lectura.</w:t>
      </w:r>
    </w:p>
    <w:p w14:paraId="1BA9F042" w14:textId="77777777" w:rsidR="00831954" w:rsidRPr="00C54950" w:rsidRDefault="00831954" w:rsidP="00E565F8">
      <w:pPr>
        <w:spacing w:line="240" w:lineRule="auto"/>
        <w:ind w:left="0" w:hanging="2"/>
        <w:outlineLvl w:val="9"/>
        <w:rPr>
          <w:rFonts w:ascii="Arial" w:eastAsia="Arial" w:hAnsi="Arial" w:cs="Arial"/>
          <w:sz w:val="22"/>
          <w:szCs w:val="22"/>
        </w:rPr>
      </w:pPr>
    </w:p>
    <w:p w14:paraId="6172C68D" w14:textId="63E34EB2" w:rsidR="00831954" w:rsidRPr="00C54950" w:rsidRDefault="00831954" w:rsidP="00A7715E">
      <w:pPr>
        <w:pStyle w:val="Textoindependiente2"/>
        <w:numPr>
          <w:ilvl w:val="1"/>
          <w:numId w:val="72"/>
        </w:numPr>
        <w:spacing w:line="240" w:lineRule="auto"/>
        <w:ind w:leftChars="0" w:left="540" w:firstLineChars="0" w:hanging="540"/>
        <w:outlineLvl w:val="9"/>
        <w:rPr>
          <w:rFonts w:ascii="Arial" w:hAnsi="Arial" w:cs="Arial"/>
          <w:sz w:val="22"/>
          <w:szCs w:val="22"/>
        </w:rPr>
      </w:pPr>
      <w:r w:rsidRPr="00C54950">
        <w:rPr>
          <w:rFonts w:ascii="Arial" w:hAnsi="Arial" w:cs="Arial"/>
          <w:sz w:val="22"/>
          <w:szCs w:val="22"/>
        </w:rPr>
        <w:t>En el caso de uso de la mesa de partes virtual, el Director de Proyecto comunicará a los Interesados, Postores, Postores Precalificados y Postores Calificados</w:t>
      </w:r>
      <w:r w:rsidR="0042706D" w:rsidRPr="00C54950">
        <w:rPr>
          <w:rFonts w:ascii="Arial" w:hAnsi="Arial" w:cs="Arial"/>
          <w:sz w:val="22"/>
          <w:szCs w:val="22"/>
        </w:rPr>
        <w:t>,</w:t>
      </w:r>
      <w:r w:rsidRPr="00C54950">
        <w:rPr>
          <w:rFonts w:ascii="Arial" w:hAnsi="Arial" w:cs="Arial"/>
          <w:sz w:val="22"/>
          <w:szCs w:val="22"/>
        </w:rPr>
        <w:t xml:space="preserve"> mediante </w:t>
      </w:r>
      <w:r w:rsidR="0022441F">
        <w:rPr>
          <w:rFonts w:ascii="Arial" w:hAnsi="Arial" w:cs="Arial"/>
          <w:sz w:val="22"/>
          <w:szCs w:val="22"/>
        </w:rPr>
        <w:t>C</w:t>
      </w:r>
      <w:r w:rsidRPr="00C54950">
        <w:rPr>
          <w:rFonts w:ascii="Arial" w:hAnsi="Arial" w:cs="Arial"/>
          <w:sz w:val="22"/>
          <w:szCs w:val="22"/>
        </w:rPr>
        <w:t>ircular</w:t>
      </w:r>
      <w:r w:rsidR="0042706D" w:rsidRPr="00C54950">
        <w:rPr>
          <w:rFonts w:ascii="Arial" w:hAnsi="Arial" w:cs="Arial"/>
          <w:sz w:val="22"/>
          <w:szCs w:val="22"/>
        </w:rPr>
        <w:t>,</w:t>
      </w:r>
      <w:r w:rsidRPr="00C54950">
        <w:rPr>
          <w:rFonts w:ascii="Arial" w:hAnsi="Arial" w:cs="Arial"/>
          <w:sz w:val="22"/>
          <w:szCs w:val="22"/>
        </w:rPr>
        <w:t xml:space="preserve"> el uso exclusivo de dicho mecanismo y se especificará el límite de capacidad de almacenamiento de cada correo a enviar.</w:t>
      </w:r>
    </w:p>
    <w:p w14:paraId="6B372EE4" w14:textId="77777777" w:rsidR="00831954" w:rsidRPr="00C54950" w:rsidRDefault="00831954" w:rsidP="00E565F8">
      <w:pPr>
        <w:spacing w:line="240" w:lineRule="auto"/>
        <w:ind w:left="0" w:hanging="2"/>
        <w:outlineLvl w:val="9"/>
        <w:rPr>
          <w:rFonts w:ascii="Arial" w:eastAsia="Arial" w:hAnsi="Arial" w:cs="Arial"/>
          <w:b/>
          <w:bCs/>
          <w:sz w:val="22"/>
          <w:szCs w:val="22"/>
        </w:rPr>
      </w:pPr>
    </w:p>
    <w:p w14:paraId="4E5D64EC" w14:textId="39BB8DAE" w:rsidR="006D026E" w:rsidRPr="00C54950" w:rsidRDefault="4756B5A4" w:rsidP="00E565F8">
      <w:pPr>
        <w:pStyle w:val="Textoindependiente2"/>
        <w:numPr>
          <w:ilvl w:val="0"/>
          <w:numId w:val="5"/>
        </w:numPr>
        <w:spacing w:line="240" w:lineRule="auto"/>
        <w:ind w:leftChars="0" w:left="540" w:firstLineChars="0" w:hanging="540"/>
        <w:rPr>
          <w:rFonts w:ascii="Arial" w:eastAsia="Arial" w:hAnsi="Arial" w:cs="Arial"/>
          <w:b/>
          <w:bCs/>
          <w:sz w:val="22"/>
          <w:szCs w:val="22"/>
        </w:rPr>
      </w:pPr>
      <w:bookmarkStart w:id="310" w:name="_Toc167970426"/>
      <w:bookmarkStart w:id="311" w:name="_Toc176789530"/>
      <w:bookmarkStart w:id="312" w:name="_Toc176789601"/>
      <w:bookmarkStart w:id="313" w:name="_Toc193683926"/>
      <w:r w:rsidRPr="00C54950">
        <w:rPr>
          <w:rFonts w:ascii="Arial" w:eastAsia="Arial" w:hAnsi="Arial" w:cs="Arial"/>
          <w:b/>
          <w:bCs/>
          <w:sz w:val="22"/>
          <w:szCs w:val="22"/>
        </w:rPr>
        <w:t>CONSULTAS Y CIRCULARES</w:t>
      </w:r>
      <w:bookmarkStart w:id="314" w:name="_heading=h.2bn6wsx"/>
      <w:bookmarkEnd w:id="305"/>
      <w:bookmarkEnd w:id="306"/>
      <w:bookmarkEnd w:id="307"/>
      <w:bookmarkEnd w:id="308"/>
      <w:bookmarkEnd w:id="310"/>
      <w:bookmarkEnd w:id="311"/>
      <w:bookmarkEnd w:id="312"/>
      <w:bookmarkEnd w:id="313"/>
      <w:bookmarkEnd w:id="314"/>
    </w:p>
    <w:p w14:paraId="1C060262" w14:textId="21B47E2B" w:rsidR="00D814BD" w:rsidRPr="00C54950" w:rsidRDefault="00D814BD" w:rsidP="00E565F8">
      <w:pPr>
        <w:pStyle w:val="Textoindependiente2"/>
        <w:spacing w:line="240" w:lineRule="auto"/>
        <w:ind w:leftChars="0" w:left="432" w:firstLineChars="0" w:firstLine="0"/>
        <w:outlineLvl w:val="9"/>
        <w:rPr>
          <w:rFonts w:ascii="Arial" w:eastAsia="Arial" w:hAnsi="Arial" w:cs="Arial"/>
          <w:b/>
          <w:bCs/>
          <w:sz w:val="22"/>
          <w:szCs w:val="22"/>
        </w:rPr>
      </w:pPr>
    </w:p>
    <w:p w14:paraId="74AA4D5F" w14:textId="5485B35D" w:rsidR="006D026E" w:rsidRPr="00C54950" w:rsidRDefault="006D026E" w:rsidP="00E565F8">
      <w:pPr>
        <w:pStyle w:val="Textoindependiente2"/>
        <w:numPr>
          <w:ilvl w:val="1"/>
          <w:numId w:val="5"/>
        </w:numPr>
        <w:spacing w:line="240" w:lineRule="auto"/>
        <w:ind w:leftChars="0" w:left="540" w:firstLineChars="0" w:hanging="540"/>
        <w:outlineLvl w:val="9"/>
        <w:rPr>
          <w:rFonts w:ascii="Arial" w:eastAsia="Arial" w:hAnsi="Arial" w:cs="Arial"/>
          <w:b/>
          <w:sz w:val="22"/>
          <w:szCs w:val="22"/>
        </w:rPr>
      </w:pPr>
      <w:r w:rsidRPr="00C54950">
        <w:rPr>
          <w:rFonts w:ascii="Arial" w:eastAsia="Arial" w:hAnsi="Arial" w:cs="Arial"/>
          <w:b/>
          <w:sz w:val="22"/>
          <w:szCs w:val="22"/>
        </w:rPr>
        <w:t>Consultas</w:t>
      </w:r>
    </w:p>
    <w:p w14:paraId="3CC5290E" w14:textId="77777777" w:rsidR="00D814BD" w:rsidRPr="00C54950" w:rsidRDefault="00D814BD" w:rsidP="00E565F8">
      <w:pPr>
        <w:pStyle w:val="Textoindependiente2"/>
        <w:spacing w:line="240" w:lineRule="auto"/>
        <w:ind w:leftChars="0" w:left="900" w:firstLineChars="0" w:firstLine="0"/>
        <w:outlineLvl w:val="9"/>
        <w:rPr>
          <w:rFonts w:ascii="Arial" w:eastAsia="Arial" w:hAnsi="Arial" w:cs="Arial"/>
          <w:b/>
          <w:sz w:val="22"/>
          <w:szCs w:val="22"/>
        </w:rPr>
      </w:pPr>
    </w:p>
    <w:p w14:paraId="76E0B58E" w14:textId="10408141" w:rsidR="00262AE4" w:rsidRPr="00C54950" w:rsidRDefault="0099424B" w:rsidP="00E565F8">
      <w:pPr>
        <w:pStyle w:val="Textoindependiente2"/>
        <w:numPr>
          <w:ilvl w:val="0"/>
          <w:numId w:val="16"/>
        </w:numPr>
        <w:spacing w:line="240" w:lineRule="auto"/>
        <w:ind w:leftChars="0" w:left="1350" w:firstLineChars="0" w:hanging="810"/>
        <w:outlineLvl w:val="9"/>
        <w:rPr>
          <w:rFonts w:ascii="Arial" w:eastAsia="Arial" w:hAnsi="Arial" w:cs="Arial"/>
          <w:sz w:val="22"/>
          <w:szCs w:val="22"/>
        </w:rPr>
      </w:pPr>
      <w:r w:rsidRPr="00C54950">
        <w:rPr>
          <w:rFonts w:ascii="Arial" w:eastAsia="Arial" w:hAnsi="Arial" w:cs="Arial"/>
          <w:sz w:val="22"/>
          <w:szCs w:val="22"/>
        </w:rPr>
        <w:t>Los Interesados</w:t>
      </w:r>
      <w:r w:rsidR="00371E17" w:rsidRPr="00C54950">
        <w:rPr>
          <w:rFonts w:ascii="Arial" w:eastAsia="Arial" w:hAnsi="Arial" w:cs="Arial"/>
          <w:sz w:val="22"/>
          <w:szCs w:val="22"/>
        </w:rPr>
        <w:t xml:space="preserve">, </w:t>
      </w:r>
      <w:r w:rsidRPr="00C54950">
        <w:rPr>
          <w:rFonts w:ascii="Arial" w:eastAsia="Arial" w:hAnsi="Arial" w:cs="Arial"/>
          <w:sz w:val="22"/>
          <w:szCs w:val="22"/>
        </w:rPr>
        <w:t>Postores</w:t>
      </w:r>
      <w:r w:rsidR="00B53DFC" w:rsidRPr="00C54950">
        <w:rPr>
          <w:rFonts w:ascii="Arial" w:eastAsia="Arial" w:hAnsi="Arial" w:cs="Arial"/>
          <w:sz w:val="22"/>
          <w:szCs w:val="22"/>
        </w:rPr>
        <w:t>, Postores Precalificados y Postores Calificados</w:t>
      </w:r>
      <w:r w:rsidRPr="00C54950">
        <w:rPr>
          <w:rFonts w:ascii="Arial" w:eastAsia="Arial" w:hAnsi="Arial" w:cs="Arial"/>
          <w:sz w:val="22"/>
          <w:szCs w:val="22"/>
        </w:rPr>
        <w:t xml:space="preserve">, según corresponda, a través de los correos electrónicos consignados por sus Agentes Autorizados y/o Representantes Legales, podrán hacer consultas estrictamente referidas a las Bases, y comentarios o sugerencias a los proyectos de </w:t>
      </w:r>
      <w:r w:rsidR="005A1BAE" w:rsidRPr="00C54950">
        <w:rPr>
          <w:rFonts w:ascii="Arial" w:eastAsia="Arial" w:hAnsi="Arial" w:cs="Arial"/>
          <w:sz w:val="22"/>
          <w:szCs w:val="22"/>
        </w:rPr>
        <w:t xml:space="preserve">Contrato de Concesión </w:t>
      </w:r>
      <w:r w:rsidRPr="00C54950">
        <w:rPr>
          <w:rFonts w:ascii="Arial" w:eastAsia="Arial" w:hAnsi="Arial" w:cs="Arial"/>
          <w:sz w:val="22"/>
          <w:szCs w:val="22"/>
        </w:rPr>
        <w:t xml:space="preserve">en los plazos establecidos en el Cronograma, a través de comunicaciones escritas en castellano y dirigidas a: </w:t>
      </w:r>
    </w:p>
    <w:p w14:paraId="555A51FE" w14:textId="77777777" w:rsidR="00262AE4" w:rsidRPr="00C54950" w:rsidRDefault="00262AE4" w:rsidP="00E565F8">
      <w:pPr>
        <w:pStyle w:val="Textoindependiente2"/>
        <w:spacing w:line="240" w:lineRule="auto"/>
        <w:ind w:leftChars="0" w:left="1134" w:firstLineChars="0" w:firstLine="0"/>
        <w:outlineLvl w:val="9"/>
        <w:rPr>
          <w:rFonts w:ascii="Arial" w:eastAsia="Arial" w:hAnsi="Arial" w:cs="Arial"/>
          <w:sz w:val="22"/>
          <w:szCs w:val="22"/>
        </w:rPr>
      </w:pPr>
    </w:p>
    <w:p w14:paraId="227B6F40" w14:textId="77777777" w:rsidR="00164678" w:rsidRPr="00C54950" w:rsidRDefault="00164678" w:rsidP="00E565F8">
      <w:pPr>
        <w:pStyle w:val="Textoindependiente2"/>
        <w:spacing w:line="240" w:lineRule="auto"/>
        <w:ind w:leftChars="0" w:left="1134" w:firstLineChars="0" w:firstLine="216"/>
        <w:outlineLvl w:val="9"/>
        <w:rPr>
          <w:rFonts w:ascii="Arial" w:eastAsia="Arial" w:hAnsi="Arial" w:cs="Arial"/>
          <w:b/>
          <w:bCs/>
          <w:sz w:val="22"/>
          <w:szCs w:val="22"/>
        </w:rPr>
      </w:pPr>
      <w:r w:rsidRPr="00C54950">
        <w:rPr>
          <w:rFonts w:ascii="Arial" w:eastAsia="Arial" w:hAnsi="Arial" w:cs="Arial"/>
          <w:b/>
          <w:bCs/>
          <w:sz w:val="22"/>
          <w:szCs w:val="22"/>
        </w:rPr>
        <w:t>ALDO LADERAS PARRA</w:t>
      </w:r>
    </w:p>
    <w:p w14:paraId="7467BF4A" w14:textId="77777777" w:rsidR="00164678" w:rsidRPr="00C54950" w:rsidRDefault="00164678" w:rsidP="00E565F8">
      <w:pPr>
        <w:pStyle w:val="Textoindependiente2"/>
        <w:spacing w:line="240" w:lineRule="auto"/>
        <w:ind w:leftChars="0" w:left="1134" w:firstLineChars="0" w:firstLine="216"/>
        <w:outlineLvl w:val="9"/>
        <w:rPr>
          <w:rFonts w:ascii="Arial" w:eastAsia="Arial" w:hAnsi="Arial" w:cs="Arial"/>
          <w:sz w:val="22"/>
          <w:szCs w:val="22"/>
        </w:rPr>
      </w:pPr>
      <w:r w:rsidRPr="00C54950">
        <w:rPr>
          <w:rFonts w:ascii="Arial" w:eastAsia="Arial" w:hAnsi="Arial" w:cs="Arial"/>
          <w:sz w:val="22"/>
          <w:szCs w:val="22"/>
        </w:rPr>
        <w:t>Director de Proyecto</w:t>
      </w:r>
    </w:p>
    <w:p w14:paraId="4B22804E" w14:textId="10B34532" w:rsidR="00164678" w:rsidRPr="00C54950" w:rsidRDefault="00164678" w:rsidP="00E565F8">
      <w:pPr>
        <w:pStyle w:val="Textoindependiente2"/>
        <w:spacing w:line="240" w:lineRule="auto"/>
        <w:ind w:leftChars="0" w:left="1134" w:firstLineChars="0" w:firstLine="216"/>
        <w:outlineLvl w:val="9"/>
        <w:rPr>
          <w:rFonts w:ascii="Arial" w:eastAsia="Arial" w:hAnsi="Arial" w:cs="Arial"/>
          <w:sz w:val="22"/>
          <w:szCs w:val="22"/>
        </w:rPr>
      </w:pPr>
      <w:r w:rsidRPr="00C54950">
        <w:rPr>
          <w:rFonts w:ascii="Arial" w:eastAsia="Arial" w:hAnsi="Arial" w:cs="Arial"/>
          <w:sz w:val="22"/>
          <w:szCs w:val="22"/>
        </w:rPr>
        <w:t xml:space="preserve">Av. Enrique Canaval Moreyra </w:t>
      </w:r>
      <w:proofErr w:type="spellStart"/>
      <w:r w:rsidRPr="00C54950">
        <w:rPr>
          <w:rFonts w:ascii="Arial" w:eastAsia="Arial" w:hAnsi="Arial" w:cs="Arial"/>
          <w:sz w:val="22"/>
          <w:szCs w:val="22"/>
        </w:rPr>
        <w:t>N</w:t>
      </w:r>
      <w:r w:rsidR="0022441F">
        <w:rPr>
          <w:rFonts w:ascii="Arial" w:eastAsia="Arial" w:hAnsi="Arial" w:cs="Arial"/>
          <w:sz w:val="22"/>
          <w:szCs w:val="22"/>
        </w:rPr>
        <w:t>°</w:t>
      </w:r>
      <w:proofErr w:type="spellEnd"/>
      <w:r w:rsidRPr="00C54950">
        <w:rPr>
          <w:rFonts w:ascii="Arial" w:eastAsia="Arial" w:hAnsi="Arial" w:cs="Arial"/>
          <w:sz w:val="22"/>
          <w:szCs w:val="22"/>
        </w:rPr>
        <w:t xml:space="preserve"> 150, Piso </w:t>
      </w:r>
      <w:r w:rsidR="0022441F">
        <w:rPr>
          <w:rFonts w:ascii="Arial" w:eastAsia="Arial" w:hAnsi="Arial" w:cs="Arial"/>
          <w:sz w:val="22"/>
          <w:szCs w:val="22"/>
        </w:rPr>
        <w:t>10</w:t>
      </w:r>
      <w:r w:rsidRPr="00C54950">
        <w:rPr>
          <w:rFonts w:ascii="Arial" w:eastAsia="Arial" w:hAnsi="Arial" w:cs="Arial"/>
          <w:sz w:val="22"/>
          <w:szCs w:val="22"/>
        </w:rPr>
        <w:t>, San Isidro (Lima 27)</w:t>
      </w:r>
      <w:r w:rsidR="0022441F">
        <w:rPr>
          <w:rFonts w:ascii="Arial" w:eastAsia="Arial" w:hAnsi="Arial" w:cs="Arial"/>
          <w:sz w:val="22"/>
          <w:szCs w:val="22"/>
        </w:rPr>
        <w:t>,</w:t>
      </w:r>
      <w:r w:rsidRPr="00C54950">
        <w:rPr>
          <w:rFonts w:ascii="Arial" w:eastAsia="Arial" w:hAnsi="Arial" w:cs="Arial"/>
          <w:sz w:val="22"/>
          <w:szCs w:val="22"/>
        </w:rPr>
        <w:t xml:space="preserve"> Perú</w:t>
      </w:r>
    </w:p>
    <w:p w14:paraId="05A10515" w14:textId="08BD9877" w:rsidR="00164678" w:rsidRPr="00C54950" w:rsidRDefault="00164678" w:rsidP="00E565F8">
      <w:pPr>
        <w:pStyle w:val="Textoindependiente2"/>
        <w:spacing w:line="240" w:lineRule="auto"/>
        <w:ind w:leftChars="0" w:left="1134" w:firstLineChars="0" w:firstLine="216"/>
        <w:outlineLvl w:val="9"/>
        <w:rPr>
          <w:rFonts w:ascii="Arial" w:eastAsia="Arial" w:hAnsi="Arial" w:cs="Arial"/>
          <w:sz w:val="22"/>
          <w:szCs w:val="22"/>
        </w:rPr>
      </w:pPr>
      <w:r w:rsidRPr="00C54950">
        <w:rPr>
          <w:rFonts w:ascii="Arial" w:eastAsia="Arial" w:hAnsi="Arial" w:cs="Arial"/>
          <w:sz w:val="22"/>
          <w:szCs w:val="22"/>
        </w:rPr>
        <w:t>Teléfono: (511) 200-1200 Anexo 12</w:t>
      </w:r>
      <w:r w:rsidR="0042706D" w:rsidRPr="00C54950">
        <w:rPr>
          <w:rFonts w:ascii="Arial" w:eastAsia="Arial" w:hAnsi="Arial" w:cs="Arial"/>
          <w:sz w:val="22"/>
          <w:szCs w:val="22"/>
        </w:rPr>
        <w:t>92</w:t>
      </w:r>
    </w:p>
    <w:p w14:paraId="0D4CBAD1" w14:textId="6D7CAD91" w:rsidR="00164678" w:rsidRPr="00C54950" w:rsidRDefault="00164678" w:rsidP="00E565F8">
      <w:pPr>
        <w:pStyle w:val="Textoindependiente2"/>
        <w:spacing w:line="240" w:lineRule="auto"/>
        <w:ind w:leftChars="0" w:left="1134" w:firstLineChars="0" w:firstLine="216"/>
        <w:outlineLvl w:val="9"/>
        <w:rPr>
          <w:rFonts w:ascii="Arial" w:eastAsia="Arial" w:hAnsi="Arial" w:cs="Arial"/>
          <w:sz w:val="22"/>
          <w:szCs w:val="22"/>
        </w:rPr>
      </w:pPr>
      <w:r w:rsidRPr="00C54950">
        <w:rPr>
          <w:rFonts w:ascii="Arial" w:eastAsia="Arial" w:hAnsi="Arial" w:cs="Arial"/>
          <w:sz w:val="22"/>
          <w:szCs w:val="22"/>
        </w:rPr>
        <w:t xml:space="preserve">Mesa de Partes Virtual: </w:t>
      </w:r>
      <w:hyperlink r:id="rId12" w:history="1">
        <w:r w:rsidRPr="00C54950">
          <w:rPr>
            <w:rStyle w:val="Hipervnculo"/>
            <w:rFonts w:ascii="Arial" w:eastAsia="Arial" w:hAnsi="Arial" w:cs="Arial"/>
            <w:color w:val="auto"/>
            <w:sz w:val="22"/>
            <w:szCs w:val="22"/>
          </w:rPr>
          <w:t>https://mesadepartesvirtual.proinversion.gob.pe</w:t>
        </w:r>
      </w:hyperlink>
    </w:p>
    <w:p w14:paraId="53A7A2A4" w14:textId="6C8EC93F" w:rsidR="00164678" w:rsidRPr="00C54950" w:rsidRDefault="00164678" w:rsidP="00E565F8">
      <w:pPr>
        <w:pStyle w:val="Textoindependiente2"/>
        <w:spacing w:line="240" w:lineRule="auto"/>
        <w:ind w:leftChars="0" w:left="1134" w:firstLineChars="0" w:firstLine="216"/>
        <w:outlineLvl w:val="9"/>
        <w:rPr>
          <w:rFonts w:ascii="Arial" w:eastAsia="Arial" w:hAnsi="Arial" w:cs="Arial"/>
          <w:sz w:val="22"/>
          <w:szCs w:val="22"/>
        </w:rPr>
      </w:pPr>
      <w:r w:rsidRPr="00C54950">
        <w:rPr>
          <w:rFonts w:ascii="Arial" w:eastAsia="Arial" w:hAnsi="Arial" w:cs="Arial"/>
          <w:sz w:val="22"/>
          <w:szCs w:val="22"/>
        </w:rPr>
        <w:t xml:space="preserve">Correo electrónico: </w:t>
      </w:r>
      <w:r w:rsidR="0042706D" w:rsidRPr="00C54950">
        <w:rPr>
          <w:rFonts w:ascii="Arial" w:eastAsia="Arial" w:hAnsi="Arial" w:cs="Arial"/>
          <w:sz w:val="22"/>
          <w:szCs w:val="22"/>
        </w:rPr>
        <w:t>Teleferico-Choquequirao@proinversion.gob.pe</w:t>
      </w:r>
    </w:p>
    <w:p w14:paraId="5A29FFDB" w14:textId="77777777" w:rsidR="0042706D" w:rsidRPr="00C54950" w:rsidRDefault="0042706D" w:rsidP="00E565F8">
      <w:pPr>
        <w:pStyle w:val="Textoindependiente2"/>
        <w:spacing w:line="240" w:lineRule="auto"/>
        <w:ind w:leftChars="0" w:left="1350" w:firstLineChars="0" w:firstLine="0"/>
        <w:outlineLvl w:val="9"/>
        <w:rPr>
          <w:rFonts w:ascii="Arial" w:eastAsia="Arial" w:hAnsi="Arial" w:cs="Arial"/>
          <w:sz w:val="22"/>
          <w:szCs w:val="22"/>
        </w:rPr>
      </w:pPr>
      <w:bookmarkStart w:id="315" w:name="_heading=h.3as4poj" w:colFirst="0" w:colLast="0"/>
      <w:bookmarkEnd w:id="315"/>
    </w:p>
    <w:p w14:paraId="546722EA" w14:textId="34D8B643" w:rsidR="003F55C0" w:rsidRPr="00C54950" w:rsidRDefault="003F55C0" w:rsidP="00E565F8">
      <w:pPr>
        <w:pStyle w:val="Textoindependiente2"/>
        <w:spacing w:line="240" w:lineRule="auto"/>
        <w:ind w:leftChars="0" w:left="1350" w:firstLineChars="0" w:firstLine="0"/>
        <w:outlineLvl w:val="9"/>
        <w:rPr>
          <w:rFonts w:ascii="Arial" w:eastAsia="Arial" w:hAnsi="Arial" w:cs="Arial"/>
          <w:sz w:val="22"/>
          <w:szCs w:val="22"/>
        </w:rPr>
      </w:pPr>
      <w:r w:rsidRPr="00C54950">
        <w:rPr>
          <w:rFonts w:ascii="Arial" w:eastAsia="Arial" w:hAnsi="Arial" w:cs="Arial"/>
          <w:sz w:val="22"/>
          <w:szCs w:val="22"/>
        </w:rPr>
        <w:t xml:space="preserve">De no haberse comunicado el uso de la mesa de partes virtual, las consultas y sugerencias se formularán en idioma </w:t>
      </w:r>
      <w:r w:rsidR="00CD1169" w:rsidRPr="00C54950">
        <w:rPr>
          <w:rFonts w:ascii="Arial" w:eastAsia="Arial" w:hAnsi="Arial" w:cs="Arial"/>
          <w:sz w:val="22"/>
          <w:szCs w:val="22"/>
        </w:rPr>
        <w:t>castellano</w:t>
      </w:r>
      <w:r w:rsidRPr="00C54950">
        <w:rPr>
          <w:rFonts w:ascii="Arial" w:eastAsia="Arial" w:hAnsi="Arial" w:cs="Arial"/>
          <w:sz w:val="22"/>
          <w:szCs w:val="22"/>
        </w:rPr>
        <w:t xml:space="preserve"> y por escrito presentado en la mesa de partes de PROINVERSIÓN</w:t>
      </w:r>
    </w:p>
    <w:p w14:paraId="4E8FED58" w14:textId="77777777" w:rsidR="00EE4DEC" w:rsidRPr="00C54950" w:rsidRDefault="00EE4DEC" w:rsidP="00E565F8">
      <w:pPr>
        <w:pStyle w:val="Textoindependiente2"/>
        <w:spacing w:line="240" w:lineRule="auto"/>
        <w:ind w:leftChars="0" w:left="1134" w:firstLineChars="0" w:firstLine="0"/>
        <w:outlineLvl w:val="9"/>
        <w:rPr>
          <w:rFonts w:ascii="Arial" w:eastAsia="Arial" w:hAnsi="Arial" w:cs="Arial"/>
          <w:sz w:val="22"/>
          <w:szCs w:val="22"/>
        </w:rPr>
      </w:pPr>
    </w:p>
    <w:p w14:paraId="6FB15933" w14:textId="77777777" w:rsidR="003F55C0" w:rsidRPr="00C54950" w:rsidRDefault="003F55C0" w:rsidP="00E565F8">
      <w:pPr>
        <w:pStyle w:val="Textoindependiente2"/>
        <w:numPr>
          <w:ilvl w:val="0"/>
          <w:numId w:val="16"/>
        </w:numPr>
        <w:spacing w:line="240" w:lineRule="auto"/>
        <w:ind w:leftChars="0" w:left="1350" w:firstLineChars="0" w:hanging="810"/>
        <w:textDirection w:val="lrTb"/>
        <w:outlineLvl w:val="9"/>
        <w:rPr>
          <w:rFonts w:ascii="Arial" w:eastAsia="Arial" w:hAnsi="Arial" w:cs="Arial"/>
          <w:sz w:val="22"/>
          <w:szCs w:val="22"/>
        </w:rPr>
      </w:pPr>
      <w:r w:rsidRPr="00C54950">
        <w:rPr>
          <w:rFonts w:ascii="Arial" w:eastAsia="Arial" w:hAnsi="Arial" w:cs="Arial"/>
          <w:sz w:val="22"/>
          <w:szCs w:val="22"/>
        </w:rPr>
        <w:t>Las respuestas del Director de Proyecto a las consultas formuladas a las Bases serán comunicadas mediante Circular a todos los Interesados, Postores y Postores Precalificados, según sea el caso, sin indicar el nombre de quién hizo la consulta.</w:t>
      </w:r>
    </w:p>
    <w:p w14:paraId="1B2E3B85" w14:textId="77777777" w:rsidR="00EE4DEC" w:rsidRPr="00C54950" w:rsidRDefault="00EE4DEC" w:rsidP="00E565F8">
      <w:pPr>
        <w:pStyle w:val="Textoindependiente2"/>
        <w:spacing w:line="240" w:lineRule="auto"/>
        <w:ind w:leftChars="0" w:left="1350" w:firstLineChars="0" w:hanging="810"/>
        <w:outlineLvl w:val="9"/>
        <w:rPr>
          <w:rFonts w:ascii="Arial" w:eastAsia="Arial" w:hAnsi="Arial" w:cs="Arial"/>
          <w:sz w:val="22"/>
          <w:szCs w:val="22"/>
        </w:rPr>
      </w:pPr>
    </w:p>
    <w:p w14:paraId="00000117" w14:textId="60A5A95F" w:rsidR="00E06A78" w:rsidRPr="00C54950" w:rsidRDefault="0099424B" w:rsidP="00E565F8">
      <w:pPr>
        <w:pStyle w:val="Textoindependiente2"/>
        <w:numPr>
          <w:ilvl w:val="0"/>
          <w:numId w:val="16"/>
        </w:numPr>
        <w:spacing w:line="240" w:lineRule="auto"/>
        <w:ind w:leftChars="0" w:left="1350" w:firstLineChars="0" w:hanging="810"/>
        <w:outlineLvl w:val="9"/>
        <w:rPr>
          <w:rFonts w:ascii="Arial" w:eastAsia="Arial" w:hAnsi="Arial" w:cs="Arial"/>
          <w:sz w:val="22"/>
          <w:szCs w:val="22"/>
        </w:rPr>
      </w:pPr>
      <w:r w:rsidRPr="00C54950">
        <w:rPr>
          <w:rFonts w:ascii="Arial" w:eastAsia="Arial" w:hAnsi="Arial" w:cs="Arial"/>
          <w:sz w:val="22"/>
          <w:szCs w:val="22"/>
        </w:rPr>
        <w:t xml:space="preserve">El Director de Proyecto no está obligado a dar respuesta a las consultas a las Bases que no guarden relación con el Concurso. Asimismo, no estará obligada a aceptar ni a responder las sugerencias de los Interesados y Postores a los proyectos de </w:t>
      </w:r>
      <w:r w:rsidR="005A1BAE" w:rsidRPr="00C54950">
        <w:rPr>
          <w:rFonts w:ascii="Arial" w:eastAsia="Arial" w:hAnsi="Arial" w:cs="Arial"/>
          <w:sz w:val="22"/>
          <w:szCs w:val="22"/>
        </w:rPr>
        <w:t>Contrato de Concesión</w:t>
      </w:r>
      <w:r w:rsidRPr="00C54950">
        <w:rPr>
          <w:rFonts w:ascii="Arial" w:eastAsia="Arial" w:hAnsi="Arial" w:cs="Arial"/>
          <w:sz w:val="22"/>
          <w:szCs w:val="22"/>
        </w:rPr>
        <w:t>. PROINVERSIÓN evaluará la conveniencia de incluir o no las sugerencias formuladas por los Interesados o Postores.</w:t>
      </w:r>
    </w:p>
    <w:p w14:paraId="11C26CA6" w14:textId="77777777" w:rsidR="00EE4DEC" w:rsidRPr="00C54950" w:rsidRDefault="00EE4DEC" w:rsidP="00E565F8">
      <w:pPr>
        <w:pStyle w:val="Textoindependiente2"/>
        <w:spacing w:line="240" w:lineRule="auto"/>
        <w:ind w:leftChars="0" w:left="1350" w:firstLineChars="0" w:hanging="810"/>
        <w:outlineLvl w:val="9"/>
        <w:rPr>
          <w:rFonts w:ascii="Arial" w:eastAsia="Arial" w:hAnsi="Arial" w:cs="Arial"/>
          <w:sz w:val="22"/>
          <w:szCs w:val="22"/>
        </w:rPr>
      </w:pPr>
    </w:p>
    <w:p w14:paraId="00000118" w14:textId="3D4161A2" w:rsidR="00E06A78" w:rsidRPr="00C54950" w:rsidRDefault="0099424B" w:rsidP="00E565F8">
      <w:pPr>
        <w:pStyle w:val="Textoindependiente2"/>
        <w:numPr>
          <w:ilvl w:val="0"/>
          <w:numId w:val="16"/>
        </w:numPr>
        <w:spacing w:line="240" w:lineRule="auto"/>
        <w:ind w:leftChars="0" w:left="1350" w:firstLineChars="0" w:hanging="810"/>
        <w:outlineLvl w:val="9"/>
        <w:rPr>
          <w:rFonts w:ascii="Arial" w:eastAsia="Arial" w:hAnsi="Arial" w:cs="Arial"/>
          <w:sz w:val="22"/>
          <w:szCs w:val="22"/>
        </w:rPr>
      </w:pPr>
      <w:r w:rsidRPr="00C54950">
        <w:rPr>
          <w:rFonts w:ascii="Arial" w:eastAsia="Arial" w:hAnsi="Arial" w:cs="Arial"/>
          <w:sz w:val="22"/>
          <w:szCs w:val="22"/>
        </w:rPr>
        <w:t xml:space="preserve">Queda expresamente establecido que las fechas del Cronograma detalladas en el </w:t>
      </w:r>
      <w:r w:rsidR="001C403B" w:rsidRPr="00C54950">
        <w:rPr>
          <w:rFonts w:ascii="Arial" w:eastAsia="Arial" w:hAnsi="Arial" w:cs="Arial"/>
          <w:sz w:val="22"/>
          <w:szCs w:val="22"/>
        </w:rPr>
        <w:fldChar w:fldCharType="begin"/>
      </w:r>
      <w:r w:rsidR="001C403B" w:rsidRPr="00C54950">
        <w:rPr>
          <w:rFonts w:ascii="Arial" w:eastAsia="Arial" w:hAnsi="Arial" w:cs="Arial"/>
          <w:sz w:val="22"/>
          <w:szCs w:val="22"/>
        </w:rPr>
        <w:instrText xml:space="preserve"> REF _Ref192609151 \h </w:instrText>
      </w:r>
      <w:r w:rsidR="00E565F8" w:rsidRPr="00C54950">
        <w:rPr>
          <w:rFonts w:ascii="Arial" w:eastAsia="Arial" w:hAnsi="Arial" w:cs="Arial"/>
          <w:sz w:val="22"/>
          <w:szCs w:val="22"/>
        </w:rPr>
        <w:instrText xml:space="preserve"> \* MERGEFORMAT </w:instrText>
      </w:r>
      <w:r w:rsidR="001C403B" w:rsidRPr="00C54950">
        <w:rPr>
          <w:rFonts w:ascii="Arial" w:eastAsia="Arial" w:hAnsi="Arial" w:cs="Arial"/>
          <w:sz w:val="22"/>
          <w:szCs w:val="22"/>
        </w:rPr>
      </w:r>
      <w:r w:rsidR="001C403B" w:rsidRPr="00C54950">
        <w:rPr>
          <w:rFonts w:ascii="Arial" w:eastAsia="Arial" w:hAnsi="Arial" w:cs="Arial"/>
          <w:sz w:val="22"/>
          <w:szCs w:val="22"/>
        </w:rPr>
        <w:fldChar w:fldCharType="separate"/>
      </w:r>
      <w:r w:rsidR="002A4ACC" w:rsidRPr="002A4ACC">
        <w:rPr>
          <w:rFonts w:ascii="Arial" w:hAnsi="Arial" w:cs="Arial"/>
          <w:sz w:val="22"/>
          <w:szCs w:val="22"/>
        </w:rPr>
        <w:t xml:space="preserve">Anexo </w:t>
      </w:r>
      <w:r w:rsidR="002A4ACC" w:rsidRPr="002A4ACC">
        <w:rPr>
          <w:rFonts w:ascii="Arial" w:hAnsi="Arial" w:cs="Arial"/>
          <w:noProof/>
          <w:sz w:val="22"/>
          <w:szCs w:val="22"/>
        </w:rPr>
        <w:t>30</w:t>
      </w:r>
      <w:r w:rsidR="001C403B" w:rsidRPr="00C54950">
        <w:rPr>
          <w:rFonts w:ascii="Arial" w:eastAsia="Arial" w:hAnsi="Arial" w:cs="Arial"/>
          <w:sz w:val="22"/>
          <w:szCs w:val="22"/>
        </w:rPr>
        <w:fldChar w:fldCharType="end"/>
      </w:r>
      <w:r w:rsidRPr="00C54950">
        <w:rPr>
          <w:rFonts w:ascii="Arial" w:eastAsia="Arial" w:hAnsi="Arial" w:cs="Arial"/>
          <w:sz w:val="22"/>
          <w:szCs w:val="22"/>
        </w:rPr>
        <w:t xml:space="preserve"> </w:t>
      </w:r>
      <w:r w:rsidR="000A3DC8" w:rsidRPr="00C54950">
        <w:rPr>
          <w:rFonts w:ascii="Arial" w:eastAsia="Arial" w:hAnsi="Arial" w:cs="Arial"/>
          <w:sz w:val="22"/>
          <w:szCs w:val="22"/>
        </w:rPr>
        <w:t>s</w:t>
      </w:r>
      <w:r w:rsidRPr="00C54950">
        <w:rPr>
          <w:rFonts w:ascii="Arial" w:eastAsia="Arial" w:hAnsi="Arial" w:cs="Arial"/>
          <w:sz w:val="22"/>
          <w:szCs w:val="22"/>
        </w:rPr>
        <w:t>e podrá</w:t>
      </w:r>
      <w:r w:rsidR="000A3DC8" w:rsidRPr="00C54950">
        <w:rPr>
          <w:rFonts w:ascii="Arial" w:eastAsia="Arial" w:hAnsi="Arial" w:cs="Arial"/>
          <w:sz w:val="22"/>
          <w:szCs w:val="22"/>
        </w:rPr>
        <w:t>n</w:t>
      </w:r>
      <w:r w:rsidRPr="00C54950">
        <w:rPr>
          <w:rFonts w:ascii="Arial" w:eastAsia="Arial" w:hAnsi="Arial" w:cs="Arial"/>
          <w:sz w:val="22"/>
          <w:szCs w:val="22"/>
        </w:rPr>
        <w:t xml:space="preserve"> modificar, </w:t>
      </w:r>
      <w:r w:rsidR="000A3DC8" w:rsidRPr="00C54950">
        <w:rPr>
          <w:rFonts w:ascii="Arial" w:eastAsia="Arial" w:hAnsi="Arial" w:cs="Arial"/>
          <w:sz w:val="22"/>
          <w:szCs w:val="22"/>
        </w:rPr>
        <w:t xml:space="preserve">lo cual </w:t>
      </w:r>
      <w:r w:rsidRPr="00C54950">
        <w:rPr>
          <w:rFonts w:ascii="Arial" w:eastAsia="Arial" w:hAnsi="Arial" w:cs="Arial"/>
          <w:sz w:val="22"/>
          <w:szCs w:val="22"/>
        </w:rPr>
        <w:t>será comunicad</w:t>
      </w:r>
      <w:r w:rsidR="000A3DC8" w:rsidRPr="00C54950">
        <w:rPr>
          <w:rFonts w:ascii="Arial" w:eastAsia="Arial" w:hAnsi="Arial" w:cs="Arial"/>
          <w:sz w:val="22"/>
          <w:szCs w:val="22"/>
        </w:rPr>
        <w:t>o</w:t>
      </w:r>
      <w:r w:rsidRPr="00C54950">
        <w:rPr>
          <w:rFonts w:ascii="Arial" w:eastAsia="Arial" w:hAnsi="Arial" w:cs="Arial"/>
          <w:sz w:val="22"/>
          <w:szCs w:val="22"/>
        </w:rPr>
        <w:t xml:space="preserve"> mediante Circular.</w:t>
      </w:r>
    </w:p>
    <w:p w14:paraId="1FA50207" w14:textId="77777777" w:rsidR="00024DF9" w:rsidRPr="00C54950" w:rsidRDefault="00024DF9" w:rsidP="00E565F8">
      <w:pPr>
        <w:pStyle w:val="Textoindependiente2"/>
        <w:spacing w:line="240" w:lineRule="auto"/>
        <w:ind w:left="0" w:hanging="2"/>
        <w:outlineLvl w:val="9"/>
        <w:rPr>
          <w:rFonts w:ascii="Arial" w:eastAsia="Arial" w:hAnsi="Arial" w:cs="Arial"/>
          <w:sz w:val="22"/>
          <w:szCs w:val="22"/>
        </w:rPr>
      </w:pPr>
      <w:bookmarkStart w:id="316" w:name="_heading=h.1pxezwc" w:colFirst="0" w:colLast="0"/>
      <w:bookmarkEnd w:id="316"/>
    </w:p>
    <w:p w14:paraId="465341D2" w14:textId="67FA9919" w:rsidR="00024DF9" w:rsidRPr="00C54950" w:rsidRDefault="00D257C5" w:rsidP="00E565F8">
      <w:pPr>
        <w:pStyle w:val="Textoindependiente2"/>
        <w:numPr>
          <w:ilvl w:val="1"/>
          <w:numId w:val="36"/>
        </w:numPr>
        <w:spacing w:line="240" w:lineRule="auto"/>
        <w:ind w:leftChars="0" w:left="450" w:firstLineChars="0" w:hanging="540"/>
        <w:outlineLvl w:val="9"/>
        <w:rPr>
          <w:rFonts w:ascii="Arial" w:eastAsia="Arial" w:hAnsi="Arial" w:cs="Arial"/>
          <w:b/>
          <w:sz w:val="22"/>
          <w:szCs w:val="22"/>
        </w:rPr>
      </w:pPr>
      <w:bookmarkStart w:id="317" w:name="_Toc158738497"/>
      <w:r w:rsidRPr="00C54950">
        <w:rPr>
          <w:rFonts w:ascii="Arial" w:eastAsia="Arial" w:hAnsi="Arial" w:cs="Arial"/>
          <w:b/>
          <w:sz w:val="22"/>
          <w:szCs w:val="22"/>
        </w:rPr>
        <w:t>Circulares</w:t>
      </w:r>
      <w:bookmarkEnd w:id="317"/>
    </w:p>
    <w:p w14:paraId="6E23985E" w14:textId="77777777" w:rsidR="00D814BD" w:rsidRPr="00C54950" w:rsidRDefault="00D814BD" w:rsidP="00E565F8">
      <w:pPr>
        <w:pStyle w:val="Textoindependiente2"/>
        <w:spacing w:line="240" w:lineRule="auto"/>
        <w:ind w:leftChars="0" w:left="444" w:firstLineChars="0" w:firstLine="0"/>
        <w:outlineLvl w:val="9"/>
        <w:rPr>
          <w:rFonts w:ascii="Arial" w:eastAsia="Arial" w:hAnsi="Arial" w:cs="Arial"/>
          <w:b/>
          <w:sz w:val="22"/>
          <w:szCs w:val="22"/>
        </w:rPr>
      </w:pPr>
    </w:p>
    <w:p w14:paraId="0000011B" w14:textId="3A7DCEE4" w:rsidR="00E06A78" w:rsidRPr="00C54950" w:rsidRDefault="0099424B" w:rsidP="00E565F8">
      <w:pPr>
        <w:pStyle w:val="Textoindependiente2"/>
        <w:numPr>
          <w:ilvl w:val="0"/>
          <w:numId w:val="17"/>
        </w:numPr>
        <w:spacing w:line="240" w:lineRule="auto"/>
        <w:ind w:leftChars="0" w:left="1350" w:firstLineChars="0" w:hanging="810"/>
        <w:outlineLvl w:val="9"/>
        <w:rPr>
          <w:rFonts w:ascii="Arial" w:eastAsia="Arial" w:hAnsi="Arial" w:cs="Arial"/>
          <w:sz w:val="22"/>
          <w:szCs w:val="22"/>
        </w:rPr>
      </w:pPr>
      <w:r w:rsidRPr="00C54950">
        <w:rPr>
          <w:rFonts w:ascii="Arial" w:eastAsia="Arial" w:hAnsi="Arial" w:cs="Arial"/>
          <w:sz w:val="22"/>
          <w:szCs w:val="22"/>
        </w:rPr>
        <w:t>El Director de Proyecto podrá, en cualquier momento y de considerarlo necesario, aclarar, precisar, modificar y/o complementar las Bases, emitiendo una Circular para tal efecto, la misma que será remitida a los Representantes Legales o a los Agentes Autorizados de los Interesados o Postores, según corresponda.</w:t>
      </w:r>
      <w:r w:rsidR="00BC21A1" w:rsidRPr="00C54950">
        <w:rPr>
          <w:rFonts w:ascii="Arial" w:eastAsia="Arial" w:hAnsi="Arial" w:cs="Arial"/>
          <w:sz w:val="22"/>
          <w:szCs w:val="22"/>
        </w:rPr>
        <w:t xml:space="preserve"> Todas las Circulares emitidas estarán publicadas en el portal institucional de PROINVERSIÓN.</w:t>
      </w:r>
    </w:p>
    <w:p w14:paraId="0F8273F0" w14:textId="77777777" w:rsidR="00024DF9" w:rsidRPr="00C54950" w:rsidRDefault="00024DF9" w:rsidP="00E565F8">
      <w:pPr>
        <w:pStyle w:val="Textoindependiente2"/>
        <w:spacing w:line="240" w:lineRule="auto"/>
        <w:ind w:left="0" w:hanging="2"/>
        <w:outlineLvl w:val="9"/>
        <w:rPr>
          <w:rFonts w:ascii="Arial" w:eastAsia="Arial" w:hAnsi="Arial" w:cs="Arial"/>
          <w:sz w:val="22"/>
          <w:szCs w:val="22"/>
        </w:rPr>
      </w:pPr>
      <w:bookmarkStart w:id="318" w:name="_heading=h.49x2ik5" w:colFirst="0" w:colLast="0"/>
      <w:bookmarkEnd w:id="318"/>
    </w:p>
    <w:p w14:paraId="0000011C" w14:textId="695F008A" w:rsidR="00E06A78" w:rsidRPr="00C54950" w:rsidRDefault="00F621A9" w:rsidP="00E565F8">
      <w:pPr>
        <w:pStyle w:val="Textoindependiente2"/>
        <w:numPr>
          <w:ilvl w:val="0"/>
          <w:numId w:val="17"/>
        </w:numPr>
        <w:spacing w:line="240" w:lineRule="auto"/>
        <w:ind w:leftChars="0" w:left="1350" w:firstLineChars="0" w:hanging="810"/>
        <w:outlineLvl w:val="9"/>
        <w:rPr>
          <w:rFonts w:ascii="Arial" w:eastAsia="Arial" w:hAnsi="Arial" w:cs="Arial"/>
          <w:sz w:val="22"/>
          <w:szCs w:val="22"/>
        </w:rPr>
      </w:pPr>
      <w:r w:rsidRPr="00C54950">
        <w:rPr>
          <w:rFonts w:ascii="Arial" w:eastAsia="Arial" w:hAnsi="Arial" w:cs="Arial"/>
          <w:sz w:val="22"/>
          <w:szCs w:val="22"/>
        </w:rPr>
        <w:t xml:space="preserve">Todas las Circulares y comunicaciones serán remitidas a los correos electrónicos previamente señalados en el </w:t>
      </w:r>
      <w:r w:rsidR="001C403B" w:rsidRPr="00C54950">
        <w:rPr>
          <w:rFonts w:ascii="Arial" w:eastAsia="Arial" w:hAnsi="Arial" w:cs="Arial"/>
          <w:sz w:val="22"/>
          <w:szCs w:val="22"/>
        </w:rPr>
        <w:fldChar w:fldCharType="begin"/>
      </w:r>
      <w:r w:rsidR="001C403B" w:rsidRPr="00C54950">
        <w:rPr>
          <w:rFonts w:ascii="Arial" w:eastAsia="Arial" w:hAnsi="Arial" w:cs="Arial"/>
          <w:sz w:val="22"/>
          <w:szCs w:val="22"/>
        </w:rPr>
        <w:instrText xml:space="preserve"> REF _Ref192609221 \h </w:instrText>
      </w:r>
      <w:r w:rsidR="00E565F8" w:rsidRPr="00C54950">
        <w:rPr>
          <w:rFonts w:ascii="Arial" w:eastAsia="Arial" w:hAnsi="Arial" w:cs="Arial"/>
          <w:sz w:val="22"/>
          <w:szCs w:val="22"/>
        </w:rPr>
        <w:instrText xml:space="preserve"> \* MERGEFORMAT </w:instrText>
      </w:r>
      <w:r w:rsidR="001C403B" w:rsidRPr="00C54950">
        <w:rPr>
          <w:rFonts w:ascii="Arial" w:eastAsia="Arial" w:hAnsi="Arial" w:cs="Arial"/>
          <w:sz w:val="22"/>
          <w:szCs w:val="22"/>
        </w:rPr>
      </w:r>
      <w:r w:rsidR="001C403B" w:rsidRPr="00C54950">
        <w:rPr>
          <w:rFonts w:ascii="Arial" w:eastAsia="Arial" w:hAnsi="Arial" w:cs="Arial"/>
          <w:sz w:val="22"/>
          <w:szCs w:val="22"/>
        </w:rPr>
        <w:fldChar w:fldCharType="separate"/>
      </w:r>
      <w:r w:rsidR="002A4ACC" w:rsidRPr="002A4ACC">
        <w:rPr>
          <w:rFonts w:ascii="Arial" w:hAnsi="Arial" w:cs="Arial"/>
          <w:sz w:val="22"/>
          <w:szCs w:val="22"/>
        </w:rPr>
        <w:t xml:space="preserve">Anexo </w:t>
      </w:r>
      <w:r w:rsidR="002A4ACC" w:rsidRPr="002A4ACC">
        <w:rPr>
          <w:rFonts w:ascii="Arial" w:hAnsi="Arial" w:cs="Arial"/>
          <w:noProof/>
          <w:sz w:val="22"/>
          <w:szCs w:val="22"/>
        </w:rPr>
        <w:t>1</w:t>
      </w:r>
      <w:r w:rsidR="001C403B" w:rsidRPr="00C54950">
        <w:rPr>
          <w:rFonts w:ascii="Arial" w:eastAsia="Arial" w:hAnsi="Arial" w:cs="Arial"/>
          <w:sz w:val="22"/>
          <w:szCs w:val="22"/>
        </w:rPr>
        <w:fldChar w:fldCharType="end"/>
      </w:r>
      <w:r w:rsidRPr="00C54950">
        <w:rPr>
          <w:rFonts w:ascii="Arial" w:eastAsia="Arial" w:hAnsi="Arial" w:cs="Arial"/>
          <w:sz w:val="22"/>
          <w:szCs w:val="22"/>
        </w:rPr>
        <w:t xml:space="preserve"> por parte del Interesado o Postor</w:t>
      </w:r>
      <w:r w:rsidR="00FA175B" w:rsidRPr="00C54950">
        <w:rPr>
          <w:rFonts w:ascii="Arial" w:eastAsia="Arial" w:hAnsi="Arial" w:cs="Arial"/>
          <w:sz w:val="22"/>
          <w:szCs w:val="22"/>
        </w:rPr>
        <w:t>,</w:t>
      </w:r>
      <w:r w:rsidRPr="00C54950">
        <w:rPr>
          <w:rFonts w:ascii="Arial" w:eastAsia="Arial" w:hAnsi="Arial" w:cs="Arial"/>
          <w:sz w:val="22"/>
          <w:szCs w:val="22"/>
        </w:rPr>
        <w:t xml:space="preserve"> quien acepta como bien recibidas las comunicaciones remitidas por correo electrónico, con confirmación de envío, y por tanto se entiende que, con el sólo hecho de presentar la Declaración Jurada - Notificación de Información establecido en el </w:t>
      </w:r>
      <w:r w:rsidR="001C403B" w:rsidRPr="00C54950">
        <w:rPr>
          <w:rFonts w:ascii="Arial" w:eastAsia="Arial" w:hAnsi="Arial" w:cs="Arial"/>
          <w:sz w:val="22"/>
          <w:szCs w:val="22"/>
        </w:rPr>
        <w:fldChar w:fldCharType="begin"/>
      </w:r>
      <w:r w:rsidR="001C403B" w:rsidRPr="00C54950">
        <w:rPr>
          <w:rFonts w:ascii="Arial" w:eastAsia="Arial" w:hAnsi="Arial" w:cs="Arial"/>
          <w:sz w:val="22"/>
          <w:szCs w:val="22"/>
        </w:rPr>
        <w:instrText xml:space="preserve"> REF _Ref192609221 \h </w:instrText>
      </w:r>
      <w:r w:rsidR="00E565F8" w:rsidRPr="00C54950">
        <w:rPr>
          <w:rFonts w:ascii="Arial" w:eastAsia="Arial" w:hAnsi="Arial" w:cs="Arial"/>
          <w:sz w:val="22"/>
          <w:szCs w:val="22"/>
        </w:rPr>
        <w:instrText xml:space="preserve"> \* MERGEFORMAT </w:instrText>
      </w:r>
      <w:r w:rsidR="001C403B" w:rsidRPr="00C54950">
        <w:rPr>
          <w:rFonts w:ascii="Arial" w:eastAsia="Arial" w:hAnsi="Arial" w:cs="Arial"/>
          <w:sz w:val="22"/>
          <w:szCs w:val="22"/>
        </w:rPr>
      </w:r>
      <w:r w:rsidR="001C403B" w:rsidRPr="00C54950">
        <w:rPr>
          <w:rFonts w:ascii="Arial" w:eastAsia="Arial" w:hAnsi="Arial" w:cs="Arial"/>
          <w:sz w:val="22"/>
          <w:szCs w:val="22"/>
        </w:rPr>
        <w:fldChar w:fldCharType="separate"/>
      </w:r>
      <w:r w:rsidR="002A4ACC" w:rsidRPr="002A4ACC">
        <w:rPr>
          <w:rFonts w:ascii="Arial" w:hAnsi="Arial" w:cs="Arial"/>
          <w:sz w:val="22"/>
          <w:szCs w:val="22"/>
        </w:rPr>
        <w:t xml:space="preserve">Anexo </w:t>
      </w:r>
      <w:r w:rsidR="002A4ACC" w:rsidRPr="002A4ACC">
        <w:rPr>
          <w:rFonts w:ascii="Arial" w:hAnsi="Arial" w:cs="Arial"/>
          <w:noProof/>
          <w:sz w:val="22"/>
          <w:szCs w:val="22"/>
        </w:rPr>
        <w:t>1</w:t>
      </w:r>
      <w:r w:rsidR="001C403B" w:rsidRPr="00C54950">
        <w:rPr>
          <w:rFonts w:ascii="Arial" w:eastAsia="Arial" w:hAnsi="Arial" w:cs="Arial"/>
          <w:sz w:val="22"/>
          <w:szCs w:val="22"/>
        </w:rPr>
        <w:fldChar w:fldCharType="end"/>
      </w:r>
      <w:r w:rsidRPr="00C54950">
        <w:rPr>
          <w:rFonts w:ascii="Arial" w:eastAsia="Arial" w:hAnsi="Arial" w:cs="Arial"/>
          <w:sz w:val="22"/>
          <w:szCs w:val="22"/>
        </w:rPr>
        <w:t xml:space="preserve">, otorga consentimiento expreso para recibir comunicaciones electrónicas desde la cuenta de correo institucional. Asimismo, el </w:t>
      </w:r>
      <w:r w:rsidRPr="00C54950">
        <w:rPr>
          <w:rFonts w:ascii="Arial" w:eastAsia="Arial" w:hAnsi="Arial" w:cs="Arial"/>
          <w:sz w:val="22"/>
          <w:szCs w:val="22"/>
        </w:rPr>
        <w:lastRenderedPageBreak/>
        <w:t>Interesado o Postor tiene la responsabilidad permanente de hacerle seguimiento a su cuenta de correo electrónico</w:t>
      </w:r>
      <w:r w:rsidR="0099424B" w:rsidRPr="00C54950">
        <w:rPr>
          <w:rFonts w:ascii="Arial" w:eastAsia="Arial" w:hAnsi="Arial" w:cs="Arial"/>
          <w:sz w:val="22"/>
          <w:szCs w:val="22"/>
        </w:rPr>
        <w:t>.</w:t>
      </w:r>
    </w:p>
    <w:p w14:paraId="7B013161" w14:textId="77777777" w:rsidR="00024DF9" w:rsidRPr="00C54950" w:rsidRDefault="00024DF9" w:rsidP="00E565F8">
      <w:pPr>
        <w:pStyle w:val="Textoindependiente2"/>
        <w:spacing w:line="240" w:lineRule="auto"/>
        <w:ind w:leftChars="0" w:left="1350" w:firstLineChars="0" w:hanging="810"/>
        <w:outlineLvl w:val="9"/>
        <w:rPr>
          <w:rFonts w:ascii="Arial" w:eastAsia="Arial" w:hAnsi="Arial" w:cs="Arial"/>
          <w:sz w:val="22"/>
          <w:szCs w:val="22"/>
        </w:rPr>
      </w:pPr>
    </w:p>
    <w:p w14:paraId="4C51027A" w14:textId="732CC8A1" w:rsidR="003F55C0" w:rsidRPr="00C54950" w:rsidRDefault="0099424B" w:rsidP="00E565F8">
      <w:pPr>
        <w:pStyle w:val="Textoindependiente2"/>
        <w:numPr>
          <w:ilvl w:val="0"/>
          <w:numId w:val="17"/>
        </w:numPr>
        <w:spacing w:line="240" w:lineRule="auto"/>
        <w:ind w:leftChars="0" w:left="1350" w:firstLineChars="0" w:hanging="810"/>
        <w:textDirection w:val="lrTb"/>
        <w:outlineLvl w:val="9"/>
        <w:rPr>
          <w:rFonts w:ascii="Arial" w:eastAsia="Arial" w:hAnsi="Arial" w:cs="Arial"/>
          <w:sz w:val="22"/>
          <w:szCs w:val="22"/>
        </w:rPr>
      </w:pPr>
      <w:r w:rsidRPr="00C54950">
        <w:rPr>
          <w:rFonts w:ascii="Arial" w:eastAsia="Arial" w:hAnsi="Arial" w:cs="Arial"/>
          <w:sz w:val="22"/>
          <w:szCs w:val="22"/>
        </w:rPr>
        <w:t xml:space="preserve">Las Circulares emitidas por el Director de Proyecto formarán parte integrante de las Bases, siendo, en consecuencia, jurídicamente vinculantes para todos los </w:t>
      </w:r>
      <w:r w:rsidR="00B95BC5" w:rsidRPr="00C54950">
        <w:rPr>
          <w:rFonts w:ascii="Arial" w:eastAsia="Arial" w:hAnsi="Arial" w:cs="Arial"/>
          <w:sz w:val="22"/>
          <w:szCs w:val="22"/>
        </w:rPr>
        <w:t>Interesados, Postores</w:t>
      </w:r>
      <w:r w:rsidR="003F55C0" w:rsidRPr="00C54950">
        <w:rPr>
          <w:rFonts w:ascii="Arial" w:eastAsia="Arial" w:hAnsi="Arial" w:cs="Arial"/>
          <w:sz w:val="22"/>
          <w:szCs w:val="22"/>
        </w:rPr>
        <w:t>,</w:t>
      </w:r>
      <w:r w:rsidR="008841F8" w:rsidRPr="00C54950">
        <w:rPr>
          <w:rFonts w:ascii="Arial" w:eastAsia="Arial" w:hAnsi="Arial" w:cs="Arial"/>
          <w:sz w:val="22"/>
          <w:szCs w:val="22"/>
        </w:rPr>
        <w:t xml:space="preserve"> Postores </w:t>
      </w:r>
      <w:r w:rsidR="00F621A9" w:rsidRPr="00C54950">
        <w:rPr>
          <w:rFonts w:ascii="Arial" w:eastAsia="Arial" w:hAnsi="Arial" w:cs="Arial"/>
          <w:sz w:val="22"/>
          <w:szCs w:val="22"/>
        </w:rPr>
        <w:t>Precalificados y</w:t>
      </w:r>
      <w:r w:rsidR="003F55C0" w:rsidRPr="00C54950">
        <w:rPr>
          <w:rFonts w:ascii="Arial" w:eastAsia="Arial" w:hAnsi="Arial" w:cs="Arial"/>
          <w:sz w:val="22"/>
          <w:szCs w:val="22"/>
        </w:rPr>
        <w:t xml:space="preserve"> luego de la presentación de los Sobres </w:t>
      </w:r>
      <w:proofErr w:type="spellStart"/>
      <w:r w:rsidR="003F55C0" w:rsidRPr="00C54950">
        <w:rPr>
          <w:rFonts w:ascii="Arial" w:eastAsia="Arial" w:hAnsi="Arial" w:cs="Arial"/>
          <w:sz w:val="22"/>
          <w:szCs w:val="22"/>
        </w:rPr>
        <w:t>N</w:t>
      </w:r>
      <w:r w:rsidR="000C12F9" w:rsidRPr="00C54950">
        <w:rPr>
          <w:rFonts w:ascii="Arial" w:eastAsia="Arial" w:hAnsi="Arial" w:cs="Arial"/>
          <w:sz w:val="22"/>
          <w:szCs w:val="22"/>
        </w:rPr>
        <w:t>°</w:t>
      </w:r>
      <w:proofErr w:type="spellEnd"/>
      <w:r w:rsidR="003F55C0" w:rsidRPr="00C54950">
        <w:rPr>
          <w:rFonts w:ascii="Arial" w:eastAsia="Arial" w:hAnsi="Arial" w:cs="Arial"/>
          <w:sz w:val="22"/>
          <w:szCs w:val="22"/>
        </w:rPr>
        <w:t xml:space="preserve"> 2 y </w:t>
      </w:r>
      <w:proofErr w:type="spellStart"/>
      <w:r w:rsidR="00FA175B" w:rsidRPr="00C54950">
        <w:rPr>
          <w:rFonts w:ascii="Arial" w:eastAsia="Arial" w:hAnsi="Arial" w:cs="Arial"/>
          <w:sz w:val="22"/>
          <w:szCs w:val="22"/>
        </w:rPr>
        <w:t>N°</w:t>
      </w:r>
      <w:proofErr w:type="spellEnd"/>
      <w:r w:rsidR="00FA175B" w:rsidRPr="00C54950">
        <w:rPr>
          <w:rFonts w:ascii="Arial" w:eastAsia="Arial" w:hAnsi="Arial" w:cs="Arial"/>
          <w:sz w:val="22"/>
          <w:szCs w:val="22"/>
        </w:rPr>
        <w:t xml:space="preserve"> </w:t>
      </w:r>
      <w:r w:rsidR="003F55C0" w:rsidRPr="00C54950">
        <w:rPr>
          <w:rFonts w:ascii="Arial" w:eastAsia="Arial" w:hAnsi="Arial" w:cs="Arial"/>
          <w:sz w:val="22"/>
          <w:szCs w:val="22"/>
        </w:rPr>
        <w:t>3, sólo a los Postores Calificados.</w:t>
      </w:r>
    </w:p>
    <w:p w14:paraId="5AD8E90C" w14:textId="77777777" w:rsidR="003F55C0" w:rsidRPr="00C54950" w:rsidRDefault="003F55C0" w:rsidP="00E565F8">
      <w:pPr>
        <w:pStyle w:val="Textoindependiente2"/>
        <w:spacing w:line="240" w:lineRule="auto"/>
        <w:ind w:leftChars="0" w:left="1350" w:firstLineChars="0" w:hanging="810"/>
        <w:outlineLvl w:val="9"/>
        <w:rPr>
          <w:rFonts w:ascii="Arial" w:eastAsia="Arial" w:hAnsi="Arial" w:cs="Arial"/>
          <w:sz w:val="22"/>
          <w:szCs w:val="22"/>
        </w:rPr>
      </w:pPr>
    </w:p>
    <w:p w14:paraId="525B3920" w14:textId="65341C5B" w:rsidR="008841F8" w:rsidRPr="00C54950" w:rsidRDefault="008841F8" w:rsidP="00E565F8">
      <w:pPr>
        <w:pStyle w:val="Textoindependiente2"/>
        <w:numPr>
          <w:ilvl w:val="0"/>
          <w:numId w:val="17"/>
        </w:numPr>
        <w:spacing w:line="240" w:lineRule="auto"/>
        <w:ind w:leftChars="0" w:left="1350" w:firstLineChars="0" w:hanging="810"/>
        <w:textDirection w:val="lrTb"/>
        <w:outlineLvl w:val="9"/>
        <w:rPr>
          <w:rFonts w:ascii="Arial" w:hAnsi="Arial" w:cs="Arial"/>
          <w:sz w:val="22"/>
          <w:szCs w:val="22"/>
        </w:rPr>
      </w:pPr>
      <w:r w:rsidRPr="00C54950">
        <w:rPr>
          <w:rFonts w:ascii="Arial" w:hAnsi="Arial" w:cs="Arial"/>
          <w:sz w:val="22"/>
          <w:szCs w:val="22"/>
        </w:rPr>
        <w:t xml:space="preserve">Luego de vencido el plazo para la precalificación de los Postores, las Circulares sólo serán notificadas a los Postores Precalificados, y luego de la presentación de los Sobres </w:t>
      </w:r>
      <w:proofErr w:type="spellStart"/>
      <w:r w:rsidRPr="00C54950">
        <w:rPr>
          <w:rFonts w:ascii="Arial" w:hAnsi="Arial" w:cs="Arial"/>
          <w:sz w:val="22"/>
          <w:szCs w:val="22"/>
        </w:rPr>
        <w:t>N</w:t>
      </w:r>
      <w:r w:rsidR="000C12F9" w:rsidRPr="00C54950">
        <w:rPr>
          <w:rFonts w:ascii="Arial" w:hAnsi="Arial" w:cs="Arial"/>
          <w:sz w:val="22"/>
          <w:szCs w:val="22"/>
        </w:rPr>
        <w:t>°</w:t>
      </w:r>
      <w:proofErr w:type="spellEnd"/>
      <w:r w:rsidRPr="00C54950">
        <w:rPr>
          <w:rFonts w:ascii="Arial" w:hAnsi="Arial" w:cs="Arial"/>
          <w:sz w:val="22"/>
          <w:szCs w:val="22"/>
        </w:rPr>
        <w:t xml:space="preserve"> 2 y </w:t>
      </w:r>
      <w:proofErr w:type="spellStart"/>
      <w:r w:rsidR="00FA175B" w:rsidRPr="00C54950">
        <w:rPr>
          <w:rFonts w:ascii="Arial" w:eastAsia="Arial" w:hAnsi="Arial" w:cs="Arial"/>
          <w:sz w:val="22"/>
          <w:szCs w:val="22"/>
        </w:rPr>
        <w:t>N°</w:t>
      </w:r>
      <w:proofErr w:type="spellEnd"/>
      <w:r w:rsidR="00FA175B" w:rsidRPr="00C54950">
        <w:rPr>
          <w:rFonts w:ascii="Arial" w:eastAsia="Arial" w:hAnsi="Arial" w:cs="Arial"/>
          <w:sz w:val="22"/>
          <w:szCs w:val="22"/>
        </w:rPr>
        <w:t xml:space="preserve"> </w:t>
      </w:r>
      <w:r w:rsidRPr="00C54950">
        <w:rPr>
          <w:rFonts w:ascii="Arial" w:hAnsi="Arial" w:cs="Arial"/>
          <w:sz w:val="22"/>
          <w:szCs w:val="22"/>
        </w:rPr>
        <w:t>3, sólo a los Postores Calificados.</w:t>
      </w:r>
    </w:p>
    <w:p w14:paraId="256F40F9" w14:textId="298F7A8D" w:rsidR="008841F8" w:rsidRPr="00C54950" w:rsidRDefault="008841F8" w:rsidP="00E565F8">
      <w:pPr>
        <w:pStyle w:val="Prrafodelista"/>
        <w:spacing w:line="240" w:lineRule="auto"/>
        <w:ind w:left="0" w:hanging="2"/>
        <w:outlineLvl w:val="9"/>
        <w:rPr>
          <w:rFonts w:ascii="Arial" w:eastAsia="Arial" w:hAnsi="Arial" w:cs="Arial"/>
          <w:sz w:val="22"/>
          <w:szCs w:val="22"/>
        </w:rPr>
      </w:pPr>
    </w:p>
    <w:p w14:paraId="201F732F" w14:textId="6B93B26F" w:rsidR="003F55C0" w:rsidRPr="00C54950" w:rsidRDefault="003F55C0" w:rsidP="00E565F8">
      <w:pPr>
        <w:pStyle w:val="Textoindependiente2"/>
        <w:numPr>
          <w:ilvl w:val="0"/>
          <w:numId w:val="17"/>
        </w:numPr>
        <w:spacing w:line="240" w:lineRule="auto"/>
        <w:ind w:leftChars="0" w:left="1350" w:firstLineChars="0" w:hanging="810"/>
        <w:textDirection w:val="lrTb"/>
        <w:outlineLvl w:val="9"/>
        <w:rPr>
          <w:rFonts w:ascii="Arial" w:eastAsia="Arial" w:hAnsi="Arial" w:cs="Arial"/>
          <w:sz w:val="22"/>
          <w:szCs w:val="22"/>
        </w:rPr>
      </w:pPr>
      <w:r w:rsidRPr="00C54950">
        <w:rPr>
          <w:rFonts w:ascii="Arial" w:eastAsia="Arial" w:hAnsi="Arial" w:cs="Arial"/>
          <w:sz w:val="22"/>
          <w:szCs w:val="22"/>
        </w:rPr>
        <w:t>Todas las comunicaciones dirigidas al Interesado, Postor, Postor Precalificado o Postor Calificado podrán hacerse a cualquiera de los Agentes Autorizados o Representantes Legales mediante la siguiente alternativa:</w:t>
      </w:r>
    </w:p>
    <w:p w14:paraId="325F951F" w14:textId="77777777" w:rsidR="00EF111A" w:rsidRPr="00C54950" w:rsidRDefault="00EF111A" w:rsidP="00E565F8">
      <w:pPr>
        <w:spacing w:line="240" w:lineRule="auto"/>
        <w:ind w:leftChars="0" w:left="0" w:firstLineChars="0" w:firstLine="0"/>
        <w:jc w:val="both"/>
        <w:outlineLvl w:val="9"/>
        <w:rPr>
          <w:rFonts w:ascii="Arial" w:hAnsi="Arial" w:cs="Arial"/>
          <w:sz w:val="22"/>
          <w:szCs w:val="22"/>
        </w:rPr>
      </w:pPr>
    </w:p>
    <w:p w14:paraId="17E89431" w14:textId="42D6B307" w:rsidR="00EF111A" w:rsidRPr="00C54950" w:rsidRDefault="00EF111A" w:rsidP="00E565F8">
      <w:pPr>
        <w:pStyle w:val="Prrafodelista"/>
        <w:keepNext/>
        <w:numPr>
          <w:ilvl w:val="0"/>
          <w:numId w:val="47"/>
        </w:numPr>
        <w:suppressAutoHyphens w:val="0"/>
        <w:spacing w:line="240" w:lineRule="auto"/>
        <w:ind w:leftChars="0" w:left="1980" w:firstLineChars="0" w:hanging="630"/>
        <w:jc w:val="both"/>
        <w:textDirection w:val="lrTb"/>
        <w:textAlignment w:val="auto"/>
        <w:outlineLvl w:val="9"/>
        <w:rPr>
          <w:rFonts w:ascii="Arial" w:hAnsi="Arial" w:cs="Arial"/>
          <w:sz w:val="22"/>
          <w:szCs w:val="22"/>
        </w:rPr>
      </w:pPr>
      <w:r w:rsidRPr="00C54950">
        <w:rPr>
          <w:rFonts w:ascii="Arial" w:hAnsi="Arial" w:cs="Arial"/>
          <w:sz w:val="22"/>
          <w:szCs w:val="22"/>
        </w:rPr>
        <w:t>P</w:t>
      </w:r>
      <w:r w:rsidR="00F621A9" w:rsidRPr="00C54950">
        <w:rPr>
          <w:rFonts w:ascii="Arial" w:hAnsi="Arial" w:cs="Arial"/>
          <w:sz w:val="22"/>
          <w:szCs w:val="22"/>
        </w:rPr>
        <w:t xml:space="preserve">or mensajería, en cuyo caso se tendrá por recibida la comunicación en la fecha de su entrega, entendiéndose por bien efectuada y eficaz cualquier comunicación realizada en el domicilio común señalado por los Agentes Autorizados a que se refiere el </w:t>
      </w:r>
      <w:r w:rsidR="001C403B" w:rsidRPr="00C54950">
        <w:rPr>
          <w:rFonts w:ascii="Arial" w:hAnsi="Arial" w:cs="Arial"/>
          <w:sz w:val="22"/>
          <w:szCs w:val="22"/>
        </w:rPr>
        <w:fldChar w:fldCharType="begin"/>
      </w:r>
      <w:r w:rsidR="001C403B" w:rsidRPr="00C54950">
        <w:rPr>
          <w:rFonts w:ascii="Arial" w:hAnsi="Arial" w:cs="Arial"/>
          <w:sz w:val="22"/>
          <w:szCs w:val="22"/>
        </w:rPr>
        <w:instrText xml:space="preserve"> REF _Ref192609221 \h </w:instrText>
      </w:r>
      <w:r w:rsidR="00E565F8" w:rsidRPr="00C54950">
        <w:rPr>
          <w:rFonts w:ascii="Arial" w:hAnsi="Arial" w:cs="Arial"/>
          <w:sz w:val="22"/>
          <w:szCs w:val="22"/>
        </w:rPr>
        <w:instrText xml:space="preserve"> \* MERGEFORMAT </w:instrText>
      </w:r>
      <w:r w:rsidR="001C403B" w:rsidRPr="00C54950">
        <w:rPr>
          <w:rFonts w:ascii="Arial" w:hAnsi="Arial" w:cs="Arial"/>
          <w:sz w:val="22"/>
          <w:szCs w:val="22"/>
        </w:rPr>
      </w:r>
      <w:r w:rsidR="001C403B" w:rsidRPr="00C54950">
        <w:rPr>
          <w:rFonts w:ascii="Arial" w:hAnsi="Arial" w:cs="Arial"/>
          <w:sz w:val="22"/>
          <w:szCs w:val="22"/>
        </w:rPr>
        <w:fldChar w:fldCharType="separate"/>
      </w:r>
      <w:r w:rsidR="002A4ACC" w:rsidRPr="002A4ACC">
        <w:rPr>
          <w:rFonts w:ascii="Arial" w:hAnsi="Arial" w:cs="Arial"/>
          <w:sz w:val="22"/>
          <w:szCs w:val="22"/>
        </w:rPr>
        <w:t xml:space="preserve">Anexo </w:t>
      </w:r>
      <w:r w:rsidR="002A4ACC" w:rsidRPr="002A4ACC">
        <w:rPr>
          <w:rFonts w:ascii="Arial" w:hAnsi="Arial" w:cs="Arial"/>
          <w:noProof/>
          <w:sz w:val="22"/>
          <w:szCs w:val="22"/>
        </w:rPr>
        <w:t>1</w:t>
      </w:r>
      <w:r w:rsidR="001C403B" w:rsidRPr="00C54950">
        <w:rPr>
          <w:rFonts w:ascii="Arial" w:hAnsi="Arial" w:cs="Arial"/>
          <w:sz w:val="22"/>
          <w:szCs w:val="22"/>
        </w:rPr>
        <w:fldChar w:fldCharType="end"/>
      </w:r>
      <w:r w:rsidRPr="00C54950">
        <w:rPr>
          <w:rFonts w:ascii="Arial" w:hAnsi="Arial" w:cs="Arial"/>
          <w:sz w:val="22"/>
          <w:szCs w:val="22"/>
        </w:rPr>
        <w:t>.</w:t>
      </w:r>
    </w:p>
    <w:p w14:paraId="1B6D8B5B" w14:textId="77777777" w:rsidR="00F621A9" w:rsidRPr="00C54950" w:rsidRDefault="00F621A9" w:rsidP="00E565F8">
      <w:pPr>
        <w:pStyle w:val="Prrafodelista"/>
        <w:keepNext/>
        <w:suppressAutoHyphens w:val="0"/>
        <w:spacing w:line="240" w:lineRule="auto"/>
        <w:ind w:leftChars="0" w:left="1980" w:firstLineChars="0" w:hanging="630"/>
        <w:jc w:val="both"/>
        <w:textDirection w:val="lrTb"/>
        <w:textAlignment w:val="auto"/>
        <w:outlineLvl w:val="9"/>
        <w:rPr>
          <w:rFonts w:ascii="Arial" w:hAnsi="Arial" w:cs="Arial"/>
          <w:sz w:val="22"/>
          <w:szCs w:val="22"/>
        </w:rPr>
      </w:pPr>
    </w:p>
    <w:p w14:paraId="690BA23B" w14:textId="225BDE92" w:rsidR="00F621A9" w:rsidRPr="00C54950" w:rsidRDefault="00F621A9" w:rsidP="00E565F8">
      <w:pPr>
        <w:pStyle w:val="Prrafodelista"/>
        <w:keepNext/>
        <w:numPr>
          <w:ilvl w:val="0"/>
          <w:numId w:val="47"/>
        </w:numPr>
        <w:suppressAutoHyphens w:val="0"/>
        <w:spacing w:line="240" w:lineRule="auto"/>
        <w:ind w:leftChars="0" w:left="1980" w:firstLineChars="0" w:hanging="630"/>
        <w:jc w:val="both"/>
        <w:textDirection w:val="lrTb"/>
        <w:textAlignment w:val="auto"/>
        <w:outlineLvl w:val="9"/>
        <w:rPr>
          <w:rFonts w:ascii="Arial" w:hAnsi="Arial" w:cs="Arial"/>
          <w:sz w:val="22"/>
          <w:szCs w:val="22"/>
        </w:rPr>
      </w:pPr>
      <w:r w:rsidRPr="00C54950">
        <w:rPr>
          <w:rFonts w:ascii="Arial" w:hAnsi="Arial" w:cs="Arial"/>
          <w:sz w:val="22"/>
          <w:szCs w:val="22"/>
        </w:rPr>
        <w:t xml:space="preserve">Por correo electrónico a la(s) dirección(es) electrónica(s) señalada(s) en el </w:t>
      </w:r>
      <w:r w:rsidR="001C403B" w:rsidRPr="00C54950">
        <w:rPr>
          <w:rFonts w:ascii="Arial" w:hAnsi="Arial" w:cs="Arial"/>
          <w:sz w:val="22"/>
          <w:szCs w:val="22"/>
        </w:rPr>
        <w:fldChar w:fldCharType="begin"/>
      </w:r>
      <w:r w:rsidR="001C403B" w:rsidRPr="00C54950">
        <w:rPr>
          <w:rFonts w:ascii="Arial" w:hAnsi="Arial" w:cs="Arial"/>
          <w:sz w:val="22"/>
          <w:szCs w:val="22"/>
        </w:rPr>
        <w:instrText xml:space="preserve"> REF _Ref192609221 \h </w:instrText>
      </w:r>
      <w:r w:rsidR="00E565F8" w:rsidRPr="00C54950">
        <w:rPr>
          <w:rFonts w:ascii="Arial" w:hAnsi="Arial" w:cs="Arial"/>
          <w:sz w:val="22"/>
          <w:szCs w:val="22"/>
        </w:rPr>
        <w:instrText xml:space="preserve"> \* MERGEFORMAT </w:instrText>
      </w:r>
      <w:r w:rsidR="001C403B" w:rsidRPr="00C54950">
        <w:rPr>
          <w:rFonts w:ascii="Arial" w:hAnsi="Arial" w:cs="Arial"/>
          <w:sz w:val="22"/>
          <w:szCs w:val="22"/>
        </w:rPr>
      </w:r>
      <w:r w:rsidR="001C403B" w:rsidRPr="00C54950">
        <w:rPr>
          <w:rFonts w:ascii="Arial" w:hAnsi="Arial" w:cs="Arial"/>
          <w:sz w:val="22"/>
          <w:szCs w:val="22"/>
        </w:rPr>
        <w:fldChar w:fldCharType="separate"/>
      </w:r>
      <w:r w:rsidR="002A4ACC" w:rsidRPr="002A4ACC">
        <w:rPr>
          <w:rFonts w:ascii="Arial" w:hAnsi="Arial" w:cs="Arial"/>
          <w:sz w:val="22"/>
          <w:szCs w:val="22"/>
        </w:rPr>
        <w:t xml:space="preserve">Anexo </w:t>
      </w:r>
      <w:r w:rsidR="002A4ACC" w:rsidRPr="002A4ACC">
        <w:rPr>
          <w:rFonts w:ascii="Arial" w:hAnsi="Arial" w:cs="Arial"/>
          <w:noProof/>
          <w:sz w:val="22"/>
          <w:szCs w:val="22"/>
        </w:rPr>
        <w:t>1</w:t>
      </w:r>
      <w:r w:rsidR="001C403B" w:rsidRPr="00C54950">
        <w:rPr>
          <w:rFonts w:ascii="Arial" w:hAnsi="Arial" w:cs="Arial"/>
          <w:sz w:val="22"/>
          <w:szCs w:val="22"/>
        </w:rPr>
        <w:fldChar w:fldCharType="end"/>
      </w:r>
      <w:r w:rsidRPr="00C54950">
        <w:rPr>
          <w:rFonts w:ascii="Arial" w:hAnsi="Arial" w:cs="Arial"/>
          <w:sz w:val="22"/>
          <w:szCs w:val="22"/>
        </w:rPr>
        <w:t>.</w:t>
      </w:r>
    </w:p>
    <w:p w14:paraId="3FCEB836" w14:textId="77777777" w:rsidR="008841F8" w:rsidRPr="00C54950" w:rsidRDefault="008841F8" w:rsidP="00E565F8">
      <w:pPr>
        <w:pStyle w:val="Prrafodelista"/>
        <w:spacing w:line="240" w:lineRule="auto"/>
        <w:ind w:left="0" w:hanging="2"/>
        <w:outlineLvl w:val="9"/>
        <w:rPr>
          <w:rFonts w:ascii="Arial" w:hAnsi="Arial" w:cs="Arial"/>
          <w:sz w:val="22"/>
          <w:szCs w:val="22"/>
        </w:rPr>
      </w:pPr>
    </w:p>
    <w:p w14:paraId="157A9F55" w14:textId="33A6E20A" w:rsidR="008841F8" w:rsidRPr="00C54950" w:rsidRDefault="008841F8" w:rsidP="00E565F8">
      <w:pPr>
        <w:spacing w:line="240" w:lineRule="auto"/>
        <w:ind w:leftChars="0" w:left="1350" w:firstLineChars="0" w:firstLine="0"/>
        <w:jc w:val="both"/>
        <w:outlineLvl w:val="9"/>
        <w:rPr>
          <w:rFonts w:ascii="Arial" w:hAnsi="Arial" w:cs="Arial"/>
          <w:sz w:val="22"/>
          <w:szCs w:val="22"/>
        </w:rPr>
      </w:pPr>
      <w:r w:rsidRPr="00C54950">
        <w:rPr>
          <w:rFonts w:ascii="Arial" w:hAnsi="Arial" w:cs="Arial"/>
          <w:sz w:val="22"/>
          <w:szCs w:val="22"/>
        </w:rPr>
        <w:t xml:space="preserve">El Interesado, Postor, Postor Precalificado o Postor Calificado acepta como bien recibidas las comunicaciones remitidas por correo electrónico, con confirmación de envío, y por tanto se entiende que, con el sólo hecho de presentar los documentos referidos en el </w:t>
      </w:r>
      <w:r w:rsidR="001C403B" w:rsidRPr="00C54950">
        <w:rPr>
          <w:rFonts w:ascii="Arial" w:hAnsi="Arial" w:cs="Arial"/>
          <w:sz w:val="22"/>
          <w:szCs w:val="22"/>
        </w:rPr>
        <w:fldChar w:fldCharType="begin"/>
      </w:r>
      <w:r w:rsidR="001C403B" w:rsidRPr="00C54950">
        <w:rPr>
          <w:rFonts w:ascii="Arial" w:hAnsi="Arial" w:cs="Arial"/>
          <w:sz w:val="22"/>
          <w:szCs w:val="22"/>
        </w:rPr>
        <w:instrText xml:space="preserve"> REF _Ref192609221 \h </w:instrText>
      </w:r>
      <w:r w:rsidR="00E565F8" w:rsidRPr="00C54950">
        <w:rPr>
          <w:rFonts w:ascii="Arial" w:hAnsi="Arial" w:cs="Arial"/>
          <w:sz w:val="22"/>
          <w:szCs w:val="22"/>
        </w:rPr>
        <w:instrText xml:space="preserve"> \* MERGEFORMAT </w:instrText>
      </w:r>
      <w:r w:rsidR="001C403B" w:rsidRPr="00C54950">
        <w:rPr>
          <w:rFonts w:ascii="Arial" w:hAnsi="Arial" w:cs="Arial"/>
          <w:sz w:val="22"/>
          <w:szCs w:val="22"/>
        </w:rPr>
      </w:r>
      <w:r w:rsidR="001C403B" w:rsidRPr="00C54950">
        <w:rPr>
          <w:rFonts w:ascii="Arial" w:hAnsi="Arial" w:cs="Arial"/>
          <w:sz w:val="22"/>
          <w:szCs w:val="22"/>
        </w:rPr>
        <w:fldChar w:fldCharType="separate"/>
      </w:r>
      <w:r w:rsidR="002A4ACC" w:rsidRPr="002A4ACC">
        <w:rPr>
          <w:rFonts w:ascii="Arial" w:hAnsi="Arial" w:cs="Arial"/>
          <w:sz w:val="22"/>
          <w:szCs w:val="22"/>
        </w:rPr>
        <w:t xml:space="preserve">Anexo </w:t>
      </w:r>
      <w:r w:rsidR="002A4ACC" w:rsidRPr="002A4ACC">
        <w:rPr>
          <w:rFonts w:ascii="Arial" w:hAnsi="Arial" w:cs="Arial"/>
          <w:noProof/>
          <w:sz w:val="22"/>
          <w:szCs w:val="22"/>
        </w:rPr>
        <w:t>1</w:t>
      </w:r>
      <w:r w:rsidR="001C403B" w:rsidRPr="00C54950">
        <w:rPr>
          <w:rFonts w:ascii="Arial" w:hAnsi="Arial" w:cs="Arial"/>
          <w:sz w:val="22"/>
          <w:szCs w:val="22"/>
        </w:rPr>
        <w:fldChar w:fldCharType="end"/>
      </w:r>
      <w:r w:rsidR="00F621A9" w:rsidRPr="00C54950">
        <w:rPr>
          <w:rFonts w:ascii="Arial" w:hAnsi="Arial" w:cs="Arial"/>
          <w:sz w:val="22"/>
          <w:szCs w:val="22"/>
        </w:rPr>
        <w:t xml:space="preserve"> </w:t>
      </w:r>
      <w:r w:rsidRPr="00C54950">
        <w:rPr>
          <w:rFonts w:ascii="Arial" w:hAnsi="Arial" w:cs="Arial"/>
          <w:sz w:val="22"/>
          <w:szCs w:val="22"/>
        </w:rPr>
        <w:t xml:space="preserve">otorga consentimiento expreso al Director de Proyecto para realizar comunicaciones electrónicas desde la cuenta de correo institucional. </w:t>
      </w:r>
    </w:p>
    <w:p w14:paraId="1C3F4C9C" w14:textId="77777777" w:rsidR="008841F8" w:rsidRPr="00C54950" w:rsidRDefault="008841F8" w:rsidP="00E565F8">
      <w:pPr>
        <w:spacing w:line="240" w:lineRule="auto"/>
        <w:ind w:left="0" w:hanging="2"/>
        <w:jc w:val="both"/>
        <w:outlineLvl w:val="9"/>
        <w:rPr>
          <w:rFonts w:ascii="Arial" w:hAnsi="Arial" w:cs="Arial"/>
          <w:sz w:val="22"/>
          <w:szCs w:val="22"/>
        </w:rPr>
      </w:pPr>
    </w:p>
    <w:p w14:paraId="041F4CB7" w14:textId="436AB026" w:rsidR="008841F8" w:rsidRPr="00C54950" w:rsidRDefault="008841F8" w:rsidP="00E565F8">
      <w:pPr>
        <w:keepNext/>
        <w:tabs>
          <w:tab w:val="left" w:pos="142"/>
        </w:tabs>
        <w:suppressAutoHyphens w:val="0"/>
        <w:spacing w:line="240" w:lineRule="auto"/>
        <w:ind w:leftChars="0" w:left="1350" w:firstLineChars="0" w:firstLine="0"/>
        <w:jc w:val="both"/>
        <w:textDirection w:val="lrTb"/>
        <w:textAlignment w:val="auto"/>
        <w:outlineLvl w:val="9"/>
        <w:rPr>
          <w:rFonts w:ascii="Arial" w:hAnsi="Arial" w:cs="Arial"/>
          <w:sz w:val="22"/>
          <w:szCs w:val="22"/>
        </w:rPr>
      </w:pPr>
      <w:r w:rsidRPr="00C54950">
        <w:rPr>
          <w:rFonts w:ascii="Arial" w:hAnsi="Arial" w:cs="Arial"/>
          <w:sz w:val="22"/>
          <w:szCs w:val="22"/>
        </w:rPr>
        <w:t>E</w:t>
      </w:r>
      <w:r w:rsidRPr="00C54950">
        <w:rPr>
          <w:rFonts w:ascii="Arial" w:hAnsi="Arial" w:cs="Arial"/>
          <w:sz w:val="22"/>
          <w:szCs w:val="22"/>
          <w:lang w:val="es-ES"/>
        </w:rPr>
        <w:t xml:space="preserve">l </w:t>
      </w:r>
      <w:r w:rsidRPr="00C54950">
        <w:rPr>
          <w:rFonts w:ascii="Arial" w:hAnsi="Arial" w:cs="Arial"/>
          <w:sz w:val="22"/>
          <w:szCs w:val="22"/>
        </w:rPr>
        <w:t>Interesado, Postor, Postor Precalificado o Postor Calificado tiene la responsabilidad permanente de hacerle seguimiento</w:t>
      </w:r>
      <w:r w:rsidRPr="00C54950">
        <w:rPr>
          <w:rFonts w:ascii="Arial" w:hAnsi="Arial" w:cs="Arial"/>
          <w:sz w:val="22"/>
          <w:szCs w:val="22"/>
          <w:lang w:val="es-ES"/>
        </w:rPr>
        <w:t xml:space="preserve"> a su cuenta de correo electrónico.</w:t>
      </w:r>
    </w:p>
    <w:p w14:paraId="02E189F6" w14:textId="5B1E190D" w:rsidR="003F55C0" w:rsidRPr="00C54950" w:rsidRDefault="003F55C0" w:rsidP="00E565F8">
      <w:pPr>
        <w:pStyle w:val="Textoindependiente2"/>
        <w:spacing w:line="240" w:lineRule="auto"/>
        <w:ind w:leftChars="0" w:left="1134" w:firstLineChars="0" w:firstLine="0"/>
        <w:outlineLvl w:val="9"/>
        <w:rPr>
          <w:rFonts w:ascii="Arial" w:eastAsia="Arial" w:hAnsi="Arial" w:cs="Arial"/>
          <w:sz w:val="22"/>
          <w:szCs w:val="22"/>
        </w:rPr>
      </w:pPr>
      <w:r w:rsidRPr="00C54950">
        <w:rPr>
          <w:rFonts w:ascii="Arial" w:eastAsia="Arial" w:hAnsi="Arial" w:cs="Arial"/>
          <w:sz w:val="22"/>
          <w:szCs w:val="22"/>
        </w:rPr>
        <w:tab/>
        <w:t xml:space="preserve"> </w:t>
      </w:r>
    </w:p>
    <w:p w14:paraId="2176576B" w14:textId="77777777" w:rsidR="003F55C0" w:rsidRPr="00C54950" w:rsidRDefault="003F55C0" w:rsidP="00E565F8">
      <w:pPr>
        <w:pStyle w:val="Textoindependiente2"/>
        <w:numPr>
          <w:ilvl w:val="0"/>
          <w:numId w:val="17"/>
        </w:numPr>
        <w:spacing w:line="240" w:lineRule="auto"/>
        <w:ind w:leftChars="0" w:left="1350" w:firstLineChars="0" w:hanging="810"/>
        <w:outlineLvl w:val="9"/>
        <w:rPr>
          <w:rFonts w:ascii="Arial" w:eastAsia="Arial" w:hAnsi="Arial" w:cs="Arial"/>
          <w:sz w:val="22"/>
          <w:szCs w:val="22"/>
        </w:rPr>
      </w:pPr>
      <w:r w:rsidRPr="00C54950">
        <w:rPr>
          <w:rFonts w:ascii="Arial" w:eastAsia="Arial" w:hAnsi="Arial" w:cs="Arial"/>
          <w:sz w:val="22"/>
          <w:szCs w:val="22"/>
        </w:rPr>
        <w:t>Adicionalmente a la alternativa seleccionada, las Circulares serán publicadas en el portal institucional de PROINVERSIÓN.</w:t>
      </w:r>
    </w:p>
    <w:p w14:paraId="54046E6D" w14:textId="77777777" w:rsidR="003F55C0" w:rsidRPr="00C54950" w:rsidRDefault="003F55C0" w:rsidP="00E565F8">
      <w:pPr>
        <w:pStyle w:val="Textoindependiente2"/>
        <w:spacing w:line="240" w:lineRule="auto"/>
        <w:ind w:leftChars="0" w:left="1350" w:firstLineChars="0" w:hanging="810"/>
        <w:outlineLvl w:val="9"/>
        <w:rPr>
          <w:rFonts w:ascii="Arial" w:eastAsia="Arial" w:hAnsi="Arial" w:cs="Arial"/>
          <w:sz w:val="22"/>
          <w:szCs w:val="22"/>
        </w:rPr>
      </w:pPr>
    </w:p>
    <w:p w14:paraId="490D322D" w14:textId="47CCC2C2" w:rsidR="003F55C0" w:rsidRPr="00C54950" w:rsidRDefault="003F55C0" w:rsidP="00E565F8">
      <w:pPr>
        <w:pStyle w:val="Textoindependiente2"/>
        <w:spacing w:line="240" w:lineRule="auto"/>
        <w:ind w:leftChars="0" w:left="1350" w:firstLineChars="0" w:firstLine="0"/>
        <w:outlineLvl w:val="9"/>
        <w:rPr>
          <w:rFonts w:ascii="Arial" w:eastAsia="Arial" w:hAnsi="Arial" w:cs="Arial"/>
          <w:sz w:val="22"/>
          <w:szCs w:val="22"/>
        </w:rPr>
      </w:pPr>
      <w:r w:rsidRPr="00C54950">
        <w:rPr>
          <w:rFonts w:ascii="Arial" w:eastAsia="Arial" w:hAnsi="Arial" w:cs="Arial"/>
          <w:sz w:val="22"/>
          <w:szCs w:val="22"/>
        </w:rPr>
        <w:t xml:space="preserve">El Director de Proyecto, mediante </w:t>
      </w:r>
      <w:r w:rsidR="0022441F">
        <w:rPr>
          <w:rFonts w:ascii="Arial" w:eastAsia="Arial" w:hAnsi="Arial" w:cs="Arial"/>
          <w:sz w:val="22"/>
          <w:szCs w:val="22"/>
        </w:rPr>
        <w:t>C</w:t>
      </w:r>
      <w:r w:rsidRPr="00C54950">
        <w:rPr>
          <w:rFonts w:ascii="Arial" w:eastAsia="Arial" w:hAnsi="Arial" w:cs="Arial"/>
          <w:sz w:val="22"/>
          <w:szCs w:val="22"/>
        </w:rPr>
        <w:t>ircular, podrá comunicar al Interesado, Postor, Postor Precalificado o Postor Calificado el uso exclusivo de uno de los mecanismos de comunicación o el cambio de alternativa elegida para la comunicación de las circulares.</w:t>
      </w:r>
    </w:p>
    <w:p w14:paraId="1A4AB560" w14:textId="77777777" w:rsidR="003F55C0" w:rsidRPr="00C54950" w:rsidRDefault="003F55C0" w:rsidP="00E565F8">
      <w:pPr>
        <w:pStyle w:val="Textoindependiente2"/>
        <w:spacing w:line="240" w:lineRule="auto"/>
        <w:ind w:leftChars="0" w:left="1350" w:firstLineChars="0" w:hanging="810"/>
        <w:outlineLvl w:val="9"/>
        <w:rPr>
          <w:rFonts w:ascii="Arial" w:eastAsia="Arial" w:hAnsi="Arial" w:cs="Arial"/>
          <w:sz w:val="22"/>
          <w:szCs w:val="22"/>
        </w:rPr>
      </w:pPr>
    </w:p>
    <w:p w14:paraId="0000011F" w14:textId="487C0414" w:rsidR="00E06A78" w:rsidRPr="00C54950" w:rsidRDefault="003F55C0" w:rsidP="00E565F8">
      <w:pPr>
        <w:pStyle w:val="Textoindependiente2"/>
        <w:numPr>
          <w:ilvl w:val="0"/>
          <w:numId w:val="17"/>
        </w:numPr>
        <w:spacing w:line="240" w:lineRule="auto"/>
        <w:ind w:leftChars="0" w:left="1350" w:firstLineChars="0" w:hanging="810"/>
        <w:outlineLvl w:val="9"/>
        <w:rPr>
          <w:rFonts w:ascii="Arial" w:eastAsia="Arial" w:hAnsi="Arial" w:cs="Arial"/>
          <w:sz w:val="22"/>
          <w:szCs w:val="22"/>
        </w:rPr>
      </w:pPr>
      <w:r w:rsidRPr="00C54950">
        <w:rPr>
          <w:rFonts w:ascii="Arial" w:eastAsia="Arial" w:hAnsi="Arial" w:cs="Arial"/>
          <w:sz w:val="22"/>
          <w:szCs w:val="22"/>
        </w:rPr>
        <w:t>La notificación del cambio de alternativa surte efectos el día que conste haber sido recibida, conforme lo previsto en el numeral 2 del artículo 25 del TUO de la Ley del Procedimiento Administrativo General.</w:t>
      </w:r>
    </w:p>
    <w:p w14:paraId="5612469B" w14:textId="654FD11B" w:rsidR="00490D8D" w:rsidRPr="00C54950" w:rsidRDefault="00490D8D" w:rsidP="00E565F8">
      <w:pPr>
        <w:pStyle w:val="Textoindependiente2"/>
        <w:spacing w:line="240" w:lineRule="auto"/>
        <w:ind w:left="0" w:hanging="2"/>
        <w:outlineLvl w:val="9"/>
        <w:rPr>
          <w:rFonts w:ascii="Arial" w:eastAsia="Arial" w:hAnsi="Arial" w:cs="Arial"/>
          <w:sz w:val="22"/>
          <w:szCs w:val="22"/>
        </w:rPr>
      </w:pPr>
    </w:p>
    <w:p w14:paraId="651AB3FB" w14:textId="09E61445" w:rsidR="0008758E" w:rsidRPr="00C54950" w:rsidRDefault="0008758E" w:rsidP="00E565F8">
      <w:pPr>
        <w:pStyle w:val="Textoindependiente2"/>
        <w:numPr>
          <w:ilvl w:val="0"/>
          <w:numId w:val="5"/>
        </w:numPr>
        <w:spacing w:line="240" w:lineRule="auto"/>
        <w:ind w:leftChars="0" w:left="540" w:firstLineChars="0" w:hanging="540"/>
        <w:rPr>
          <w:rFonts w:ascii="Arial" w:hAnsi="Arial" w:cs="Arial"/>
          <w:b/>
          <w:bCs/>
          <w:position w:val="0"/>
          <w:sz w:val="22"/>
          <w:szCs w:val="22"/>
        </w:rPr>
      </w:pPr>
      <w:bookmarkStart w:id="319" w:name="_heading=h.2p2csry"/>
      <w:bookmarkStart w:id="320" w:name="_Toc176789531"/>
      <w:bookmarkStart w:id="321" w:name="_Toc176789602"/>
      <w:bookmarkStart w:id="322" w:name="_Toc441240255"/>
      <w:bookmarkStart w:id="323" w:name="_Toc130221555"/>
      <w:bookmarkStart w:id="324" w:name="_Toc158738498"/>
      <w:bookmarkStart w:id="325" w:name="_Toc158918617"/>
      <w:bookmarkStart w:id="326" w:name="_Toc158918733"/>
      <w:bookmarkStart w:id="327" w:name="_Toc163145861"/>
      <w:bookmarkStart w:id="328" w:name="_Toc193683927"/>
      <w:bookmarkEnd w:id="319"/>
      <w:r w:rsidRPr="00C54950">
        <w:rPr>
          <w:rFonts w:ascii="Arial" w:hAnsi="Arial" w:cs="Arial"/>
          <w:b/>
          <w:bCs/>
          <w:position w:val="0"/>
          <w:sz w:val="22"/>
          <w:szCs w:val="22"/>
        </w:rPr>
        <w:t>ACCESO A LA INFORMACIÓN</w:t>
      </w:r>
      <w:bookmarkEnd w:id="328"/>
      <w:r w:rsidRPr="00C54950">
        <w:rPr>
          <w:rFonts w:ascii="Arial" w:hAnsi="Arial" w:cs="Arial"/>
          <w:b/>
          <w:bCs/>
          <w:position w:val="0"/>
          <w:sz w:val="22"/>
          <w:szCs w:val="22"/>
        </w:rPr>
        <w:t xml:space="preserve"> </w:t>
      </w:r>
      <w:bookmarkEnd w:id="320"/>
      <w:bookmarkEnd w:id="321"/>
    </w:p>
    <w:p w14:paraId="70ECE2BD" w14:textId="620E7F02" w:rsidR="00D814BD" w:rsidRPr="00C54950" w:rsidRDefault="00D814BD" w:rsidP="00E565F8">
      <w:pPr>
        <w:pStyle w:val="Textoindependiente2"/>
        <w:spacing w:line="240" w:lineRule="auto"/>
        <w:ind w:leftChars="0" w:left="432" w:firstLineChars="0" w:firstLine="0"/>
        <w:outlineLvl w:val="9"/>
        <w:rPr>
          <w:rFonts w:ascii="Arial" w:hAnsi="Arial" w:cs="Arial"/>
          <w:b/>
          <w:bCs/>
          <w:position w:val="0"/>
          <w:sz w:val="22"/>
          <w:szCs w:val="22"/>
        </w:rPr>
      </w:pPr>
    </w:p>
    <w:p w14:paraId="4C77866A" w14:textId="0A2FB9A3" w:rsidR="0008758E" w:rsidRPr="00C54950" w:rsidRDefault="0008758E" w:rsidP="00E565F8">
      <w:pPr>
        <w:pStyle w:val="Textoindependiente2"/>
        <w:numPr>
          <w:ilvl w:val="1"/>
          <w:numId w:val="5"/>
        </w:numPr>
        <w:spacing w:line="240" w:lineRule="auto"/>
        <w:ind w:leftChars="0" w:left="540" w:firstLineChars="0" w:hanging="540"/>
        <w:outlineLvl w:val="9"/>
        <w:rPr>
          <w:rFonts w:ascii="Arial" w:eastAsia="Arial" w:hAnsi="Arial" w:cs="Arial"/>
          <w:b/>
          <w:sz w:val="22"/>
          <w:szCs w:val="22"/>
        </w:rPr>
      </w:pPr>
      <w:r w:rsidRPr="00C54950">
        <w:rPr>
          <w:rFonts w:ascii="Arial" w:eastAsia="Arial" w:hAnsi="Arial" w:cs="Arial"/>
          <w:b/>
          <w:sz w:val="22"/>
          <w:szCs w:val="22"/>
        </w:rPr>
        <w:t>Acceso a la Sala de Datos</w:t>
      </w:r>
      <w:r w:rsidR="001D6199" w:rsidRPr="00C54950">
        <w:rPr>
          <w:rFonts w:ascii="Arial" w:eastAsia="Arial" w:hAnsi="Arial" w:cs="Arial"/>
          <w:b/>
          <w:sz w:val="22"/>
          <w:szCs w:val="22"/>
        </w:rPr>
        <w:t xml:space="preserve"> Virtual</w:t>
      </w:r>
      <w:r w:rsidR="009E5F13" w:rsidRPr="00C54950">
        <w:rPr>
          <w:rFonts w:ascii="Arial" w:eastAsia="Arial" w:hAnsi="Arial" w:cs="Arial"/>
          <w:b/>
          <w:sz w:val="22"/>
          <w:szCs w:val="22"/>
        </w:rPr>
        <w:t xml:space="preserve"> </w:t>
      </w:r>
      <w:r w:rsidR="00D96606" w:rsidRPr="00C54950">
        <w:rPr>
          <w:rFonts w:ascii="Arial" w:eastAsia="Arial" w:hAnsi="Arial" w:cs="Arial"/>
          <w:b/>
          <w:sz w:val="22"/>
          <w:szCs w:val="22"/>
        </w:rPr>
        <w:t>(VDR)</w:t>
      </w:r>
    </w:p>
    <w:p w14:paraId="206C6F5F" w14:textId="77777777" w:rsidR="0008758E" w:rsidRPr="00C54950" w:rsidRDefault="0008758E" w:rsidP="00E565F8">
      <w:pPr>
        <w:pStyle w:val="Textoindependiente2"/>
        <w:spacing w:line="240" w:lineRule="auto"/>
        <w:ind w:left="0" w:hanging="2"/>
        <w:outlineLvl w:val="9"/>
        <w:rPr>
          <w:rFonts w:ascii="Arial" w:eastAsia="Arial" w:hAnsi="Arial" w:cs="Arial"/>
          <w:b/>
          <w:sz w:val="22"/>
          <w:szCs w:val="22"/>
        </w:rPr>
      </w:pPr>
    </w:p>
    <w:p w14:paraId="7AF94156" w14:textId="6F207CBD" w:rsidR="0008758E" w:rsidRPr="00C54950" w:rsidRDefault="0008758E" w:rsidP="00E565F8">
      <w:pPr>
        <w:pStyle w:val="Textoindependiente2"/>
        <w:numPr>
          <w:ilvl w:val="0"/>
          <w:numId w:val="26"/>
        </w:numPr>
        <w:spacing w:line="240" w:lineRule="auto"/>
        <w:ind w:leftChars="0" w:left="900" w:firstLineChars="0"/>
        <w:outlineLvl w:val="9"/>
        <w:rPr>
          <w:rFonts w:ascii="Arial" w:eastAsia="Arial" w:hAnsi="Arial" w:cs="Arial"/>
          <w:sz w:val="22"/>
          <w:szCs w:val="22"/>
        </w:rPr>
      </w:pPr>
      <w:r w:rsidRPr="00C54950">
        <w:rPr>
          <w:rFonts w:ascii="Arial" w:eastAsia="Arial" w:hAnsi="Arial" w:cs="Arial"/>
          <w:sz w:val="22"/>
          <w:szCs w:val="22"/>
        </w:rPr>
        <w:lastRenderedPageBreak/>
        <w:t>Los Interesados, Postores</w:t>
      </w:r>
      <w:r w:rsidR="002255B6" w:rsidRPr="00C54950">
        <w:rPr>
          <w:rFonts w:ascii="Arial" w:eastAsia="Arial" w:hAnsi="Arial" w:cs="Arial"/>
          <w:sz w:val="22"/>
          <w:szCs w:val="22"/>
        </w:rPr>
        <w:t xml:space="preserve"> o</w:t>
      </w:r>
      <w:r w:rsidRPr="00C54950">
        <w:rPr>
          <w:rFonts w:ascii="Arial" w:eastAsia="Arial" w:hAnsi="Arial" w:cs="Arial"/>
          <w:sz w:val="22"/>
          <w:szCs w:val="22"/>
        </w:rPr>
        <w:t xml:space="preserve"> Postores Precalificados tendrán, hasta la fecha indicada en el Cronograma, acceso a la información relativa al Proyecto “Mejoramiento de los Servicios Turísticos Públicos del Parque Arqueológico Choquequirao” que estará disponible para su consulta en la </w:t>
      </w:r>
      <w:r w:rsidR="00B4285A" w:rsidRPr="00C54950">
        <w:rPr>
          <w:rFonts w:ascii="Arial" w:eastAsia="Arial" w:hAnsi="Arial" w:cs="Arial"/>
          <w:sz w:val="22"/>
          <w:szCs w:val="22"/>
        </w:rPr>
        <w:t>VDR</w:t>
      </w:r>
      <w:r w:rsidRPr="00C54950">
        <w:rPr>
          <w:rFonts w:ascii="Arial" w:eastAsia="Arial" w:hAnsi="Arial" w:cs="Arial"/>
          <w:sz w:val="22"/>
          <w:szCs w:val="22"/>
        </w:rPr>
        <w:t xml:space="preserve"> de PROINVERSIÓN.</w:t>
      </w:r>
    </w:p>
    <w:p w14:paraId="474C786D" w14:textId="77777777" w:rsidR="0008758E" w:rsidRPr="00C54950" w:rsidRDefault="0008758E" w:rsidP="00E565F8">
      <w:pPr>
        <w:pStyle w:val="Textoindependiente2"/>
        <w:spacing w:line="240" w:lineRule="auto"/>
        <w:ind w:left="0" w:hanging="2"/>
        <w:outlineLvl w:val="9"/>
        <w:rPr>
          <w:rFonts w:ascii="Arial" w:eastAsia="Arial" w:hAnsi="Arial" w:cs="Arial"/>
          <w:sz w:val="22"/>
          <w:szCs w:val="22"/>
        </w:rPr>
      </w:pPr>
    </w:p>
    <w:p w14:paraId="5BB4D4EC" w14:textId="0D769699" w:rsidR="0008758E" w:rsidRPr="00C54950" w:rsidRDefault="0008758E" w:rsidP="00E565F8">
      <w:pPr>
        <w:pStyle w:val="Textoindependiente2"/>
        <w:numPr>
          <w:ilvl w:val="0"/>
          <w:numId w:val="26"/>
        </w:numPr>
        <w:spacing w:line="240" w:lineRule="auto"/>
        <w:ind w:leftChars="0" w:left="900" w:firstLineChars="0"/>
        <w:outlineLvl w:val="9"/>
        <w:rPr>
          <w:rFonts w:ascii="Arial" w:eastAsia="Arial" w:hAnsi="Arial" w:cs="Arial"/>
          <w:sz w:val="22"/>
          <w:szCs w:val="22"/>
        </w:rPr>
      </w:pPr>
      <w:r w:rsidRPr="00C54950">
        <w:rPr>
          <w:rFonts w:ascii="Arial" w:eastAsia="Arial" w:hAnsi="Arial" w:cs="Arial"/>
          <w:sz w:val="22"/>
          <w:szCs w:val="22"/>
        </w:rPr>
        <w:t xml:space="preserve">El acceso a la </w:t>
      </w:r>
      <w:r w:rsidR="00B4285A" w:rsidRPr="00C54950">
        <w:rPr>
          <w:rFonts w:ascii="Arial" w:eastAsia="Arial" w:hAnsi="Arial" w:cs="Arial"/>
          <w:sz w:val="22"/>
          <w:szCs w:val="22"/>
        </w:rPr>
        <w:t>VDR</w:t>
      </w:r>
      <w:r w:rsidR="009C454D" w:rsidRPr="00C54950">
        <w:rPr>
          <w:rFonts w:ascii="Arial" w:eastAsia="Arial" w:hAnsi="Arial" w:cs="Arial"/>
          <w:sz w:val="22"/>
          <w:szCs w:val="22"/>
        </w:rPr>
        <w:t xml:space="preserve"> </w:t>
      </w:r>
      <w:r w:rsidRPr="00C54950">
        <w:rPr>
          <w:rFonts w:ascii="Arial" w:eastAsia="Arial" w:hAnsi="Arial" w:cs="Arial"/>
          <w:sz w:val="22"/>
          <w:szCs w:val="22"/>
        </w:rPr>
        <w:t>deberá coordinarse conforme a las reglas establecidas para su funcionamiento contenidas en el Manual de Acceso y Uso de la Sala de Datos</w:t>
      </w:r>
      <w:r w:rsidR="00216D99" w:rsidRPr="00C54950">
        <w:rPr>
          <w:rFonts w:ascii="Arial" w:eastAsia="Arial" w:hAnsi="Arial" w:cs="Arial"/>
          <w:sz w:val="22"/>
          <w:szCs w:val="22"/>
        </w:rPr>
        <w:t xml:space="preserve"> Virtual</w:t>
      </w:r>
      <w:r w:rsidR="00F937EA" w:rsidRPr="00C54950">
        <w:rPr>
          <w:rFonts w:ascii="Arial" w:eastAsia="Arial" w:hAnsi="Arial" w:cs="Arial"/>
          <w:sz w:val="22"/>
          <w:szCs w:val="22"/>
        </w:rPr>
        <w:t>, según</w:t>
      </w:r>
      <w:r w:rsidR="00B4285A" w:rsidRPr="00C54950">
        <w:rPr>
          <w:rFonts w:ascii="Arial" w:eastAsia="Arial" w:hAnsi="Arial" w:cs="Arial"/>
          <w:sz w:val="22"/>
          <w:szCs w:val="22"/>
        </w:rPr>
        <w:t xml:space="preserve"> el</w:t>
      </w:r>
      <w:r w:rsidRPr="00C54950">
        <w:rPr>
          <w:rFonts w:ascii="Arial" w:eastAsia="Arial" w:hAnsi="Arial" w:cs="Arial"/>
          <w:sz w:val="22"/>
          <w:szCs w:val="22"/>
        </w:rPr>
        <w:t xml:space="preserve"> </w:t>
      </w:r>
      <w:r w:rsidR="001C403B" w:rsidRPr="00C54950">
        <w:rPr>
          <w:rFonts w:ascii="Arial" w:eastAsia="Arial" w:hAnsi="Arial" w:cs="Arial"/>
          <w:sz w:val="22"/>
          <w:szCs w:val="22"/>
        </w:rPr>
        <w:fldChar w:fldCharType="begin"/>
      </w:r>
      <w:r w:rsidR="001C403B" w:rsidRPr="00C54950">
        <w:rPr>
          <w:rFonts w:ascii="Arial" w:eastAsia="Arial" w:hAnsi="Arial" w:cs="Arial"/>
          <w:sz w:val="22"/>
          <w:szCs w:val="22"/>
        </w:rPr>
        <w:instrText xml:space="preserve"> REF _Ref192609299 \h </w:instrText>
      </w:r>
      <w:r w:rsidR="00E565F8" w:rsidRPr="00C54950">
        <w:rPr>
          <w:rFonts w:ascii="Arial" w:eastAsia="Arial" w:hAnsi="Arial" w:cs="Arial"/>
          <w:sz w:val="22"/>
          <w:szCs w:val="22"/>
        </w:rPr>
        <w:instrText xml:space="preserve"> \* MERGEFORMAT </w:instrText>
      </w:r>
      <w:r w:rsidR="001C403B" w:rsidRPr="00C54950">
        <w:rPr>
          <w:rFonts w:ascii="Arial" w:eastAsia="Arial" w:hAnsi="Arial" w:cs="Arial"/>
          <w:sz w:val="22"/>
          <w:szCs w:val="22"/>
        </w:rPr>
      </w:r>
      <w:r w:rsidR="001C403B" w:rsidRPr="00C54950">
        <w:rPr>
          <w:rFonts w:ascii="Arial" w:eastAsia="Arial" w:hAnsi="Arial" w:cs="Arial"/>
          <w:sz w:val="22"/>
          <w:szCs w:val="22"/>
        </w:rPr>
        <w:fldChar w:fldCharType="separate"/>
      </w:r>
      <w:r w:rsidR="002A4ACC" w:rsidRPr="002A4ACC">
        <w:rPr>
          <w:rFonts w:ascii="Arial" w:hAnsi="Arial" w:cs="Arial"/>
          <w:sz w:val="22"/>
          <w:szCs w:val="22"/>
        </w:rPr>
        <w:t xml:space="preserve">Anexo </w:t>
      </w:r>
      <w:r w:rsidR="002A4ACC" w:rsidRPr="002A4ACC">
        <w:rPr>
          <w:rFonts w:ascii="Arial" w:hAnsi="Arial" w:cs="Arial"/>
          <w:noProof/>
          <w:sz w:val="22"/>
          <w:szCs w:val="22"/>
        </w:rPr>
        <w:t>25</w:t>
      </w:r>
      <w:r w:rsidR="001C403B" w:rsidRPr="00C54950">
        <w:rPr>
          <w:rFonts w:ascii="Arial" w:eastAsia="Arial" w:hAnsi="Arial" w:cs="Arial"/>
          <w:sz w:val="22"/>
          <w:szCs w:val="22"/>
        </w:rPr>
        <w:fldChar w:fldCharType="end"/>
      </w:r>
      <w:r w:rsidRPr="00C54950">
        <w:rPr>
          <w:rFonts w:ascii="Arial" w:eastAsia="Arial" w:hAnsi="Arial" w:cs="Arial"/>
          <w:sz w:val="22"/>
          <w:szCs w:val="22"/>
        </w:rPr>
        <w:t xml:space="preserve"> de las Bases.</w:t>
      </w:r>
    </w:p>
    <w:p w14:paraId="43594E15" w14:textId="77777777" w:rsidR="0008758E" w:rsidRPr="00C54950" w:rsidRDefault="0008758E" w:rsidP="00E565F8">
      <w:pPr>
        <w:pStyle w:val="Textoindependiente2"/>
        <w:spacing w:line="240" w:lineRule="auto"/>
        <w:ind w:leftChars="0" w:left="900" w:firstLineChars="0" w:hanging="360"/>
        <w:outlineLvl w:val="9"/>
        <w:rPr>
          <w:rFonts w:ascii="Arial" w:eastAsia="Arial" w:hAnsi="Arial" w:cs="Arial"/>
          <w:sz w:val="22"/>
          <w:szCs w:val="22"/>
        </w:rPr>
      </w:pPr>
    </w:p>
    <w:p w14:paraId="54154821" w14:textId="57B241F4" w:rsidR="0008758E" w:rsidRPr="00C54950" w:rsidRDefault="0008758E" w:rsidP="00E565F8">
      <w:pPr>
        <w:pStyle w:val="Textoindependiente2"/>
        <w:numPr>
          <w:ilvl w:val="0"/>
          <w:numId w:val="26"/>
        </w:numPr>
        <w:spacing w:line="240" w:lineRule="auto"/>
        <w:ind w:leftChars="0" w:left="900" w:firstLineChars="0"/>
        <w:outlineLvl w:val="9"/>
        <w:rPr>
          <w:rFonts w:ascii="Arial" w:eastAsia="Arial" w:hAnsi="Arial" w:cs="Arial"/>
          <w:sz w:val="22"/>
          <w:szCs w:val="22"/>
        </w:rPr>
      </w:pPr>
      <w:r w:rsidRPr="00C54950">
        <w:rPr>
          <w:rFonts w:ascii="Arial" w:eastAsia="Arial" w:hAnsi="Arial" w:cs="Arial"/>
          <w:sz w:val="22"/>
          <w:szCs w:val="22"/>
        </w:rPr>
        <w:t>Los Interesados, Postores</w:t>
      </w:r>
      <w:r w:rsidR="00F753D0" w:rsidRPr="00C54950">
        <w:rPr>
          <w:rFonts w:ascii="Arial" w:eastAsia="Arial" w:hAnsi="Arial" w:cs="Arial"/>
          <w:sz w:val="22"/>
          <w:szCs w:val="22"/>
        </w:rPr>
        <w:t xml:space="preserve"> o</w:t>
      </w:r>
      <w:r w:rsidRPr="00C54950">
        <w:rPr>
          <w:rFonts w:ascii="Arial" w:eastAsia="Arial" w:hAnsi="Arial" w:cs="Arial"/>
          <w:sz w:val="22"/>
          <w:szCs w:val="22"/>
        </w:rPr>
        <w:t xml:space="preserve"> Postores Precalificados, a través de comunicación escrita cursada al Director de Proyecto por cualquiera de sus Agentes Autorizados o del Representante Legal, indicarán el nombre de las personas que tendrán acceso </w:t>
      </w:r>
      <w:r w:rsidR="00AE6DFC" w:rsidRPr="00C54950">
        <w:rPr>
          <w:rFonts w:ascii="Arial" w:eastAsia="Arial" w:hAnsi="Arial" w:cs="Arial"/>
          <w:sz w:val="22"/>
          <w:szCs w:val="22"/>
        </w:rPr>
        <w:t xml:space="preserve">virtual </w:t>
      </w:r>
      <w:r w:rsidRPr="00C54950">
        <w:rPr>
          <w:rFonts w:ascii="Arial" w:eastAsia="Arial" w:hAnsi="Arial" w:cs="Arial"/>
          <w:sz w:val="22"/>
          <w:szCs w:val="22"/>
        </w:rPr>
        <w:t xml:space="preserve">a la </w:t>
      </w:r>
      <w:r w:rsidR="00B4285A" w:rsidRPr="00C54950">
        <w:rPr>
          <w:rFonts w:ascii="Arial" w:eastAsia="Arial" w:hAnsi="Arial" w:cs="Arial"/>
          <w:sz w:val="22"/>
          <w:szCs w:val="22"/>
        </w:rPr>
        <w:t>VDR</w:t>
      </w:r>
      <w:r w:rsidRPr="00C54950">
        <w:rPr>
          <w:rFonts w:ascii="Arial" w:eastAsia="Arial" w:hAnsi="Arial" w:cs="Arial"/>
          <w:sz w:val="22"/>
          <w:szCs w:val="22"/>
        </w:rPr>
        <w:t>.</w:t>
      </w:r>
    </w:p>
    <w:p w14:paraId="4F7D0549" w14:textId="77777777" w:rsidR="0008758E" w:rsidRPr="00C54950" w:rsidRDefault="0008758E" w:rsidP="00E565F8">
      <w:pPr>
        <w:pStyle w:val="Textoindependiente2"/>
        <w:spacing w:line="240" w:lineRule="auto"/>
        <w:ind w:leftChars="0" w:left="900" w:firstLineChars="0" w:hanging="360"/>
        <w:outlineLvl w:val="9"/>
        <w:rPr>
          <w:rFonts w:ascii="Arial" w:eastAsia="Arial" w:hAnsi="Arial" w:cs="Arial"/>
          <w:sz w:val="22"/>
          <w:szCs w:val="22"/>
        </w:rPr>
      </w:pPr>
    </w:p>
    <w:p w14:paraId="0A409F8F" w14:textId="4B8A5B95" w:rsidR="0008758E" w:rsidRPr="00C54950" w:rsidRDefault="0008758E" w:rsidP="00E565F8">
      <w:pPr>
        <w:pStyle w:val="Textoindependiente2"/>
        <w:numPr>
          <w:ilvl w:val="0"/>
          <w:numId w:val="26"/>
        </w:numPr>
        <w:spacing w:line="240" w:lineRule="auto"/>
        <w:ind w:leftChars="0" w:left="900" w:firstLineChars="0"/>
        <w:outlineLvl w:val="9"/>
        <w:rPr>
          <w:rFonts w:ascii="Arial" w:eastAsia="Arial" w:hAnsi="Arial" w:cs="Arial"/>
          <w:sz w:val="22"/>
          <w:szCs w:val="22"/>
        </w:rPr>
      </w:pPr>
      <w:r w:rsidRPr="00C54950">
        <w:rPr>
          <w:rFonts w:ascii="Arial" w:eastAsia="Arial" w:hAnsi="Arial" w:cs="Arial"/>
          <w:sz w:val="22"/>
          <w:szCs w:val="22"/>
        </w:rPr>
        <w:t xml:space="preserve">Los Interesados, Postores, Postores Precalificados, Postores Calificados o el Adjudicatario, son responsables por el resguardo y correcto uso de las claves de acceso a la </w:t>
      </w:r>
      <w:r w:rsidR="00B4285A" w:rsidRPr="00C54950">
        <w:rPr>
          <w:rFonts w:ascii="Arial" w:eastAsia="Arial" w:hAnsi="Arial" w:cs="Arial"/>
          <w:sz w:val="22"/>
          <w:szCs w:val="22"/>
        </w:rPr>
        <w:t>VDR.</w:t>
      </w:r>
    </w:p>
    <w:p w14:paraId="6C35E2D9" w14:textId="77777777" w:rsidR="0008758E" w:rsidRPr="00C54950" w:rsidRDefault="0008758E" w:rsidP="00E565F8">
      <w:pPr>
        <w:pStyle w:val="Textoindependiente2"/>
        <w:spacing w:line="240" w:lineRule="auto"/>
        <w:ind w:left="0" w:hanging="2"/>
        <w:outlineLvl w:val="9"/>
        <w:rPr>
          <w:rFonts w:ascii="Arial" w:eastAsia="Arial" w:hAnsi="Arial" w:cs="Arial"/>
          <w:b/>
          <w:sz w:val="22"/>
          <w:szCs w:val="22"/>
        </w:rPr>
      </w:pPr>
    </w:p>
    <w:p w14:paraId="6A4C9DFC" w14:textId="77777777" w:rsidR="0008758E" w:rsidRPr="00C54950" w:rsidRDefault="0008758E" w:rsidP="00E565F8">
      <w:pPr>
        <w:pStyle w:val="Textoindependiente2"/>
        <w:numPr>
          <w:ilvl w:val="1"/>
          <w:numId w:val="5"/>
        </w:numPr>
        <w:spacing w:line="240" w:lineRule="auto"/>
        <w:ind w:leftChars="0" w:left="540" w:firstLineChars="0" w:hanging="540"/>
        <w:outlineLvl w:val="9"/>
        <w:rPr>
          <w:rFonts w:ascii="Arial" w:eastAsia="Arial" w:hAnsi="Arial" w:cs="Arial"/>
          <w:b/>
          <w:sz w:val="22"/>
          <w:szCs w:val="22"/>
        </w:rPr>
      </w:pPr>
      <w:r w:rsidRPr="00C54950">
        <w:rPr>
          <w:rFonts w:ascii="Arial" w:eastAsia="Arial" w:hAnsi="Arial" w:cs="Arial"/>
          <w:b/>
          <w:sz w:val="22"/>
          <w:szCs w:val="22"/>
        </w:rPr>
        <w:t>Acuerdo de Confidencialidad</w:t>
      </w:r>
    </w:p>
    <w:p w14:paraId="1855AFD4" w14:textId="77777777" w:rsidR="0008758E" w:rsidRPr="00C54950" w:rsidRDefault="0008758E" w:rsidP="00E565F8">
      <w:pPr>
        <w:pStyle w:val="Textoindependiente2"/>
        <w:spacing w:line="240" w:lineRule="auto"/>
        <w:ind w:left="0" w:hanging="2"/>
        <w:outlineLvl w:val="9"/>
        <w:rPr>
          <w:rFonts w:ascii="Arial" w:hAnsi="Arial" w:cs="Arial"/>
          <w:sz w:val="22"/>
          <w:szCs w:val="22"/>
        </w:rPr>
      </w:pPr>
    </w:p>
    <w:p w14:paraId="2A472558" w14:textId="05A196C9" w:rsidR="0008758E" w:rsidRPr="00C54950" w:rsidRDefault="0008758E" w:rsidP="00E565F8">
      <w:pPr>
        <w:pStyle w:val="Textoindependiente2"/>
        <w:spacing w:line="240" w:lineRule="auto"/>
        <w:ind w:leftChars="270" w:left="540" w:firstLineChars="0" w:firstLine="0"/>
        <w:outlineLvl w:val="9"/>
        <w:rPr>
          <w:rFonts w:ascii="Arial" w:eastAsia="Arial" w:hAnsi="Arial" w:cs="Arial"/>
          <w:sz w:val="22"/>
          <w:szCs w:val="22"/>
        </w:rPr>
      </w:pPr>
      <w:r w:rsidRPr="00C54950">
        <w:rPr>
          <w:rFonts w:ascii="Arial" w:eastAsia="Arial" w:hAnsi="Arial" w:cs="Arial"/>
          <w:sz w:val="22"/>
          <w:szCs w:val="22"/>
        </w:rPr>
        <w:t xml:space="preserve">El Usuario, según </w:t>
      </w:r>
      <w:r w:rsidR="00FA175B" w:rsidRPr="00C54950">
        <w:rPr>
          <w:rFonts w:ascii="Arial" w:eastAsia="Arial" w:hAnsi="Arial" w:cs="Arial"/>
          <w:sz w:val="22"/>
          <w:szCs w:val="22"/>
        </w:rPr>
        <w:t xml:space="preserve">lo establecido en </w:t>
      </w:r>
      <w:r w:rsidRPr="00C54950">
        <w:rPr>
          <w:rFonts w:ascii="Arial" w:eastAsia="Arial" w:hAnsi="Arial" w:cs="Arial"/>
          <w:sz w:val="22"/>
          <w:szCs w:val="22"/>
        </w:rPr>
        <w:t xml:space="preserve">el </w:t>
      </w:r>
      <w:r w:rsidR="009D0AE1" w:rsidRPr="00C54950">
        <w:rPr>
          <w:rFonts w:ascii="Arial" w:eastAsia="Arial" w:hAnsi="Arial" w:cs="Arial"/>
          <w:sz w:val="22"/>
          <w:szCs w:val="22"/>
        </w:rPr>
        <w:t>Numeral</w:t>
      </w:r>
      <w:r w:rsidRPr="00C54950">
        <w:rPr>
          <w:rFonts w:ascii="Arial" w:eastAsia="Arial" w:hAnsi="Arial" w:cs="Arial"/>
          <w:sz w:val="22"/>
          <w:szCs w:val="22"/>
        </w:rPr>
        <w:t xml:space="preserve"> 4.1, deberá firmar </w:t>
      </w:r>
      <w:r w:rsidR="003D335C">
        <w:rPr>
          <w:rFonts w:ascii="Arial" w:eastAsia="Arial" w:hAnsi="Arial" w:cs="Arial"/>
          <w:sz w:val="22"/>
          <w:szCs w:val="22"/>
        </w:rPr>
        <w:t xml:space="preserve">y cumplir </w:t>
      </w:r>
      <w:r w:rsidRPr="00C54950">
        <w:rPr>
          <w:rFonts w:ascii="Arial" w:eastAsia="Arial" w:hAnsi="Arial" w:cs="Arial"/>
          <w:sz w:val="22"/>
          <w:szCs w:val="22"/>
        </w:rPr>
        <w:t xml:space="preserve">el Acuerdo de Confidencialidad que se incluye en el </w:t>
      </w:r>
      <w:r w:rsidR="001C403B" w:rsidRPr="00C54950">
        <w:rPr>
          <w:rFonts w:ascii="Arial" w:eastAsia="Arial" w:hAnsi="Arial" w:cs="Arial"/>
          <w:sz w:val="22"/>
          <w:szCs w:val="22"/>
        </w:rPr>
        <w:fldChar w:fldCharType="begin"/>
      </w:r>
      <w:r w:rsidR="001C403B" w:rsidRPr="00C54950">
        <w:rPr>
          <w:rFonts w:ascii="Arial" w:eastAsia="Arial" w:hAnsi="Arial" w:cs="Arial"/>
          <w:sz w:val="22"/>
          <w:szCs w:val="22"/>
        </w:rPr>
        <w:instrText xml:space="preserve"> REF _Ref192609120 \h </w:instrText>
      </w:r>
      <w:r w:rsidR="00E565F8" w:rsidRPr="00C54950">
        <w:rPr>
          <w:rFonts w:ascii="Arial" w:eastAsia="Arial" w:hAnsi="Arial" w:cs="Arial"/>
          <w:sz w:val="22"/>
          <w:szCs w:val="22"/>
        </w:rPr>
        <w:instrText xml:space="preserve"> \* MERGEFORMAT </w:instrText>
      </w:r>
      <w:r w:rsidR="001C403B" w:rsidRPr="00C54950">
        <w:rPr>
          <w:rFonts w:ascii="Arial" w:eastAsia="Arial" w:hAnsi="Arial" w:cs="Arial"/>
          <w:sz w:val="22"/>
          <w:szCs w:val="22"/>
        </w:rPr>
      </w:r>
      <w:r w:rsidR="001C403B" w:rsidRPr="00C54950">
        <w:rPr>
          <w:rFonts w:ascii="Arial" w:eastAsia="Arial" w:hAnsi="Arial" w:cs="Arial"/>
          <w:sz w:val="22"/>
          <w:szCs w:val="22"/>
        </w:rPr>
        <w:fldChar w:fldCharType="separate"/>
      </w:r>
      <w:r w:rsidR="002A4ACC" w:rsidRPr="002A4ACC">
        <w:rPr>
          <w:rFonts w:ascii="Arial" w:hAnsi="Arial" w:cs="Arial"/>
          <w:sz w:val="22"/>
          <w:szCs w:val="22"/>
        </w:rPr>
        <w:t xml:space="preserve">Anexo </w:t>
      </w:r>
      <w:r w:rsidR="002A4ACC" w:rsidRPr="002A4ACC">
        <w:rPr>
          <w:rFonts w:ascii="Arial" w:hAnsi="Arial" w:cs="Arial"/>
          <w:noProof/>
          <w:sz w:val="22"/>
          <w:szCs w:val="22"/>
        </w:rPr>
        <w:t>27</w:t>
      </w:r>
      <w:r w:rsidR="001C403B" w:rsidRPr="00C54950">
        <w:rPr>
          <w:rFonts w:ascii="Arial" w:eastAsia="Arial" w:hAnsi="Arial" w:cs="Arial"/>
          <w:sz w:val="22"/>
          <w:szCs w:val="22"/>
        </w:rPr>
        <w:fldChar w:fldCharType="end"/>
      </w:r>
      <w:r w:rsidRPr="00C54950">
        <w:rPr>
          <w:rFonts w:ascii="Arial" w:eastAsia="Arial" w:hAnsi="Arial" w:cs="Arial"/>
          <w:sz w:val="22"/>
          <w:szCs w:val="22"/>
        </w:rPr>
        <w:t xml:space="preserve">, a fin de tener acceso a la </w:t>
      </w:r>
      <w:r w:rsidR="00B4285A" w:rsidRPr="00C54950">
        <w:rPr>
          <w:rFonts w:ascii="Arial" w:eastAsia="Arial" w:hAnsi="Arial" w:cs="Arial"/>
          <w:sz w:val="22"/>
          <w:szCs w:val="22"/>
        </w:rPr>
        <w:t>VDR.</w:t>
      </w:r>
    </w:p>
    <w:p w14:paraId="067065D5" w14:textId="77777777" w:rsidR="0008758E" w:rsidRPr="00C54950" w:rsidRDefault="0008758E" w:rsidP="00E565F8">
      <w:pPr>
        <w:pStyle w:val="Textoindependiente2"/>
        <w:spacing w:line="240" w:lineRule="auto"/>
        <w:ind w:left="0" w:hanging="2"/>
        <w:outlineLvl w:val="9"/>
        <w:rPr>
          <w:rFonts w:ascii="Arial" w:eastAsia="Arial" w:hAnsi="Arial" w:cs="Arial"/>
          <w:b/>
          <w:sz w:val="22"/>
          <w:szCs w:val="22"/>
        </w:rPr>
      </w:pPr>
    </w:p>
    <w:p w14:paraId="20FF4D16" w14:textId="62937DE6" w:rsidR="0008758E" w:rsidRPr="00C54950" w:rsidRDefault="0008758E" w:rsidP="00E565F8">
      <w:pPr>
        <w:pStyle w:val="Textoindependiente2"/>
        <w:numPr>
          <w:ilvl w:val="1"/>
          <w:numId w:val="5"/>
        </w:numPr>
        <w:spacing w:line="240" w:lineRule="auto"/>
        <w:ind w:leftChars="0" w:left="540" w:firstLineChars="0" w:hanging="540"/>
        <w:outlineLvl w:val="9"/>
        <w:rPr>
          <w:rFonts w:ascii="Arial" w:eastAsia="Arial" w:hAnsi="Arial" w:cs="Arial"/>
          <w:b/>
          <w:sz w:val="22"/>
          <w:szCs w:val="22"/>
        </w:rPr>
      </w:pPr>
      <w:r w:rsidRPr="00C54950">
        <w:rPr>
          <w:rFonts w:ascii="Arial" w:eastAsia="Arial" w:hAnsi="Arial" w:cs="Arial"/>
          <w:b/>
          <w:sz w:val="22"/>
          <w:szCs w:val="22"/>
        </w:rPr>
        <w:t xml:space="preserve">Contenido de Información de la </w:t>
      </w:r>
      <w:r w:rsidR="00B4285A" w:rsidRPr="00C54950">
        <w:rPr>
          <w:rFonts w:ascii="Arial" w:eastAsia="Arial" w:hAnsi="Arial" w:cs="Arial"/>
          <w:b/>
          <w:sz w:val="22"/>
          <w:szCs w:val="22"/>
        </w:rPr>
        <w:t>VDR</w:t>
      </w:r>
    </w:p>
    <w:p w14:paraId="7D3CFB03" w14:textId="77777777" w:rsidR="0008758E" w:rsidRPr="00C54950" w:rsidRDefault="0008758E" w:rsidP="00E565F8">
      <w:pPr>
        <w:pStyle w:val="Textoindependiente2"/>
        <w:spacing w:line="240" w:lineRule="auto"/>
        <w:ind w:left="0" w:hanging="2"/>
        <w:outlineLvl w:val="9"/>
        <w:rPr>
          <w:rFonts w:ascii="Arial" w:eastAsia="Arial" w:hAnsi="Arial" w:cs="Arial"/>
          <w:b/>
          <w:sz w:val="22"/>
          <w:szCs w:val="22"/>
        </w:rPr>
      </w:pPr>
    </w:p>
    <w:p w14:paraId="2776A0DF" w14:textId="1F74DB88" w:rsidR="0008758E" w:rsidRPr="00C54950" w:rsidRDefault="0008758E" w:rsidP="00C54950">
      <w:pPr>
        <w:pStyle w:val="Textoindependiente2"/>
        <w:spacing w:line="240" w:lineRule="auto"/>
        <w:ind w:leftChars="0" w:left="567" w:firstLineChars="12" w:firstLine="26"/>
        <w:outlineLvl w:val="9"/>
        <w:rPr>
          <w:rFonts w:ascii="Arial" w:eastAsia="Arial" w:hAnsi="Arial" w:cs="Arial"/>
          <w:sz w:val="22"/>
          <w:szCs w:val="22"/>
        </w:rPr>
      </w:pPr>
      <w:r w:rsidRPr="00C54950">
        <w:rPr>
          <w:rFonts w:ascii="Arial" w:eastAsia="Arial" w:hAnsi="Arial" w:cs="Arial"/>
          <w:sz w:val="22"/>
          <w:szCs w:val="22"/>
        </w:rPr>
        <w:t xml:space="preserve">La información de la </w:t>
      </w:r>
      <w:r w:rsidR="00B4285A" w:rsidRPr="00C54950">
        <w:rPr>
          <w:rFonts w:ascii="Arial" w:eastAsia="Arial" w:hAnsi="Arial" w:cs="Arial"/>
          <w:sz w:val="22"/>
          <w:szCs w:val="22"/>
        </w:rPr>
        <w:t>VDR</w:t>
      </w:r>
      <w:r w:rsidRPr="00C54950">
        <w:rPr>
          <w:rFonts w:ascii="Arial" w:eastAsia="Arial" w:hAnsi="Arial" w:cs="Arial"/>
          <w:sz w:val="22"/>
          <w:szCs w:val="22"/>
        </w:rPr>
        <w:t xml:space="preserve"> es la que se indica en el </w:t>
      </w:r>
      <w:r w:rsidR="00512FB1" w:rsidRPr="00C54950">
        <w:rPr>
          <w:rFonts w:ascii="Arial" w:eastAsia="Arial" w:hAnsi="Arial" w:cs="Arial"/>
          <w:sz w:val="22"/>
          <w:szCs w:val="22"/>
        </w:rPr>
        <w:t>Anexo 25 – Apéndice 1</w:t>
      </w:r>
      <w:r w:rsidR="00A7715E" w:rsidRPr="00C54950">
        <w:rPr>
          <w:rFonts w:ascii="Arial" w:eastAsia="Arial" w:hAnsi="Arial" w:cs="Arial"/>
          <w:sz w:val="22"/>
          <w:szCs w:val="22"/>
        </w:rPr>
        <w:t>.</w:t>
      </w:r>
      <w:r w:rsidR="00CE69EE" w:rsidRPr="00C54950">
        <w:rPr>
          <w:rFonts w:ascii="Arial" w:eastAsia="Arial" w:hAnsi="Arial" w:cs="Arial"/>
          <w:sz w:val="22"/>
          <w:szCs w:val="22"/>
        </w:rPr>
        <w:t xml:space="preserve"> Cualquier documento adicional que sea incorporado a esta</w:t>
      </w:r>
      <w:r w:rsidR="009C4C0F" w:rsidRPr="00C54950">
        <w:rPr>
          <w:rFonts w:ascii="Arial" w:eastAsia="Arial" w:hAnsi="Arial" w:cs="Arial"/>
          <w:sz w:val="22"/>
          <w:szCs w:val="22"/>
        </w:rPr>
        <w:t>, será comunicado a través de Circular.</w:t>
      </w:r>
      <w:r w:rsidR="00CE69EE" w:rsidRPr="00C54950">
        <w:rPr>
          <w:rFonts w:ascii="Arial" w:eastAsia="Arial" w:hAnsi="Arial" w:cs="Arial"/>
          <w:sz w:val="22"/>
          <w:szCs w:val="22"/>
        </w:rPr>
        <w:t xml:space="preserve"> </w:t>
      </w:r>
    </w:p>
    <w:p w14:paraId="0D064B61" w14:textId="77777777" w:rsidR="0008758E" w:rsidRPr="00C54950" w:rsidRDefault="0008758E" w:rsidP="00E565F8">
      <w:pPr>
        <w:pStyle w:val="Textoindependiente2"/>
        <w:spacing w:line="240" w:lineRule="auto"/>
        <w:ind w:leftChars="0" w:left="739" w:firstLineChars="0" w:firstLine="0"/>
        <w:outlineLvl w:val="9"/>
        <w:rPr>
          <w:rFonts w:ascii="Arial" w:eastAsia="Arial" w:hAnsi="Arial" w:cs="Arial"/>
          <w:b/>
          <w:sz w:val="22"/>
          <w:szCs w:val="22"/>
        </w:rPr>
      </w:pPr>
    </w:p>
    <w:p w14:paraId="45867CD7" w14:textId="77777777" w:rsidR="0008758E" w:rsidRPr="00C54950" w:rsidRDefault="0008758E" w:rsidP="00E565F8">
      <w:pPr>
        <w:pStyle w:val="Textoindependiente2"/>
        <w:numPr>
          <w:ilvl w:val="1"/>
          <w:numId w:val="5"/>
        </w:numPr>
        <w:spacing w:line="240" w:lineRule="auto"/>
        <w:ind w:leftChars="0" w:left="540" w:firstLineChars="0" w:hanging="540"/>
        <w:outlineLvl w:val="9"/>
        <w:rPr>
          <w:rFonts w:ascii="Arial" w:eastAsia="Arial" w:hAnsi="Arial" w:cs="Arial"/>
          <w:b/>
          <w:sz w:val="22"/>
          <w:szCs w:val="22"/>
        </w:rPr>
      </w:pPr>
      <w:r w:rsidRPr="00C54950">
        <w:rPr>
          <w:rFonts w:ascii="Arial" w:eastAsia="Arial" w:hAnsi="Arial" w:cs="Arial"/>
          <w:b/>
          <w:sz w:val="22"/>
          <w:szCs w:val="22"/>
        </w:rPr>
        <w:t>Solicitud de Entrevistas</w:t>
      </w:r>
    </w:p>
    <w:p w14:paraId="53700B36" w14:textId="77777777" w:rsidR="0008758E" w:rsidRPr="00C54950" w:rsidRDefault="0008758E" w:rsidP="00E565F8">
      <w:pPr>
        <w:pStyle w:val="Textoindependiente2"/>
        <w:spacing w:line="240" w:lineRule="auto"/>
        <w:ind w:left="0" w:hanging="2"/>
        <w:outlineLvl w:val="9"/>
        <w:rPr>
          <w:rFonts w:ascii="Arial" w:hAnsi="Arial" w:cs="Arial"/>
          <w:sz w:val="22"/>
          <w:szCs w:val="22"/>
        </w:rPr>
      </w:pPr>
    </w:p>
    <w:p w14:paraId="0C6AFEEC" w14:textId="6E8DCC02" w:rsidR="0008758E" w:rsidRPr="00C54950" w:rsidRDefault="0008758E" w:rsidP="00E565F8">
      <w:pPr>
        <w:pStyle w:val="Textoindependiente2"/>
        <w:spacing w:line="240" w:lineRule="auto"/>
        <w:ind w:leftChars="270" w:left="540" w:firstLineChars="0" w:firstLine="0"/>
        <w:outlineLvl w:val="9"/>
        <w:rPr>
          <w:rFonts w:ascii="Arial" w:eastAsia="Arial" w:hAnsi="Arial" w:cs="Arial"/>
          <w:sz w:val="22"/>
          <w:szCs w:val="22"/>
        </w:rPr>
      </w:pPr>
      <w:r w:rsidRPr="00C54950">
        <w:rPr>
          <w:rFonts w:ascii="Arial" w:eastAsia="Arial" w:hAnsi="Arial" w:cs="Arial"/>
          <w:sz w:val="22"/>
          <w:szCs w:val="22"/>
        </w:rPr>
        <w:t xml:space="preserve">Todo Interesado o Postor, a través de los Agentes Autorizados y/o los Representantes Legales, según sea el caso, tendrá derecho a solicitar entrevistas con el Director de Proyecto, hasta el </w:t>
      </w:r>
      <w:r w:rsidR="00C11EDD">
        <w:rPr>
          <w:rFonts w:ascii="Arial" w:eastAsia="Arial" w:hAnsi="Arial" w:cs="Arial"/>
          <w:sz w:val="22"/>
          <w:szCs w:val="22"/>
        </w:rPr>
        <w:t>D</w:t>
      </w:r>
      <w:r w:rsidRPr="00C54950">
        <w:rPr>
          <w:rFonts w:ascii="Arial" w:eastAsia="Arial" w:hAnsi="Arial" w:cs="Arial"/>
          <w:sz w:val="22"/>
          <w:szCs w:val="22"/>
        </w:rPr>
        <w:t xml:space="preserve">ía anterior al vencimiento del plazo para la entrega del Sobre </w:t>
      </w:r>
      <w:proofErr w:type="spellStart"/>
      <w:r w:rsidRPr="00C54950">
        <w:rPr>
          <w:rFonts w:ascii="Arial" w:eastAsia="Arial" w:hAnsi="Arial" w:cs="Arial"/>
          <w:sz w:val="22"/>
          <w:szCs w:val="22"/>
        </w:rPr>
        <w:t>N</w:t>
      </w:r>
      <w:r w:rsidR="000C12F9" w:rsidRPr="00C54950">
        <w:rPr>
          <w:rFonts w:ascii="Arial" w:eastAsia="Arial" w:hAnsi="Arial" w:cs="Arial"/>
          <w:sz w:val="22"/>
          <w:szCs w:val="22"/>
        </w:rPr>
        <w:t>°</w:t>
      </w:r>
      <w:proofErr w:type="spellEnd"/>
      <w:r w:rsidRPr="00C54950">
        <w:rPr>
          <w:rFonts w:ascii="Arial" w:eastAsia="Arial" w:hAnsi="Arial" w:cs="Arial"/>
          <w:sz w:val="22"/>
          <w:szCs w:val="22"/>
        </w:rPr>
        <w:t xml:space="preserve"> 1 y, en el caso de los Postores Precalificados, podrán hacerlo hasta un </w:t>
      </w:r>
      <w:r w:rsidR="00C11EDD">
        <w:rPr>
          <w:rFonts w:ascii="Arial" w:eastAsia="Arial" w:hAnsi="Arial" w:cs="Arial"/>
          <w:sz w:val="22"/>
          <w:szCs w:val="22"/>
        </w:rPr>
        <w:t>D</w:t>
      </w:r>
      <w:r w:rsidRPr="00C54950">
        <w:rPr>
          <w:rFonts w:ascii="Arial" w:eastAsia="Arial" w:hAnsi="Arial" w:cs="Arial"/>
          <w:sz w:val="22"/>
          <w:szCs w:val="22"/>
        </w:rPr>
        <w:t xml:space="preserve">ía antes de la presentación de Sobres </w:t>
      </w:r>
      <w:proofErr w:type="spellStart"/>
      <w:r w:rsidRPr="00C54950">
        <w:rPr>
          <w:rFonts w:ascii="Arial" w:eastAsia="Arial" w:hAnsi="Arial" w:cs="Arial"/>
          <w:sz w:val="22"/>
          <w:szCs w:val="22"/>
        </w:rPr>
        <w:t>N</w:t>
      </w:r>
      <w:r w:rsidR="000C12F9" w:rsidRPr="00C54950">
        <w:rPr>
          <w:rFonts w:ascii="Arial" w:eastAsia="Arial" w:hAnsi="Arial" w:cs="Arial"/>
          <w:sz w:val="22"/>
          <w:szCs w:val="22"/>
        </w:rPr>
        <w:t>°</w:t>
      </w:r>
      <w:proofErr w:type="spellEnd"/>
      <w:r w:rsidRPr="00C54950">
        <w:rPr>
          <w:rFonts w:ascii="Arial" w:eastAsia="Arial" w:hAnsi="Arial" w:cs="Arial"/>
          <w:sz w:val="22"/>
          <w:szCs w:val="22"/>
        </w:rPr>
        <w:t xml:space="preserve"> 2 y </w:t>
      </w:r>
      <w:proofErr w:type="spellStart"/>
      <w:r w:rsidRPr="00C54950">
        <w:rPr>
          <w:rFonts w:ascii="Arial" w:eastAsia="Arial" w:hAnsi="Arial" w:cs="Arial"/>
          <w:sz w:val="22"/>
          <w:szCs w:val="22"/>
        </w:rPr>
        <w:t>N</w:t>
      </w:r>
      <w:r w:rsidR="000C12F9" w:rsidRPr="00C54950">
        <w:rPr>
          <w:rFonts w:ascii="Arial" w:eastAsia="Arial" w:hAnsi="Arial" w:cs="Arial"/>
          <w:sz w:val="22"/>
          <w:szCs w:val="22"/>
        </w:rPr>
        <w:t>°</w:t>
      </w:r>
      <w:proofErr w:type="spellEnd"/>
      <w:r w:rsidRPr="00C54950">
        <w:rPr>
          <w:rFonts w:ascii="Arial" w:eastAsia="Arial" w:hAnsi="Arial" w:cs="Arial"/>
          <w:sz w:val="22"/>
          <w:szCs w:val="22"/>
        </w:rPr>
        <w:t xml:space="preserve"> 3. El Director de Proyecto podrá realizar estas entrevistas de forma virtual</w:t>
      </w:r>
      <w:r w:rsidR="00A27F99" w:rsidRPr="00C54950">
        <w:rPr>
          <w:rFonts w:ascii="Arial" w:eastAsia="Arial" w:hAnsi="Arial" w:cs="Arial"/>
          <w:sz w:val="22"/>
          <w:szCs w:val="22"/>
        </w:rPr>
        <w:t xml:space="preserve"> o presencial</w:t>
      </w:r>
      <w:r w:rsidRPr="00C54950">
        <w:rPr>
          <w:rFonts w:ascii="Arial" w:eastAsia="Arial" w:hAnsi="Arial" w:cs="Arial"/>
          <w:sz w:val="22"/>
          <w:szCs w:val="22"/>
        </w:rPr>
        <w:t>.</w:t>
      </w:r>
    </w:p>
    <w:p w14:paraId="7FC25136" w14:textId="77777777" w:rsidR="0008758E" w:rsidRPr="00C54950" w:rsidRDefault="0008758E" w:rsidP="00E565F8">
      <w:pPr>
        <w:pStyle w:val="Textoindependiente2"/>
        <w:spacing w:line="240" w:lineRule="auto"/>
        <w:ind w:leftChars="270" w:left="540" w:firstLineChars="0" w:firstLine="0"/>
        <w:outlineLvl w:val="9"/>
        <w:rPr>
          <w:rFonts w:ascii="Arial" w:eastAsia="Arial" w:hAnsi="Arial" w:cs="Arial"/>
          <w:sz w:val="22"/>
          <w:szCs w:val="22"/>
        </w:rPr>
      </w:pPr>
    </w:p>
    <w:p w14:paraId="5CB28EA2" w14:textId="77777777" w:rsidR="0008758E" w:rsidRPr="00C54950" w:rsidRDefault="0008758E" w:rsidP="00E565F8">
      <w:pPr>
        <w:pStyle w:val="Textoindependiente2"/>
        <w:spacing w:line="240" w:lineRule="auto"/>
        <w:ind w:leftChars="270" w:left="540" w:firstLineChars="0" w:firstLine="0"/>
        <w:outlineLvl w:val="9"/>
        <w:rPr>
          <w:rFonts w:ascii="Arial" w:eastAsia="Arial" w:hAnsi="Arial" w:cs="Arial"/>
          <w:sz w:val="22"/>
          <w:szCs w:val="22"/>
        </w:rPr>
      </w:pPr>
      <w:r w:rsidRPr="00C54950">
        <w:rPr>
          <w:rFonts w:ascii="Arial" w:eastAsia="Arial" w:hAnsi="Arial" w:cs="Arial"/>
          <w:sz w:val="22"/>
          <w:szCs w:val="22"/>
        </w:rPr>
        <w:t xml:space="preserve">En caso de entrevista presencial, se suscribirá un acta en donde consta los participantes y los temas abordados. En caso de entrevista virtual, el Director de Proyecto remitirá un correo electrónico a los asistentes con el resumen de los temas abordados. </w:t>
      </w:r>
    </w:p>
    <w:p w14:paraId="6172F1E5" w14:textId="77777777" w:rsidR="002843AA" w:rsidRPr="00C54950" w:rsidRDefault="002843AA" w:rsidP="00E565F8">
      <w:pPr>
        <w:pStyle w:val="Textoindependiente2"/>
        <w:spacing w:line="240" w:lineRule="auto"/>
        <w:ind w:left="0" w:hanging="2"/>
        <w:outlineLvl w:val="9"/>
        <w:rPr>
          <w:rFonts w:ascii="Arial" w:hAnsi="Arial" w:cs="Arial"/>
          <w:sz w:val="22"/>
          <w:szCs w:val="22"/>
        </w:rPr>
      </w:pPr>
    </w:p>
    <w:p w14:paraId="425BFA24" w14:textId="05C37234" w:rsidR="005619D5" w:rsidRPr="00C54950" w:rsidRDefault="4756B5A4" w:rsidP="00E565F8">
      <w:pPr>
        <w:pStyle w:val="Textoindependiente2"/>
        <w:numPr>
          <w:ilvl w:val="0"/>
          <w:numId w:val="5"/>
        </w:numPr>
        <w:spacing w:line="240" w:lineRule="auto"/>
        <w:ind w:leftChars="0" w:left="540" w:firstLineChars="0" w:hanging="540"/>
        <w:rPr>
          <w:rFonts w:ascii="Arial" w:eastAsia="Arial" w:hAnsi="Arial" w:cs="Arial"/>
          <w:b/>
          <w:bCs/>
          <w:sz w:val="22"/>
          <w:szCs w:val="22"/>
        </w:rPr>
      </w:pPr>
      <w:bookmarkStart w:id="329" w:name="_Toc172885083"/>
      <w:bookmarkStart w:id="330" w:name="_Toc172885239"/>
      <w:bookmarkStart w:id="331" w:name="_Toc172887177"/>
      <w:bookmarkStart w:id="332" w:name="_Toc172887266"/>
      <w:bookmarkStart w:id="333" w:name="_Toc172887348"/>
      <w:bookmarkStart w:id="334" w:name="_Toc172907566"/>
      <w:bookmarkStart w:id="335" w:name="_Toc173056713"/>
      <w:bookmarkStart w:id="336" w:name="_Toc173058120"/>
      <w:bookmarkStart w:id="337" w:name="_Toc173058202"/>
      <w:bookmarkStart w:id="338" w:name="_Toc173108517"/>
      <w:bookmarkStart w:id="339" w:name="_Toc167970427"/>
      <w:bookmarkStart w:id="340" w:name="_Toc176789532"/>
      <w:bookmarkStart w:id="341" w:name="_Toc176789603"/>
      <w:bookmarkStart w:id="342" w:name="_Toc193683928"/>
      <w:bookmarkEnd w:id="329"/>
      <w:bookmarkEnd w:id="330"/>
      <w:bookmarkEnd w:id="331"/>
      <w:bookmarkEnd w:id="332"/>
      <w:bookmarkEnd w:id="333"/>
      <w:bookmarkEnd w:id="334"/>
      <w:bookmarkEnd w:id="335"/>
      <w:bookmarkEnd w:id="336"/>
      <w:bookmarkEnd w:id="337"/>
      <w:bookmarkEnd w:id="338"/>
      <w:r w:rsidRPr="00C54950">
        <w:rPr>
          <w:rFonts w:ascii="Arial" w:eastAsia="Arial" w:hAnsi="Arial" w:cs="Arial"/>
          <w:b/>
          <w:bCs/>
          <w:sz w:val="22"/>
          <w:szCs w:val="22"/>
        </w:rPr>
        <w:t xml:space="preserve">PRESENTACIÓN DE LOS SOBRES </w:t>
      </w:r>
      <w:proofErr w:type="spellStart"/>
      <w:r w:rsidRPr="00C54950">
        <w:rPr>
          <w:rFonts w:ascii="Arial" w:eastAsia="Arial" w:hAnsi="Arial" w:cs="Arial"/>
          <w:b/>
          <w:bCs/>
          <w:sz w:val="22"/>
          <w:szCs w:val="22"/>
        </w:rPr>
        <w:t>N°</w:t>
      </w:r>
      <w:proofErr w:type="spellEnd"/>
      <w:r w:rsidRPr="00C54950">
        <w:rPr>
          <w:rFonts w:ascii="Arial" w:eastAsia="Arial" w:hAnsi="Arial" w:cs="Arial"/>
          <w:b/>
          <w:bCs/>
          <w:sz w:val="22"/>
          <w:szCs w:val="22"/>
        </w:rPr>
        <w:t xml:space="preserve"> 1, </w:t>
      </w:r>
      <w:proofErr w:type="spellStart"/>
      <w:r w:rsidRPr="00C54950">
        <w:rPr>
          <w:rFonts w:ascii="Arial" w:eastAsia="Arial" w:hAnsi="Arial" w:cs="Arial"/>
          <w:b/>
          <w:bCs/>
          <w:sz w:val="22"/>
          <w:szCs w:val="22"/>
        </w:rPr>
        <w:t>N°</w:t>
      </w:r>
      <w:proofErr w:type="spellEnd"/>
      <w:r w:rsidRPr="00C54950">
        <w:rPr>
          <w:rFonts w:ascii="Arial" w:eastAsia="Arial" w:hAnsi="Arial" w:cs="Arial"/>
          <w:b/>
          <w:bCs/>
          <w:sz w:val="22"/>
          <w:szCs w:val="22"/>
        </w:rPr>
        <w:t xml:space="preserve"> 2 Y </w:t>
      </w:r>
      <w:proofErr w:type="spellStart"/>
      <w:r w:rsidRPr="00C54950">
        <w:rPr>
          <w:rFonts w:ascii="Arial" w:eastAsia="Arial" w:hAnsi="Arial" w:cs="Arial"/>
          <w:b/>
          <w:bCs/>
          <w:sz w:val="22"/>
          <w:szCs w:val="22"/>
        </w:rPr>
        <w:t>N°</w:t>
      </w:r>
      <w:proofErr w:type="spellEnd"/>
      <w:r w:rsidRPr="00C54950">
        <w:rPr>
          <w:rFonts w:ascii="Arial" w:eastAsia="Arial" w:hAnsi="Arial" w:cs="Arial"/>
          <w:b/>
          <w:bCs/>
          <w:sz w:val="22"/>
          <w:szCs w:val="22"/>
        </w:rPr>
        <w:t xml:space="preserve"> 3</w:t>
      </w:r>
      <w:bookmarkEnd w:id="322"/>
      <w:bookmarkEnd w:id="323"/>
      <w:bookmarkEnd w:id="324"/>
      <w:bookmarkEnd w:id="325"/>
      <w:bookmarkEnd w:id="326"/>
      <w:bookmarkEnd w:id="327"/>
      <w:bookmarkEnd w:id="339"/>
      <w:bookmarkEnd w:id="340"/>
      <w:bookmarkEnd w:id="341"/>
      <w:bookmarkEnd w:id="342"/>
    </w:p>
    <w:p w14:paraId="277A633F" w14:textId="77777777" w:rsidR="00A34497" w:rsidRPr="00C54950" w:rsidRDefault="00A34497" w:rsidP="00E565F8">
      <w:pPr>
        <w:pStyle w:val="Textoindependiente2"/>
        <w:spacing w:line="240" w:lineRule="auto"/>
        <w:ind w:left="0" w:hanging="2"/>
        <w:outlineLvl w:val="9"/>
        <w:rPr>
          <w:rFonts w:ascii="Arial" w:hAnsi="Arial" w:cs="Arial"/>
          <w:b/>
          <w:position w:val="0"/>
          <w:sz w:val="22"/>
          <w:szCs w:val="22"/>
        </w:rPr>
      </w:pPr>
      <w:bookmarkStart w:id="343" w:name="_Toc338866613"/>
      <w:bookmarkStart w:id="344" w:name="_Toc340129921"/>
      <w:bookmarkStart w:id="345" w:name="_Toc340130182"/>
    </w:p>
    <w:p w14:paraId="3A2012B0" w14:textId="08EF0536" w:rsidR="006D026E" w:rsidRPr="00C54950" w:rsidRDefault="006D026E" w:rsidP="00E565F8">
      <w:pPr>
        <w:pStyle w:val="Textoindependiente2"/>
        <w:numPr>
          <w:ilvl w:val="1"/>
          <w:numId w:val="5"/>
        </w:numPr>
        <w:spacing w:line="240" w:lineRule="auto"/>
        <w:ind w:leftChars="0" w:left="540" w:firstLineChars="0" w:hanging="540"/>
        <w:outlineLvl w:val="9"/>
        <w:rPr>
          <w:rFonts w:ascii="Arial" w:eastAsia="Calibri" w:hAnsi="Arial" w:cs="Arial"/>
          <w:b/>
          <w:position w:val="0"/>
          <w:sz w:val="22"/>
          <w:szCs w:val="22"/>
        </w:rPr>
      </w:pPr>
      <w:r w:rsidRPr="00C54950">
        <w:rPr>
          <w:rFonts w:ascii="Arial" w:eastAsia="Calibri" w:hAnsi="Arial" w:cs="Arial"/>
          <w:b/>
          <w:position w:val="0"/>
          <w:sz w:val="22"/>
          <w:szCs w:val="22"/>
        </w:rPr>
        <w:t>Aspectos generales</w:t>
      </w:r>
    </w:p>
    <w:p w14:paraId="32850AF5" w14:textId="77777777" w:rsidR="000518CE" w:rsidRPr="00C54950" w:rsidRDefault="000518CE" w:rsidP="00E565F8">
      <w:pPr>
        <w:pStyle w:val="Textoindependiente2"/>
        <w:spacing w:line="240" w:lineRule="auto"/>
        <w:ind w:leftChars="0" w:left="576" w:firstLineChars="0" w:firstLine="0"/>
        <w:outlineLvl w:val="9"/>
        <w:rPr>
          <w:rFonts w:ascii="Arial" w:eastAsia="Calibri" w:hAnsi="Arial" w:cs="Arial"/>
          <w:b/>
          <w:position w:val="0"/>
          <w:sz w:val="22"/>
          <w:szCs w:val="22"/>
        </w:rPr>
      </w:pPr>
    </w:p>
    <w:p w14:paraId="5B365C94" w14:textId="4900B137" w:rsidR="005619D5" w:rsidRPr="00C54950" w:rsidRDefault="005619D5" w:rsidP="00E565F8">
      <w:pPr>
        <w:pStyle w:val="Textoindependiente2"/>
        <w:numPr>
          <w:ilvl w:val="2"/>
          <w:numId w:val="5"/>
        </w:numPr>
        <w:spacing w:line="240" w:lineRule="auto"/>
        <w:ind w:leftChars="0" w:left="1530" w:firstLineChars="0" w:hanging="990"/>
        <w:outlineLvl w:val="9"/>
        <w:rPr>
          <w:rFonts w:ascii="Arial" w:eastAsia="Calibri" w:hAnsi="Arial" w:cs="Arial"/>
          <w:position w:val="0"/>
          <w:sz w:val="22"/>
          <w:szCs w:val="22"/>
        </w:rPr>
      </w:pPr>
      <w:r w:rsidRPr="00C54950">
        <w:rPr>
          <w:rFonts w:ascii="Arial" w:eastAsia="Calibri" w:hAnsi="Arial" w:cs="Arial"/>
          <w:position w:val="0"/>
          <w:sz w:val="22"/>
          <w:szCs w:val="22"/>
        </w:rPr>
        <w:t xml:space="preserve">A menos que expresamente se establezca lo contrario, todos los documentos deberán ser presentados en idioma </w:t>
      </w:r>
      <w:r w:rsidR="00D46FDC" w:rsidRPr="00C54950">
        <w:rPr>
          <w:rFonts w:ascii="Arial" w:eastAsia="Calibri" w:hAnsi="Arial" w:cs="Arial"/>
          <w:position w:val="0"/>
          <w:sz w:val="22"/>
          <w:szCs w:val="22"/>
        </w:rPr>
        <w:t>castellano</w:t>
      </w:r>
      <w:r w:rsidRPr="00C54950">
        <w:rPr>
          <w:rFonts w:ascii="Arial" w:eastAsia="Calibri" w:hAnsi="Arial" w:cs="Arial"/>
          <w:position w:val="0"/>
          <w:sz w:val="22"/>
          <w:szCs w:val="22"/>
        </w:rPr>
        <w:t xml:space="preserve"> o acompañados de traducción simple al idioma </w:t>
      </w:r>
      <w:r w:rsidR="00CD1169" w:rsidRPr="00C54950">
        <w:rPr>
          <w:rFonts w:ascii="Arial" w:eastAsia="Calibri" w:hAnsi="Arial" w:cs="Arial"/>
          <w:position w:val="0"/>
          <w:sz w:val="22"/>
          <w:szCs w:val="22"/>
        </w:rPr>
        <w:t>castellano</w:t>
      </w:r>
      <w:r w:rsidRPr="00C54950">
        <w:rPr>
          <w:rFonts w:ascii="Arial" w:eastAsia="Calibri" w:hAnsi="Arial" w:cs="Arial"/>
          <w:position w:val="0"/>
          <w:sz w:val="22"/>
          <w:szCs w:val="22"/>
        </w:rPr>
        <w:t xml:space="preserve">. En caso se advierta alguna discrepancia entre los textos en ambos idiomas, prevalecerá el texto en idioma </w:t>
      </w:r>
      <w:r w:rsidR="00CD1169" w:rsidRPr="00C54950">
        <w:rPr>
          <w:rFonts w:ascii="Arial" w:eastAsia="Calibri" w:hAnsi="Arial" w:cs="Arial"/>
          <w:position w:val="0"/>
          <w:sz w:val="22"/>
          <w:szCs w:val="22"/>
        </w:rPr>
        <w:t>castellano</w:t>
      </w:r>
      <w:r w:rsidRPr="00C54950">
        <w:rPr>
          <w:rFonts w:ascii="Arial" w:eastAsia="Calibri" w:hAnsi="Arial" w:cs="Arial"/>
          <w:position w:val="0"/>
          <w:sz w:val="22"/>
          <w:szCs w:val="22"/>
        </w:rPr>
        <w:t>.</w:t>
      </w:r>
    </w:p>
    <w:p w14:paraId="4F8A8F07" w14:textId="77777777" w:rsidR="005619D5" w:rsidRPr="00C54950" w:rsidRDefault="005619D5" w:rsidP="00E565F8">
      <w:pPr>
        <w:pStyle w:val="Textoindependiente2"/>
        <w:spacing w:line="240" w:lineRule="auto"/>
        <w:ind w:left="0" w:hanging="2"/>
        <w:outlineLvl w:val="9"/>
        <w:rPr>
          <w:rFonts w:ascii="Arial" w:eastAsia="Calibri" w:hAnsi="Arial" w:cs="Arial"/>
          <w:position w:val="0"/>
          <w:sz w:val="22"/>
          <w:szCs w:val="22"/>
        </w:rPr>
      </w:pPr>
      <w:bookmarkStart w:id="346" w:name="_Toc338866617"/>
    </w:p>
    <w:p w14:paraId="119DE3A6" w14:textId="7B625CF8" w:rsidR="005619D5" w:rsidRPr="00C54950" w:rsidRDefault="005619D5" w:rsidP="00E565F8">
      <w:pPr>
        <w:pStyle w:val="Textoindependiente2"/>
        <w:numPr>
          <w:ilvl w:val="2"/>
          <w:numId w:val="5"/>
        </w:numPr>
        <w:spacing w:line="240" w:lineRule="auto"/>
        <w:ind w:leftChars="0" w:left="1530" w:firstLineChars="0" w:hanging="990"/>
        <w:outlineLvl w:val="9"/>
        <w:rPr>
          <w:rFonts w:ascii="Arial" w:eastAsia="Calibri" w:hAnsi="Arial" w:cs="Arial"/>
          <w:position w:val="0"/>
          <w:sz w:val="22"/>
          <w:szCs w:val="22"/>
        </w:rPr>
      </w:pPr>
      <w:r w:rsidRPr="00C54950">
        <w:rPr>
          <w:rFonts w:ascii="Arial" w:eastAsia="Calibri" w:hAnsi="Arial" w:cs="Arial"/>
          <w:position w:val="0"/>
          <w:sz w:val="22"/>
          <w:szCs w:val="22"/>
        </w:rPr>
        <w:t>Toda la documentación presentada en los Sobres deberá ser perfectamente legible y deberá estar foliada en forma clara, de manera correlativa y visada en cada folio por el(los) Representante(s) Legal(es). Asimismo, se deberá incluir un índice conteniendo la relación detallada de todos los documentos incluidos en cada Sobre</w:t>
      </w:r>
      <w:bookmarkEnd w:id="346"/>
      <w:r w:rsidRPr="00C54950">
        <w:rPr>
          <w:rFonts w:ascii="Arial" w:eastAsia="Calibri" w:hAnsi="Arial" w:cs="Arial"/>
          <w:position w:val="0"/>
          <w:sz w:val="22"/>
          <w:szCs w:val="22"/>
        </w:rPr>
        <w:t xml:space="preserve">, a excepción del Sobre </w:t>
      </w:r>
      <w:proofErr w:type="spellStart"/>
      <w:r w:rsidRPr="00C54950">
        <w:rPr>
          <w:rFonts w:ascii="Arial" w:eastAsia="Calibri" w:hAnsi="Arial" w:cs="Arial"/>
          <w:position w:val="0"/>
          <w:sz w:val="22"/>
          <w:szCs w:val="22"/>
        </w:rPr>
        <w:t>N°</w:t>
      </w:r>
      <w:proofErr w:type="spellEnd"/>
      <w:r w:rsidRPr="00C54950">
        <w:rPr>
          <w:rFonts w:ascii="Arial" w:eastAsia="Calibri" w:hAnsi="Arial" w:cs="Arial"/>
          <w:position w:val="0"/>
          <w:sz w:val="22"/>
          <w:szCs w:val="22"/>
        </w:rPr>
        <w:t xml:space="preserve"> 3.</w:t>
      </w:r>
    </w:p>
    <w:p w14:paraId="7133248E" w14:textId="77777777" w:rsidR="005619D5" w:rsidRPr="00C54950" w:rsidRDefault="005619D5" w:rsidP="00E565F8">
      <w:pPr>
        <w:pStyle w:val="Textoindependiente2"/>
        <w:spacing w:line="240" w:lineRule="auto"/>
        <w:ind w:leftChars="0" w:left="1530" w:firstLineChars="0" w:hanging="990"/>
        <w:outlineLvl w:val="9"/>
        <w:rPr>
          <w:rFonts w:ascii="Arial" w:eastAsia="Calibri" w:hAnsi="Arial" w:cs="Arial"/>
          <w:position w:val="0"/>
          <w:sz w:val="22"/>
          <w:szCs w:val="22"/>
        </w:rPr>
      </w:pPr>
    </w:p>
    <w:p w14:paraId="520E3FD7" w14:textId="77777777" w:rsidR="005619D5" w:rsidRPr="00C54950" w:rsidRDefault="005619D5" w:rsidP="00E565F8">
      <w:pPr>
        <w:pStyle w:val="Textoindependiente2"/>
        <w:numPr>
          <w:ilvl w:val="2"/>
          <w:numId w:val="5"/>
        </w:numPr>
        <w:spacing w:line="240" w:lineRule="auto"/>
        <w:ind w:leftChars="0" w:left="1530" w:firstLineChars="0" w:hanging="990"/>
        <w:outlineLvl w:val="9"/>
        <w:rPr>
          <w:rFonts w:ascii="Arial" w:eastAsia="Calibri" w:hAnsi="Arial" w:cs="Arial"/>
          <w:position w:val="0"/>
          <w:sz w:val="22"/>
          <w:szCs w:val="22"/>
        </w:rPr>
      </w:pPr>
      <w:bookmarkStart w:id="347" w:name="_Toc338866618"/>
      <w:bookmarkStart w:id="348" w:name="_Toc338866616"/>
      <w:r w:rsidRPr="00C54950">
        <w:rPr>
          <w:rFonts w:ascii="Arial" w:eastAsia="Calibri" w:hAnsi="Arial" w:cs="Arial"/>
          <w:position w:val="0"/>
          <w:sz w:val="22"/>
          <w:szCs w:val="22"/>
        </w:rPr>
        <w:t>En caso exista cualquier discrepancia entre una cifra expresada en números y en letras, prevalecerá la cifra expresada en letras.</w:t>
      </w:r>
      <w:bookmarkEnd w:id="347"/>
    </w:p>
    <w:p w14:paraId="07B3F672" w14:textId="77777777" w:rsidR="005619D5" w:rsidRPr="00C54950" w:rsidRDefault="005619D5" w:rsidP="00E565F8">
      <w:pPr>
        <w:pStyle w:val="Textoindependiente2"/>
        <w:spacing w:line="240" w:lineRule="auto"/>
        <w:ind w:leftChars="0" w:left="1530" w:firstLineChars="0" w:hanging="990"/>
        <w:outlineLvl w:val="9"/>
        <w:rPr>
          <w:rFonts w:ascii="Arial" w:eastAsia="Calibri" w:hAnsi="Arial" w:cs="Arial"/>
          <w:position w:val="0"/>
          <w:sz w:val="22"/>
          <w:szCs w:val="22"/>
        </w:rPr>
      </w:pPr>
    </w:p>
    <w:p w14:paraId="1E023700" w14:textId="16670501" w:rsidR="005619D5" w:rsidRPr="00C54950" w:rsidRDefault="005619D5" w:rsidP="00E565F8">
      <w:pPr>
        <w:pStyle w:val="Textoindependiente2"/>
        <w:numPr>
          <w:ilvl w:val="2"/>
          <w:numId w:val="5"/>
        </w:numPr>
        <w:spacing w:line="240" w:lineRule="auto"/>
        <w:ind w:leftChars="0" w:left="1530" w:firstLineChars="0" w:hanging="990"/>
        <w:outlineLvl w:val="9"/>
        <w:rPr>
          <w:rFonts w:ascii="Arial" w:eastAsia="Calibri" w:hAnsi="Arial" w:cs="Arial"/>
          <w:position w:val="0"/>
          <w:sz w:val="22"/>
          <w:szCs w:val="22"/>
        </w:rPr>
      </w:pPr>
      <w:r w:rsidRPr="00C54950">
        <w:rPr>
          <w:rFonts w:ascii="Arial" w:eastAsia="Calibri" w:hAnsi="Arial" w:cs="Arial"/>
          <w:position w:val="0"/>
          <w:sz w:val="22"/>
          <w:szCs w:val="22"/>
        </w:rPr>
        <w:t xml:space="preserve">En el caso del Sobre </w:t>
      </w:r>
      <w:proofErr w:type="spellStart"/>
      <w:r w:rsidRPr="00C54950">
        <w:rPr>
          <w:rFonts w:ascii="Arial" w:eastAsia="Calibri" w:hAnsi="Arial" w:cs="Arial"/>
          <w:position w:val="0"/>
          <w:sz w:val="22"/>
          <w:szCs w:val="22"/>
        </w:rPr>
        <w:t>N</w:t>
      </w:r>
      <w:r w:rsidR="000C12F9" w:rsidRPr="00C54950">
        <w:rPr>
          <w:rFonts w:ascii="Arial" w:eastAsia="Calibri" w:hAnsi="Arial" w:cs="Arial"/>
          <w:position w:val="0"/>
          <w:sz w:val="22"/>
          <w:szCs w:val="22"/>
        </w:rPr>
        <w:t>°</w:t>
      </w:r>
      <w:proofErr w:type="spellEnd"/>
      <w:r w:rsidRPr="00C54950">
        <w:rPr>
          <w:rFonts w:ascii="Arial" w:eastAsia="Calibri" w:hAnsi="Arial" w:cs="Arial"/>
          <w:position w:val="0"/>
          <w:sz w:val="22"/>
          <w:szCs w:val="22"/>
        </w:rPr>
        <w:t xml:space="preserve"> 1, el Director de Proyecto podrá disponer el uso del mecanismo de la mesa de partes </w:t>
      </w:r>
      <w:r w:rsidR="00EA1764" w:rsidRPr="00C54950">
        <w:rPr>
          <w:rFonts w:ascii="Arial" w:eastAsia="Calibri" w:hAnsi="Arial" w:cs="Arial"/>
          <w:position w:val="0"/>
          <w:sz w:val="22"/>
          <w:szCs w:val="22"/>
        </w:rPr>
        <w:t xml:space="preserve">física o </w:t>
      </w:r>
      <w:r w:rsidR="009B54D5" w:rsidRPr="00C54950">
        <w:rPr>
          <w:rFonts w:ascii="Arial" w:eastAsia="Calibri" w:hAnsi="Arial" w:cs="Arial"/>
          <w:position w:val="0"/>
          <w:sz w:val="22"/>
          <w:szCs w:val="22"/>
        </w:rPr>
        <w:t>virtual,</w:t>
      </w:r>
      <w:r w:rsidRPr="00C54950">
        <w:rPr>
          <w:rFonts w:ascii="Arial" w:eastAsia="Calibri" w:hAnsi="Arial" w:cs="Arial"/>
          <w:position w:val="0"/>
          <w:sz w:val="22"/>
          <w:szCs w:val="22"/>
        </w:rPr>
        <w:t xml:space="preserve"> de corresponder, lo que comunicará mediante </w:t>
      </w:r>
      <w:r w:rsidR="00C11EDD">
        <w:rPr>
          <w:rFonts w:ascii="Arial" w:eastAsia="Calibri" w:hAnsi="Arial" w:cs="Arial"/>
          <w:position w:val="0"/>
          <w:sz w:val="22"/>
          <w:szCs w:val="22"/>
        </w:rPr>
        <w:t>C</w:t>
      </w:r>
      <w:r w:rsidRPr="00C54950">
        <w:rPr>
          <w:rFonts w:ascii="Arial" w:eastAsia="Calibri" w:hAnsi="Arial" w:cs="Arial"/>
          <w:position w:val="0"/>
          <w:sz w:val="22"/>
          <w:szCs w:val="22"/>
        </w:rPr>
        <w:t>ircular.</w:t>
      </w:r>
    </w:p>
    <w:p w14:paraId="66B1E475" w14:textId="77777777" w:rsidR="00F76B23" w:rsidRPr="00C54950" w:rsidRDefault="00F76B23" w:rsidP="00E565F8">
      <w:pPr>
        <w:pStyle w:val="Textoindependiente2"/>
        <w:spacing w:line="240" w:lineRule="auto"/>
        <w:ind w:leftChars="0" w:left="1530" w:firstLineChars="0" w:hanging="990"/>
        <w:outlineLvl w:val="9"/>
        <w:rPr>
          <w:rFonts w:ascii="Arial" w:eastAsia="Calibri" w:hAnsi="Arial" w:cs="Arial"/>
          <w:position w:val="0"/>
          <w:sz w:val="22"/>
          <w:szCs w:val="22"/>
        </w:rPr>
      </w:pPr>
    </w:p>
    <w:p w14:paraId="7E78FCE3" w14:textId="035003B1" w:rsidR="00F76B23" w:rsidRPr="00C54950" w:rsidRDefault="00F76B23" w:rsidP="00E565F8">
      <w:pPr>
        <w:pStyle w:val="Textoindependiente2"/>
        <w:numPr>
          <w:ilvl w:val="2"/>
          <w:numId w:val="5"/>
        </w:numPr>
        <w:spacing w:line="240" w:lineRule="auto"/>
        <w:ind w:leftChars="0" w:left="1530" w:firstLineChars="0" w:hanging="990"/>
        <w:outlineLvl w:val="9"/>
        <w:rPr>
          <w:rFonts w:ascii="Arial" w:eastAsia="Calibri" w:hAnsi="Arial" w:cs="Arial"/>
          <w:position w:val="0"/>
          <w:sz w:val="22"/>
          <w:szCs w:val="22"/>
        </w:rPr>
      </w:pPr>
      <w:r w:rsidRPr="00C54950">
        <w:rPr>
          <w:rFonts w:ascii="Arial" w:eastAsia="Calibri" w:hAnsi="Arial" w:cs="Arial"/>
          <w:position w:val="0"/>
          <w:sz w:val="22"/>
          <w:szCs w:val="22"/>
        </w:rPr>
        <w:t xml:space="preserve">Los documentos del Sobre </w:t>
      </w:r>
      <w:proofErr w:type="spellStart"/>
      <w:r w:rsidRPr="00C54950">
        <w:rPr>
          <w:rFonts w:ascii="Arial" w:eastAsia="Calibri" w:hAnsi="Arial" w:cs="Arial"/>
          <w:position w:val="0"/>
          <w:sz w:val="22"/>
          <w:szCs w:val="22"/>
        </w:rPr>
        <w:t>N</w:t>
      </w:r>
      <w:r w:rsidR="000C12F9" w:rsidRPr="00C54950">
        <w:rPr>
          <w:rFonts w:ascii="Arial" w:eastAsia="Calibri" w:hAnsi="Arial" w:cs="Arial"/>
          <w:position w:val="0"/>
          <w:sz w:val="22"/>
          <w:szCs w:val="22"/>
        </w:rPr>
        <w:t>°</w:t>
      </w:r>
      <w:proofErr w:type="spellEnd"/>
      <w:r w:rsidRPr="00C54950">
        <w:rPr>
          <w:rFonts w:ascii="Arial" w:eastAsia="Calibri" w:hAnsi="Arial" w:cs="Arial"/>
          <w:position w:val="0"/>
          <w:sz w:val="22"/>
          <w:szCs w:val="22"/>
        </w:rPr>
        <w:t xml:space="preserve"> 1 serán presentados según sea el caso en físico, o a través de la mesa de partes virtual y al correo electrónico consignado para el </w:t>
      </w:r>
      <w:r w:rsidR="00FA175B" w:rsidRPr="00C54950">
        <w:rPr>
          <w:rFonts w:ascii="Arial" w:eastAsia="Calibri" w:hAnsi="Arial" w:cs="Arial"/>
          <w:position w:val="0"/>
          <w:sz w:val="22"/>
          <w:szCs w:val="22"/>
        </w:rPr>
        <w:t>Proyecto</w:t>
      </w:r>
      <w:r w:rsidRPr="00C54950">
        <w:rPr>
          <w:rFonts w:ascii="Arial" w:eastAsia="Calibri" w:hAnsi="Arial" w:cs="Arial"/>
          <w:position w:val="0"/>
          <w:sz w:val="22"/>
          <w:szCs w:val="22"/>
        </w:rPr>
        <w:t>, a través de los Representantes Legales de los Postores. En caso de haber más de un Representante Legal y de no haberse indicado que la representación sea conjunta, bastará que la suscripción de las Declaraciones Juradas y/o Formularios, así como el envío del correo electrónico sean realizados por uno de ellos.</w:t>
      </w:r>
    </w:p>
    <w:p w14:paraId="1B47452A" w14:textId="77777777" w:rsidR="00F76B23" w:rsidRPr="00C54950" w:rsidRDefault="00F76B23" w:rsidP="00E565F8">
      <w:pPr>
        <w:pStyle w:val="Textoindependiente2"/>
        <w:spacing w:line="240" w:lineRule="auto"/>
        <w:ind w:leftChars="0" w:left="1530" w:firstLineChars="0" w:hanging="990"/>
        <w:outlineLvl w:val="9"/>
        <w:rPr>
          <w:rFonts w:ascii="Arial" w:eastAsia="Calibri" w:hAnsi="Arial" w:cs="Arial"/>
          <w:position w:val="0"/>
          <w:sz w:val="22"/>
          <w:szCs w:val="22"/>
        </w:rPr>
      </w:pPr>
    </w:p>
    <w:p w14:paraId="3D50AB2C" w14:textId="69854B4F" w:rsidR="005619D5" w:rsidRPr="00C54950" w:rsidRDefault="005619D5" w:rsidP="00E565F8">
      <w:pPr>
        <w:pStyle w:val="Textoindependiente2"/>
        <w:numPr>
          <w:ilvl w:val="2"/>
          <w:numId w:val="5"/>
        </w:numPr>
        <w:spacing w:line="240" w:lineRule="auto"/>
        <w:ind w:leftChars="0" w:left="1530" w:firstLineChars="0" w:hanging="990"/>
        <w:outlineLvl w:val="9"/>
        <w:rPr>
          <w:rFonts w:ascii="Arial" w:eastAsia="Calibri" w:hAnsi="Arial" w:cs="Arial"/>
          <w:position w:val="0"/>
          <w:sz w:val="22"/>
          <w:szCs w:val="22"/>
        </w:rPr>
      </w:pPr>
      <w:r w:rsidRPr="00C54950">
        <w:rPr>
          <w:rFonts w:ascii="Arial" w:eastAsia="Calibri" w:hAnsi="Arial" w:cs="Arial"/>
          <w:position w:val="0"/>
          <w:sz w:val="22"/>
          <w:szCs w:val="22"/>
        </w:rPr>
        <w:t xml:space="preserve">Los Sobres </w:t>
      </w:r>
      <w:proofErr w:type="spellStart"/>
      <w:r w:rsidRPr="00C54950">
        <w:rPr>
          <w:rFonts w:ascii="Arial" w:eastAsia="Calibri" w:hAnsi="Arial" w:cs="Arial"/>
          <w:position w:val="0"/>
          <w:sz w:val="22"/>
          <w:szCs w:val="22"/>
        </w:rPr>
        <w:t>N</w:t>
      </w:r>
      <w:r w:rsidR="000C12F9" w:rsidRPr="00C54950">
        <w:rPr>
          <w:rFonts w:ascii="Arial" w:eastAsia="Calibri" w:hAnsi="Arial" w:cs="Arial"/>
          <w:position w:val="0"/>
          <w:sz w:val="22"/>
          <w:szCs w:val="22"/>
        </w:rPr>
        <w:t>°</w:t>
      </w:r>
      <w:proofErr w:type="spellEnd"/>
      <w:r w:rsidRPr="00C54950">
        <w:rPr>
          <w:rFonts w:ascii="Arial" w:eastAsia="Calibri" w:hAnsi="Arial" w:cs="Arial"/>
          <w:position w:val="0"/>
          <w:sz w:val="22"/>
          <w:szCs w:val="22"/>
        </w:rPr>
        <w:t xml:space="preserve"> 2 y </w:t>
      </w:r>
      <w:proofErr w:type="spellStart"/>
      <w:r w:rsidRPr="00C54950">
        <w:rPr>
          <w:rFonts w:ascii="Arial" w:eastAsia="Calibri" w:hAnsi="Arial" w:cs="Arial"/>
          <w:position w:val="0"/>
          <w:sz w:val="22"/>
          <w:szCs w:val="22"/>
        </w:rPr>
        <w:t>N</w:t>
      </w:r>
      <w:r w:rsidR="000C12F9" w:rsidRPr="00C54950">
        <w:rPr>
          <w:rFonts w:ascii="Arial" w:eastAsia="Calibri" w:hAnsi="Arial" w:cs="Arial"/>
          <w:position w:val="0"/>
          <w:sz w:val="22"/>
          <w:szCs w:val="22"/>
        </w:rPr>
        <w:t>°</w:t>
      </w:r>
      <w:proofErr w:type="spellEnd"/>
      <w:r w:rsidRPr="00C54950">
        <w:rPr>
          <w:rFonts w:ascii="Arial" w:eastAsia="Calibri" w:hAnsi="Arial" w:cs="Arial"/>
          <w:position w:val="0"/>
          <w:sz w:val="22"/>
          <w:szCs w:val="22"/>
        </w:rPr>
        <w:t xml:space="preserve"> 3 sólo podrán ser presentados personalmente por uno de los Agentes Autorizados o por uno de los Representantes Legales. No se aceptarán ni recibirán documentos que sean remitidos por vía postal, electrónica o cualquier otro tipo de comunicación. </w:t>
      </w:r>
    </w:p>
    <w:p w14:paraId="5AC396F7" w14:textId="77777777" w:rsidR="005619D5" w:rsidRPr="00C54950" w:rsidRDefault="005619D5" w:rsidP="00E565F8">
      <w:pPr>
        <w:pStyle w:val="Textoindependiente2"/>
        <w:spacing w:line="240" w:lineRule="auto"/>
        <w:ind w:leftChars="0" w:left="1530" w:firstLineChars="0" w:hanging="990"/>
        <w:outlineLvl w:val="9"/>
        <w:rPr>
          <w:rFonts w:ascii="Arial" w:eastAsia="Calibri" w:hAnsi="Arial" w:cs="Arial"/>
          <w:position w:val="0"/>
          <w:sz w:val="22"/>
          <w:szCs w:val="22"/>
        </w:rPr>
      </w:pPr>
    </w:p>
    <w:p w14:paraId="35989FA5" w14:textId="40C26FA8" w:rsidR="00A34497" w:rsidRPr="00C54950" w:rsidRDefault="005619D5" w:rsidP="00E565F8">
      <w:pPr>
        <w:pStyle w:val="Textoindependiente2"/>
        <w:numPr>
          <w:ilvl w:val="2"/>
          <w:numId w:val="5"/>
        </w:numPr>
        <w:spacing w:line="240" w:lineRule="auto"/>
        <w:ind w:leftChars="0" w:left="1530" w:firstLineChars="0" w:hanging="990"/>
        <w:outlineLvl w:val="9"/>
        <w:rPr>
          <w:rFonts w:ascii="Arial" w:eastAsia="Calibri" w:hAnsi="Arial" w:cs="Arial"/>
          <w:position w:val="0"/>
          <w:sz w:val="22"/>
          <w:szCs w:val="22"/>
        </w:rPr>
      </w:pPr>
      <w:r w:rsidRPr="00C54950">
        <w:rPr>
          <w:rFonts w:ascii="Arial" w:eastAsia="Calibri" w:hAnsi="Arial" w:cs="Arial"/>
          <w:position w:val="0"/>
          <w:sz w:val="22"/>
          <w:szCs w:val="22"/>
        </w:rPr>
        <w:t xml:space="preserve">Los Sobres </w:t>
      </w:r>
      <w:proofErr w:type="spellStart"/>
      <w:r w:rsidRPr="00C54950">
        <w:rPr>
          <w:rFonts w:ascii="Arial" w:eastAsia="Calibri" w:hAnsi="Arial" w:cs="Arial"/>
          <w:position w:val="0"/>
          <w:sz w:val="22"/>
          <w:szCs w:val="22"/>
        </w:rPr>
        <w:t>N</w:t>
      </w:r>
      <w:r w:rsidR="000C12F9" w:rsidRPr="00C54950">
        <w:rPr>
          <w:rFonts w:ascii="Arial" w:eastAsia="Calibri" w:hAnsi="Arial" w:cs="Arial"/>
          <w:position w:val="0"/>
          <w:sz w:val="22"/>
          <w:szCs w:val="22"/>
        </w:rPr>
        <w:t>°</w:t>
      </w:r>
      <w:proofErr w:type="spellEnd"/>
      <w:r w:rsidRPr="00C54950">
        <w:rPr>
          <w:rFonts w:ascii="Arial" w:eastAsia="Calibri" w:hAnsi="Arial" w:cs="Arial"/>
          <w:position w:val="0"/>
          <w:sz w:val="22"/>
          <w:szCs w:val="22"/>
        </w:rPr>
        <w:t xml:space="preserve"> 2 y </w:t>
      </w:r>
      <w:proofErr w:type="spellStart"/>
      <w:r w:rsidRPr="00C54950">
        <w:rPr>
          <w:rFonts w:ascii="Arial" w:eastAsia="Calibri" w:hAnsi="Arial" w:cs="Arial"/>
          <w:position w:val="0"/>
          <w:sz w:val="22"/>
          <w:szCs w:val="22"/>
        </w:rPr>
        <w:t>N</w:t>
      </w:r>
      <w:r w:rsidR="000C12F9" w:rsidRPr="00C54950">
        <w:rPr>
          <w:rFonts w:ascii="Arial" w:eastAsia="Calibri" w:hAnsi="Arial" w:cs="Arial"/>
          <w:position w:val="0"/>
          <w:sz w:val="22"/>
          <w:szCs w:val="22"/>
        </w:rPr>
        <w:t>°</w:t>
      </w:r>
      <w:proofErr w:type="spellEnd"/>
      <w:r w:rsidRPr="00C54950">
        <w:rPr>
          <w:rFonts w:ascii="Arial" w:eastAsia="Calibri" w:hAnsi="Arial" w:cs="Arial"/>
          <w:position w:val="0"/>
          <w:sz w:val="22"/>
          <w:szCs w:val="22"/>
        </w:rPr>
        <w:t xml:space="preserve"> 3 deberán ser presentados cerrados y rotulados en el anverso con el nombre del Postor</w:t>
      </w:r>
      <w:bookmarkEnd w:id="348"/>
      <w:r w:rsidRPr="00C54950">
        <w:rPr>
          <w:rFonts w:ascii="Arial" w:eastAsia="Calibri" w:hAnsi="Arial" w:cs="Arial"/>
          <w:position w:val="0"/>
          <w:sz w:val="22"/>
          <w:szCs w:val="22"/>
        </w:rPr>
        <w:t xml:space="preserve">. Esta disposición también es aplicable respecto del Sobre </w:t>
      </w:r>
      <w:proofErr w:type="spellStart"/>
      <w:r w:rsidRPr="00C54950">
        <w:rPr>
          <w:rFonts w:ascii="Arial" w:eastAsia="Calibri" w:hAnsi="Arial" w:cs="Arial"/>
          <w:position w:val="0"/>
          <w:sz w:val="22"/>
          <w:szCs w:val="22"/>
        </w:rPr>
        <w:t>N°</w:t>
      </w:r>
      <w:proofErr w:type="spellEnd"/>
      <w:r w:rsidRPr="00C54950">
        <w:rPr>
          <w:rFonts w:ascii="Arial" w:eastAsia="Calibri" w:hAnsi="Arial" w:cs="Arial"/>
          <w:position w:val="0"/>
          <w:sz w:val="22"/>
          <w:szCs w:val="22"/>
        </w:rPr>
        <w:t> 1, en el caso que se disponga su presentación física</w:t>
      </w:r>
      <w:r w:rsidR="00A34497" w:rsidRPr="00C54950">
        <w:rPr>
          <w:rFonts w:ascii="Arial" w:eastAsia="Calibri" w:hAnsi="Arial" w:cs="Arial"/>
          <w:position w:val="0"/>
          <w:sz w:val="22"/>
          <w:szCs w:val="22"/>
        </w:rPr>
        <w:t>.</w:t>
      </w:r>
    </w:p>
    <w:p w14:paraId="507917F2" w14:textId="77777777" w:rsidR="00A34497" w:rsidRPr="00C54950" w:rsidRDefault="00A34497" w:rsidP="00E565F8">
      <w:pPr>
        <w:pStyle w:val="Textoindependiente2"/>
        <w:spacing w:line="240" w:lineRule="auto"/>
        <w:ind w:leftChars="0" w:left="1530" w:firstLineChars="0" w:hanging="990"/>
        <w:outlineLvl w:val="9"/>
        <w:rPr>
          <w:rFonts w:ascii="Arial" w:eastAsia="Calibri" w:hAnsi="Arial" w:cs="Arial"/>
          <w:position w:val="0"/>
          <w:sz w:val="22"/>
          <w:szCs w:val="22"/>
        </w:rPr>
      </w:pPr>
    </w:p>
    <w:p w14:paraId="29F1E3CB" w14:textId="7990F54E" w:rsidR="00A34497" w:rsidRPr="00C54950" w:rsidRDefault="005619D5" w:rsidP="00E565F8">
      <w:pPr>
        <w:pStyle w:val="Textoindependiente2"/>
        <w:numPr>
          <w:ilvl w:val="2"/>
          <w:numId w:val="5"/>
        </w:numPr>
        <w:spacing w:line="240" w:lineRule="auto"/>
        <w:ind w:leftChars="0" w:left="1530" w:firstLineChars="0" w:hanging="990"/>
        <w:outlineLvl w:val="9"/>
        <w:rPr>
          <w:rFonts w:ascii="Arial" w:eastAsia="Calibri" w:hAnsi="Arial" w:cs="Arial"/>
          <w:position w:val="0"/>
          <w:sz w:val="22"/>
          <w:szCs w:val="22"/>
        </w:rPr>
      </w:pPr>
      <w:r w:rsidRPr="00C54950">
        <w:rPr>
          <w:rFonts w:ascii="Arial" w:eastAsia="Calibri" w:hAnsi="Arial" w:cs="Arial"/>
          <w:position w:val="0"/>
          <w:sz w:val="22"/>
          <w:szCs w:val="22"/>
        </w:rPr>
        <w:t xml:space="preserve">El Sobre </w:t>
      </w:r>
      <w:proofErr w:type="spellStart"/>
      <w:r w:rsidRPr="00C54950">
        <w:rPr>
          <w:rFonts w:ascii="Arial" w:eastAsia="Calibri" w:hAnsi="Arial" w:cs="Arial"/>
          <w:position w:val="0"/>
          <w:sz w:val="22"/>
          <w:szCs w:val="22"/>
        </w:rPr>
        <w:t>N</w:t>
      </w:r>
      <w:r w:rsidR="000C12F9" w:rsidRPr="00C54950">
        <w:rPr>
          <w:rFonts w:ascii="Arial" w:eastAsia="Calibri" w:hAnsi="Arial" w:cs="Arial"/>
          <w:position w:val="0"/>
          <w:sz w:val="22"/>
          <w:szCs w:val="22"/>
        </w:rPr>
        <w:t>°</w:t>
      </w:r>
      <w:proofErr w:type="spellEnd"/>
      <w:r w:rsidRPr="00C54950">
        <w:rPr>
          <w:rFonts w:ascii="Arial" w:eastAsia="Calibri" w:hAnsi="Arial" w:cs="Arial"/>
          <w:position w:val="0"/>
          <w:sz w:val="22"/>
          <w:szCs w:val="22"/>
        </w:rPr>
        <w:t xml:space="preserve"> 2 deberá ser presentado </w:t>
      </w:r>
      <w:r w:rsidR="00FA175B" w:rsidRPr="00C54950">
        <w:rPr>
          <w:rFonts w:ascii="Arial" w:eastAsia="Calibri" w:hAnsi="Arial" w:cs="Arial"/>
          <w:position w:val="0"/>
          <w:sz w:val="22"/>
          <w:szCs w:val="22"/>
        </w:rPr>
        <w:t xml:space="preserve">en </w:t>
      </w:r>
      <w:r w:rsidRPr="00C54950">
        <w:rPr>
          <w:rFonts w:ascii="Arial" w:eastAsia="Calibri" w:hAnsi="Arial" w:cs="Arial"/>
          <w:position w:val="0"/>
          <w:sz w:val="22"/>
          <w:szCs w:val="22"/>
        </w:rPr>
        <w:t xml:space="preserve">tres (3) juegos, un (1) original y dos (2) copias simples. </w:t>
      </w:r>
    </w:p>
    <w:p w14:paraId="3FBCA522" w14:textId="77777777" w:rsidR="00A34497" w:rsidRPr="00C54950" w:rsidRDefault="00A34497" w:rsidP="00E565F8">
      <w:pPr>
        <w:pStyle w:val="Textoindependiente2"/>
        <w:spacing w:line="240" w:lineRule="auto"/>
        <w:ind w:leftChars="0" w:left="1530" w:firstLineChars="0" w:hanging="990"/>
        <w:outlineLvl w:val="9"/>
        <w:rPr>
          <w:rFonts w:ascii="Arial" w:eastAsia="Calibri" w:hAnsi="Arial" w:cs="Arial"/>
          <w:position w:val="0"/>
          <w:sz w:val="22"/>
          <w:szCs w:val="22"/>
        </w:rPr>
      </w:pPr>
    </w:p>
    <w:p w14:paraId="161A9276" w14:textId="5C33579C" w:rsidR="00A34497" w:rsidRPr="00C54950" w:rsidRDefault="005619D5" w:rsidP="00E565F8">
      <w:pPr>
        <w:pStyle w:val="Textoindependiente2"/>
        <w:numPr>
          <w:ilvl w:val="2"/>
          <w:numId w:val="5"/>
        </w:numPr>
        <w:spacing w:line="240" w:lineRule="auto"/>
        <w:ind w:leftChars="0" w:left="1530" w:firstLineChars="0" w:hanging="990"/>
        <w:outlineLvl w:val="9"/>
        <w:rPr>
          <w:rFonts w:ascii="Arial" w:eastAsia="Calibri" w:hAnsi="Arial" w:cs="Arial"/>
          <w:position w:val="0"/>
          <w:sz w:val="22"/>
          <w:szCs w:val="22"/>
        </w:rPr>
      </w:pPr>
      <w:r w:rsidRPr="00C54950">
        <w:rPr>
          <w:rFonts w:ascii="Arial" w:eastAsia="Calibri" w:hAnsi="Arial" w:cs="Arial"/>
          <w:position w:val="0"/>
          <w:sz w:val="22"/>
          <w:szCs w:val="22"/>
        </w:rPr>
        <w:t xml:space="preserve">El Sobre </w:t>
      </w:r>
      <w:proofErr w:type="spellStart"/>
      <w:r w:rsidRPr="00C54950">
        <w:rPr>
          <w:rFonts w:ascii="Arial" w:eastAsia="Calibri" w:hAnsi="Arial" w:cs="Arial"/>
          <w:position w:val="0"/>
          <w:sz w:val="22"/>
          <w:szCs w:val="22"/>
        </w:rPr>
        <w:t>N</w:t>
      </w:r>
      <w:r w:rsidR="000C12F9" w:rsidRPr="00C54950">
        <w:rPr>
          <w:rFonts w:ascii="Arial" w:eastAsia="Calibri" w:hAnsi="Arial" w:cs="Arial"/>
          <w:position w:val="0"/>
          <w:sz w:val="22"/>
          <w:szCs w:val="22"/>
        </w:rPr>
        <w:t>°</w:t>
      </w:r>
      <w:proofErr w:type="spellEnd"/>
      <w:r w:rsidRPr="00C54950">
        <w:rPr>
          <w:rFonts w:ascii="Arial" w:eastAsia="Calibri" w:hAnsi="Arial" w:cs="Arial"/>
          <w:position w:val="0"/>
          <w:sz w:val="22"/>
          <w:szCs w:val="22"/>
        </w:rPr>
        <w:t xml:space="preserve"> 3 deberá ser presentado únicamente en </w:t>
      </w:r>
      <w:r w:rsidR="00FA175B" w:rsidRPr="00C54950">
        <w:rPr>
          <w:rFonts w:ascii="Arial" w:eastAsia="Calibri" w:hAnsi="Arial" w:cs="Arial"/>
          <w:position w:val="0"/>
          <w:sz w:val="22"/>
          <w:szCs w:val="22"/>
        </w:rPr>
        <w:t>o</w:t>
      </w:r>
      <w:r w:rsidRPr="00C54950">
        <w:rPr>
          <w:rFonts w:ascii="Arial" w:eastAsia="Calibri" w:hAnsi="Arial" w:cs="Arial"/>
          <w:position w:val="0"/>
          <w:sz w:val="22"/>
          <w:szCs w:val="22"/>
        </w:rPr>
        <w:t>riginal.</w:t>
      </w:r>
      <w:bookmarkEnd w:id="343"/>
      <w:bookmarkEnd w:id="344"/>
      <w:bookmarkEnd w:id="345"/>
    </w:p>
    <w:p w14:paraId="1471793C" w14:textId="77777777" w:rsidR="00A34497" w:rsidRPr="00C54950" w:rsidRDefault="00A34497" w:rsidP="00E565F8">
      <w:pPr>
        <w:pStyle w:val="Textoindependiente2"/>
        <w:spacing w:line="240" w:lineRule="auto"/>
        <w:ind w:leftChars="0" w:left="1530" w:firstLineChars="0" w:hanging="990"/>
        <w:outlineLvl w:val="9"/>
        <w:rPr>
          <w:rFonts w:ascii="Arial" w:eastAsia="Calibri" w:hAnsi="Arial" w:cs="Arial"/>
          <w:position w:val="0"/>
          <w:sz w:val="22"/>
          <w:szCs w:val="22"/>
        </w:rPr>
      </w:pPr>
    </w:p>
    <w:p w14:paraId="5A0A2E37" w14:textId="05F82151" w:rsidR="00A34497" w:rsidRPr="00C54950" w:rsidRDefault="005619D5" w:rsidP="00E565F8">
      <w:pPr>
        <w:pStyle w:val="Textoindependiente2"/>
        <w:numPr>
          <w:ilvl w:val="2"/>
          <w:numId w:val="5"/>
        </w:numPr>
        <w:spacing w:line="240" w:lineRule="auto"/>
        <w:ind w:leftChars="0" w:left="1530" w:firstLineChars="0" w:hanging="990"/>
        <w:outlineLvl w:val="9"/>
        <w:rPr>
          <w:rFonts w:ascii="Arial" w:eastAsia="Calibri" w:hAnsi="Arial" w:cs="Arial"/>
          <w:position w:val="0"/>
          <w:sz w:val="22"/>
          <w:szCs w:val="22"/>
        </w:rPr>
      </w:pPr>
      <w:r w:rsidRPr="00C54950">
        <w:rPr>
          <w:rFonts w:ascii="Arial" w:eastAsia="Calibri" w:hAnsi="Arial" w:cs="Arial"/>
          <w:position w:val="0"/>
          <w:sz w:val="22"/>
          <w:szCs w:val="22"/>
        </w:rPr>
        <w:t>El Interesado o Postor asumirá todos los costos o gastos</w:t>
      </w:r>
      <w:r w:rsidR="00BB1954" w:rsidRPr="00BB1954">
        <w:rPr>
          <w:rFonts w:ascii="Arial" w:eastAsia="Calibri" w:hAnsi="Arial" w:cs="Arial"/>
          <w:position w:val="0"/>
          <w:sz w:val="22"/>
          <w:szCs w:val="22"/>
        </w:rPr>
        <w:t xml:space="preserve"> </w:t>
      </w:r>
      <w:r w:rsidR="00BB1954" w:rsidRPr="00C54950">
        <w:rPr>
          <w:rFonts w:ascii="Arial" w:eastAsia="Calibri" w:hAnsi="Arial" w:cs="Arial"/>
          <w:position w:val="0"/>
          <w:sz w:val="22"/>
          <w:szCs w:val="22"/>
        </w:rPr>
        <w:t>en que incurra</w:t>
      </w:r>
      <w:r w:rsidRPr="00C54950">
        <w:rPr>
          <w:rFonts w:ascii="Arial" w:eastAsia="Calibri" w:hAnsi="Arial" w:cs="Arial"/>
          <w:position w:val="0"/>
          <w:sz w:val="22"/>
          <w:szCs w:val="22"/>
        </w:rPr>
        <w:t xml:space="preserve">, directos o indirectos, relacionados con la preparación y presentación de los Sobres </w:t>
      </w:r>
      <w:proofErr w:type="spellStart"/>
      <w:r w:rsidRPr="00C54950">
        <w:rPr>
          <w:rFonts w:ascii="Arial" w:eastAsia="Calibri" w:hAnsi="Arial" w:cs="Arial"/>
          <w:position w:val="0"/>
          <w:sz w:val="22"/>
          <w:szCs w:val="22"/>
        </w:rPr>
        <w:t>N</w:t>
      </w:r>
      <w:r w:rsidR="000C12F9" w:rsidRPr="00C54950">
        <w:rPr>
          <w:rFonts w:ascii="Arial" w:eastAsia="Calibri" w:hAnsi="Arial" w:cs="Arial"/>
          <w:position w:val="0"/>
          <w:sz w:val="22"/>
          <w:szCs w:val="22"/>
        </w:rPr>
        <w:t>°</w:t>
      </w:r>
      <w:proofErr w:type="spellEnd"/>
      <w:r w:rsidRPr="00C54950">
        <w:rPr>
          <w:rFonts w:ascii="Arial" w:eastAsia="Calibri" w:hAnsi="Arial" w:cs="Arial"/>
          <w:position w:val="0"/>
          <w:sz w:val="22"/>
          <w:szCs w:val="22"/>
        </w:rPr>
        <w:t xml:space="preserve"> 1, </w:t>
      </w:r>
      <w:proofErr w:type="spellStart"/>
      <w:r w:rsidRPr="00C54950">
        <w:rPr>
          <w:rFonts w:ascii="Arial" w:eastAsia="Calibri" w:hAnsi="Arial" w:cs="Arial"/>
          <w:position w:val="0"/>
          <w:sz w:val="22"/>
          <w:szCs w:val="22"/>
        </w:rPr>
        <w:t>N</w:t>
      </w:r>
      <w:r w:rsidR="000C12F9" w:rsidRPr="00C54950">
        <w:rPr>
          <w:rFonts w:ascii="Arial" w:eastAsia="Calibri" w:hAnsi="Arial" w:cs="Arial"/>
          <w:position w:val="0"/>
          <w:sz w:val="22"/>
          <w:szCs w:val="22"/>
        </w:rPr>
        <w:t>°</w:t>
      </w:r>
      <w:proofErr w:type="spellEnd"/>
      <w:r w:rsidRPr="00C54950">
        <w:rPr>
          <w:rFonts w:ascii="Arial" w:eastAsia="Calibri" w:hAnsi="Arial" w:cs="Arial"/>
          <w:position w:val="0"/>
          <w:sz w:val="22"/>
          <w:szCs w:val="22"/>
        </w:rPr>
        <w:t xml:space="preserve"> 2 y </w:t>
      </w:r>
      <w:proofErr w:type="spellStart"/>
      <w:r w:rsidRPr="00C54950">
        <w:rPr>
          <w:rFonts w:ascii="Arial" w:eastAsia="Calibri" w:hAnsi="Arial" w:cs="Arial"/>
          <w:position w:val="0"/>
          <w:sz w:val="22"/>
          <w:szCs w:val="22"/>
        </w:rPr>
        <w:t>N</w:t>
      </w:r>
      <w:r w:rsidR="000C12F9" w:rsidRPr="00C54950">
        <w:rPr>
          <w:rFonts w:ascii="Arial" w:eastAsia="Calibri" w:hAnsi="Arial" w:cs="Arial"/>
          <w:position w:val="0"/>
          <w:sz w:val="22"/>
          <w:szCs w:val="22"/>
        </w:rPr>
        <w:t>°</w:t>
      </w:r>
      <w:proofErr w:type="spellEnd"/>
      <w:r w:rsidRPr="00C54950">
        <w:rPr>
          <w:rFonts w:ascii="Arial" w:eastAsia="Calibri" w:hAnsi="Arial" w:cs="Arial"/>
          <w:position w:val="0"/>
          <w:sz w:val="22"/>
          <w:szCs w:val="22"/>
        </w:rPr>
        <w:t xml:space="preserve"> 3, según sea el caso. El Estado o cualquiera de sus dependencias, incluyendo a PROINVERSIÓN, sus consultores y/o asesores, no serán responsables en ningún caso por dichos costos o gastos, cualquiera sea el resultado del </w:t>
      </w:r>
      <w:r w:rsidR="00257822" w:rsidRPr="00C54950">
        <w:rPr>
          <w:rFonts w:ascii="Arial" w:eastAsia="Calibri" w:hAnsi="Arial" w:cs="Arial"/>
          <w:position w:val="0"/>
          <w:sz w:val="22"/>
          <w:szCs w:val="22"/>
        </w:rPr>
        <w:t xml:space="preserve">Concurso de Proyectos </w:t>
      </w:r>
      <w:r w:rsidR="00B95BC5" w:rsidRPr="00C54950">
        <w:rPr>
          <w:rFonts w:ascii="Arial" w:eastAsia="Calibri" w:hAnsi="Arial" w:cs="Arial"/>
          <w:position w:val="0"/>
          <w:sz w:val="22"/>
          <w:szCs w:val="22"/>
        </w:rPr>
        <w:t>Integrales,</w:t>
      </w:r>
      <w:r w:rsidRPr="00C54950">
        <w:rPr>
          <w:rFonts w:ascii="Arial" w:eastAsia="Calibri" w:hAnsi="Arial" w:cs="Arial"/>
          <w:position w:val="0"/>
          <w:sz w:val="22"/>
          <w:szCs w:val="22"/>
        </w:rPr>
        <w:t xml:space="preserve"> o si el mismo fuera suspendido o cancelado.</w:t>
      </w:r>
    </w:p>
    <w:p w14:paraId="539BEB0A" w14:textId="77777777" w:rsidR="00A34497" w:rsidRPr="00C54950" w:rsidRDefault="00A34497" w:rsidP="00E565F8">
      <w:pPr>
        <w:pStyle w:val="Textoindependiente2"/>
        <w:spacing w:line="240" w:lineRule="auto"/>
        <w:ind w:leftChars="0" w:left="1530" w:firstLineChars="0" w:hanging="990"/>
        <w:outlineLvl w:val="9"/>
        <w:rPr>
          <w:rFonts w:ascii="Arial" w:eastAsia="Calibri" w:hAnsi="Arial" w:cs="Arial"/>
          <w:position w:val="0"/>
          <w:sz w:val="22"/>
          <w:szCs w:val="22"/>
        </w:rPr>
      </w:pPr>
    </w:p>
    <w:p w14:paraId="7FB3B5CF" w14:textId="49E6E27F" w:rsidR="00A34497" w:rsidRPr="00C54950" w:rsidRDefault="005619D5" w:rsidP="00E565F8">
      <w:pPr>
        <w:pStyle w:val="Textoindependiente2"/>
        <w:numPr>
          <w:ilvl w:val="2"/>
          <w:numId w:val="5"/>
        </w:numPr>
        <w:spacing w:line="240" w:lineRule="auto"/>
        <w:ind w:leftChars="0" w:left="1530" w:firstLineChars="0" w:hanging="990"/>
        <w:outlineLvl w:val="9"/>
        <w:rPr>
          <w:rFonts w:ascii="Arial" w:eastAsia="Calibri" w:hAnsi="Arial" w:cs="Arial"/>
          <w:position w:val="0"/>
          <w:sz w:val="22"/>
          <w:szCs w:val="22"/>
        </w:rPr>
      </w:pPr>
      <w:r w:rsidRPr="00C54950">
        <w:rPr>
          <w:rFonts w:ascii="Arial" w:eastAsia="Calibri" w:hAnsi="Arial" w:cs="Arial"/>
          <w:position w:val="0"/>
          <w:sz w:val="22"/>
          <w:szCs w:val="22"/>
        </w:rPr>
        <w:t xml:space="preserve">En caso algún Postor Precalificado no </w:t>
      </w:r>
      <w:r w:rsidR="00736885" w:rsidRPr="00C54950">
        <w:rPr>
          <w:rFonts w:ascii="Arial" w:eastAsia="Calibri" w:hAnsi="Arial" w:cs="Arial"/>
          <w:position w:val="0"/>
          <w:sz w:val="22"/>
          <w:szCs w:val="22"/>
        </w:rPr>
        <w:t xml:space="preserve">presente </w:t>
      </w:r>
      <w:r w:rsidRPr="00C54950">
        <w:rPr>
          <w:rFonts w:ascii="Arial" w:eastAsia="Calibri" w:hAnsi="Arial" w:cs="Arial"/>
          <w:position w:val="0"/>
          <w:sz w:val="22"/>
          <w:szCs w:val="22"/>
        </w:rPr>
        <w:t xml:space="preserve">alguno de los documentos requeridos para el Sobre </w:t>
      </w:r>
      <w:proofErr w:type="spellStart"/>
      <w:r w:rsidRPr="00C54950">
        <w:rPr>
          <w:rFonts w:ascii="Arial" w:eastAsia="Calibri" w:hAnsi="Arial" w:cs="Arial"/>
          <w:position w:val="0"/>
          <w:sz w:val="22"/>
          <w:szCs w:val="22"/>
        </w:rPr>
        <w:t>N°</w:t>
      </w:r>
      <w:proofErr w:type="spellEnd"/>
      <w:r w:rsidRPr="00C54950">
        <w:rPr>
          <w:rFonts w:ascii="Arial" w:eastAsia="Calibri" w:hAnsi="Arial" w:cs="Arial"/>
          <w:position w:val="0"/>
          <w:sz w:val="22"/>
          <w:szCs w:val="22"/>
        </w:rPr>
        <w:t xml:space="preserve"> 2, el referido Postor quedará descalificado del </w:t>
      </w:r>
      <w:r w:rsidR="00257822" w:rsidRPr="00C54950">
        <w:rPr>
          <w:rFonts w:ascii="Arial" w:eastAsia="Calibri" w:hAnsi="Arial" w:cs="Arial"/>
          <w:position w:val="0"/>
          <w:sz w:val="22"/>
          <w:szCs w:val="22"/>
        </w:rPr>
        <w:t xml:space="preserve">Concurso de Proyectos </w:t>
      </w:r>
      <w:bookmarkStart w:id="349" w:name="_Toc241494953"/>
      <w:bookmarkStart w:id="350" w:name="_Toc241576783"/>
      <w:bookmarkStart w:id="351" w:name="_Ref408408700"/>
      <w:bookmarkStart w:id="352" w:name="_Toc410908241"/>
      <w:bookmarkStart w:id="353" w:name="_Toc130221557"/>
      <w:r w:rsidR="00B95BC5" w:rsidRPr="00C54950">
        <w:rPr>
          <w:rFonts w:ascii="Arial" w:eastAsia="Calibri" w:hAnsi="Arial" w:cs="Arial"/>
          <w:position w:val="0"/>
          <w:sz w:val="22"/>
          <w:szCs w:val="22"/>
        </w:rPr>
        <w:t>Integrales.</w:t>
      </w:r>
    </w:p>
    <w:p w14:paraId="03F35C8B" w14:textId="77777777" w:rsidR="00A34497" w:rsidRPr="00C54950" w:rsidRDefault="00A34497" w:rsidP="00E565F8">
      <w:pPr>
        <w:pStyle w:val="Textoindependiente2"/>
        <w:spacing w:line="240" w:lineRule="auto"/>
        <w:ind w:left="0" w:hanging="2"/>
        <w:outlineLvl w:val="9"/>
        <w:rPr>
          <w:rFonts w:ascii="Arial" w:eastAsia="Calibri" w:hAnsi="Arial" w:cs="Arial"/>
          <w:position w:val="0"/>
          <w:sz w:val="22"/>
          <w:szCs w:val="22"/>
        </w:rPr>
      </w:pPr>
    </w:p>
    <w:p w14:paraId="0BDCB816" w14:textId="5476191B" w:rsidR="005619D5" w:rsidRPr="00C54950" w:rsidRDefault="005619D5" w:rsidP="00E565F8">
      <w:pPr>
        <w:pStyle w:val="Textoindependiente2"/>
        <w:numPr>
          <w:ilvl w:val="1"/>
          <w:numId w:val="5"/>
        </w:numPr>
        <w:spacing w:line="240" w:lineRule="auto"/>
        <w:ind w:leftChars="0" w:left="540" w:firstLineChars="0" w:hanging="540"/>
        <w:outlineLvl w:val="9"/>
        <w:rPr>
          <w:rFonts w:ascii="Arial" w:eastAsia="Calibri" w:hAnsi="Arial" w:cs="Arial"/>
          <w:b/>
          <w:position w:val="0"/>
          <w:sz w:val="22"/>
          <w:szCs w:val="22"/>
        </w:rPr>
      </w:pPr>
      <w:bookmarkStart w:id="354" w:name="_Toc158738500"/>
      <w:r w:rsidRPr="00C54950">
        <w:rPr>
          <w:rFonts w:ascii="Arial" w:eastAsia="Calibri" w:hAnsi="Arial" w:cs="Arial"/>
          <w:b/>
          <w:position w:val="0"/>
          <w:sz w:val="22"/>
          <w:szCs w:val="22"/>
        </w:rPr>
        <w:t xml:space="preserve">Presentación del Sobre </w:t>
      </w:r>
      <w:proofErr w:type="spellStart"/>
      <w:r w:rsidRPr="00C54950">
        <w:rPr>
          <w:rFonts w:ascii="Arial" w:eastAsia="Calibri" w:hAnsi="Arial" w:cs="Arial"/>
          <w:b/>
          <w:position w:val="0"/>
          <w:sz w:val="22"/>
          <w:szCs w:val="22"/>
        </w:rPr>
        <w:t>N</w:t>
      </w:r>
      <w:r w:rsidR="000C12F9" w:rsidRPr="00C54950">
        <w:rPr>
          <w:rFonts w:ascii="Arial" w:eastAsia="Calibri" w:hAnsi="Arial" w:cs="Arial"/>
          <w:b/>
          <w:position w:val="0"/>
          <w:sz w:val="22"/>
          <w:szCs w:val="22"/>
        </w:rPr>
        <w:t>°</w:t>
      </w:r>
      <w:proofErr w:type="spellEnd"/>
      <w:r w:rsidRPr="00C54950">
        <w:rPr>
          <w:rFonts w:ascii="Arial" w:eastAsia="Calibri" w:hAnsi="Arial" w:cs="Arial"/>
          <w:b/>
          <w:position w:val="0"/>
          <w:sz w:val="22"/>
          <w:szCs w:val="22"/>
        </w:rPr>
        <w:t xml:space="preserve"> 1</w:t>
      </w:r>
      <w:bookmarkEnd w:id="349"/>
      <w:bookmarkEnd w:id="350"/>
      <w:bookmarkEnd w:id="351"/>
      <w:bookmarkEnd w:id="352"/>
      <w:bookmarkEnd w:id="353"/>
      <w:bookmarkEnd w:id="354"/>
      <w:r w:rsidRPr="00C54950">
        <w:rPr>
          <w:rFonts w:ascii="Arial" w:eastAsia="Calibri" w:hAnsi="Arial" w:cs="Arial"/>
          <w:b/>
          <w:position w:val="0"/>
          <w:sz w:val="22"/>
          <w:szCs w:val="22"/>
        </w:rPr>
        <w:t xml:space="preserve"> </w:t>
      </w:r>
    </w:p>
    <w:p w14:paraId="1220F85A" w14:textId="77777777" w:rsidR="00513170" w:rsidRPr="00C54950" w:rsidRDefault="00513170" w:rsidP="00E565F8">
      <w:pPr>
        <w:pStyle w:val="Textoindependiente2"/>
        <w:spacing w:line="240" w:lineRule="auto"/>
        <w:ind w:leftChars="0" w:left="792" w:firstLineChars="0" w:firstLine="0"/>
        <w:outlineLvl w:val="9"/>
        <w:rPr>
          <w:rFonts w:ascii="Arial" w:eastAsia="Calibri" w:hAnsi="Arial" w:cs="Arial"/>
          <w:b/>
          <w:position w:val="0"/>
          <w:sz w:val="22"/>
          <w:szCs w:val="22"/>
        </w:rPr>
      </w:pPr>
    </w:p>
    <w:p w14:paraId="06FC13F3" w14:textId="7DC470A4" w:rsidR="00A34497" w:rsidRPr="00C54950" w:rsidRDefault="005619D5" w:rsidP="00E565F8">
      <w:pPr>
        <w:pStyle w:val="Textoindependiente2"/>
        <w:tabs>
          <w:tab w:val="left" w:pos="270"/>
        </w:tabs>
        <w:spacing w:line="240" w:lineRule="auto"/>
        <w:ind w:leftChars="0" w:left="540" w:firstLineChars="0" w:firstLine="0"/>
        <w:outlineLvl w:val="9"/>
        <w:rPr>
          <w:rFonts w:ascii="Arial" w:eastAsia="Calibri" w:hAnsi="Arial" w:cs="Arial"/>
          <w:position w:val="0"/>
          <w:sz w:val="22"/>
          <w:szCs w:val="22"/>
        </w:rPr>
      </w:pPr>
      <w:r w:rsidRPr="00C54950">
        <w:rPr>
          <w:rFonts w:ascii="Arial" w:eastAsia="Calibri" w:hAnsi="Arial" w:cs="Arial"/>
          <w:position w:val="0"/>
          <w:sz w:val="22"/>
          <w:szCs w:val="22"/>
        </w:rPr>
        <w:t xml:space="preserve">La presentación del Sobre </w:t>
      </w:r>
      <w:proofErr w:type="spellStart"/>
      <w:r w:rsidRPr="00C54950">
        <w:rPr>
          <w:rFonts w:ascii="Arial" w:eastAsia="Calibri" w:hAnsi="Arial" w:cs="Arial"/>
          <w:position w:val="0"/>
          <w:sz w:val="22"/>
          <w:szCs w:val="22"/>
        </w:rPr>
        <w:t>N</w:t>
      </w:r>
      <w:r w:rsidR="000C12F9" w:rsidRPr="00C54950">
        <w:rPr>
          <w:rFonts w:ascii="Arial" w:eastAsia="Calibri" w:hAnsi="Arial" w:cs="Arial"/>
          <w:position w:val="0"/>
          <w:sz w:val="22"/>
          <w:szCs w:val="22"/>
        </w:rPr>
        <w:t>°</w:t>
      </w:r>
      <w:proofErr w:type="spellEnd"/>
      <w:r w:rsidRPr="00C54950">
        <w:rPr>
          <w:rFonts w:ascii="Arial" w:eastAsia="Calibri" w:hAnsi="Arial" w:cs="Arial"/>
          <w:position w:val="0"/>
          <w:sz w:val="22"/>
          <w:szCs w:val="22"/>
        </w:rPr>
        <w:t xml:space="preserve"> 1 se llevará a cabo en el plazo indicado en el cronograma.</w:t>
      </w:r>
      <w:r w:rsidR="006A52AB" w:rsidRPr="00C54950">
        <w:rPr>
          <w:rFonts w:ascii="Arial" w:eastAsia="Calibri" w:hAnsi="Arial" w:cs="Arial"/>
          <w:position w:val="0"/>
          <w:sz w:val="22"/>
          <w:szCs w:val="22"/>
        </w:rPr>
        <w:t xml:space="preserve"> </w:t>
      </w:r>
      <w:r w:rsidRPr="00C54950">
        <w:rPr>
          <w:rFonts w:ascii="Arial" w:eastAsia="Calibri" w:hAnsi="Arial" w:cs="Arial"/>
          <w:position w:val="0"/>
          <w:sz w:val="22"/>
          <w:szCs w:val="22"/>
        </w:rPr>
        <w:t xml:space="preserve">Los documentos que integren dicho Sobre deberán encontrarse </w:t>
      </w:r>
      <w:r w:rsidRPr="00C54950">
        <w:rPr>
          <w:rFonts w:ascii="Arial" w:eastAsia="Calibri" w:hAnsi="Arial" w:cs="Arial"/>
          <w:position w:val="0"/>
          <w:sz w:val="22"/>
          <w:szCs w:val="22"/>
        </w:rPr>
        <w:lastRenderedPageBreak/>
        <w:t>foliados de manera correlativa y clara, incorporándose un índice que contenga la relación detallada de los documentos incluidos.</w:t>
      </w:r>
    </w:p>
    <w:p w14:paraId="0F961803" w14:textId="77777777" w:rsidR="00A34497" w:rsidRPr="00C54950" w:rsidRDefault="00A34497" w:rsidP="00E565F8">
      <w:pPr>
        <w:pStyle w:val="Textoindependiente2"/>
        <w:tabs>
          <w:tab w:val="left" w:pos="270"/>
        </w:tabs>
        <w:spacing w:line="240" w:lineRule="auto"/>
        <w:ind w:leftChars="0" w:left="540" w:firstLineChars="0" w:firstLine="0"/>
        <w:outlineLvl w:val="9"/>
        <w:rPr>
          <w:rFonts w:ascii="Arial" w:eastAsia="Calibri" w:hAnsi="Arial" w:cs="Arial"/>
          <w:position w:val="0"/>
          <w:sz w:val="22"/>
          <w:szCs w:val="22"/>
        </w:rPr>
      </w:pPr>
    </w:p>
    <w:p w14:paraId="38B4401A" w14:textId="69CD6081" w:rsidR="005619D5" w:rsidRPr="00C54950" w:rsidRDefault="005619D5" w:rsidP="00E565F8">
      <w:pPr>
        <w:pStyle w:val="Textoindependiente2"/>
        <w:tabs>
          <w:tab w:val="left" w:pos="270"/>
        </w:tabs>
        <w:spacing w:line="240" w:lineRule="auto"/>
        <w:ind w:leftChars="0" w:left="540" w:firstLineChars="0" w:firstLine="0"/>
        <w:outlineLvl w:val="9"/>
        <w:rPr>
          <w:rFonts w:ascii="Arial" w:eastAsia="Calibri" w:hAnsi="Arial" w:cs="Arial"/>
          <w:position w:val="0"/>
          <w:sz w:val="22"/>
          <w:szCs w:val="22"/>
          <w:lang w:eastAsia="en-US"/>
        </w:rPr>
      </w:pPr>
      <w:r w:rsidRPr="00C54950">
        <w:rPr>
          <w:rFonts w:ascii="Arial" w:eastAsia="Calibri" w:hAnsi="Arial" w:cs="Arial"/>
          <w:position w:val="0"/>
          <w:sz w:val="22"/>
          <w:szCs w:val="22"/>
        </w:rPr>
        <w:t xml:space="preserve">En caso se establezca la presentación del Sobre </w:t>
      </w:r>
      <w:proofErr w:type="spellStart"/>
      <w:r w:rsidRPr="00C54950">
        <w:rPr>
          <w:rFonts w:ascii="Arial" w:eastAsia="Calibri" w:hAnsi="Arial" w:cs="Arial"/>
          <w:position w:val="0"/>
          <w:sz w:val="22"/>
          <w:szCs w:val="22"/>
        </w:rPr>
        <w:t>N°</w:t>
      </w:r>
      <w:proofErr w:type="spellEnd"/>
      <w:r w:rsidRPr="00C54950">
        <w:rPr>
          <w:rFonts w:ascii="Arial" w:eastAsia="Calibri" w:hAnsi="Arial" w:cs="Arial"/>
          <w:position w:val="0"/>
          <w:sz w:val="22"/>
          <w:szCs w:val="22"/>
        </w:rPr>
        <w:t xml:space="preserve"> 1 de manera virtual, la misma se realizará a través de la mesa de partes virtual. Adicionalmente a lo indicado anteriormente, los documentos que integren dicho Sobre deberán encontrarse escaneados de manera legible en formato PDF a color.</w:t>
      </w:r>
      <w:r w:rsidRPr="00C54950">
        <w:rPr>
          <w:rFonts w:ascii="Arial" w:eastAsia="Calibri" w:hAnsi="Arial" w:cs="Arial"/>
          <w:position w:val="0"/>
          <w:sz w:val="22"/>
          <w:szCs w:val="22"/>
          <w:lang w:eastAsia="en-US"/>
        </w:rPr>
        <w:t xml:space="preserve"> </w:t>
      </w:r>
    </w:p>
    <w:p w14:paraId="658E3843" w14:textId="77777777" w:rsidR="00D814BD" w:rsidRPr="00C54950" w:rsidRDefault="00D814BD" w:rsidP="00E565F8">
      <w:pPr>
        <w:pStyle w:val="Textoindependiente2"/>
        <w:tabs>
          <w:tab w:val="left" w:pos="270"/>
        </w:tabs>
        <w:spacing w:line="240" w:lineRule="auto"/>
        <w:ind w:leftChars="0" w:left="720" w:firstLineChars="0" w:firstLine="0"/>
        <w:outlineLvl w:val="9"/>
        <w:rPr>
          <w:rFonts w:ascii="Arial" w:eastAsia="Calibri" w:hAnsi="Arial" w:cs="Arial"/>
          <w:position w:val="0"/>
          <w:sz w:val="22"/>
          <w:szCs w:val="22"/>
          <w:lang w:eastAsia="en-US"/>
        </w:rPr>
      </w:pPr>
    </w:p>
    <w:p w14:paraId="429E641A" w14:textId="3C626352" w:rsidR="005619D5" w:rsidRPr="00C54950" w:rsidRDefault="005619D5" w:rsidP="00E565F8">
      <w:pPr>
        <w:pStyle w:val="Textoindependiente2"/>
        <w:numPr>
          <w:ilvl w:val="1"/>
          <w:numId w:val="5"/>
        </w:numPr>
        <w:spacing w:line="240" w:lineRule="auto"/>
        <w:ind w:leftChars="0" w:left="540" w:firstLineChars="0" w:hanging="540"/>
        <w:outlineLvl w:val="9"/>
        <w:rPr>
          <w:rFonts w:ascii="Arial" w:eastAsia="Calibri" w:hAnsi="Arial" w:cs="Arial"/>
          <w:b/>
          <w:position w:val="0"/>
          <w:sz w:val="22"/>
          <w:szCs w:val="22"/>
        </w:rPr>
      </w:pPr>
      <w:bookmarkStart w:id="355" w:name="_Toc241494954"/>
      <w:bookmarkStart w:id="356" w:name="_Toc241576784"/>
      <w:bookmarkStart w:id="357" w:name="_Toc410908242"/>
      <w:bookmarkStart w:id="358" w:name="_Toc130221558"/>
      <w:bookmarkStart w:id="359" w:name="_Toc158738501"/>
      <w:r w:rsidRPr="00C54950">
        <w:rPr>
          <w:rFonts w:ascii="Arial" w:eastAsia="Calibri" w:hAnsi="Arial" w:cs="Arial"/>
          <w:b/>
          <w:position w:val="0"/>
          <w:sz w:val="22"/>
          <w:szCs w:val="22"/>
        </w:rPr>
        <w:t xml:space="preserve">Presentación de los Sobres </w:t>
      </w:r>
      <w:proofErr w:type="spellStart"/>
      <w:r w:rsidRPr="00C54950">
        <w:rPr>
          <w:rFonts w:ascii="Arial" w:eastAsia="Calibri" w:hAnsi="Arial" w:cs="Arial"/>
          <w:b/>
          <w:position w:val="0"/>
          <w:sz w:val="22"/>
          <w:szCs w:val="22"/>
        </w:rPr>
        <w:t>N</w:t>
      </w:r>
      <w:r w:rsidR="000C12F9" w:rsidRPr="00C54950">
        <w:rPr>
          <w:rFonts w:ascii="Arial" w:eastAsia="Calibri" w:hAnsi="Arial" w:cs="Arial"/>
          <w:b/>
          <w:position w:val="0"/>
          <w:sz w:val="22"/>
          <w:szCs w:val="22"/>
        </w:rPr>
        <w:t>°</w:t>
      </w:r>
      <w:proofErr w:type="spellEnd"/>
      <w:r w:rsidRPr="00C54950">
        <w:rPr>
          <w:rFonts w:ascii="Arial" w:eastAsia="Calibri" w:hAnsi="Arial" w:cs="Arial"/>
          <w:b/>
          <w:position w:val="0"/>
          <w:sz w:val="22"/>
          <w:szCs w:val="22"/>
        </w:rPr>
        <w:t xml:space="preserve"> 2 y </w:t>
      </w:r>
      <w:proofErr w:type="spellStart"/>
      <w:r w:rsidRPr="00C54950">
        <w:rPr>
          <w:rFonts w:ascii="Arial" w:eastAsia="Calibri" w:hAnsi="Arial" w:cs="Arial"/>
          <w:b/>
          <w:position w:val="0"/>
          <w:sz w:val="22"/>
          <w:szCs w:val="22"/>
        </w:rPr>
        <w:t>N</w:t>
      </w:r>
      <w:r w:rsidR="000C12F9" w:rsidRPr="00C54950">
        <w:rPr>
          <w:rFonts w:ascii="Arial" w:eastAsia="Calibri" w:hAnsi="Arial" w:cs="Arial"/>
          <w:b/>
          <w:position w:val="0"/>
          <w:sz w:val="22"/>
          <w:szCs w:val="22"/>
        </w:rPr>
        <w:t>°</w:t>
      </w:r>
      <w:proofErr w:type="spellEnd"/>
      <w:r w:rsidRPr="00C54950">
        <w:rPr>
          <w:rFonts w:ascii="Arial" w:eastAsia="Calibri" w:hAnsi="Arial" w:cs="Arial"/>
          <w:b/>
          <w:position w:val="0"/>
          <w:sz w:val="22"/>
          <w:szCs w:val="22"/>
        </w:rPr>
        <w:t xml:space="preserve"> 3</w:t>
      </w:r>
      <w:bookmarkEnd w:id="355"/>
      <w:bookmarkEnd w:id="356"/>
      <w:bookmarkEnd w:id="357"/>
      <w:bookmarkEnd w:id="358"/>
      <w:bookmarkEnd w:id="359"/>
    </w:p>
    <w:p w14:paraId="474F9FD5" w14:textId="77777777" w:rsidR="006A52AB" w:rsidRPr="00C54950" w:rsidRDefault="006A52AB" w:rsidP="00E565F8">
      <w:pPr>
        <w:pStyle w:val="Textoindependiente2"/>
        <w:spacing w:line="240" w:lineRule="auto"/>
        <w:ind w:leftChars="0" w:left="576" w:firstLineChars="0" w:firstLine="0"/>
        <w:outlineLvl w:val="9"/>
        <w:rPr>
          <w:rFonts w:ascii="Arial" w:eastAsia="Calibri" w:hAnsi="Arial" w:cs="Arial"/>
          <w:b/>
          <w:position w:val="0"/>
          <w:sz w:val="22"/>
          <w:szCs w:val="22"/>
        </w:rPr>
      </w:pPr>
    </w:p>
    <w:p w14:paraId="323A9B27" w14:textId="3EE4658E" w:rsidR="00F76B23" w:rsidRPr="00C54950" w:rsidRDefault="005619D5" w:rsidP="00E565F8">
      <w:pPr>
        <w:pStyle w:val="Textoindependiente2"/>
        <w:tabs>
          <w:tab w:val="left" w:pos="270"/>
        </w:tabs>
        <w:spacing w:line="240" w:lineRule="auto"/>
        <w:ind w:leftChars="0" w:left="540" w:firstLineChars="0" w:firstLine="0"/>
        <w:outlineLvl w:val="9"/>
        <w:rPr>
          <w:rFonts w:ascii="Arial" w:eastAsia="Calibri" w:hAnsi="Arial" w:cs="Arial"/>
          <w:position w:val="0"/>
          <w:sz w:val="22"/>
          <w:szCs w:val="22"/>
        </w:rPr>
      </w:pPr>
      <w:r w:rsidRPr="00C54950">
        <w:rPr>
          <w:rFonts w:ascii="Arial" w:eastAsia="Calibri" w:hAnsi="Arial" w:cs="Arial"/>
          <w:position w:val="0"/>
          <w:sz w:val="22"/>
          <w:szCs w:val="22"/>
        </w:rPr>
        <w:t xml:space="preserve">La presentación de los Sobres </w:t>
      </w:r>
      <w:proofErr w:type="spellStart"/>
      <w:r w:rsidRPr="00C54950">
        <w:rPr>
          <w:rFonts w:ascii="Arial" w:eastAsia="Calibri" w:hAnsi="Arial" w:cs="Arial"/>
          <w:position w:val="0"/>
          <w:sz w:val="22"/>
          <w:szCs w:val="22"/>
        </w:rPr>
        <w:t>N°</w:t>
      </w:r>
      <w:proofErr w:type="spellEnd"/>
      <w:r w:rsidRPr="00C54950">
        <w:rPr>
          <w:rFonts w:ascii="Arial" w:eastAsia="Calibri" w:hAnsi="Arial" w:cs="Arial"/>
          <w:position w:val="0"/>
          <w:sz w:val="22"/>
          <w:szCs w:val="22"/>
        </w:rPr>
        <w:t xml:space="preserve"> 2 y </w:t>
      </w:r>
      <w:proofErr w:type="spellStart"/>
      <w:r w:rsidRPr="00C54950">
        <w:rPr>
          <w:rFonts w:ascii="Arial" w:eastAsia="Calibri" w:hAnsi="Arial" w:cs="Arial"/>
          <w:position w:val="0"/>
          <w:sz w:val="22"/>
          <w:szCs w:val="22"/>
        </w:rPr>
        <w:t>N°</w:t>
      </w:r>
      <w:proofErr w:type="spellEnd"/>
      <w:r w:rsidRPr="00C54950">
        <w:rPr>
          <w:rFonts w:ascii="Arial" w:eastAsia="Calibri" w:hAnsi="Arial" w:cs="Arial"/>
          <w:position w:val="0"/>
          <w:sz w:val="22"/>
          <w:szCs w:val="22"/>
        </w:rPr>
        <w:t xml:space="preserve"> 3 por parte de los Postores Precalificados, se llevará a cabo</w:t>
      </w:r>
      <w:r w:rsidR="00364465" w:rsidRPr="00C54950">
        <w:rPr>
          <w:rFonts w:ascii="Arial" w:eastAsia="Calibri" w:hAnsi="Arial" w:cs="Arial"/>
          <w:position w:val="0"/>
          <w:sz w:val="22"/>
          <w:szCs w:val="22"/>
        </w:rPr>
        <w:t xml:space="preserve"> de manera presencial</w:t>
      </w:r>
      <w:r w:rsidRPr="00C54950">
        <w:rPr>
          <w:rFonts w:ascii="Arial" w:eastAsia="Calibri" w:hAnsi="Arial" w:cs="Arial"/>
          <w:position w:val="0"/>
          <w:sz w:val="22"/>
          <w:szCs w:val="22"/>
        </w:rPr>
        <w:t xml:space="preserve"> en acto público ante el Comité, en presencia de Notario, en la fecha, hora y lugar que se señale mediante Circular.</w:t>
      </w:r>
    </w:p>
    <w:p w14:paraId="01EF55B2" w14:textId="77777777" w:rsidR="006A52AB" w:rsidRPr="00C54950" w:rsidRDefault="006A52AB" w:rsidP="00E565F8">
      <w:pPr>
        <w:pStyle w:val="Textoindependiente2"/>
        <w:tabs>
          <w:tab w:val="left" w:pos="270"/>
        </w:tabs>
        <w:spacing w:line="240" w:lineRule="auto"/>
        <w:ind w:leftChars="0" w:left="540" w:firstLineChars="0" w:firstLine="0"/>
        <w:outlineLvl w:val="9"/>
        <w:rPr>
          <w:rFonts w:ascii="Arial" w:eastAsia="Calibri" w:hAnsi="Arial" w:cs="Arial"/>
          <w:position w:val="0"/>
          <w:sz w:val="22"/>
          <w:szCs w:val="22"/>
        </w:rPr>
      </w:pPr>
    </w:p>
    <w:p w14:paraId="59F3DF9B" w14:textId="1BBE4406" w:rsidR="00364465" w:rsidRPr="00C54950" w:rsidRDefault="00364465" w:rsidP="00E565F8">
      <w:pPr>
        <w:pStyle w:val="Textoindependiente2"/>
        <w:tabs>
          <w:tab w:val="left" w:pos="270"/>
        </w:tabs>
        <w:spacing w:line="240" w:lineRule="auto"/>
        <w:ind w:leftChars="0" w:left="540" w:firstLineChars="0" w:firstLine="0"/>
        <w:outlineLvl w:val="9"/>
        <w:rPr>
          <w:rFonts w:ascii="Arial" w:eastAsia="Calibri" w:hAnsi="Arial" w:cs="Arial"/>
          <w:position w:val="0"/>
          <w:sz w:val="22"/>
          <w:szCs w:val="22"/>
          <w:lang w:val="es-PE"/>
        </w:rPr>
      </w:pPr>
      <w:r w:rsidRPr="00C54950">
        <w:rPr>
          <w:rFonts w:ascii="Arial" w:eastAsia="Calibri" w:hAnsi="Arial" w:cs="Arial"/>
          <w:position w:val="0"/>
          <w:sz w:val="22"/>
          <w:szCs w:val="22"/>
          <w:lang w:val="es-PE"/>
        </w:rPr>
        <w:t xml:space="preserve">Los Sobres </w:t>
      </w:r>
      <w:proofErr w:type="spellStart"/>
      <w:r w:rsidRPr="00C54950">
        <w:rPr>
          <w:rFonts w:ascii="Arial" w:eastAsia="Calibri" w:hAnsi="Arial" w:cs="Arial"/>
          <w:position w:val="0"/>
          <w:sz w:val="22"/>
          <w:szCs w:val="22"/>
          <w:lang w:val="es-PE"/>
        </w:rPr>
        <w:t>N°</w:t>
      </w:r>
      <w:proofErr w:type="spellEnd"/>
      <w:r w:rsidRPr="00C54950">
        <w:rPr>
          <w:rFonts w:ascii="Arial" w:eastAsia="Calibri" w:hAnsi="Arial" w:cs="Arial"/>
          <w:position w:val="0"/>
          <w:sz w:val="22"/>
          <w:szCs w:val="22"/>
          <w:lang w:val="es-PE"/>
        </w:rPr>
        <w:t xml:space="preserve"> 2 y </w:t>
      </w:r>
      <w:proofErr w:type="spellStart"/>
      <w:r w:rsidRPr="00C54950">
        <w:rPr>
          <w:rFonts w:ascii="Arial" w:eastAsia="Calibri" w:hAnsi="Arial" w:cs="Arial"/>
          <w:position w:val="0"/>
          <w:sz w:val="22"/>
          <w:szCs w:val="22"/>
          <w:lang w:val="es-PE"/>
        </w:rPr>
        <w:t>N°</w:t>
      </w:r>
      <w:proofErr w:type="spellEnd"/>
      <w:r w:rsidRPr="00C54950">
        <w:rPr>
          <w:rFonts w:ascii="Arial" w:eastAsia="Calibri" w:hAnsi="Arial" w:cs="Arial"/>
          <w:position w:val="0"/>
          <w:sz w:val="22"/>
          <w:szCs w:val="22"/>
          <w:lang w:val="es-PE"/>
        </w:rPr>
        <w:t xml:space="preserve"> 3 solo podrán ser presentados personalmente por el o uno de los Agentes Autorizados o por el o uno de los Representantes Legales. No se aceptarán ni recibirán documentos que sean remitidos por vía postal, electrónica o cualquier otro medio o tipo de comunicación. </w:t>
      </w:r>
    </w:p>
    <w:p w14:paraId="5AAFD5B3" w14:textId="77777777" w:rsidR="00364465" w:rsidRPr="00C54950" w:rsidRDefault="00364465" w:rsidP="00E565F8">
      <w:pPr>
        <w:pStyle w:val="Textoindependiente2"/>
        <w:tabs>
          <w:tab w:val="left" w:pos="270"/>
        </w:tabs>
        <w:spacing w:line="240" w:lineRule="auto"/>
        <w:ind w:leftChars="0" w:left="540" w:firstLineChars="0" w:firstLine="0"/>
        <w:outlineLvl w:val="9"/>
        <w:rPr>
          <w:rFonts w:ascii="Arial" w:eastAsia="Calibri" w:hAnsi="Arial" w:cs="Arial"/>
          <w:position w:val="0"/>
          <w:sz w:val="22"/>
          <w:szCs w:val="22"/>
          <w:lang w:val="es-PE"/>
        </w:rPr>
      </w:pPr>
    </w:p>
    <w:p w14:paraId="4A5E6876" w14:textId="1A3E269C" w:rsidR="00364465" w:rsidRPr="00C54950" w:rsidRDefault="00364465" w:rsidP="00E565F8">
      <w:pPr>
        <w:pStyle w:val="Textoindependiente2"/>
        <w:tabs>
          <w:tab w:val="left" w:pos="270"/>
        </w:tabs>
        <w:spacing w:line="240" w:lineRule="auto"/>
        <w:ind w:leftChars="0" w:left="540" w:firstLineChars="0" w:firstLine="0"/>
        <w:outlineLvl w:val="9"/>
        <w:rPr>
          <w:rFonts w:ascii="Arial" w:eastAsia="Calibri" w:hAnsi="Arial" w:cs="Arial"/>
          <w:position w:val="0"/>
          <w:sz w:val="22"/>
          <w:szCs w:val="22"/>
          <w:lang w:val="es-PE"/>
        </w:rPr>
      </w:pPr>
      <w:r w:rsidRPr="00C54950">
        <w:rPr>
          <w:rFonts w:ascii="Arial" w:eastAsia="Calibri" w:hAnsi="Arial" w:cs="Arial"/>
          <w:position w:val="0"/>
          <w:sz w:val="22"/>
          <w:szCs w:val="22"/>
          <w:lang w:val="es-PE"/>
        </w:rPr>
        <w:t xml:space="preserve">El Sobre </w:t>
      </w:r>
      <w:proofErr w:type="spellStart"/>
      <w:r w:rsidR="000F73E3" w:rsidRPr="00C54950">
        <w:rPr>
          <w:rFonts w:ascii="Arial" w:eastAsia="Calibri" w:hAnsi="Arial" w:cs="Arial"/>
          <w:position w:val="0"/>
          <w:sz w:val="22"/>
          <w:szCs w:val="22"/>
          <w:lang w:val="es-PE"/>
        </w:rPr>
        <w:t>N°</w:t>
      </w:r>
      <w:proofErr w:type="spellEnd"/>
      <w:r w:rsidRPr="00C54950">
        <w:rPr>
          <w:rFonts w:ascii="Arial" w:eastAsia="Calibri" w:hAnsi="Arial" w:cs="Arial"/>
          <w:position w:val="0"/>
          <w:sz w:val="22"/>
          <w:szCs w:val="22"/>
          <w:lang w:val="es-PE"/>
        </w:rPr>
        <w:t xml:space="preserve"> 2 deberá ser presentado en tres (3) juegos, un ejemplar original y dos copias simples. Los Sobres </w:t>
      </w:r>
      <w:proofErr w:type="spellStart"/>
      <w:r w:rsidRPr="00C54950">
        <w:rPr>
          <w:rFonts w:ascii="Arial" w:eastAsia="Calibri" w:hAnsi="Arial" w:cs="Arial"/>
          <w:position w:val="0"/>
          <w:sz w:val="22"/>
          <w:szCs w:val="22"/>
          <w:lang w:val="es-PE"/>
        </w:rPr>
        <w:t>N°</w:t>
      </w:r>
      <w:proofErr w:type="spellEnd"/>
      <w:r w:rsidRPr="00C54950">
        <w:rPr>
          <w:rFonts w:ascii="Arial" w:eastAsia="Calibri" w:hAnsi="Arial" w:cs="Arial"/>
          <w:position w:val="0"/>
          <w:sz w:val="22"/>
          <w:szCs w:val="22"/>
          <w:lang w:val="es-PE"/>
        </w:rPr>
        <w:t xml:space="preserve"> 2 y </w:t>
      </w:r>
      <w:proofErr w:type="spellStart"/>
      <w:r w:rsidRPr="00C54950">
        <w:rPr>
          <w:rFonts w:ascii="Arial" w:eastAsia="Calibri" w:hAnsi="Arial" w:cs="Arial"/>
          <w:position w:val="0"/>
          <w:sz w:val="22"/>
          <w:szCs w:val="22"/>
          <w:lang w:val="es-PE"/>
        </w:rPr>
        <w:t>N°</w:t>
      </w:r>
      <w:proofErr w:type="spellEnd"/>
      <w:r w:rsidRPr="00C54950">
        <w:rPr>
          <w:rFonts w:ascii="Arial" w:eastAsia="Calibri" w:hAnsi="Arial" w:cs="Arial"/>
          <w:position w:val="0"/>
          <w:sz w:val="22"/>
          <w:szCs w:val="22"/>
          <w:lang w:val="es-PE"/>
        </w:rPr>
        <w:t xml:space="preserve"> 3 deberán ser presentados cerrados y rotulados en el anverso con el nombre del Postor Precalificado. </w:t>
      </w:r>
    </w:p>
    <w:p w14:paraId="47A7CB6D" w14:textId="77777777" w:rsidR="00364465" w:rsidRPr="00C54950" w:rsidRDefault="00364465" w:rsidP="00E565F8">
      <w:pPr>
        <w:pStyle w:val="Textoindependiente2"/>
        <w:tabs>
          <w:tab w:val="left" w:pos="270"/>
        </w:tabs>
        <w:spacing w:line="240" w:lineRule="auto"/>
        <w:ind w:leftChars="0" w:left="540" w:firstLineChars="0" w:firstLine="0"/>
        <w:outlineLvl w:val="9"/>
        <w:rPr>
          <w:rFonts w:ascii="Arial" w:eastAsia="Calibri" w:hAnsi="Arial" w:cs="Arial"/>
          <w:position w:val="0"/>
          <w:sz w:val="22"/>
          <w:szCs w:val="22"/>
          <w:lang w:val="es-PE"/>
        </w:rPr>
      </w:pPr>
    </w:p>
    <w:p w14:paraId="0BAF0818" w14:textId="5D5BEE96" w:rsidR="00364465" w:rsidRPr="00C54950" w:rsidRDefault="00364465" w:rsidP="00E565F8">
      <w:pPr>
        <w:pStyle w:val="Textoindependiente2"/>
        <w:tabs>
          <w:tab w:val="left" w:pos="270"/>
        </w:tabs>
        <w:spacing w:line="240" w:lineRule="auto"/>
        <w:ind w:leftChars="0" w:left="540" w:firstLineChars="0" w:firstLine="0"/>
        <w:outlineLvl w:val="9"/>
        <w:rPr>
          <w:rFonts w:ascii="Arial" w:eastAsia="Calibri" w:hAnsi="Arial" w:cs="Arial"/>
          <w:position w:val="0"/>
          <w:sz w:val="22"/>
          <w:szCs w:val="22"/>
          <w:lang w:val="es-PE"/>
        </w:rPr>
      </w:pPr>
      <w:r w:rsidRPr="00C54950">
        <w:rPr>
          <w:rFonts w:ascii="Arial" w:eastAsia="Calibri" w:hAnsi="Arial" w:cs="Arial"/>
          <w:position w:val="0"/>
          <w:sz w:val="22"/>
          <w:szCs w:val="22"/>
          <w:lang w:val="es-PE"/>
        </w:rPr>
        <w:t xml:space="preserve">Los documentos de los Sobres </w:t>
      </w:r>
      <w:proofErr w:type="spellStart"/>
      <w:r w:rsidRPr="00C54950">
        <w:rPr>
          <w:rFonts w:ascii="Arial" w:eastAsia="Calibri" w:hAnsi="Arial" w:cs="Arial"/>
          <w:position w:val="0"/>
          <w:sz w:val="22"/>
          <w:szCs w:val="22"/>
          <w:lang w:val="es-PE"/>
        </w:rPr>
        <w:t>N°</w:t>
      </w:r>
      <w:proofErr w:type="spellEnd"/>
      <w:r w:rsidRPr="00C54950">
        <w:rPr>
          <w:rFonts w:ascii="Arial" w:eastAsia="Calibri" w:hAnsi="Arial" w:cs="Arial"/>
          <w:position w:val="0"/>
          <w:sz w:val="22"/>
          <w:szCs w:val="22"/>
          <w:lang w:val="es-PE"/>
        </w:rPr>
        <w:t xml:space="preserve"> 2 y </w:t>
      </w:r>
      <w:proofErr w:type="spellStart"/>
      <w:r w:rsidRPr="00C54950">
        <w:rPr>
          <w:rFonts w:ascii="Arial" w:eastAsia="Calibri" w:hAnsi="Arial" w:cs="Arial"/>
          <w:position w:val="0"/>
          <w:sz w:val="22"/>
          <w:szCs w:val="22"/>
          <w:lang w:val="es-PE"/>
        </w:rPr>
        <w:t>N°</w:t>
      </w:r>
      <w:proofErr w:type="spellEnd"/>
      <w:r w:rsidRPr="00C54950">
        <w:rPr>
          <w:rFonts w:ascii="Arial" w:eastAsia="Calibri" w:hAnsi="Arial" w:cs="Arial"/>
          <w:position w:val="0"/>
          <w:sz w:val="22"/>
          <w:szCs w:val="22"/>
          <w:lang w:val="es-PE"/>
        </w:rPr>
        <w:t xml:space="preserve"> 3 deberán contener los vistos y firmas manuscritas del Representante Legal. En caso algún Postor Precalificado no presente alguno de los documentos requeridos para el Sobre </w:t>
      </w:r>
      <w:proofErr w:type="spellStart"/>
      <w:r w:rsidR="000F73E3" w:rsidRPr="00C54950">
        <w:rPr>
          <w:rFonts w:ascii="Arial" w:eastAsia="Calibri" w:hAnsi="Arial" w:cs="Arial"/>
          <w:position w:val="0"/>
          <w:sz w:val="22"/>
          <w:szCs w:val="22"/>
          <w:lang w:val="es-PE"/>
        </w:rPr>
        <w:t>N°</w:t>
      </w:r>
      <w:proofErr w:type="spellEnd"/>
      <w:r w:rsidRPr="00C54950">
        <w:rPr>
          <w:rFonts w:ascii="Arial" w:eastAsia="Calibri" w:hAnsi="Arial" w:cs="Arial"/>
          <w:position w:val="0"/>
          <w:sz w:val="22"/>
          <w:szCs w:val="22"/>
          <w:lang w:val="es-PE"/>
        </w:rPr>
        <w:t xml:space="preserve"> 2, quedará descalificado y excluido automáticamente del Concurso. En este supuesto, en el mismo acto, se le devolverá su Sobre </w:t>
      </w:r>
      <w:proofErr w:type="spellStart"/>
      <w:r w:rsidRPr="00C54950">
        <w:rPr>
          <w:rFonts w:ascii="Arial" w:eastAsia="Calibri" w:hAnsi="Arial" w:cs="Arial"/>
          <w:position w:val="0"/>
          <w:sz w:val="22"/>
          <w:szCs w:val="22"/>
          <w:lang w:val="es-PE"/>
        </w:rPr>
        <w:t>N°</w:t>
      </w:r>
      <w:proofErr w:type="spellEnd"/>
      <w:r w:rsidRPr="00C54950">
        <w:rPr>
          <w:rFonts w:ascii="Arial" w:eastAsia="Calibri" w:hAnsi="Arial" w:cs="Arial"/>
          <w:position w:val="0"/>
          <w:sz w:val="22"/>
          <w:szCs w:val="22"/>
          <w:lang w:val="es-PE"/>
        </w:rPr>
        <w:t xml:space="preserve"> 3 sin abrir. </w:t>
      </w:r>
    </w:p>
    <w:p w14:paraId="0081118D" w14:textId="77777777" w:rsidR="00364465" w:rsidRPr="00C54950" w:rsidRDefault="00364465" w:rsidP="00E565F8">
      <w:pPr>
        <w:pStyle w:val="Textoindependiente2"/>
        <w:tabs>
          <w:tab w:val="left" w:pos="270"/>
        </w:tabs>
        <w:spacing w:line="240" w:lineRule="auto"/>
        <w:ind w:leftChars="0" w:left="540" w:firstLineChars="0" w:firstLine="0"/>
        <w:outlineLvl w:val="9"/>
        <w:rPr>
          <w:rFonts w:ascii="Arial" w:eastAsia="Calibri" w:hAnsi="Arial" w:cs="Arial"/>
          <w:position w:val="0"/>
          <w:sz w:val="22"/>
          <w:szCs w:val="22"/>
          <w:lang w:val="es-PE"/>
        </w:rPr>
      </w:pPr>
    </w:p>
    <w:p w14:paraId="4C1AA55D" w14:textId="35440BAC" w:rsidR="00364465" w:rsidRPr="00C54950" w:rsidRDefault="00364465" w:rsidP="00E565F8">
      <w:pPr>
        <w:pStyle w:val="Textoindependiente2"/>
        <w:tabs>
          <w:tab w:val="left" w:pos="270"/>
        </w:tabs>
        <w:spacing w:line="240" w:lineRule="auto"/>
        <w:ind w:leftChars="0" w:left="540" w:firstLineChars="0" w:firstLine="0"/>
        <w:outlineLvl w:val="9"/>
        <w:rPr>
          <w:rFonts w:ascii="Arial" w:eastAsia="Calibri" w:hAnsi="Arial" w:cs="Arial"/>
          <w:position w:val="0"/>
          <w:sz w:val="22"/>
          <w:szCs w:val="22"/>
        </w:rPr>
      </w:pPr>
      <w:r w:rsidRPr="00C54950">
        <w:rPr>
          <w:rFonts w:ascii="Arial" w:eastAsia="Calibri" w:hAnsi="Arial" w:cs="Arial"/>
          <w:position w:val="0"/>
          <w:sz w:val="22"/>
          <w:szCs w:val="22"/>
          <w:lang w:val="es-PE"/>
        </w:rPr>
        <w:t xml:space="preserve">El Sobre </w:t>
      </w:r>
      <w:proofErr w:type="spellStart"/>
      <w:r w:rsidRPr="00C54950">
        <w:rPr>
          <w:rFonts w:ascii="Arial" w:eastAsia="Calibri" w:hAnsi="Arial" w:cs="Arial"/>
          <w:position w:val="0"/>
          <w:sz w:val="22"/>
          <w:szCs w:val="22"/>
          <w:lang w:val="es-PE"/>
        </w:rPr>
        <w:t>N°</w:t>
      </w:r>
      <w:proofErr w:type="spellEnd"/>
      <w:r w:rsidRPr="00C54950">
        <w:rPr>
          <w:rFonts w:ascii="Arial" w:eastAsia="Calibri" w:hAnsi="Arial" w:cs="Arial"/>
          <w:position w:val="0"/>
          <w:sz w:val="22"/>
          <w:szCs w:val="22"/>
          <w:lang w:val="es-PE"/>
        </w:rPr>
        <w:t xml:space="preserve"> 3 deberá ser presentado únicamente en original. PROINVERSIÓN entregará oportunamente a cada Postor Precalificado el papel de seguridad debidamente impreso con el mismo tenor </w:t>
      </w:r>
      <w:r w:rsidR="000F73E3" w:rsidRPr="00C54950">
        <w:rPr>
          <w:rFonts w:ascii="Arial" w:eastAsia="Calibri" w:hAnsi="Arial" w:cs="Arial"/>
          <w:position w:val="0"/>
          <w:sz w:val="22"/>
          <w:szCs w:val="22"/>
          <w:lang w:val="es-PE"/>
        </w:rPr>
        <w:t xml:space="preserve">que el indicado en el </w:t>
      </w:r>
      <w:r w:rsidR="00FC4AAB" w:rsidRPr="00C54950">
        <w:rPr>
          <w:rFonts w:ascii="Arial" w:eastAsia="Calibri" w:hAnsi="Arial" w:cs="Arial"/>
          <w:position w:val="0"/>
          <w:sz w:val="22"/>
          <w:szCs w:val="22"/>
          <w:lang w:val="es-PE"/>
        </w:rPr>
        <w:fldChar w:fldCharType="begin"/>
      </w:r>
      <w:r w:rsidR="00FC4AAB" w:rsidRPr="00C54950">
        <w:rPr>
          <w:rFonts w:ascii="Arial" w:eastAsia="Calibri" w:hAnsi="Arial" w:cs="Arial"/>
          <w:position w:val="0"/>
          <w:sz w:val="22"/>
          <w:szCs w:val="22"/>
          <w:lang w:val="es-PE"/>
        </w:rPr>
        <w:instrText xml:space="preserve"> REF _Ref192609747 </w:instrText>
      </w:r>
      <w:r w:rsidR="00475828" w:rsidRPr="00C54950">
        <w:rPr>
          <w:rFonts w:ascii="Arial" w:eastAsia="Calibri" w:hAnsi="Arial" w:cs="Arial"/>
          <w:position w:val="0"/>
          <w:sz w:val="22"/>
          <w:szCs w:val="22"/>
          <w:lang w:val="es-PE"/>
        </w:rPr>
        <w:instrText xml:space="preserve"> \* MERGEFORMAT </w:instrText>
      </w:r>
      <w:r w:rsidR="00FC4AAB" w:rsidRPr="00C54950">
        <w:rPr>
          <w:rFonts w:ascii="Arial" w:eastAsia="Calibri" w:hAnsi="Arial" w:cs="Arial"/>
          <w:position w:val="0"/>
          <w:sz w:val="22"/>
          <w:szCs w:val="22"/>
          <w:lang w:val="es-PE"/>
        </w:rPr>
        <w:fldChar w:fldCharType="separate"/>
      </w:r>
      <w:r w:rsidR="002A4ACC" w:rsidRPr="002A4ACC">
        <w:rPr>
          <w:rFonts w:ascii="Arial" w:eastAsia="Calibri" w:hAnsi="Arial" w:cs="Arial"/>
          <w:position w:val="0"/>
          <w:sz w:val="22"/>
          <w:szCs w:val="22"/>
          <w:lang w:val="es-PE"/>
        </w:rPr>
        <w:t>Anexo 32</w:t>
      </w:r>
      <w:r w:rsidR="00FC4AAB" w:rsidRPr="00C54950">
        <w:rPr>
          <w:rFonts w:ascii="Arial" w:eastAsia="Calibri" w:hAnsi="Arial" w:cs="Arial"/>
          <w:position w:val="0"/>
          <w:sz w:val="22"/>
          <w:szCs w:val="22"/>
          <w:lang w:val="es-PE"/>
        </w:rPr>
        <w:fldChar w:fldCharType="end"/>
      </w:r>
      <w:r w:rsidRPr="00C54950">
        <w:rPr>
          <w:rFonts w:ascii="Arial" w:eastAsia="Calibri" w:hAnsi="Arial" w:cs="Arial"/>
          <w:position w:val="0"/>
          <w:sz w:val="22"/>
          <w:szCs w:val="22"/>
          <w:lang w:val="es-PE"/>
        </w:rPr>
        <w:t>.</w:t>
      </w:r>
    </w:p>
    <w:p w14:paraId="0E2073D5" w14:textId="3066C78E" w:rsidR="00490D8D" w:rsidRPr="00C54950" w:rsidRDefault="00490D8D" w:rsidP="00E565F8">
      <w:pPr>
        <w:pStyle w:val="Textoindependiente2"/>
        <w:spacing w:line="240" w:lineRule="auto"/>
        <w:ind w:left="0" w:hanging="2"/>
        <w:outlineLvl w:val="9"/>
        <w:rPr>
          <w:rFonts w:ascii="Arial" w:eastAsia="Calibri" w:hAnsi="Arial" w:cs="Arial"/>
          <w:position w:val="0"/>
          <w:sz w:val="22"/>
          <w:szCs w:val="22"/>
        </w:rPr>
      </w:pPr>
    </w:p>
    <w:p w14:paraId="4719A9D0" w14:textId="4429EFC7" w:rsidR="00503750" w:rsidRPr="00C54950" w:rsidRDefault="4756B5A4" w:rsidP="00E565F8">
      <w:pPr>
        <w:pStyle w:val="Textoindependiente2"/>
        <w:numPr>
          <w:ilvl w:val="0"/>
          <w:numId w:val="5"/>
        </w:numPr>
        <w:spacing w:line="240" w:lineRule="auto"/>
        <w:ind w:leftChars="0" w:left="540" w:firstLineChars="0" w:hanging="540"/>
        <w:rPr>
          <w:rFonts w:ascii="Arial" w:eastAsia="Arial" w:hAnsi="Arial" w:cs="Arial"/>
          <w:b/>
          <w:bCs/>
          <w:sz w:val="22"/>
          <w:szCs w:val="22"/>
        </w:rPr>
      </w:pPr>
      <w:bookmarkStart w:id="360" w:name="_Ref241465891"/>
      <w:bookmarkStart w:id="361" w:name="_Ref241465963"/>
      <w:bookmarkStart w:id="362" w:name="_Toc241494960"/>
      <w:bookmarkStart w:id="363" w:name="_Toc241576790"/>
      <w:bookmarkStart w:id="364" w:name="_Toc410908248"/>
      <w:bookmarkStart w:id="365" w:name="_Toc441240256"/>
      <w:bookmarkStart w:id="366" w:name="_Toc130221559"/>
      <w:bookmarkStart w:id="367" w:name="_Toc158738502"/>
      <w:bookmarkStart w:id="368" w:name="_Toc158918618"/>
      <w:bookmarkStart w:id="369" w:name="_Toc158918734"/>
      <w:bookmarkStart w:id="370" w:name="_Toc163145862"/>
      <w:bookmarkStart w:id="371" w:name="_Toc167970428"/>
      <w:bookmarkStart w:id="372" w:name="_Toc176789533"/>
      <w:bookmarkStart w:id="373" w:name="_Toc176789604"/>
      <w:bookmarkStart w:id="374" w:name="_Toc193683929"/>
      <w:r w:rsidRPr="00C54950">
        <w:rPr>
          <w:rFonts w:ascii="Arial" w:eastAsia="Arial" w:hAnsi="Arial" w:cs="Arial"/>
          <w:b/>
          <w:bCs/>
          <w:sz w:val="22"/>
          <w:szCs w:val="22"/>
        </w:rPr>
        <w:t xml:space="preserve">CONTENIDO DEL SOBRE </w:t>
      </w:r>
      <w:proofErr w:type="spellStart"/>
      <w:r w:rsidRPr="00C54950">
        <w:rPr>
          <w:rFonts w:ascii="Arial" w:eastAsia="Arial" w:hAnsi="Arial" w:cs="Arial"/>
          <w:b/>
          <w:bCs/>
          <w:sz w:val="22"/>
          <w:szCs w:val="22"/>
        </w:rPr>
        <w:t>N</w:t>
      </w:r>
      <w:r w:rsidR="000C12F9" w:rsidRPr="00C54950">
        <w:rPr>
          <w:rFonts w:ascii="Arial" w:eastAsia="Arial" w:hAnsi="Arial" w:cs="Arial"/>
          <w:b/>
          <w:bCs/>
          <w:sz w:val="22"/>
          <w:szCs w:val="22"/>
        </w:rPr>
        <w:t>°</w:t>
      </w:r>
      <w:proofErr w:type="spellEnd"/>
      <w:r w:rsidRPr="00C54950">
        <w:rPr>
          <w:rFonts w:ascii="Arial" w:eastAsia="Arial" w:hAnsi="Arial" w:cs="Arial"/>
          <w:b/>
          <w:bCs/>
          <w:sz w:val="22"/>
          <w:szCs w:val="22"/>
        </w:rPr>
        <w:t xml:space="preserve"> 1</w:t>
      </w:r>
      <w:bookmarkEnd w:id="360"/>
      <w:bookmarkEnd w:id="361"/>
      <w:bookmarkEnd w:id="362"/>
      <w:bookmarkEnd w:id="363"/>
      <w:bookmarkEnd w:id="364"/>
      <w:r w:rsidRPr="00C54950">
        <w:rPr>
          <w:rFonts w:ascii="Arial" w:eastAsia="Arial" w:hAnsi="Arial" w:cs="Arial"/>
          <w:b/>
          <w:bCs/>
          <w:sz w:val="22"/>
          <w:szCs w:val="22"/>
        </w:rPr>
        <w:t xml:space="preserve"> – CREDENCIALES</w:t>
      </w:r>
      <w:bookmarkStart w:id="375" w:name="_Toc497490733"/>
      <w:bookmarkStart w:id="376" w:name="_Toc497732044"/>
      <w:bookmarkStart w:id="377" w:name="_Toc497732202"/>
      <w:bookmarkStart w:id="378" w:name="_Toc497732360"/>
      <w:bookmarkStart w:id="379" w:name="_Toc513478010"/>
      <w:bookmarkStart w:id="380" w:name="_Toc516505394"/>
      <w:bookmarkStart w:id="381" w:name="_Toc516558859"/>
      <w:bookmarkStart w:id="382" w:name="_Toc516559017"/>
      <w:bookmarkStart w:id="383" w:name="_Toc516560706"/>
      <w:bookmarkStart w:id="384" w:name="_Toc774860"/>
      <w:bookmarkStart w:id="385" w:name="_Toc781483"/>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460FFD46" w14:textId="77777777" w:rsidR="00513170" w:rsidRPr="00C54950" w:rsidRDefault="00513170" w:rsidP="00E565F8">
      <w:pPr>
        <w:pStyle w:val="Textoindependiente2"/>
        <w:spacing w:line="240" w:lineRule="auto"/>
        <w:ind w:left="0" w:hanging="2"/>
        <w:outlineLvl w:val="9"/>
        <w:rPr>
          <w:rFonts w:ascii="Arial" w:eastAsia="Calibri" w:hAnsi="Arial" w:cs="Arial"/>
          <w:position w:val="0"/>
          <w:sz w:val="22"/>
          <w:szCs w:val="22"/>
        </w:rPr>
      </w:pPr>
    </w:p>
    <w:p w14:paraId="60928482" w14:textId="144ACC83" w:rsidR="005619D5" w:rsidRPr="00C54950" w:rsidRDefault="00D814BD" w:rsidP="00E565F8">
      <w:pPr>
        <w:pStyle w:val="Textoindependiente2"/>
        <w:spacing w:line="240" w:lineRule="auto"/>
        <w:ind w:leftChars="270" w:left="540" w:firstLineChars="0" w:firstLine="0"/>
        <w:outlineLvl w:val="9"/>
        <w:rPr>
          <w:rFonts w:ascii="Arial" w:hAnsi="Arial" w:cs="Arial"/>
          <w:b/>
          <w:position w:val="0"/>
          <w:sz w:val="22"/>
          <w:szCs w:val="22"/>
        </w:rPr>
      </w:pPr>
      <w:r w:rsidRPr="00C54950">
        <w:rPr>
          <w:rFonts w:ascii="Arial" w:eastAsia="Calibri" w:hAnsi="Arial" w:cs="Arial"/>
          <w:position w:val="0"/>
          <w:sz w:val="22"/>
          <w:szCs w:val="22"/>
        </w:rPr>
        <w:t>E</w:t>
      </w:r>
      <w:r w:rsidR="005619D5" w:rsidRPr="00C54950">
        <w:rPr>
          <w:rFonts w:ascii="Arial" w:eastAsia="Calibri" w:hAnsi="Arial" w:cs="Arial"/>
          <w:position w:val="0"/>
          <w:sz w:val="22"/>
          <w:szCs w:val="22"/>
        </w:rPr>
        <w:t xml:space="preserve">l </w:t>
      </w:r>
      <w:r w:rsidR="00364465" w:rsidRPr="00C54950">
        <w:rPr>
          <w:rFonts w:ascii="Arial" w:eastAsia="Calibri" w:hAnsi="Arial" w:cs="Arial"/>
          <w:position w:val="0"/>
          <w:sz w:val="22"/>
          <w:szCs w:val="22"/>
        </w:rPr>
        <w:t xml:space="preserve">Postor deberá proporcionar, a través de la presentación del </w:t>
      </w:r>
      <w:r w:rsidR="005619D5" w:rsidRPr="00C54950">
        <w:rPr>
          <w:rFonts w:ascii="Arial" w:eastAsia="Calibri" w:hAnsi="Arial" w:cs="Arial"/>
          <w:position w:val="0"/>
          <w:sz w:val="22"/>
          <w:szCs w:val="22"/>
        </w:rPr>
        <w:t xml:space="preserve">Sobre </w:t>
      </w:r>
      <w:proofErr w:type="spellStart"/>
      <w:r w:rsidR="005619D5" w:rsidRPr="00C54950">
        <w:rPr>
          <w:rFonts w:ascii="Arial" w:eastAsia="Calibri" w:hAnsi="Arial" w:cs="Arial"/>
          <w:position w:val="0"/>
          <w:sz w:val="22"/>
          <w:szCs w:val="22"/>
        </w:rPr>
        <w:t>N°</w:t>
      </w:r>
      <w:proofErr w:type="spellEnd"/>
      <w:r w:rsidR="005619D5" w:rsidRPr="00C54950">
        <w:rPr>
          <w:rFonts w:ascii="Arial" w:eastAsia="Calibri" w:hAnsi="Arial" w:cs="Arial"/>
          <w:position w:val="0"/>
          <w:sz w:val="22"/>
          <w:szCs w:val="22"/>
        </w:rPr>
        <w:t xml:space="preserve"> 1</w:t>
      </w:r>
      <w:r w:rsidR="00390F0D" w:rsidRPr="00C54950">
        <w:rPr>
          <w:rFonts w:ascii="Arial" w:eastAsia="Calibri" w:hAnsi="Arial" w:cs="Arial"/>
          <w:position w:val="0"/>
          <w:sz w:val="22"/>
          <w:szCs w:val="22"/>
        </w:rPr>
        <w:t>,</w:t>
      </w:r>
      <w:r w:rsidR="005619D5" w:rsidRPr="00C54950">
        <w:rPr>
          <w:rFonts w:ascii="Arial" w:eastAsia="Calibri" w:hAnsi="Arial" w:cs="Arial"/>
          <w:position w:val="0"/>
          <w:sz w:val="22"/>
          <w:szCs w:val="22"/>
        </w:rPr>
        <w:t xml:space="preserve"> </w:t>
      </w:r>
      <w:r w:rsidR="00364465" w:rsidRPr="00C54950">
        <w:rPr>
          <w:rFonts w:ascii="Arial" w:eastAsia="Calibri" w:hAnsi="Arial" w:cs="Arial"/>
          <w:position w:val="0"/>
          <w:sz w:val="22"/>
          <w:szCs w:val="22"/>
        </w:rPr>
        <w:t>la información que se</w:t>
      </w:r>
      <w:r w:rsidR="00E66F42" w:rsidRPr="00C54950">
        <w:rPr>
          <w:rFonts w:ascii="Arial" w:eastAsia="Calibri" w:hAnsi="Arial" w:cs="Arial"/>
          <w:position w:val="0"/>
          <w:sz w:val="22"/>
          <w:szCs w:val="22"/>
        </w:rPr>
        <w:t xml:space="preserve"> </w:t>
      </w:r>
      <w:r w:rsidR="00364465" w:rsidRPr="00C54950">
        <w:rPr>
          <w:rFonts w:ascii="Arial" w:eastAsia="Calibri" w:hAnsi="Arial" w:cs="Arial"/>
          <w:position w:val="0"/>
          <w:sz w:val="22"/>
          <w:szCs w:val="22"/>
        </w:rPr>
        <w:t>detalla a continuación, la que tendrá el carácter de Declaración Jurada:</w:t>
      </w:r>
    </w:p>
    <w:p w14:paraId="6FF2684F" w14:textId="136104A1" w:rsidR="005619D5" w:rsidRPr="00C54950" w:rsidRDefault="005619D5" w:rsidP="00E565F8">
      <w:pPr>
        <w:pStyle w:val="Textoindependiente2"/>
        <w:spacing w:line="240" w:lineRule="auto"/>
        <w:ind w:left="0" w:hanging="2"/>
        <w:outlineLvl w:val="9"/>
        <w:rPr>
          <w:rFonts w:ascii="Arial" w:hAnsi="Arial" w:cs="Arial"/>
          <w:b/>
          <w:position w:val="0"/>
          <w:sz w:val="22"/>
          <w:szCs w:val="22"/>
        </w:rPr>
      </w:pPr>
    </w:p>
    <w:p w14:paraId="41988CEB" w14:textId="64194022" w:rsidR="005619D5" w:rsidRPr="00C54950" w:rsidRDefault="005619D5" w:rsidP="00E565F8">
      <w:pPr>
        <w:pStyle w:val="Textoindependiente2"/>
        <w:numPr>
          <w:ilvl w:val="1"/>
          <w:numId w:val="73"/>
        </w:numPr>
        <w:tabs>
          <w:tab w:val="left" w:pos="810"/>
        </w:tabs>
        <w:spacing w:line="240" w:lineRule="auto"/>
        <w:ind w:leftChars="0" w:left="540" w:firstLineChars="0" w:hanging="540"/>
        <w:outlineLvl w:val="9"/>
        <w:rPr>
          <w:rFonts w:ascii="Arial" w:eastAsia="Calibri" w:hAnsi="Arial" w:cs="Arial"/>
          <w:b/>
          <w:position w:val="0"/>
          <w:sz w:val="22"/>
          <w:szCs w:val="22"/>
        </w:rPr>
      </w:pPr>
      <w:bookmarkStart w:id="386" w:name="_Toc497490734"/>
      <w:bookmarkStart w:id="387" w:name="_Toc497732045"/>
      <w:bookmarkStart w:id="388" w:name="_Toc497732203"/>
      <w:bookmarkStart w:id="389" w:name="_Toc497732361"/>
      <w:bookmarkStart w:id="390" w:name="_Toc513478011"/>
      <w:bookmarkStart w:id="391" w:name="_Toc516505395"/>
      <w:bookmarkStart w:id="392" w:name="_Toc516558860"/>
      <w:bookmarkStart w:id="393" w:name="_Toc516559018"/>
      <w:bookmarkStart w:id="394" w:name="_Toc516560707"/>
      <w:bookmarkStart w:id="395" w:name="_Toc774861"/>
      <w:bookmarkStart w:id="396" w:name="_Toc781484"/>
      <w:bookmarkStart w:id="397" w:name="_Toc781978"/>
      <w:bookmarkStart w:id="398" w:name="_Toc782133"/>
      <w:bookmarkStart w:id="399" w:name="_Toc782286"/>
      <w:bookmarkStart w:id="400" w:name="_Toc782438"/>
      <w:bookmarkStart w:id="401" w:name="_Toc782588"/>
      <w:bookmarkStart w:id="402" w:name="_Toc27489200"/>
      <w:bookmarkStart w:id="403" w:name="_Toc30694473"/>
      <w:bookmarkStart w:id="404" w:name="_Toc30757149"/>
      <w:bookmarkStart w:id="405" w:name="_Toc30757300"/>
      <w:bookmarkStart w:id="406" w:name="_Toc130221560"/>
      <w:bookmarkStart w:id="407" w:name="_Toc158738503"/>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rsidRPr="00C54950">
        <w:rPr>
          <w:rFonts w:ascii="Arial" w:eastAsia="Calibri" w:hAnsi="Arial" w:cs="Arial"/>
          <w:b/>
          <w:position w:val="0"/>
          <w:sz w:val="22"/>
          <w:szCs w:val="22"/>
        </w:rPr>
        <w:t>Requisitos legales</w:t>
      </w:r>
      <w:bookmarkEnd w:id="406"/>
      <w:r w:rsidR="00503750" w:rsidRPr="00C54950">
        <w:rPr>
          <w:rFonts w:ascii="Arial" w:eastAsia="Calibri" w:hAnsi="Arial" w:cs="Arial"/>
          <w:b/>
          <w:position w:val="0"/>
          <w:sz w:val="22"/>
          <w:szCs w:val="22"/>
        </w:rPr>
        <w:t>:</w:t>
      </w:r>
      <w:bookmarkEnd w:id="407"/>
      <w:r w:rsidRPr="00C54950">
        <w:rPr>
          <w:rFonts w:ascii="Arial" w:eastAsia="Calibri" w:hAnsi="Arial" w:cs="Arial"/>
          <w:b/>
          <w:position w:val="0"/>
          <w:sz w:val="22"/>
          <w:szCs w:val="22"/>
        </w:rPr>
        <w:t xml:space="preserve"> </w:t>
      </w:r>
    </w:p>
    <w:p w14:paraId="63D41C8B" w14:textId="77777777" w:rsidR="00513170" w:rsidRPr="00C54950" w:rsidRDefault="00513170" w:rsidP="00E565F8">
      <w:pPr>
        <w:pStyle w:val="Textoindependiente2"/>
        <w:spacing w:line="240" w:lineRule="auto"/>
        <w:ind w:leftChars="0" w:left="720" w:firstLineChars="0" w:firstLine="0"/>
        <w:outlineLvl w:val="9"/>
        <w:rPr>
          <w:rFonts w:ascii="Arial" w:eastAsia="Calibri" w:hAnsi="Arial" w:cs="Arial"/>
          <w:b/>
          <w:position w:val="0"/>
          <w:sz w:val="22"/>
          <w:szCs w:val="22"/>
        </w:rPr>
      </w:pPr>
    </w:p>
    <w:p w14:paraId="6361221D" w14:textId="4213D8B4" w:rsidR="005619D5" w:rsidRPr="00C54950" w:rsidRDefault="005619D5" w:rsidP="00E565F8">
      <w:pPr>
        <w:pStyle w:val="Textoindependiente2"/>
        <w:numPr>
          <w:ilvl w:val="2"/>
          <w:numId w:val="5"/>
        </w:numPr>
        <w:spacing w:line="240" w:lineRule="auto"/>
        <w:ind w:leftChars="270" w:left="1629" w:hangingChars="495" w:hanging="1089"/>
        <w:outlineLvl w:val="9"/>
        <w:rPr>
          <w:rFonts w:ascii="Arial" w:eastAsia="Calibri" w:hAnsi="Arial" w:cs="Arial"/>
          <w:position w:val="0"/>
          <w:sz w:val="22"/>
          <w:szCs w:val="22"/>
        </w:rPr>
      </w:pPr>
      <w:r w:rsidRPr="00C54950">
        <w:rPr>
          <w:rFonts w:ascii="Arial" w:eastAsia="Calibri" w:hAnsi="Arial" w:cs="Arial"/>
          <w:position w:val="0"/>
          <w:sz w:val="22"/>
          <w:szCs w:val="22"/>
        </w:rPr>
        <w:t xml:space="preserve">Copia simple del Estatuto vigente o instrumento equivalente expedido por la autoridad competente en su país de origen del Postor, o en caso de tratarse de Consorcio, de cada uno de sus integrantes. </w:t>
      </w:r>
    </w:p>
    <w:p w14:paraId="183AC3F7" w14:textId="77777777" w:rsidR="00503750" w:rsidRPr="00C54950" w:rsidRDefault="00503750" w:rsidP="00E565F8">
      <w:pPr>
        <w:pStyle w:val="Textoindependiente2"/>
        <w:spacing w:line="240" w:lineRule="auto"/>
        <w:ind w:left="0" w:hanging="2"/>
        <w:outlineLvl w:val="9"/>
        <w:rPr>
          <w:rFonts w:ascii="Arial" w:eastAsia="Calibri" w:hAnsi="Arial" w:cs="Arial"/>
          <w:position w:val="0"/>
          <w:sz w:val="22"/>
          <w:szCs w:val="22"/>
        </w:rPr>
      </w:pPr>
    </w:p>
    <w:p w14:paraId="206698E4" w14:textId="1C797853" w:rsidR="005619D5" w:rsidRPr="00C54950" w:rsidRDefault="005619D5" w:rsidP="00E565F8">
      <w:pPr>
        <w:pStyle w:val="Textoindependiente2"/>
        <w:numPr>
          <w:ilvl w:val="2"/>
          <w:numId w:val="5"/>
        </w:numPr>
        <w:spacing w:line="240" w:lineRule="auto"/>
        <w:ind w:leftChars="270" w:left="1629" w:hangingChars="495" w:hanging="1089"/>
        <w:outlineLvl w:val="9"/>
        <w:rPr>
          <w:rFonts w:ascii="Arial" w:eastAsia="Calibri" w:hAnsi="Arial" w:cs="Arial"/>
          <w:position w:val="0"/>
          <w:sz w:val="22"/>
          <w:szCs w:val="22"/>
        </w:rPr>
      </w:pPr>
      <w:bookmarkStart w:id="408" w:name="_Ref346272045"/>
      <w:r w:rsidRPr="00C54950">
        <w:rPr>
          <w:rFonts w:ascii="Arial" w:eastAsia="Calibri" w:hAnsi="Arial" w:cs="Arial"/>
          <w:position w:val="0"/>
          <w:sz w:val="22"/>
          <w:szCs w:val="22"/>
        </w:rPr>
        <w:t xml:space="preserve">Declaración Jurada, acreditando la existencia y vigencia de la persona jurídica, según el </w:t>
      </w:r>
      <w:bookmarkEnd w:id="408"/>
      <w:r w:rsidR="001C403B" w:rsidRPr="00C54950">
        <w:rPr>
          <w:rFonts w:ascii="Arial" w:eastAsia="Calibri" w:hAnsi="Arial" w:cs="Arial"/>
          <w:position w:val="0"/>
          <w:sz w:val="22"/>
          <w:szCs w:val="22"/>
        </w:rPr>
        <w:fldChar w:fldCharType="begin"/>
      </w:r>
      <w:r w:rsidR="001C403B" w:rsidRPr="00C54950">
        <w:rPr>
          <w:rFonts w:ascii="Arial" w:eastAsia="Calibri" w:hAnsi="Arial" w:cs="Arial"/>
          <w:position w:val="0"/>
          <w:sz w:val="22"/>
          <w:szCs w:val="22"/>
        </w:rPr>
        <w:instrText xml:space="preserve"> REF _Ref192609346 \h </w:instrText>
      </w:r>
      <w:r w:rsidR="00E565F8" w:rsidRPr="00C54950">
        <w:rPr>
          <w:rFonts w:ascii="Arial" w:eastAsia="Calibri" w:hAnsi="Arial" w:cs="Arial"/>
          <w:position w:val="0"/>
          <w:sz w:val="22"/>
          <w:szCs w:val="22"/>
        </w:rPr>
        <w:instrText xml:space="preserve"> \* MERGEFORMAT </w:instrText>
      </w:r>
      <w:r w:rsidR="001C403B" w:rsidRPr="00C54950">
        <w:rPr>
          <w:rFonts w:ascii="Arial" w:eastAsia="Calibri" w:hAnsi="Arial" w:cs="Arial"/>
          <w:position w:val="0"/>
          <w:sz w:val="22"/>
          <w:szCs w:val="22"/>
        </w:rPr>
      </w:r>
      <w:r w:rsidR="001C403B" w:rsidRPr="00C54950">
        <w:rPr>
          <w:rFonts w:ascii="Arial" w:eastAsia="Calibri" w:hAnsi="Arial" w:cs="Arial"/>
          <w:position w:val="0"/>
          <w:sz w:val="22"/>
          <w:szCs w:val="22"/>
        </w:rPr>
        <w:fldChar w:fldCharType="separate"/>
      </w:r>
      <w:r w:rsidR="002A4ACC" w:rsidRPr="002A4ACC">
        <w:rPr>
          <w:rFonts w:ascii="Arial" w:hAnsi="Arial" w:cs="Arial"/>
          <w:sz w:val="22"/>
          <w:szCs w:val="22"/>
        </w:rPr>
        <w:t xml:space="preserve">Anexo </w:t>
      </w:r>
      <w:r w:rsidR="002A4ACC" w:rsidRPr="002A4ACC">
        <w:rPr>
          <w:rFonts w:ascii="Arial" w:hAnsi="Arial" w:cs="Arial"/>
          <w:noProof/>
          <w:sz w:val="22"/>
          <w:szCs w:val="22"/>
        </w:rPr>
        <w:t>4</w:t>
      </w:r>
      <w:r w:rsidR="001C403B" w:rsidRPr="00C54950">
        <w:rPr>
          <w:rFonts w:ascii="Arial" w:eastAsia="Calibri" w:hAnsi="Arial" w:cs="Arial"/>
          <w:position w:val="0"/>
          <w:sz w:val="22"/>
          <w:szCs w:val="22"/>
        </w:rPr>
        <w:fldChar w:fldCharType="end"/>
      </w:r>
      <w:r w:rsidR="00381A14" w:rsidRPr="00C54950">
        <w:rPr>
          <w:rFonts w:ascii="Arial" w:eastAsia="Calibri" w:hAnsi="Arial" w:cs="Arial"/>
          <w:position w:val="0"/>
          <w:sz w:val="22"/>
          <w:szCs w:val="22"/>
        </w:rPr>
        <w:t>.</w:t>
      </w:r>
    </w:p>
    <w:p w14:paraId="1B041AF4" w14:textId="77777777" w:rsidR="005619D5" w:rsidRPr="00C54950" w:rsidRDefault="005619D5" w:rsidP="00E565F8">
      <w:pPr>
        <w:pStyle w:val="Textoindependiente2"/>
        <w:spacing w:line="240" w:lineRule="auto"/>
        <w:ind w:leftChars="405" w:left="1602" w:hangingChars="360" w:hanging="792"/>
        <w:outlineLvl w:val="9"/>
        <w:rPr>
          <w:rFonts w:ascii="Arial" w:eastAsia="Calibri" w:hAnsi="Arial" w:cs="Arial"/>
          <w:position w:val="0"/>
          <w:sz w:val="22"/>
          <w:szCs w:val="22"/>
        </w:rPr>
      </w:pPr>
    </w:p>
    <w:p w14:paraId="078AB7FE" w14:textId="115EC453" w:rsidR="005619D5" w:rsidRPr="00C54950" w:rsidRDefault="005619D5" w:rsidP="00E565F8">
      <w:pPr>
        <w:pStyle w:val="Textoindependiente2"/>
        <w:numPr>
          <w:ilvl w:val="2"/>
          <w:numId w:val="5"/>
        </w:numPr>
        <w:spacing w:line="240" w:lineRule="auto"/>
        <w:ind w:leftChars="270" w:left="1629" w:hangingChars="495" w:hanging="1089"/>
        <w:outlineLvl w:val="9"/>
        <w:rPr>
          <w:rFonts w:ascii="Arial" w:eastAsia="Calibri" w:hAnsi="Arial" w:cs="Arial"/>
          <w:position w:val="0"/>
          <w:sz w:val="22"/>
          <w:szCs w:val="22"/>
        </w:rPr>
      </w:pPr>
      <w:bookmarkStart w:id="409" w:name="_Ref346272190"/>
      <w:r w:rsidRPr="00C54950">
        <w:rPr>
          <w:rFonts w:ascii="Arial" w:eastAsia="Calibri" w:hAnsi="Arial" w:cs="Arial"/>
          <w:position w:val="0"/>
          <w:sz w:val="22"/>
          <w:szCs w:val="22"/>
        </w:rPr>
        <w:t xml:space="preserve">En el caso de Consorcio, además de la obligación de cumplir con el (los) requisito(s) mencionado(s) en el </w:t>
      </w:r>
      <w:r w:rsidR="009D0AE1" w:rsidRPr="00C54950">
        <w:rPr>
          <w:rFonts w:ascii="Arial" w:eastAsia="Calibri" w:hAnsi="Arial" w:cs="Arial"/>
          <w:position w:val="0"/>
          <w:sz w:val="22"/>
          <w:szCs w:val="22"/>
        </w:rPr>
        <w:t>Numeral</w:t>
      </w:r>
      <w:r w:rsidRPr="00C54950">
        <w:rPr>
          <w:rFonts w:ascii="Arial" w:eastAsia="Calibri" w:hAnsi="Arial" w:cs="Arial"/>
          <w:position w:val="0"/>
          <w:sz w:val="22"/>
          <w:szCs w:val="22"/>
        </w:rPr>
        <w:t xml:space="preserve"> </w:t>
      </w:r>
      <w:r w:rsidR="00F46B6E" w:rsidRPr="00C54950">
        <w:rPr>
          <w:rFonts w:ascii="Arial" w:eastAsia="Calibri" w:hAnsi="Arial" w:cs="Arial"/>
          <w:position w:val="0"/>
          <w:sz w:val="22"/>
          <w:szCs w:val="22"/>
        </w:rPr>
        <w:t>1</w:t>
      </w:r>
      <w:r w:rsidR="00427816" w:rsidRPr="00C54950">
        <w:rPr>
          <w:rFonts w:ascii="Arial" w:eastAsia="Calibri" w:hAnsi="Arial" w:cs="Arial"/>
          <w:position w:val="0"/>
          <w:sz w:val="22"/>
          <w:szCs w:val="22"/>
        </w:rPr>
        <w:t>5</w:t>
      </w:r>
      <w:r w:rsidR="49C3320C" w:rsidRPr="00C54950">
        <w:rPr>
          <w:rFonts w:ascii="Arial" w:eastAsia="Calibri" w:hAnsi="Arial" w:cs="Arial"/>
          <w:position w:val="0"/>
          <w:sz w:val="22"/>
          <w:szCs w:val="22"/>
        </w:rPr>
        <w:t>.1.1 y 1</w:t>
      </w:r>
      <w:r w:rsidR="00427816" w:rsidRPr="00C54950">
        <w:rPr>
          <w:rFonts w:ascii="Arial" w:eastAsia="Calibri" w:hAnsi="Arial" w:cs="Arial"/>
          <w:position w:val="0"/>
          <w:sz w:val="22"/>
          <w:szCs w:val="22"/>
        </w:rPr>
        <w:t>5</w:t>
      </w:r>
      <w:r w:rsidR="49C3320C" w:rsidRPr="00C54950">
        <w:rPr>
          <w:rFonts w:ascii="Arial" w:eastAsia="Calibri" w:hAnsi="Arial" w:cs="Arial"/>
          <w:position w:val="0"/>
          <w:sz w:val="22"/>
          <w:szCs w:val="22"/>
        </w:rPr>
        <w:t>.1.2</w:t>
      </w:r>
      <w:r w:rsidRPr="00C54950">
        <w:rPr>
          <w:rFonts w:ascii="Arial" w:eastAsia="Calibri" w:hAnsi="Arial" w:cs="Arial"/>
          <w:position w:val="0"/>
          <w:sz w:val="22"/>
          <w:szCs w:val="22"/>
        </w:rPr>
        <w:t xml:space="preserve"> de las Bases, el Postor deberá presentar una Declaración Jurada, confirmando su existencia, vigencia y solidaridad respecto de las obligaciones asumidas en el </w:t>
      </w:r>
      <w:r w:rsidR="00257822" w:rsidRPr="00C54950">
        <w:rPr>
          <w:rFonts w:ascii="Arial" w:eastAsia="Calibri" w:hAnsi="Arial" w:cs="Arial"/>
          <w:position w:val="0"/>
          <w:sz w:val="22"/>
          <w:szCs w:val="22"/>
        </w:rPr>
        <w:t xml:space="preserve">Concurso de Proyectos </w:t>
      </w:r>
      <w:r w:rsidR="004009D3" w:rsidRPr="00C54950">
        <w:rPr>
          <w:rFonts w:ascii="Arial" w:eastAsia="Calibri" w:hAnsi="Arial" w:cs="Arial"/>
          <w:position w:val="0"/>
          <w:sz w:val="22"/>
          <w:szCs w:val="22"/>
        </w:rPr>
        <w:t>Integrales,</w:t>
      </w:r>
      <w:r w:rsidRPr="00C54950">
        <w:rPr>
          <w:rFonts w:ascii="Arial" w:eastAsia="Calibri" w:hAnsi="Arial" w:cs="Arial"/>
          <w:position w:val="0"/>
          <w:sz w:val="22"/>
          <w:szCs w:val="22"/>
        </w:rPr>
        <w:t xml:space="preserve"> según el </w:t>
      </w:r>
      <w:r w:rsidR="001C403B" w:rsidRPr="00C54950">
        <w:rPr>
          <w:rFonts w:ascii="Arial" w:eastAsia="Calibri" w:hAnsi="Arial" w:cs="Arial"/>
          <w:position w:val="0"/>
          <w:sz w:val="22"/>
          <w:szCs w:val="22"/>
        </w:rPr>
        <w:fldChar w:fldCharType="begin"/>
      </w:r>
      <w:r w:rsidR="001C403B" w:rsidRPr="00C54950">
        <w:rPr>
          <w:rFonts w:ascii="Arial" w:eastAsia="Calibri" w:hAnsi="Arial" w:cs="Arial"/>
          <w:position w:val="0"/>
          <w:sz w:val="22"/>
          <w:szCs w:val="22"/>
        </w:rPr>
        <w:instrText xml:space="preserve"> REF _Ref192609354 \h </w:instrText>
      </w:r>
      <w:r w:rsidR="00E565F8" w:rsidRPr="00C54950">
        <w:rPr>
          <w:rFonts w:ascii="Arial" w:eastAsia="Calibri" w:hAnsi="Arial" w:cs="Arial"/>
          <w:position w:val="0"/>
          <w:sz w:val="22"/>
          <w:szCs w:val="22"/>
        </w:rPr>
        <w:instrText xml:space="preserve"> \* MERGEFORMAT </w:instrText>
      </w:r>
      <w:r w:rsidR="001C403B" w:rsidRPr="00C54950">
        <w:rPr>
          <w:rFonts w:ascii="Arial" w:eastAsia="Calibri" w:hAnsi="Arial" w:cs="Arial"/>
          <w:position w:val="0"/>
          <w:sz w:val="22"/>
          <w:szCs w:val="22"/>
        </w:rPr>
      </w:r>
      <w:r w:rsidR="001C403B" w:rsidRPr="00C54950">
        <w:rPr>
          <w:rFonts w:ascii="Arial" w:eastAsia="Calibri" w:hAnsi="Arial" w:cs="Arial"/>
          <w:position w:val="0"/>
          <w:sz w:val="22"/>
          <w:szCs w:val="22"/>
        </w:rPr>
        <w:fldChar w:fldCharType="separate"/>
      </w:r>
      <w:r w:rsidR="002A4ACC" w:rsidRPr="002A4ACC">
        <w:rPr>
          <w:rFonts w:ascii="Arial" w:hAnsi="Arial" w:cs="Arial"/>
          <w:sz w:val="22"/>
          <w:szCs w:val="22"/>
        </w:rPr>
        <w:t xml:space="preserve">Anexo </w:t>
      </w:r>
      <w:r w:rsidR="002A4ACC" w:rsidRPr="002A4ACC">
        <w:rPr>
          <w:rFonts w:ascii="Arial" w:hAnsi="Arial" w:cs="Arial"/>
          <w:noProof/>
          <w:sz w:val="22"/>
          <w:szCs w:val="22"/>
        </w:rPr>
        <w:t>5</w:t>
      </w:r>
      <w:r w:rsidR="001C403B" w:rsidRPr="00C54950">
        <w:rPr>
          <w:rFonts w:ascii="Arial" w:eastAsia="Calibri" w:hAnsi="Arial" w:cs="Arial"/>
          <w:position w:val="0"/>
          <w:sz w:val="22"/>
          <w:szCs w:val="22"/>
        </w:rPr>
        <w:fldChar w:fldCharType="end"/>
      </w:r>
      <w:r w:rsidRPr="00C54950">
        <w:rPr>
          <w:rFonts w:ascii="Arial" w:eastAsia="Calibri" w:hAnsi="Arial" w:cs="Arial"/>
          <w:position w:val="0"/>
          <w:sz w:val="22"/>
          <w:szCs w:val="22"/>
        </w:rPr>
        <w:t>.</w:t>
      </w:r>
    </w:p>
    <w:bookmarkEnd w:id="409"/>
    <w:p w14:paraId="29E5D728" w14:textId="6D9D5917" w:rsidR="49C3320C" w:rsidRPr="00C54950" w:rsidRDefault="49C3320C" w:rsidP="00E565F8">
      <w:pPr>
        <w:pStyle w:val="Textoindependiente2"/>
        <w:spacing w:line="240" w:lineRule="auto"/>
        <w:ind w:leftChars="405" w:left="1602" w:hangingChars="360" w:hanging="792"/>
        <w:outlineLvl w:val="9"/>
        <w:rPr>
          <w:rFonts w:ascii="Arial" w:eastAsia="Calibri" w:hAnsi="Arial" w:cs="Arial"/>
          <w:sz w:val="22"/>
          <w:szCs w:val="22"/>
        </w:rPr>
      </w:pPr>
    </w:p>
    <w:p w14:paraId="65303D35" w14:textId="3CCF1677" w:rsidR="00E21D56" w:rsidRPr="00C54950" w:rsidRDefault="00E21D56" w:rsidP="00390F0D">
      <w:pPr>
        <w:pStyle w:val="Textoindependiente2"/>
        <w:numPr>
          <w:ilvl w:val="2"/>
          <w:numId w:val="5"/>
        </w:numPr>
        <w:spacing w:line="240" w:lineRule="auto"/>
        <w:ind w:leftChars="270" w:left="1629" w:hangingChars="495" w:hanging="1089"/>
        <w:textDirection w:val="lrTb"/>
        <w:outlineLvl w:val="9"/>
        <w:rPr>
          <w:rFonts w:ascii="Arial" w:eastAsia="Calibri" w:hAnsi="Arial" w:cs="Arial"/>
          <w:position w:val="0"/>
          <w:sz w:val="22"/>
          <w:szCs w:val="22"/>
        </w:rPr>
      </w:pPr>
      <w:bookmarkStart w:id="410" w:name="_Toc172883838"/>
      <w:bookmarkStart w:id="411" w:name="_Toc172884095"/>
      <w:bookmarkStart w:id="412" w:name="_Toc172884262"/>
      <w:bookmarkStart w:id="413" w:name="_Toc172884428"/>
      <w:bookmarkStart w:id="414" w:name="_Toc172884594"/>
      <w:bookmarkStart w:id="415" w:name="_Toc172884759"/>
      <w:bookmarkStart w:id="416" w:name="_Toc172884923"/>
      <w:bookmarkStart w:id="417" w:name="_Toc172883840"/>
      <w:bookmarkStart w:id="418" w:name="_Toc172884097"/>
      <w:bookmarkStart w:id="419" w:name="_Toc172884264"/>
      <w:bookmarkStart w:id="420" w:name="_Toc172884430"/>
      <w:bookmarkStart w:id="421" w:name="_Toc172884596"/>
      <w:bookmarkStart w:id="422" w:name="_Toc172884761"/>
      <w:bookmarkStart w:id="423" w:name="_Toc172884925"/>
      <w:bookmarkStart w:id="424" w:name="_Ref346272254"/>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r w:rsidRPr="00C54950">
        <w:rPr>
          <w:rFonts w:ascii="Arial" w:eastAsia="Calibri" w:hAnsi="Arial" w:cs="Arial"/>
          <w:position w:val="0"/>
          <w:sz w:val="22"/>
          <w:szCs w:val="22"/>
        </w:rPr>
        <w:lastRenderedPageBreak/>
        <w:t xml:space="preserve">Declaración Jurada, firmada por el Representante Legal del Postor, indicando el porcentaje de participación que corresponda a cada uno de sus accionistas o socios, según el </w:t>
      </w:r>
      <w:r w:rsidR="001C403B" w:rsidRPr="00C54950">
        <w:rPr>
          <w:rFonts w:ascii="Arial" w:eastAsia="Calibri" w:hAnsi="Arial" w:cs="Arial"/>
          <w:position w:val="0"/>
          <w:sz w:val="22"/>
          <w:szCs w:val="22"/>
        </w:rPr>
        <w:fldChar w:fldCharType="begin"/>
      </w:r>
      <w:r w:rsidR="001C403B" w:rsidRPr="00C54950">
        <w:rPr>
          <w:rFonts w:ascii="Arial" w:eastAsia="Calibri" w:hAnsi="Arial" w:cs="Arial"/>
          <w:position w:val="0"/>
          <w:sz w:val="22"/>
          <w:szCs w:val="22"/>
        </w:rPr>
        <w:instrText xml:space="preserve"> REF _Ref192609362 \h </w:instrText>
      </w:r>
      <w:r w:rsidR="00E565F8" w:rsidRPr="00C54950">
        <w:rPr>
          <w:rFonts w:ascii="Arial" w:eastAsia="Calibri" w:hAnsi="Arial" w:cs="Arial"/>
          <w:position w:val="0"/>
          <w:sz w:val="22"/>
          <w:szCs w:val="22"/>
        </w:rPr>
        <w:instrText xml:space="preserve"> \* MERGEFORMAT </w:instrText>
      </w:r>
      <w:r w:rsidR="001C403B" w:rsidRPr="00C54950">
        <w:rPr>
          <w:rFonts w:ascii="Arial" w:eastAsia="Calibri" w:hAnsi="Arial" w:cs="Arial"/>
          <w:position w:val="0"/>
          <w:sz w:val="22"/>
          <w:szCs w:val="22"/>
        </w:rPr>
      </w:r>
      <w:r w:rsidR="001C403B" w:rsidRPr="00C54950">
        <w:rPr>
          <w:rFonts w:ascii="Arial" w:eastAsia="Calibri" w:hAnsi="Arial" w:cs="Arial"/>
          <w:position w:val="0"/>
          <w:sz w:val="22"/>
          <w:szCs w:val="22"/>
        </w:rPr>
        <w:fldChar w:fldCharType="separate"/>
      </w:r>
      <w:r w:rsidR="002A4ACC" w:rsidRPr="002A4ACC">
        <w:rPr>
          <w:rFonts w:ascii="Arial" w:hAnsi="Arial" w:cs="Arial"/>
          <w:sz w:val="22"/>
          <w:szCs w:val="22"/>
        </w:rPr>
        <w:t xml:space="preserve">Anexo </w:t>
      </w:r>
      <w:r w:rsidR="002A4ACC" w:rsidRPr="002A4ACC">
        <w:rPr>
          <w:rFonts w:ascii="Arial" w:hAnsi="Arial" w:cs="Arial"/>
          <w:noProof/>
          <w:sz w:val="22"/>
          <w:szCs w:val="22"/>
        </w:rPr>
        <w:t>9</w:t>
      </w:r>
      <w:r w:rsidR="001C403B" w:rsidRPr="00C54950">
        <w:rPr>
          <w:rFonts w:ascii="Arial" w:eastAsia="Calibri" w:hAnsi="Arial" w:cs="Arial"/>
          <w:position w:val="0"/>
          <w:sz w:val="22"/>
          <w:szCs w:val="22"/>
        </w:rPr>
        <w:fldChar w:fldCharType="end"/>
      </w:r>
      <w:r w:rsidR="00381A14" w:rsidRPr="00C54950">
        <w:rPr>
          <w:rFonts w:ascii="Arial" w:eastAsia="Calibri" w:hAnsi="Arial" w:cs="Arial"/>
          <w:position w:val="0"/>
          <w:sz w:val="22"/>
          <w:szCs w:val="22"/>
        </w:rPr>
        <w:t xml:space="preserve">. </w:t>
      </w:r>
      <w:r w:rsidRPr="00C54950">
        <w:rPr>
          <w:rFonts w:ascii="Arial" w:eastAsia="Calibri" w:hAnsi="Arial" w:cs="Arial"/>
          <w:position w:val="0"/>
          <w:sz w:val="22"/>
          <w:szCs w:val="22"/>
        </w:rPr>
        <w:t xml:space="preserve">En el caso de Consorcios, también se requerirá dicha información respecto de cada uno de sus integrantes, según el </w:t>
      </w:r>
      <w:r w:rsidR="001C403B" w:rsidRPr="00C54950">
        <w:rPr>
          <w:rFonts w:ascii="Arial" w:eastAsia="Calibri" w:hAnsi="Arial" w:cs="Arial"/>
          <w:position w:val="0"/>
          <w:sz w:val="22"/>
          <w:szCs w:val="22"/>
        </w:rPr>
        <w:fldChar w:fldCharType="begin"/>
      </w:r>
      <w:r w:rsidR="001C403B" w:rsidRPr="00C54950">
        <w:rPr>
          <w:rFonts w:ascii="Arial" w:eastAsia="Calibri" w:hAnsi="Arial" w:cs="Arial"/>
          <w:position w:val="0"/>
          <w:sz w:val="22"/>
          <w:szCs w:val="22"/>
        </w:rPr>
        <w:instrText xml:space="preserve"> REF _Ref192609373 \h </w:instrText>
      </w:r>
      <w:r w:rsidR="00E565F8" w:rsidRPr="00C54950">
        <w:rPr>
          <w:rFonts w:ascii="Arial" w:eastAsia="Calibri" w:hAnsi="Arial" w:cs="Arial"/>
          <w:position w:val="0"/>
          <w:sz w:val="22"/>
          <w:szCs w:val="22"/>
        </w:rPr>
        <w:instrText xml:space="preserve"> \* MERGEFORMAT </w:instrText>
      </w:r>
      <w:r w:rsidR="001C403B" w:rsidRPr="00C54950">
        <w:rPr>
          <w:rFonts w:ascii="Arial" w:eastAsia="Calibri" w:hAnsi="Arial" w:cs="Arial"/>
          <w:position w:val="0"/>
          <w:sz w:val="22"/>
          <w:szCs w:val="22"/>
        </w:rPr>
      </w:r>
      <w:r w:rsidR="001C403B" w:rsidRPr="00C54950">
        <w:rPr>
          <w:rFonts w:ascii="Arial" w:eastAsia="Calibri" w:hAnsi="Arial" w:cs="Arial"/>
          <w:position w:val="0"/>
          <w:sz w:val="22"/>
          <w:szCs w:val="22"/>
        </w:rPr>
        <w:fldChar w:fldCharType="separate"/>
      </w:r>
      <w:r w:rsidR="002A4ACC" w:rsidRPr="002A4ACC">
        <w:rPr>
          <w:rFonts w:ascii="Arial" w:hAnsi="Arial" w:cs="Arial"/>
          <w:sz w:val="22"/>
          <w:szCs w:val="22"/>
        </w:rPr>
        <w:t xml:space="preserve">Anexo </w:t>
      </w:r>
      <w:r w:rsidR="002A4ACC" w:rsidRPr="002A4ACC">
        <w:rPr>
          <w:rFonts w:ascii="Arial" w:hAnsi="Arial" w:cs="Arial"/>
          <w:noProof/>
          <w:sz w:val="22"/>
          <w:szCs w:val="22"/>
        </w:rPr>
        <w:t>10</w:t>
      </w:r>
      <w:r w:rsidR="001C403B" w:rsidRPr="00C54950">
        <w:rPr>
          <w:rFonts w:ascii="Arial" w:eastAsia="Calibri" w:hAnsi="Arial" w:cs="Arial"/>
          <w:position w:val="0"/>
          <w:sz w:val="22"/>
          <w:szCs w:val="22"/>
        </w:rPr>
        <w:fldChar w:fldCharType="end"/>
      </w:r>
      <w:r w:rsidR="00381A14" w:rsidRPr="00C54950">
        <w:rPr>
          <w:rFonts w:ascii="Arial" w:eastAsia="Calibri" w:hAnsi="Arial" w:cs="Arial"/>
          <w:position w:val="0"/>
          <w:sz w:val="22"/>
          <w:szCs w:val="22"/>
        </w:rPr>
        <w:t>.</w:t>
      </w:r>
    </w:p>
    <w:p w14:paraId="4630D53F" w14:textId="4EF0A44A" w:rsidR="004E1955" w:rsidRPr="00C54950" w:rsidRDefault="004E1955" w:rsidP="00E565F8">
      <w:pPr>
        <w:pStyle w:val="Prrafodelista"/>
        <w:spacing w:line="240" w:lineRule="auto"/>
        <w:ind w:leftChars="405" w:left="1602" w:hangingChars="360" w:hanging="792"/>
        <w:outlineLvl w:val="9"/>
        <w:rPr>
          <w:rFonts w:ascii="Arial" w:eastAsia="Calibri" w:hAnsi="Arial" w:cs="Arial"/>
          <w:position w:val="0"/>
          <w:sz w:val="22"/>
          <w:szCs w:val="22"/>
        </w:rPr>
      </w:pPr>
    </w:p>
    <w:bookmarkEnd w:id="424"/>
    <w:p w14:paraId="6053D728" w14:textId="0537E5EF" w:rsidR="005619D5" w:rsidRPr="00C54950" w:rsidRDefault="005619D5" w:rsidP="00E565F8">
      <w:pPr>
        <w:pStyle w:val="Textoindependiente2"/>
        <w:numPr>
          <w:ilvl w:val="2"/>
          <w:numId w:val="5"/>
        </w:numPr>
        <w:spacing w:line="240" w:lineRule="auto"/>
        <w:ind w:leftChars="270" w:left="1629" w:hangingChars="495" w:hanging="1089"/>
        <w:outlineLvl w:val="9"/>
        <w:rPr>
          <w:rFonts w:ascii="Arial" w:eastAsia="Calibri" w:hAnsi="Arial" w:cs="Arial"/>
          <w:position w:val="0"/>
          <w:sz w:val="22"/>
          <w:szCs w:val="22"/>
        </w:rPr>
      </w:pPr>
      <w:r w:rsidRPr="00C54950">
        <w:rPr>
          <w:rFonts w:ascii="Arial" w:eastAsia="Calibri" w:hAnsi="Arial" w:cs="Arial"/>
          <w:position w:val="0"/>
          <w:sz w:val="22"/>
          <w:szCs w:val="22"/>
        </w:rPr>
        <w:t>Copia simple del comprobante de pago del Derecho de Participación emitido a nombre del Interesado o de uno de los integrantes del Consorcio. Alternativamente, se presentará de ser el caso, Declaración Jurada que explique la forma de adquisición del Derecho de Participación, ya sea a través de una Empresa Vinculada al Interesado o a uno de sus accionistas o socios</w:t>
      </w:r>
      <w:r w:rsidR="00681650" w:rsidRPr="00C54950">
        <w:rPr>
          <w:rFonts w:ascii="Arial" w:eastAsia="Calibri" w:hAnsi="Arial" w:cs="Arial"/>
          <w:position w:val="0"/>
          <w:sz w:val="22"/>
          <w:szCs w:val="22"/>
        </w:rPr>
        <w:t xml:space="preserve"> </w:t>
      </w:r>
      <w:r w:rsidR="008026E9" w:rsidRPr="00C54950">
        <w:rPr>
          <w:rFonts w:ascii="Arial" w:eastAsia="Calibri" w:hAnsi="Arial" w:cs="Arial"/>
          <w:position w:val="0"/>
          <w:sz w:val="22"/>
          <w:szCs w:val="22"/>
        </w:rPr>
        <w:t xml:space="preserve">conforme a lo indicado en el </w:t>
      </w:r>
      <w:r w:rsidR="001C403B" w:rsidRPr="00C54950">
        <w:rPr>
          <w:rFonts w:ascii="Arial" w:eastAsia="Calibri" w:hAnsi="Arial" w:cs="Arial"/>
          <w:position w:val="0"/>
          <w:sz w:val="22"/>
          <w:szCs w:val="22"/>
        </w:rPr>
        <w:fldChar w:fldCharType="begin"/>
      </w:r>
      <w:r w:rsidR="001C403B" w:rsidRPr="00C54950">
        <w:rPr>
          <w:rFonts w:ascii="Arial" w:eastAsia="Calibri" w:hAnsi="Arial" w:cs="Arial"/>
          <w:position w:val="0"/>
          <w:sz w:val="22"/>
          <w:szCs w:val="22"/>
        </w:rPr>
        <w:instrText xml:space="preserve"> REF _Ref192609063 \h </w:instrText>
      </w:r>
      <w:r w:rsidR="00E565F8" w:rsidRPr="00C54950">
        <w:rPr>
          <w:rFonts w:ascii="Arial" w:eastAsia="Calibri" w:hAnsi="Arial" w:cs="Arial"/>
          <w:position w:val="0"/>
          <w:sz w:val="22"/>
          <w:szCs w:val="22"/>
        </w:rPr>
        <w:instrText xml:space="preserve"> \* MERGEFORMAT </w:instrText>
      </w:r>
      <w:r w:rsidR="001C403B" w:rsidRPr="00C54950">
        <w:rPr>
          <w:rFonts w:ascii="Arial" w:eastAsia="Calibri" w:hAnsi="Arial" w:cs="Arial"/>
          <w:position w:val="0"/>
          <w:sz w:val="22"/>
          <w:szCs w:val="22"/>
        </w:rPr>
      </w:r>
      <w:r w:rsidR="001C403B" w:rsidRPr="00C54950">
        <w:rPr>
          <w:rFonts w:ascii="Arial" w:eastAsia="Calibri" w:hAnsi="Arial" w:cs="Arial"/>
          <w:position w:val="0"/>
          <w:sz w:val="22"/>
          <w:szCs w:val="22"/>
        </w:rPr>
        <w:fldChar w:fldCharType="separate"/>
      </w:r>
      <w:r w:rsidR="002A4ACC" w:rsidRPr="002A4ACC">
        <w:rPr>
          <w:rFonts w:ascii="Arial" w:hAnsi="Arial" w:cs="Arial"/>
          <w:sz w:val="22"/>
          <w:szCs w:val="22"/>
        </w:rPr>
        <w:t xml:space="preserve">Anexo </w:t>
      </w:r>
      <w:r w:rsidR="002A4ACC" w:rsidRPr="002A4ACC">
        <w:rPr>
          <w:rFonts w:ascii="Arial" w:hAnsi="Arial" w:cs="Arial"/>
          <w:noProof/>
          <w:sz w:val="22"/>
          <w:szCs w:val="22"/>
        </w:rPr>
        <w:t>17</w:t>
      </w:r>
      <w:r w:rsidR="001C403B" w:rsidRPr="00C54950">
        <w:rPr>
          <w:rFonts w:ascii="Arial" w:eastAsia="Calibri" w:hAnsi="Arial" w:cs="Arial"/>
          <w:position w:val="0"/>
          <w:sz w:val="22"/>
          <w:szCs w:val="22"/>
        </w:rPr>
        <w:fldChar w:fldCharType="end"/>
      </w:r>
      <w:r w:rsidRPr="00C54950">
        <w:rPr>
          <w:rFonts w:ascii="Arial" w:eastAsia="Calibri" w:hAnsi="Arial" w:cs="Arial"/>
          <w:position w:val="0"/>
          <w:sz w:val="22"/>
          <w:szCs w:val="22"/>
        </w:rPr>
        <w:t xml:space="preserve">, o a través de una cesión de derechos, en cuyo caso se deberá acompañar además la comunicación mediante la cual se acredite la transferencia a su favor. Una vez pagado este derecho, el Interesado presentará el </w:t>
      </w:r>
      <w:r w:rsidR="001C403B" w:rsidRPr="00C54950">
        <w:rPr>
          <w:rFonts w:ascii="Arial" w:eastAsia="Calibri" w:hAnsi="Arial" w:cs="Arial"/>
          <w:position w:val="0"/>
          <w:sz w:val="22"/>
          <w:szCs w:val="22"/>
        </w:rPr>
        <w:fldChar w:fldCharType="begin"/>
      </w:r>
      <w:r w:rsidR="001C403B" w:rsidRPr="00C54950">
        <w:rPr>
          <w:rFonts w:ascii="Arial" w:eastAsia="Calibri" w:hAnsi="Arial" w:cs="Arial"/>
          <w:position w:val="0"/>
          <w:sz w:val="22"/>
          <w:szCs w:val="22"/>
        </w:rPr>
        <w:instrText xml:space="preserve"> REF _Ref192609221 \h </w:instrText>
      </w:r>
      <w:r w:rsidR="00E565F8" w:rsidRPr="00C54950">
        <w:rPr>
          <w:rFonts w:ascii="Arial" w:eastAsia="Calibri" w:hAnsi="Arial" w:cs="Arial"/>
          <w:position w:val="0"/>
          <w:sz w:val="22"/>
          <w:szCs w:val="22"/>
        </w:rPr>
        <w:instrText xml:space="preserve"> \* MERGEFORMAT </w:instrText>
      </w:r>
      <w:r w:rsidR="001C403B" w:rsidRPr="00C54950">
        <w:rPr>
          <w:rFonts w:ascii="Arial" w:eastAsia="Calibri" w:hAnsi="Arial" w:cs="Arial"/>
          <w:position w:val="0"/>
          <w:sz w:val="22"/>
          <w:szCs w:val="22"/>
        </w:rPr>
      </w:r>
      <w:r w:rsidR="001C403B" w:rsidRPr="00C54950">
        <w:rPr>
          <w:rFonts w:ascii="Arial" w:eastAsia="Calibri" w:hAnsi="Arial" w:cs="Arial"/>
          <w:position w:val="0"/>
          <w:sz w:val="22"/>
          <w:szCs w:val="22"/>
        </w:rPr>
        <w:fldChar w:fldCharType="separate"/>
      </w:r>
      <w:r w:rsidR="002A4ACC" w:rsidRPr="002A4ACC">
        <w:rPr>
          <w:rFonts w:ascii="Arial" w:hAnsi="Arial" w:cs="Arial"/>
          <w:sz w:val="22"/>
          <w:szCs w:val="22"/>
        </w:rPr>
        <w:t xml:space="preserve">Anexo </w:t>
      </w:r>
      <w:r w:rsidR="002A4ACC" w:rsidRPr="002A4ACC">
        <w:rPr>
          <w:rFonts w:ascii="Arial" w:hAnsi="Arial" w:cs="Arial"/>
          <w:noProof/>
          <w:sz w:val="22"/>
          <w:szCs w:val="22"/>
        </w:rPr>
        <w:t>1</w:t>
      </w:r>
      <w:r w:rsidR="001C403B" w:rsidRPr="00C54950">
        <w:rPr>
          <w:rFonts w:ascii="Arial" w:eastAsia="Calibri" w:hAnsi="Arial" w:cs="Arial"/>
          <w:position w:val="0"/>
          <w:sz w:val="22"/>
          <w:szCs w:val="22"/>
        </w:rPr>
        <w:fldChar w:fldCharType="end"/>
      </w:r>
      <w:r w:rsidR="00057413" w:rsidRPr="00C54950">
        <w:rPr>
          <w:rFonts w:ascii="Arial" w:eastAsia="Calibri" w:hAnsi="Arial" w:cs="Arial"/>
          <w:position w:val="0"/>
          <w:sz w:val="22"/>
          <w:szCs w:val="22"/>
        </w:rPr>
        <w:t xml:space="preserve"> </w:t>
      </w:r>
      <w:r w:rsidR="00C65C84" w:rsidRPr="00C54950">
        <w:rPr>
          <w:rFonts w:ascii="Arial" w:eastAsia="Calibri" w:hAnsi="Arial" w:cs="Arial"/>
          <w:position w:val="0"/>
          <w:sz w:val="22"/>
          <w:szCs w:val="22"/>
        </w:rPr>
        <w:t xml:space="preserve">conteniendo la </w:t>
      </w:r>
      <w:r w:rsidRPr="00C54950">
        <w:rPr>
          <w:rFonts w:ascii="Arial" w:eastAsia="Calibri" w:hAnsi="Arial" w:cs="Arial"/>
          <w:position w:val="0"/>
          <w:sz w:val="22"/>
          <w:szCs w:val="22"/>
        </w:rPr>
        <w:t>Declaración Jurada</w:t>
      </w:r>
      <w:r w:rsidR="004009D3" w:rsidRPr="00C54950">
        <w:rPr>
          <w:rFonts w:ascii="Arial" w:eastAsia="Calibri" w:hAnsi="Arial" w:cs="Arial"/>
          <w:position w:val="0"/>
          <w:sz w:val="22"/>
          <w:szCs w:val="22"/>
        </w:rPr>
        <w:t>.</w:t>
      </w:r>
    </w:p>
    <w:p w14:paraId="0B71F339" w14:textId="77777777" w:rsidR="005619D5" w:rsidRPr="00C54950" w:rsidRDefault="005619D5" w:rsidP="00E565F8">
      <w:pPr>
        <w:pStyle w:val="Textoindependiente2"/>
        <w:spacing w:line="240" w:lineRule="auto"/>
        <w:ind w:leftChars="405" w:left="1602" w:hangingChars="360" w:hanging="792"/>
        <w:outlineLvl w:val="9"/>
        <w:rPr>
          <w:rFonts w:ascii="Arial" w:eastAsia="Calibri" w:hAnsi="Arial" w:cs="Arial"/>
          <w:position w:val="0"/>
          <w:sz w:val="22"/>
          <w:szCs w:val="22"/>
        </w:rPr>
      </w:pPr>
    </w:p>
    <w:p w14:paraId="054DF1B0" w14:textId="2F04EACE" w:rsidR="005619D5" w:rsidRPr="00C54950" w:rsidRDefault="005619D5" w:rsidP="00E565F8">
      <w:pPr>
        <w:pStyle w:val="Textoindependiente2"/>
        <w:numPr>
          <w:ilvl w:val="2"/>
          <w:numId w:val="5"/>
        </w:numPr>
        <w:spacing w:line="240" w:lineRule="auto"/>
        <w:ind w:leftChars="270" w:left="1629" w:hangingChars="495" w:hanging="1089"/>
        <w:outlineLvl w:val="9"/>
        <w:rPr>
          <w:rFonts w:ascii="Arial" w:eastAsia="Calibri" w:hAnsi="Arial" w:cs="Arial"/>
          <w:position w:val="0"/>
          <w:sz w:val="22"/>
          <w:szCs w:val="22"/>
        </w:rPr>
      </w:pPr>
      <w:r w:rsidRPr="00C54950">
        <w:rPr>
          <w:rFonts w:ascii="Arial" w:eastAsia="Calibri" w:hAnsi="Arial" w:cs="Arial"/>
          <w:position w:val="0"/>
          <w:sz w:val="22"/>
          <w:szCs w:val="22"/>
        </w:rPr>
        <w:t xml:space="preserve">Copia simple del acta en donde conste el poder del </w:t>
      </w:r>
      <w:r w:rsidR="00390F0D" w:rsidRPr="00C54950">
        <w:rPr>
          <w:rFonts w:ascii="Arial" w:eastAsia="Calibri" w:hAnsi="Arial" w:cs="Arial"/>
          <w:position w:val="0"/>
          <w:sz w:val="22"/>
          <w:szCs w:val="22"/>
        </w:rPr>
        <w:t xml:space="preserve">Representante Legal </w:t>
      </w:r>
      <w:r w:rsidRPr="00C54950">
        <w:rPr>
          <w:rFonts w:ascii="Arial" w:eastAsia="Calibri" w:hAnsi="Arial" w:cs="Arial"/>
          <w:position w:val="0"/>
          <w:sz w:val="22"/>
          <w:szCs w:val="22"/>
        </w:rPr>
        <w:t xml:space="preserve">u original o copia simple del testimonio de escritura pública del poder. En caso de Consorcio deberá presentar copia simple del acta en donde consten los poderes de los </w:t>
      </w:r>
      <w:r w:rsidR="00390F0D" w:rsidRPr="00C54950">
        <w:rPr>
          <w:rFonts w:ascii="Arial" w:eastAsia="Calibri" w:hAnsi="Arial" w:cs="Arial"/>
          <w:position w:val="0"/>
          <w:sz w:val="22"/>
          <w:szCs w:val="22"/>
        </w:rPr>
        <w:t xml:space="preserve">Representantes Legales </w:t>
      </w:r>
      <w:r w:rsidRPr="00C54950">
        <w:rPr>
          <w:rFonts w:ascii="Arial" w:eastAsia="Calibri" w:hAnsi="Arial" w:cs="Arial"/>
          <w:position w:val="0"/>
          <w:sz w:val="22"/>
          <w:szCs w:val="22"/>
        </w:rPr>
        <w:t xml:space="preserve">de cada uno de sus integrantes u original o copia simple del testimonio de escritura pública del poder. </w:t>
      </w:r>
    </w:p>
    <w:p w14:paraId="1E06BB1B" w14:textId="77777777" w:rsidR="00490D8D" w:rsidRPr="00C54950" w:rsidRDefault="00490D8D" w:rsidP="00E565F8">
      <w:pPr>
        <w:pStyle w:val="Textoindependiente2"/>
        <w:spacing w:line="240" w:lineRule="auto"/>
        <w:ind w:leftChars="405" w:left="1602" w:hangingChars="360" w:hanging="792"/>
        <w:outlineLvl w:val="9"/>
        <w:rPr>
          <w:rFonts w:ascii="Arial" w:eastAsia="Calibri" w:hAnsi="Arial" w:cs="Arial"/>
          <w:position w:val="0"/>
          <w:sz w:val="22"/>
          <w:szCs w:val="22"/>
        </w:rPr>
      </w:pPr>
    </w:p>
    <w:p w14:paraId="1A3D940D" w14:textId="31E06D3D" w:rsidR="005619D5" w:rsidRPr="00C54950" w:rsidRDefault="005619D5" w:rsidP="00E565F8">
      <w:pPr>
        <w:pStyle w:val="Textoindependiente2"/>
        <w:spacing w:line="240" w:lineRule="auto"/>
        <w:ind w:leftChars="0" w:left="1629" w:firstLineChars="0" w:firstLine="0"/>
        <w:outlineLvl w:val="9"/>
        <w:rPr>
          <w:rFonts w:ascii="Arial" w:eastAsia="Calibri" w:hAnsi="Arial" w:cs="Arial"/>
          <w:position w:val="0"/>
          <w:sz w:val="22"/>
          <w:szCs w:val="22"/>
        </w:rPr>
      </w:pPr>
      <w:r w:rsidRPr="00C54950">
        <w:rPr>
          <w:rFonts w:ascii="Arial" w:eastAsia="Calibri" w:hAnsi="Arial" w:cs="Arial"/>
          <w:position w:val="0"/>
          <w:sz w:val="22"/>
          <w:szCs w:val="22"/>
        </w:rPr>
        <w:t>En ambos casos deberá adjuntarse una Declaración Jurada,</w:t>
      </w:r>
      <w:r w:rsidR="008026E9" w:rsidRPr="00C54950">
        <w:rPr>
          <w:rFonts w:ascii="Arial" w:eastAsia="Calibri" w:hAnsi="Arial" w:cs="Arial"/>
          <w:position w:val="0"/>
          <w:sz w:val="22"/>
          <w:szCs w:val="22"/>
        </w:rPr>
        <w:t xml:space="preserve"> según el </w:t>
      </w:r>
      <w:r w:rsidR="00475828" w:rsidRPr="00C54950">
        <w:rPr>
          <w:rFonts w:ascii="Arial" w:eastAsia="Calibri" w:hAnsi="Arial" w:cs="Arial"/>
          <w:position w:val="0"/>
          <w:sz w:val="22"/>
          <w:szCs w:val="22"/>
        </w:rPr>
        <w:fldChar w:fldCharType="begin"/>
      </w:r>
      <w:r w:rsidR="00475828" w:rsidRPr="00C54950">
        <w:rPr>
          <w:rFonts w:ascii="Arial" w:eastAsia="Calibri" w:hAnsi="Arial" w:cs="Arial"/>
          <w:position w:val="0"/>
          <w:sz w:val="22"/>
          <w:szCs w:val="22"/>
        </w:rPr>
        <w:instrText xml:space="preserve"> REF _Ref193201901 \h  \* MERGEFORMAT </w:instrText>
      </w:r>
      <w:r w:rsidR="00475828" w:rsidRPr="00C54950">
        <w:rPr>
          <w:rFonts w:ascii="Arial" w:eastAsia="Calibri" w:hAnsi="Arial" w:cs="Arial"/>
          <w:position w:val="0"/>
          <w:sz w:val="22"/>
          <w:szCs w:val="22"/>
        </w:rPr>
      </w:r>
      <w:r w:rsidR="00475828" w:rsidRPr="00C54950">
        <w:rPr>
          <w:rFonts w:ascii="Arial" w:eastAsia="Calibri" w:hAnsi="Arial" w:cs="Arial"/>
          <w:position w:val="0"/>
          <w:sz w:val="22"/>
          <w:szCs w:val="22"/>
        </w:rPr>
        <w:fldChar w:fldCharType="separate"/>
      </w:r>
      <w:r w:rsidR="002A4ACC" w:rsidRPr="002A4ACC">
        <w:rPr>
          <w:rFonts w:ascii="Arial" w:eastAsia="Calibri" w:hAnsi="Arial" w:cs="Arial"/>
          <w:position w:val="0"/>
          <w:sz w:val="22"/>
          <w:szCs w:val="22"/>
        </w:rPr>
        <w:t>Anexo 33</w:t>
      </w:r>
      <w:r w:rsidR="002A4ACC" w:rsidRPr="002A4ACC">
        <w:rPr>
          <w:rFonts w:ascii="Arial" w:eastAsia="Arial" w:hAnsi="Arial" w:cs="Arial"/>
          <w:bCs/>
          <w:sz w:val="22"/>
          <w:szCs w:val="22"/>
        </w:rPr>
        <w:t>: Formulario - Vigencia de los poderes de los Representantes Legales</w:t>
      </w:r>
      <w:r w:rsidR="00475828" w:rsidRPr="00C54950">
        <w:rPr>
          <w:rFonts w:ascii="Arial" w:eastAsia="Calibri" w:hAnsi="Arial" w:cs="Arial"/>
          <w:position w:val="0"/>
          <w:sz w:val="22"/>
          <w:szCs w:val="22"/>
        </w:rPr>
        <w:fldChar w:fldCharType="end"/>
      </w:r>
      <w:r w:rsidR="00B95434" w:rsidRPr="00C54950">
        <w:rPr>
          <w:rFonts w:ascii="Arial" w:eastAsia="Calibri" w:hAnsi="Arial" w:cs="Arial"/>
          <w:position w:val="0"/>
          <w:sz w:val="22"/>
          <w:szCs w:val="22"/>
        </w:rPr>
        <w:t xml:space="preserve"> </w:t>
      </w:r>
      <w:r w:rsidR="008026E9" w:rsidRPr="00C54950">
        <w:rPr>
          <w:rFonts w:ascii="Arial" w:eastAsia="Calibri" w:hAnsi="Arial" w:cs="Arial"/>
          <w:position w:val="0"/>
          <w:sz w:val="22"/>
          <w:szCs w:val="22"/>
        </w:rPr>
        <w:t>,</w:t>
      </w:r>
      <w:r w:rsidRPr="00C54950">
        <w:rPr>
          <w:rFonts w:ascii="Arial" w:eastAsia="Calibri" w:hAnsi="Arial" w:cs="Arial"/>
          <w:position w:val="0"/>
          <w:sz w:val="22"/>
          <w:szCs w:val="22"/>
        </w:rPr>
        <w:t xml:space="preserve"> en donde se declare que el(los) mencionado(s) poder(es) se encuentra(n) vigente(s). </w:t>
      </w:r>
      <w:bookmarkStart w:id="425" w:name="_Ref346272365"/>
    </w:p>
    <w:p w14:paraId="47658985" w14:textId="77777777" w:rsidR="005619D5" w:rsidRPr="00C54950" w:rsidRDefault="005619D5" w:rsidP="00E565F8">
      <w:pPr>
        <w:pStyle w:val="Textoindependiente2"/>
        <w:spacing w:line="240" w:lineRule="auto"/>
        <w:ind w:leftChars="405" w:left="1602" w:hangingChars="360" w:hanging="792"/>
        <w:outlineLvl w:val="9"/>
        <w:rPr>
          <w:rFonts w:ascii="Arial" w:eastAsia="Calibri" w:hAnsi="Arial" w:cs="Arial"/>
          <w:position w:val="0"/>
          <w:sz w:val="22"/>
          <w:szCs w:val="22"/>
        </w:rPr>
      </w:pPr>
    </w:p>
    <w:p w14:paraId="1D598225" w14:textId="201DE6FD" w:rsidR="005619D5" w:rsidRPr="00C54950" w:rsidRDefault="005619D5" w:rsidP="00E565F8">
      <w:pPr>
        <w:pStyle w:val="Textoindependiente2"/>
        <w:numPr>
          <w:ilvl w:val="2"/>
          <w:numId w:val="5"/>
        </w:numPr>
        <w:spacing w:line="240" w:lineRule="auto"/>
        <w:ind w:leftChars="270" w:left="1629" w:hangingChars="495" w:hanging="1089"/>
        <w:outlineLvl w:val="9"/>
        <w:rPr>
          <w:rFonts w:ascii="Arial" w:eastAsia="Calibri" w:hAnsi="Arial" w:cs="Arial"/>
          <w:position w:val="0"/>
          <w:sz w:val="22"/>
          <w:szCs w:val="22"/>
        </w:rPr>
      </w:pPr>
      <w:r w:rsidRPr="00C54950">
        <w:rPr>
          <w:rFonts w:ascii="Arial" w:eastAsia="Calibri" w:hAnsi="Arial" w:cs="Arial"/>
          <w:position w:val="0"/>
          <w:sz w:val="22"/>
          <w:szCs w:val="22"/>
        </w:rPr>
        <w:t xml:space="preserve">Declaración Jurada conforme al </w:t>
      </w:r>
      <w:r w:rsidR="001C403B" w:rsidRPr="00C54950">
        <w:rPr>
          <w:rFonts w:ascii="Arial" w:eastAsia="Calibri" w:hAnsi="Arial" w:cs="Arial"/>
          <w:position w:val="0"/>
          <w:sz w:val="22"/>
          <w:szCs w:val="22"/>
        </w:rPr>
        <w:fldChar w:fldCharType="begin"/>
      </w:r>
      <w:r w:rsidR="001C403B" w:rsidRPr="00C54950">
        <w:rPr>
          <w:rFonts w:ascii="Arial" w:eastAsia="Calibri" w:hAnsi="Arial" w:cs="Arial"/>
          <w:position w:val="0"/>
          <w:sz w:val="22"/>
          <w:szCs w:val="22"/>
        </w:rPr>
        <w:instrText xml:space="preserve"> REF _Ref192609420 \h </w:instrText>
      </w:r>
      <w:r w:rsidR="00E565F8" w:rsidRPr="00C54950">
        <w:rPr>
          <w:rFonts w:ascii="Arial" w:eastAsia="Calibri" w:hAnsi="Arial" w:cs="Arial"/>
          <w:position w:val="0"/>
          <w:sz w:val="22"/>
          <w:szCs w:val="22"/>
        </w:rPr>
        <w:instrText xml:space="preserve"> \* MERGEFORMAT </w:instrText>
      </w:r>
      <w:r w:rsidR="001C403B" w:rsidRPr="00C54950">
        <w:rPr>
          <w:rFonts w:ascii="Arial" w:eastAsia="Calibri" w:hAnsi="Arial" w:cs="Arial"/>
          <w:position w:val="0"/>
          <w:sz w:val="22"/>
          <w:szCs w:val="22"/>
        </w:rPr>
      </w:r>
      <w:r w:rsidR="001C403B" w:rsidRPr="00C54950">
        <w:rPr>
          <w:rFonts w:ascii="Arial" w:eastAsia="Calibri" w:hAnsi="Arial" w:cs="Arial"/>
          <w:position w:val="0"/>
          <w:sz w:val="22"/>
          <w:szCs w:val="22"/>
        </w:rPr>
        <w:fldChar w:fldCharType="separate"/>
      </w:r>
      <w:r w:rsidR="002A4ACC" w:rsidRPr="002A4ACC">
        <w:rPr>
          <w:rFonts w:ascii="Arial" w:hAnsi="Arial" w:cs="Arial"/>
          <w:sz w:val="22"/>
          <w:szCs w:val="22"/>
        </w:rPr>
        <w:t xml:space="preserve">Anexo </w:t>
      </w:r>
      <w:r w:rsidR="002A4ACC" w:rsidRPr="002A4ACC">
        <w:rPr>
          <w:rFonts w:ascii="Arial" w:hAnsi="Arial" w:cs="Arial"/>
          <w:noProof/>
          <w:sz w:val="22"/>
          <w:szCs w:val="22"/>
        </w:rPr>
        <w:t>11</w:t>
      </w:r>
      <w:r w:rsidR="001C403B" w:rsidRPr="00C54950">
        <w:rPr>
          <w:rFonts w:ascii="Arial" w:eastAsia="Calibri" w:hAnsi="Arial" w:cs="Arial"/>
          <w:position w:val="0"/>
          <w:sz w:val="22"/>
          <w:szCs w:val="22"/>
        </w:rPr>
        <w:fldChar w:fldCharType="end"/>
      </w:r>
      <w:r w:rsidR="00381A14" w:rsidRPr="00C54950">
        <w:rPr>
          <w:rFonts w:ascii="Arial" w:eastAsia="Calibri" w:hAnsi="Arial" w:cs="Arial"/>
          <w:position w:val="0"/>
          <w:sz w:val="22"/>
          <w:szCs w:val="22"/>
        </w:rPr>
        <w:t>:</w:t>
      </w:r>
      <w:r w:rsidR="00C65C84" w:rsidRPr="00C54950">
        <w:rPr>
          <w:rFonts w:ascii="Arial" w:eastAsia="Calibri" w:hAnsi="Arial" w:cs="Arial"/>
          <w:position w:val="0"/>
          <w:sz w:val="22"/>
          <w:szCs w:val="22"/>
        </w:rPr>
        <w:t xml:space="preserve"> </w:t>
      </w:r>
      <w:r w:rsidRPr="00C54950">
        <w:rPr>
          <w:rFonts w:ascii="Arial" w:eastAsia="Calibri" w:hAnsi="Arial" w:cs="Arial"/>
          <w:position w:val="0"/>
          <w:sz w:val="22"/>
          <w:szCs w:val="22"/>
        </w:rPr>
        <w:t xml:space="preserve">Declaración de no estar </w:t>
      </w:r>
      <w:r w:rsidR="0094354D" w:rsidRPr="00C54950">
        <w:rPr>
          <w:rFonts w:ascii="Arial" w:eastAsia="Calibri" w:hAnsi="Arial" w:cs="Arial"/>
          <w:position w:val="0"/>
          <w:sz w:val="22"/>
          <w:szCs w:val="22"/>
        </w:rPr>
        <w:t xml:space="preserve">impedido </w:t>
      </w:r>
      <w:r w:rsidRPr="00C54950">
        <w:rPr>
          <w:rFonts w:ascii="Arial" w:eastAsia="Calibri" w:hAnsi="Arial" w:cs="Arial"/>
          <w:position w:val="0"/>
          <w:sz w:val="22"/>
          <w:szCs w:val="22"/>
        </w:rPr>
        <w:t>para contratar</w:t>
      </w:r>
      <w:r w:rsidR="00C65C84" w:rsidRPr="00C54950">
        <w:rPr>
          <w:rFonts w:ascii="Arial" w:eastAsia="Calibri" w:hAnsi="Arial" w:cs="Arial"/>
          <w:position w:val="0"/>
          <w:sz w:val="22"/>
          <w:szCs w:val="22"/>
        </w:rPr>
        <w:t xml:space="preserve"> con el Estado</w:t>
      </w:r>
      <w:r w:rsidR="004009D3" w:rsidRPr="00C54950">
        <w:rPr>
          <w:rFonts w:ascii="Arial" w:eastAsia="Calibri" w:hAnsi="Arial" w:cs="Arial"/>
          <w:position w:val="0"/>
          <w:sz w:val="22"/>
          <w:szCs w:val="22"/>
        </w:rPr>
        <w:t>.</w:t>
      </w:r>
    </w:p>
    <w:p w14:paraId="0DE27C38" w14:textId="77777777" w:rsidR="005619D5" w:rsidRPr="00C54950" w:rsidRDefault="005619D5" w:rsidP="00E565F8">
      <w:pPr>
        <w:pStyle w:val="Textoindependiente2"/>
        <w:spacing w:line="240" w:lineRule="auto"/>
        <w:ind w:leftChars="405" w:left="1602" w:hangingChars="360" w:hanging="792"/>
        <w:outlineLvl w:val="9"/>
        <w:rPr>
          <w:rFonts w:ascii="Arial" w:eastAsia="Calibri" w:hAnsi="Arial" w:cs="Arial"/>
          <w:position w:val="0"/>
          <w:sz w:val="22"/>
          <w:szCs w:val="22"/>
        </w:rPr>
      </w:pPr>
    </w:p>
    <w:p w14:paraId="44C41B5A" w14:textId="77777777" w:rsidR="005619D5" w:rsidRPr="00C54950" w:rsidRDefault="005619D5" w:rsidP="00E565F8">
      <w:pPr>
        <w:pStyle w:val="Textoindependiente2"/>
        <w:numPr>
          <w:ilvl w:val="2"/>
          <w:numId w:val="5"/>
        </w:numPr>
        <w:spacing w:line="240" w:lineRule="auto"/>
        <w:ind w:leftChars="270" w:left="1629" w:hangingChars="495" w:hanging="1089"/>
        <w:outlineLvl w:val="9"/>
        <w:rPr>
          <w:rFonts w:ascii="Arial" w:eastAsia="Calibri" w:hAnsi="Arial" w:cs="Arial"/>
          <w:position w:val="0"/>
          <w:sz w:val="22"/>
          <w:szCs w:val="22"/>
        </w:rPr>
      </w:pPr>
      <w:bookmarkStart w:id="426" w:name="_Ref241556357"/>
      <w:bookmarkEnd w:id="425"/>
      <w:r w:rsidRPr="00C54950">
        <w:rPr>
          <w:rFonts w:ascii="Arial" w:eastAsia="Calibri" w:hAnsi="Arial" w:cs="Arial"/>
          <w:position w:val="0"/>
          <w:sz w:val="22"/>
          <w:szCs w:val="22"/>
        </w:rPr>
        <w:t>Declaración Jurada que exprese que el Postor renuncia a invocar o ejercer cualquier privilegio o inmunidad diplomática u otra, o reclamo por la vía diplomática y a cualquier reclamo que pudiese ser invocado por o contra el Estado o cualquiera de sus dependencias, incluyendo a PROINVERSIÓN, sus consultores y/o asesores, bajo la ley peruana o bajo cualquier otra legislación con respecto a sus obligaciones derivadas de las Bases, de la Propuesta Económica y/o de la Propuesta Técnica</w:t>
      </w:r>
      <w:bookmarkStart w:id="427" w:name="_Toc346100723"/>
      <w:bookmarkStart w:id="428" w:name="_Toc346100954"/>
      <w:bookmarkStart w:id="429" w:name="_Toc346101223"/>
      <w:bookmarkStart w:id="430" w:name="_Toc346101430"/>
      <w:bookmarkStart w:id="431" w:name="_Toc346101640"/>
      <w:bookmarkStart w:id="432" w:name="_Toc346101849"/>
      <w:bookmarkStart w:id="433" w:name="_Toc346102062"/>
      <w:bookmarkStart w:id="434" w:name="_Toc346102281"/>
      <w:bookmarkStart w:id="435" w:name="_Toc346102530"/>
      <w:bookmarkStart w:id="436" w:name="_Toc346102817"/>
      <w:bookmarkStart w:id="437" w:name="_Toc346117745"/>
      <w:bookmarkStart w:id="438" w:name="_Toc346118031"/>
      <w:bookmarkStart w:id="439" w:name="_Toc346121947"/>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r w:rsidRPr="00C54950">
        <w:rPr>
          <w:rFonts w:ascii="Arial" w:eastAsia="Calibri" w:hAnsi="Arial" w:cs="Arial"/>
          <w:position w:val="0"/>
          <w:sz w:val="22"/>
          <w:szCs w:val="22"/>
        </w:rPr>
        <w:t>.</w:t>
      </w:r>
    </w:p>
    <w:p w14:paraId="325A2F93" w14:textId="77777777" w:rsidR="005619D5" w:rsidRPr="00C54950" w:rsidRDefault="005619D5" w:rsidP="00E565F8">
      <w:pPr>
        <w:pStyle w:val="Textoindependiente2"/>
        <w:spacing w:line="240" w:lineRule="auto"/>
        <w:ind w:leftChars="0" w:left="720" w:firstLineChars="0" w:firstLine="0"/>
        <w:outlineLvl w:val="9"/>
        <w:rPr>
          <w:rFonts w:ascii="Arial" w:eastAsia="Calibri" w:hAnsi="Arial" w:cs="Arial"/>
          <w:position w:val="0"/>
          <w:sz w:val="22"/>
          <w:szCs w:val="22"/>
        </w:rPr>
      </w:pPr>
    </w:p>
    <w:p w14:paraId="48DFF91D" w14:textId="4620196F" w:rsidR="005619D5" w:rsidRPr="00C54950" w:rsidRDefault="005619D5" w:rsidP="00E565F8">
      <w:pPr>
        <w:pStyle w:val="Textoindependiente2"/>
        <w:spacing w:line="240" w:lineRule="auto"/>
        <w:ind w:leftChars="0" w:left="1629" w:firstLineChars="0" w:firstLine="0"/>
        <w:outlineLvl w:val="9"/>
        <w:rPr>
          <w:rFonts w:ascii="Arial" w:eastAsia="Calibri" w:hAnsi="Arial" w:cs="Arial"/>
          <w:position w:val="0"/>
          <w:sz w:val="22"/>
          <w:szCs w:val="22"/>
        </w:rPr>
      </w:pPr>
      <w:r w:rsidRPr="00C54950">
        <w:rPr>
          <w:rFonts w:ascii="Arial" w:eastAsia="Calibri" w:hAnsi="Arial" w:cs="Arial"/>
          <w:position w:val="0"/>
          <w:sz w:val="22"/>
          <w:szCs w:val="22"/>
        </w:rPr>
        <w:t xml:space="preserve">Dicha declaración jurada deberá presentarse según </w:t>
      </w:r>
      <w:r w:rsidR="000B238B" w:rsidRPr="00C54950">
        <w:rPr>
          <w:rFonts w:ascii="Arial" w:eastAsia="Calibri" w:hAnsi="Arial" w:cs="Arial"/>
          <w:position w:val="0"/>
          <w:sz w:val="22"/>
          <w:szCs w:val="22"/>
        </w:rPr>
        <w:t>los</w:t>
      </w:r>
      <w:r w:rsidRPr="00C54950">
        <w:rPr>
          <w:rFonts w:ascii="Arial" w:eastAsia="Calibri" w:hAnsi="Arial" w:cs="Arial"/>
          <w:position w:val="0"/>
          <w:sz w:val="22"/>
          <w:szCs w:val="22"/>
        </w:rPr>
        <w:t xml:space="preserve"> </w:t>
      </w:r>
      <w:r w:rsidR="001C403B" w:rsidRPr="00C54950">
        <w:rPr>
          <w:rFonts w:ascii="Arial" w:eastAsia="Calibri" w:hAnsi="Arial" w:cs="Arial"/>
          <w:position w:val="0"/>
          <w:sz w:val="22"/>
          <w:szCs w:val="22"/>
        </w:rPr>
        <w:fldChar w:fldCharType="begin"/>
      </w:r>
      <w:r w:rsidR="001C403B" w:rsidRPr="00C54950">
        <w:rPr>
          <w:rFonts w:ascii="Arial" w:eastAsia="Calibri" w:hAnsi="Arial" w:cs="Arial"/>
          <w:position w:val="0"/>
          <w:sz w:val="22"/>
          <w:szCs w:val="22"/>
        </w:rPr>
        <w:instrText xml:space="preserve"> REF _Ref192609429 \h </w:instrText>
      </w:r>
      <w:r w:rsidR="00E565F8" w:rsidRPr="00C54950">
        <w:rPr>
          <w:rFonts w:ascii="Arial" w:eastAsia="Calibri" w:hAnsi="Arial" w:cs="Arial"/>
          <w:position w:val="0"/>
          <w:sz w:val="22"/>
          <w:szCs w:val="22"/>
        </w:rPr>
        <w:instrText xml:space="preserve"> \* MERGEFORMAT </w:instrText>
      </w:r>
      <w:r w:rsidR="001C403B" w:rsidRPr="00C54950">
        <w:rPr>
          <w:rFonts w:ascii="Arial" w:eastAsia="Calibri" w:hAnsi="Arial" w:cs="Arial"/>
          <w:position w:val="0"/>
          <w:sz w:val="22"/>
          <w:szCs w:val="22"/>
        </w:rPr>
      </w:r>
      <w:r w:rsidR="001C403B" w:rsidRPr="00C54950">
        <w:rPr>
          <w:rFonts w:ascii="Arial" w:eastAsia="Calibri" w:hAnsi="Arial" w:cs="Arial"/>
          <w:position w:val="0"/>
          <w:sz w:val="22"/>
          <w:szCs w:val="22"/>
        </w:rPr>
        <w:fldChar w:fldCharType="separate"/>
      </w:r>
      <w:r w:rsidR="002A4ACC" w:rsidRPr="002A4ACC">
        <w:rPr>
          <w:rFonts w:ascii="Arial" w:hAnsi="Arial" w:cs="Arial"/>
          <w:sz w:val="22"/>
          <w:szCs w:val="22"/>
        </w:rPr>
        <w:t xml:space="preserve">Anexo </w:t>
      </w:r>
      <w:r w:rsidR="002A4ACC" w:rsidRPr="002A4ACC">
        <w:rPr>
          <w:rFonts w:ascii="Arial" w:hAnsi="Arial" w:cs="Arial"/>
          <w:noProof/>
          <w:sz w:val="22"/>
          <w:szCs w:val="22"/>
        </w:rPr>
        <w:t>12</w:t>
      </w:r>
      <w:r w:rsidR="001C403B" w:rsidRPr="00C54950">
        <w:rPr>
          <w:rFonts w:ascii="Arial" w:eastAsia="Calibri" w:hAnsi="Arial" w:cs="Arial"/>
          <w:position w:val="0"/>
          <w:sz w:val="22"/>
          <w:szCs w:val="22"/>
        </w:rPr>
        <w:fldChar w:fldCharType="end"/>
      </w:r>
      <w:r w:rsidR="000B238B" w:rsidRPr="00C54950">
        <w:rPr>
          <w:rFonts w:ascii="Arial" w:eastAsia="Calibri" w:hAnsi="Arial" w:cs="Arial"/>
          <w:position w:val="0"/>
          <w:sz w:val="22"/>
          <w:szCs w:val="22"/>
        </w:rPr>
        <w:t xml:space="preserve"> y </w:t>
      </w:r>
      <w:r w:rsidR="001C403B" w:rsidRPr="00C54950">
        <w:rPr>
          <w:rFonts w:ascii="Arial" w:eastAsia="Calibri" w:hAnsi="Arial" w:cs="Arial"/>
          <w:position w:val="0"/>
          <w:sz w:val="22"/>
          <w:szCs w:val="22"/>
        </w:rPr>
        <w:fldChar w:fldCharType="begin"/>
      </w:r>
      <w:r w:rsidR="001C403B" w:rsidRPr="00C54950">
        <w:rPr>
          <w:rFonts w:ascii="Arial" w:eastAsia="Calibri" w:hAnsi="Arial" w:cs="Arial"/>
          <w:position w:val="0"/>
          <w:sz w:val="22"/>
          <w:szCs w:val="22"/>
        </w:rPr>
        <w:instrText xml:space="preserve"> REF _Ref192609438 \h </w:instrText>
      </w:r>
      <w:r w:rsidR="00E565F8" w:rsidRPr="00C54950">
        <w:rPr>
          <w:rFonts w:ascii="Arial" w:eastAsia="Calibri" w:hAnsi="Arial" w:cs="Arial"/>
          <w:position w:val="0"/>
          <w:sz w:val="22"/>
          <w:szCs w:val="22"/>
        </w:rPr>
        <w:instrText xml:space="preserve"> \* MERGEFORMAT </w:instrText>
      </w:r>
      <w:r w:rsidR="001C403B" w:rsidRPr="00C54950">
        <w:rPr>
          <w:rFonts w:ascii="Arial" w:eastAsia="Calibri" w:hAnsi="Arial" w:cs="Arial"/>
          <w:position w:val="0"/>
          <w:sz w:val="22"/>
          <w:szCs w:val="22"/>
        </w:rPr>
      </w:r>
      <w:r w:rsidR="001C403B" w:rsidRPr="00C54950">
        <w:rPr>
          <w:rFonts w:ascii="Arial" w:eastAsia="Calibri" w:hAnsi="Arial" w:cs="Arial"/>
          <w:position w:val="0"/>
          <w:sz w:val="22"/>
          <w:szCs w:val="22"/>
        </w:rPr>
        <w:fldChar w:fldCharType="separate"/>
      </w:r>
      <w:r w:rsidR="002A4ACC" w:rsidRPr="002A4ACC">
        <w:rPr>
          <w:rFonts w:ascii="Arial" w:hAnsi="Arial" w:cs="Arial"/>
          <w:sz w:val="22"/>
          <w:szCs w:val="22"/>
        </w:rPr>
        <w:t xml:space="preserve">Anexo </w:t>
      </w:r>
      <w:r w:rsidR="002A4ACC" w:rsidRPr="002A4ACC">
        <w:rPr>
          <w:rFonts w:ascii="Arial" w:hAnsi="Arial" w:cs="Arial"/>
          <w:noProof/>
          <w:sz w:val="22"/>
          <w:szCs w:val="22"/>
        </w:rPr>
        <w:t>13</w:t>
      </w:r>
      <w:r w:rsidR="001C403B" w:rsidRPr="00C54950">
        <w:rPr>
          <w:rFonts w:ascii="Arial" w:eastAsia="Calibri" w:hAnsi="Arial" w:cs="Arial"/>
          <w:position w:val="0"/>
          <w:sz w:val="22"/>
          <w:szCs w:val="22"/>
        </w:rPr>
        <w:fldChar w:fldCharType="end"/>
      </w:r>
      <w:r w:rsidR="000B238B" w:rsidRPr="00C54950">
        <w:rPr>
          <w:rFonts w:ascii="Arial" w:eastAsia="Calibri" w:hAnsi="Arial" w:cs="Arial"/>
          <w:position w:val="0"/>
          <w:sz w:val="22"/>
          <w:szCs w:val="22"/>
        </w:rPr>
        <w:t>,</w:t>
      </w:r>
      <w:r w:rsidRPr="00C54950">
        <w:rPr>
          <w:rFonts w:ascii="Arial" w:eastAsia="Calibri" w:hAnsi="Arial" w:cs="Arial"/>
          <w:position w:val="0"/>
          <w:sz w:val="22"/>
          <w:szCs w:val="22"/>
        </w:rPr>
        <w:t xml:space="preserve"> </w:t>
      </w:r>
      <w:r w:rsidR="00774933" w:rsidRPr="00C54950">
        <w:rPr>
          <w:rFonts w:ascii="Arial" w:eastAsia="Calibri" w:hAnsi="Arial" w:cs="Arial"/>
          <w:position w:val="0"/>
          <w:sz w:val="22"/>
          <w:szCs w:val="22"/>
        </w:rPr>
        <w:t>de acuerdo con</w:t>
      </w:r>
      <w:r w:rsidRPr="00C54950">
        <w:rPr>
          <w:rFonts w:ascii="Arial" w:eastAsia="Calibri" w:hAnsi="Arial" w:cs="Arial"/>
          <w:position w:val="0"/>
          <w:sz w:val="22"/>
          <w:szCs w:val="22"/>
        </w:rPr>
        <w:t xml:space="preserve"> lo siguiente:</w:t>
      </w:r>
    </w:p>
    <w:p w14:paraId="1C2C5A16" w14:textId="77777777" w:rsidR="00100029" w:rsidRPr="00C54950" w:rsidRDefault="00100029" w:rsidP="00E565F8">
      <w:pPr>
        <w:pStyle w:val="Textoindependiente2"/>
        <w:spacing w:line="240" w:lineRule="auto"/>
        <w:ind w:leftChars="765" w:left="1530" w:firstLineChars="0" w:firstLine="0"/>
        <w:outlineLvl w:val="9"/>
        <w:rPr>
          <w:rFonts w:ascii="Arial" w:eastAsia="Calibri" w:hAnsi="Arial" w:cs="Arial"/>
          <w:sz w:val="22"/>
          <w:szCs w:val="22"/>
        </w:rPr>
      </w:pPr>
    </w:p>
    <w:bookmarkStart w:id="440" w:name="_Toc172883848"/>
    <w:bookmarkStart w:id="441" w:name="_Toc172884105"/>
    <w:bookmarkStart w:id="442" w:name="_Toc172884272"/>
    <w:bookmarkStart w:id="443" w:name="_Toc172884438"/>
    <w:bookmarkStart w:id="444" w:name="_Toc172884604"/>
    <w:bookmarkStart w:id="445" w:name="_Toc172884769"/>
    <w:bookmarkStart w:id="446" w:name="_Toc172884933"/>
    <w:bookmarkEnd w:id="440"/>
    <w:bookmarkEnd w:id="441"/>
    <w:bookmarkEnd w:id="442"/>
    <w:bookmarkEnd w:id="443"/>
    <w:bookmarkEnd w:id="444"/>
    <w:bookmarkEnd w:id="445"/>
    <w:bookmarkEnd w:id="446"/>
    <w:p w14:paraId="4B39D423" w14:textId="4DCACB05" w:rsidR="00703031" w:rsidRPr="00C54950" w:rsidRDefault="001C403B" w:rsidP="00E565F8">
      <w:pPr>
        <w:pStyle w:val="Textoindependiente2"/>
        <w:numPr>
          <w:ilvl w:val="0"/>
          <w:numId w:val="69"/>
        </w:numPr>
        <w:spacing w:line="240" w:lineRule="auto"/>
        <w:ind w:leftChars="0" w:left="2226" w:firstLineChars="0" w:hanging="597"/>
        <w:outlineLvl w:val="9"/>
        <w:rPr>
          <w:rFonts w:ascii="Arial" w:eastAsia="Calibri" w:hAnsi="Arial" w:cs="Arial"/>
          <w:position w:val="0"/>
          <w:sz w:val="22"/>
          <w:szCs w:val="22"/>
        </w:rPr>
      </w:pPr>
      <w:r w:rsidRPr="00C54950">
        <w:rPr>
          <w:rFonts w:ascii="Arial" w:eastAsia="Calibri" w:hAnsi="Arial" w:cs="Arial"/>
          <w:position w:val="0"/>
          <w:sz w:val="22"/>
          <w:szCs w:val="22"/>
        </w:rPr>
        <w:fldChar w:fldCharType="begin"/>
      </w:r>
      <w:r w:rsidRPr="00C54950">
        <w:rPr>
          <w:rFonts w:ascii="Arial" w:eastAsia="Calibri" w:hAnsi="Arial" w:cs="Arial"/>
          <w:position w:val="0"/>
          <w:sz w:val="22"/>
          <w:szCs w:val="22"/>
        </w:rPr>
        <w:instrText xml:space="preserve"> REF _Ref192609429 \h </w:instrText>
      </w:r>
      <w:r w:rsidR="00E565F8" w:rsidRPr="00C54950">
        <w:rPr>
          <w:rFonts w:ascii="Arial" w:eastAsia="Calibri" w:hAnsi="Arial" w:cs="Arial"/>
          <w:position w:val="0"/>
          <w:sz w:val="22"/>
          <w:szCs w:val="22"/>
        </w:rPr>
        <w:instrText xml:space="preserve"> \* MERGEFORMAT </w:instrText>
      </w:r>
      <w:r w:rsidRPr="00C54950">
        <w:rPr>
          <w:rFonts w:ascii="Arial" w:eastAsia="Calibri" w:hAnsi="Arial" w:cs="Arial"/>
          <w:position w:val="0"/>
          <w:sz w:val="22"/>
          <w:szCs w:val="22"/>
        </w:rPr>
      </w:r>
      <w:r w:rsidRPr="00C54950">
        <w:rPr>
          <w:rFonts w:ascii="Arial" w:eastAsia="Calibri" w:hAnsi="Arial" w:cs="Arial"/>
          <w:position w:val="0"/>
          <w:sz w:val="22"/>
          <w:szCs w:val="22"/>
        </w:rPr>
        <w:fldChar w:fldCharType="separate"/>
      </w:r>
      <w:r w:rsidR="002A4ACC" w:rsidRPr="002A4ACC">
        <w:rPr>
          <w:rFonts w:ascii="Arial" w:hAnsi="Arial" w:cs="Arial"/>
          <w:sz w:val="22"/>
          <w:szCs w:val="22"/>
        </w:rPr>
        <w:t xml:space="preserve">Anexo </w:t>
      </w:r>
      <w:r w:rsidR="002A4ACC" w:rsidRPr="002A4ACC">
        <w:rPr>
          <w:rFonts w:ascii="Arial" w:hAnsi="Arial" w:cs="Arial"/>
          <w:noProof/>
          <w:sz w:val="22"/>
          <w:szCs w:val="22"/>
        </w:rPr>
        <w:t>12</w:t>
      </w:r>
      <w:r w:rsidRPr="00C54950">
        <w:rPr>
          <w:rFonts w:ascii="Arial" w:eastAsia="Calibri" w:hAnsi="Arial" w:cs="Arial"/>
          <w:position w:val="0"/>
          <w:sz w:val="22"/>
          <w:szCs w:val="22"/>
        </w:rPr>
        <w:fldChar w:fldCharType="end"/>
      </w:r>
      <w:r w:rsidR="00703031" w:rsidRPr="00C54950">
        <w:rPr>
          <w:rFonts w:ascii="Arial" w:eastAsia="Calibri" w:hAnsi="Arial" w:cs="Arial"/>
          <w:position w:val="0"/>
          <w:sz w:val="22"/>
          <w:szCs w:val="22"/>
        </w:rPr>
        <w:t>:</w:t>
      </w:r>
      <w:r w:rsidR="006A52AB" w:rsidRPr="00C54950">
        <w:rPr>
          <w:rFonts w:ascii="Arial" w:eastAsia="Calibri" w:hAnsi="Arial" w:cs="Arial"/>
          <w:position w:val="0"/>
          <w:sz w:val="22"/>
          <w:szCs w:val="22"/>
        </w:rPr>
        <w:t xml:space="preserve"> </w:t>
      </w:r>
      <w:r w:rsidR="00FD6504" w:rsidRPr="00C54950">
        <w:rPr>
          <w:rFonts w:ascii="Arial" w:eastAsia="Calibri" w:hAnsi="Arial" w:cs="Arial"/>
          <w:position w:val="0"/>
          <w:sz w:val="22"/>
          <w:szCs w:val="22"/>
        </w:rPr>
        <w:t>“</w:t>
      </w:r>
      <w:r w:rsidR="00703031" w:rsidRPr="00C54950">
        <w:rPr>
          <w:rFonts w:ascii="Arial" w:eastAsia="Calibri" w:hAnsi="Arial" w:cs="Arial"/>
          <w:position w:val="0"/>
          <w:sz w:val="22"/>
          <w:szCs w:val="22"/>
        </w:rPr>
        <w:t>Renuncia de privilegios y reclamos aplicable a sociedades no listadas” por aquel Postor que no tiene listadas sus acciones en bolsas de valores. En caso de Consorcio, será presentada únicamente por aquellos integrantes del Consorcio que no tengan listadas sus acciones en bolsas de valores.</w:t>
      </w:r>
    </w:p>
    <w:p w14:paraId="05D7E5AE" w14:textId="77777777" w:rsidR="00703031" w:rsidRPr="00C54950" w:rsidRDefault="00703031" w:rsidP="00E565F8">
      <w:pPr>
        <w:pStyle w:val="Textoindependiente2"/>
        <w:spacing w:line="240" w:lineRule="auto"/>
        <w:ind w:leftChars="0" w:left="1517" w:firstLineChars="0" w:hanging="597"/>
        <w:outlineLvl w:val="9"/>
        <w:rPr>
          <w:rFonts w:ascii="Arial" w:eastAsia="Calibri" w:hAnsi="Arial" w:cs="Arial"/>
          <w:position w:val="0"/>
          <w:sz w:val="22"/>
          <w:szCs w:val="22"/>
        </w:rPr>
      </w:pPr>
    </w:p>
    <w:p w14:paraId="6006564C" w14:textId="18C2AFBB" w:rsidR="005619D5" w:rsidRPr="00C54950" w:rsidRDefault="001C403B" w:rsidP="00E565F8">
      <w:pPr>
        <w:pStyle w:val="Textoindependiente2"/>
        <w:numPr>
          <w:ilvl w:val="0"/>
          <w:numId w:val="69"/>
        </w:numPr>
        <w:spacing w:line="240" w:lineRule="auto"/>
        <w:ind w:leftChars="0" w:left="2226" w:firstLineChars="0" w:hanging="597"/>
        <w:outlineLvl w:val="9"/>
        <w:rPr>
          <w:rFonts w:ascii="Arial" w:eastAsia="Calibri" w:hAnsi="Arial" w:cs="Arial"/>
          <w:sz w:val="22"/>
          <w:szCs w:val="22"/>
        </w:rPr>
      </w:pPr>
      <w:r w:rsidRPr="00C54950">
        <w:rPr>
          <w:rFonts w:ascii="Arial" w:hAnsi="Arial" w:cs="Arial"/>
          <w:sz w:val="22"/>
          <w:szCs w:val="22"/>
        </w:rPr>
        <w:fldChar w:fldCharType="begin"/>
      </w:r>
      <w:r w:rsidRPr="00C54950">
        <w:rPr>
          <w:rFonts w:ascii="Arial" w:hAnsi="Arial" w:cs="Arial"/>
          <w:sz w:val="22"/>
          <w:szCs w:val="22"/>
        </w:rPr>
        <w:instrText xml:space="preserve"> REF _Ref192609438 \h </w:instrText>
      </w:r>
      <w:r w:rsidR="00E565F8" w:rsidRPr="00C54950">
        <w:rPr>
          <w:rFonts w:ascii="Arial" w:hAnsi="Arial" w:cs="Arial"/>
          <w:sz w:val="22"/>
          <w:szCs w:val="22"/>
        </w:rPr>
        <w:instrText xml:space="preserve"> \* MERGEFORMAT </w:instrText>
      </w:r>
      <w:r w:rsidRPr="00C54950">
        <w:rPr>
          <w:rFonts w:ascii="Arial" w:hAnsi="Arial" w:cs="Arial"/>
          <w:sz w:val="22"/>
          <w:szCs w:val="22"/>
        </w:rPr>
      </w:r>
      <w:r w:rsidRPr="00C54950">
        <w:rPr>
          <w:rFonts w:ascii="Arial" w:hAnsi="Arial" w:cs="Arial"/>
          <w:sz w:val="22"/>
          <w:szCs w:val="22"/>
        </w:rPr>
        <w:fldChar w:fldCharType="separate"/>
      </w:r>
      <w:r w:rsidR="002A4ACC" w:rsidRPr="002A4ACC">
        <w:rPr>
          <w:rFonts w:ascii="Arial" w:hAnsi="Arial" w:cs="Arial"/>
          <w:sz w:val="22"/>
          <w:szCs w:val="22"/>
        </w:rPr>
        <w:t xml:space="preserve">Anexo </w:t>
      </w:r>
      <w:r w:rsidR="002A4ACC" w:rsidRPr="002A4ACC">
        <w:rPr>
          <w:rFonts w:ascii="Arial" w:hAnsi="Arial" w:cs="Arial"/>
          <w:noProof/>
          <w:sz w:val="22"/>
          <w:szCs w:val="22"/>
        </w:rPr>
        <w:t>13</w:t>
      </w:r>
      <w:r w:rsidRPr="00C54950">
        <w:rPr>
          <w:rFonts w:ascii="Arial" w:hAnsi="Arial" w:cs="Arial"/>
          <w:sz w:val="22"/>
          <w:szCs w:val="22"/>
        </w:rPr>
        <w:fldChar w:fldCharType="end"/>
      </w:r>
      <w:r w:rsidR="00703031" w:rsidRPr="00C54950">
        <w:rPr>
          <w:rFonts w:ascii="Arial" w:eastAsia="Calibri" w:hAnsi="Arial" w:cs="Arial"/>
          <w:position w:val="0"/>
          <w:sz w:val="22"/>
          <w:szCs w:val="22"/>
        </w:rPr>
        <w:t>:</w:t>
      </w:r>
      <w:r w:rsidR="006A52AB" w:rsidRPr="00C54950">
        <w:rPr>
          <w:rFonts w:ascii="Arial" w:eastAsia="Calibri" w:hAnsi="Arial" w:cs="Arial"/>
          <w:position w:val="0"/>
          <w:sz w:val="22"/>
          <w:szCs w:val="22"/>
        </w:rPr>
        <w:t xml:space="preserve"> </w:t>
      </w:r>
      <w:r w:rsidR="005619D5" w:rsidRPr="00C54950">
        <w:rPr>
          <w:rFonts w:ascii="Arial" w:eastAsia="Calibri" w:hAnsi="Arial" w:cs="Arial"/>
          <w:position w:val="0"/>
          <w:sz w:val="22"/>
          <w:szCs w:val="22"/>
        </w:rPr>
        <w:t xml:space="preserve">“Renuncia de privilegios y reclamos </w:t>
      </w:r>
      <w:r w:rsidR="00FD6504" w:rsidRPr="00C54950">
        <w:rPr>
          <w:rFonts w:ascii="Arial" w:eastAsia="Calibri" w:hAnsi="Arial" w:cs="Arial"/>
          <w:position w:val="0"/>
          <w:sz w:val="22"/>
          <w:szCs w:val="22"/>
        </w:rPr>
        <w:t>(</w:t>
      </w:r>
      <w:r w:rsidR="005619D5" w:rsidRPr="00C54950">
        <w:rPr>
          <w:rFonts w:ascii="Arial" w:eastAsia="Calibri" w:hAnsi="Arial" w:cs="Arial"/>
          <w:position w:val="0"/>
          <w:sz w:val="22"/>
          <w:szCs w:val="22"/>
        </w:rPr>
        <w:t xml:space="preserve">aplicable a sociedades </w:t>
      </w:r>
      <w:r w:rsidR="00FD6504" w:rsidRPr="00C54950">
        <w:rPr>
          <w:rFonts w:ascii="Arial" w:eastAsia="Calibri" w:hAnsi="Arial" w:cs="Arial"/>
          <w:position w:val="0"/>
          <w:sz w:val="22"/>
          <w:szCs w:val="22"/>
        </w:rPr>
        <w:t>que listan en bolsa de valores</w:t>
      </w:r>
      <w:r w:rsidR="00DB752B">
        <w:rPr>
          <w:rFonts w:ascii="Arial" w:eastAsia="Calibri" w:hAnsi="Arial" w:cs="Arial"/>
          <w:position w:val="0"/>
          <w:sz w:val="22"/>
          <w:szCs w:val="22"/>
        </w:rPr>
        <w:t>)</w:t>
      </w:r>
      <w:r w:rsidR="005619D5" w:rsidRPr="00C54950">
        <w:rPr>
          <w:rFonts w:ascii="Arial" w:eastAsia="Calibri" w:hAnsi="Arial" w:cs="Arial"/>
          <w:position w:val="0"/>
          <w:sz w:val="22"/>
          <w:szCs w:val="22"/>
        </w:rPr>
        <w:t xml:space="preserve">” por aquel Postor que tiene listadas sus acciones en bolsas de valores. En caso de Consorcio, será presentada únicamente por aquellos integrantes </w:t>
      </w:r>
      <w:r w:rsidR="005619D5" w:rsidRPr="00C54950">
        <w:rPr>
          <w:rFonts w:ascii="Arial" w:eastAsia="Calibri" w:hAnsi="Arial" w:cs="Arial"/>
          <w:position w:val="0"/>
          <w:sz w:val="22"/>
          <w:szCs w:val="22"/>
        </w:rPr>
        <w:lastRenderedPageBreak/>
        <w:t>del Consorcio que tengan listadas sus acciones en bolsas de valores.</w:t>
      </w:r>
    </w:p>
    <w:p w14:paraId="6E299752" w14:textId="77777777" w:rsidR="005619D5" w:rsidRPr="00C54950" w:rsidRDefault="005619D5" w:rsidP="00E565F8">
      <w:pPr>
        <w:pStyle w:val="Textoindependiente2"/>
        <w:spacing w:line="240" w:lineRule="auto"/>
        <w:ind w:leftChars="0" w:left="720" w:firstLineChars="0" w:firstLine="0"/>
        <w:outlineLvl w:val="9"/>
        <w:rPr>
          <w:rFonts w:ascii="Arial" w:eastAsia="Calibri" w:hAnsi="Arial" w:cs="Arial"/>
          <w:position w:val="0"/>
          <w:sz w:val="22"/>
          <w:szCs w:val="22"/>
        </w:rPr>
      </w:pPr>
    </w:p>
    <w:p w14:paraId="4C9F0C57" w14:textId="77777777" w:rsidR="005619D5" w:rsidRPr="00C54950" w:rsidRDefault="005619D5" w:rsidP="00E565F8">
      <w:pPr>
        <w:pStyle w:val="Textoindependiente2"/>
        <w:spacing w:line="240" w:lineRule="auto"/>
        <w:ind w:leftChars="0" w:left="1629" w:firstLineChars="0" w:firstLine="0"/>
        <w:outlineLvl w:val="9"/>
        <w:rPr>
          <w:rFonts w:ascii="Arial" w:eastAsia="Calibri" w:hAnsi="Arial" w:cs="Arial"/>
          <w:position w:val="0"/>
          <w:sz w:val="22"/>
          <w:szCs w:val="22"/>
        </w:rPr>
      </w:pPr>
      <w:r w:rsidRPr="00C54950">
        <w:rPr>
          <w:rFonts w:ascii="Arial" w:eastAsia="Calibri" w:hAnsi="Arial" w:cs="Arial"/>
          <w:position w:val="0"/>
          <w:sz w:val="22"/>
          <w:szCs w:val="22"/>
        </w:rPr>
        <w:t>De tratarse de un Consorcio integrado por empresas listadas y no listadas en bolsa, corresponderá presentar ambos formularios, según lo establecido precedentemente.</w:t>
      </w:r>
    </w:p>
    <w:p w14:paraId="0CA940A6" w14:textId="77777777" w:rsidR="005619D5" w:rsidRPr="00C54950" w:rsidRDefault="005619D5" w:rsidP="00E565F8">
      <w:pPr>
        <w:pStyle w:val="Textoindependiente2"/>
        <w:spacing w:line="240" w:lineRule="auto"/>
        <w:ind w:leftChars="0" w:left="720" w:firstLineChars="0" w:firstLine="0"/>
        <w:outlineLvl w:val="9"/>
        <w:rPr>
          <w:rFonts w:ascii="Arial" w:eastAsia="Calibri" w:hAnsi="Arial" w:cs="Arial"/>
          <w:position w:val="0"/>
          <w:sz w:val="22"/>
          <w:szCs w:val="22"/>
        </w:rPr>
      </w:pPr>
    </w:p>
    <w:p w14:paraId="076291C4" w14:textId="0B9BF26E" w:rsidR="0079000B" w:rsidRPr="00C54950" w:rsidRDefault="005619D5" w:rsidP="00E565F8">
      <w:pPr>
        <w:pStyle w:val="Textoindependiente2"/>
        <w:numPr>
          <w:ilvl w:val="2"/>
          <w:numId w:val="5"/>
        </w:numPr>
        <w:spacing w:line="240" w:lineRule="auto"/>
        <w:ind w:leftChars="270" w:left="1629" w:hangingChars="495" w:hanging="1089"/>
        <w:outlineLvl w:val="9"/>
        <w:rPr>
          <w:rFonts w:ascii="Arial" w:eastAsia="Calibri" w:hAnsi="Arial" w:cs="Arial"/>
          <w:position w:val="0"/>
          <w:sz w:val="22"/>
          <w:szCs w:val="22"/>
        </w:rPr>
      </w:pPr>
      <w:bookmarkStart w:id="447" w:name="_Ref346272507"/>
      <w:r w:rsidRPr="00C54950">
        <w:rPr>
          <w:rFonts w:ascii="Arial" w:eastAsia="Calibri" w:hAnsi="Arial" w:cs="Arial"/>
          <w:position w:val="0"/>
          <w:sz w:val="22"/>
          <w:szCs w:val="22"/>
        </w:rPr>
        <w:t>Declaración Jurada</w:t>
      </w:r>
      <w:r w:rsidR="00F21064">
        <w:rPr>
          <w:rFonts w:ascii="Arial" w:eastAsia="Calibri" w:hAnsi="Arial" w:cs="Arial"/>
          <w:position w:val="0"/>
          <w:sz w:val="22"/>
          <w:szCs w:val="22"/>
        </w:rPr>
        <w:t xml:space="preserve"> </w:t>
      </w:r>
      <w:r w:rsidR="00774933" w:rsidRPr="00C54950">
        <w:rPr>
          <w:rFonts w:ascii="Arial" w:eastAsia="Calibri" w:hAnsi="Arial" w:cs="Arial"/>
          <w:position w:val="0"/>
          <w:sz w:val="22"/>
          <w:szCs w:val="22"/>
        </w:rPr>
        <w:t>de acuerdo con el</w:t>
      </w:r>
      <w:r w:rsidRPr="00C54950">
        <w:rPr>
          <w:rFonts w:ascii="Arial" w:eastAsia="Calibri" w:hAnsi="Arial" w:cs="Arial"/>
          <w:position w:val="0"/>
          <w:sz w:val="22"/>
          <w:szCs w:val="22"/>
        </w:rPr>
        <w:t xml:space="preserve"> </w:t>
      </w:r>
      <w:r w:rsidR="001C403B" w:rsidRPr="00C54950">
        <w:rPr>
          <w:rFonts w:ascii="Arial" w:eastAsia="Calibri" w:hAnsi="Arial" w:cs="Arial"/>
          <w:position w:val="0"/>
          <w:sz w:val="22"/>
          <w:szCs w:val="22"/>
        </w:rPr>
        <w:fldChar w:fldCharType="begin"/>
      </w:r>
      <w:r w:rsidR="001C403B" w:rsidRPr="00C54950">
        <w:rPr>
          <w:rFonts w:ascii="Arial" w:eastAsia="Calibri" w:hAnsi="Arial" w:cs="Arial"/>
          <w:position w:val="0"/>
          <w:sz w:val="22"/>
          <w:szCs w:val="22"/>
        </w:rPr>
        <w:instrText xml:space="preserve"> REF _Ref192609464 \h </w:instrText>
      </w:r>
      <w:r w:rsidR="00E565F8" w:rsidRPr="00C54950">
        <w:rPr>
          <w:rFonts w:ascii="Arial" w:eastAsia="Calibri" w:hAnsi="Arial" w:cs="Arial"/>
          <w:position w:val="0"/>
          <w:sz w:val="22"/>
          <w:szCs w:val="22"/>
        </w:rPr>
        <w:instrText xml:space="preserve"> \* MERGEFORMAT </w:instrText>
      </w:r>
      <w:r w:rsidR="001C403B" w:rsidRPr="00C54950">
        <w:rPr>
          <w:rFonts w:ascii="Arial" w:eastAsia="Calibri" w:hAnsi="Arial" w:cs="Arial"/>
          <w:position w:val="0"/>
          <w:sz w:val="22"/>
          <w:szCs w:val="22"/>
        </w:rPr>
      </w:r>
      <w:r w:rsidR="001C403B" w:rsidRPr="00C54950">
        <w:rPr>
          <w:rFonts w:ascii="Arial" w:eastAsia="Calibri" w:hAnsi="Arial" w:cs="Arial"/>
          <w:position w:val="0"/>
          <w:sz w:val="22"/>
          <w:szCs w:val="22"/>
        </w:rPr>
        <w:fldChar w:fldCharType="separate"/>
      </w:r>
      <w:r w:rsidR="002A4ACC" w:rsidRPr="002A4ACC">
        <w:rPr>
          <w:rFonts w:ascii="Arial" w:hAnsi="Arial" w:cs="Arial"/>
          <w:sz w:val="22"/>
          <w:szCs w:val="22"/>
        </w:rPr>
        <w:t xml:space="preserve">Anexo </w:t>
      </w:r>
      <w:r w:rsidR="002A4ACC" w:rsidRPr="002A4ACC">
        <w:rPr>
          <w:rFonts w:ascii="Arial" w:hAnsi="Arial" w:cs="Arial"/>
          <w:noProof/>
          <w:sz w:val="22"/>
          <w:szCs w:val="22"/>
        </w:rPr>
        <w:t>14</w:t>
      </w:r>
      <w:r w:rsidR="001C403B" w:rsidRPr="00C54950">
        <w:rPr>
          <w:rFonts w:ascii="Arial" w:eastAsia="Calibri" w:hAnsi="Arial" w:cs="Arial"/>
          <w:position w:val="0"/>
          <w:sz w:val="22"/>
          <w:szCs w:val="22"/>
        </w:rPr>
        <w:fldChar w:fldCharType="end"/>
      </w:r>
      <w:r w:rsidR="000B238B" w:rsidRPr="00C54950">
        <w:rPr>
          <w:rFonts w:ascii="Arial" w:eastAsia="Calibri" w:hAnsi="Arial" w:cs="Arial"/>
          <w:position w:val="0"/>
          <w:sz w:val="22"/>
          <w:szCs w:val="22"/>
        </w:rPr>
        <w:t xml:space="preserve"> </w:t>
      </w:r>
      <w:r w:rsidRPr="00C54950">
        <w:rPr>
          <w:rFonts w:ascii="Arial" w:eastAsia="Calibri" w:hAnsi="Arial" w:cs="Arial"/>
          <w:position w:val="0"/>
          <w:sz w:val="22"/>
          <w:szCs w:val="22"/>
        </w:rPr>
        <w:t>debidamente suscrita por el Representante Legal del Interesado</w:t>
      </w:r>
      <w:r w:rsidR="00F21064">
        <w:rPr>
          <w:rFonts w:ascii="Arial" w:eastAsia="Calibri" w:hAnsi="Arial" w:cs="Arial"/>
          <w:position w:val="0"/>
          <w:sz w:val="22"/>
          <w:szCs w:val="22"/>
        </w:rPr>
        <w:t>,</w:t>
      </w:r>
      <w:r w:rsidRPr="00C54950">
        <w:rPr>
          <w:rFonts w:ascii="Arial" w:eastAsia="Calibri" w:hAnsi="Arial" w:cs="Arial"/>
          <w:position w:val="0"/>
          <w:sz w:val="22"/>
          <w:szCs w:val="22"/>
        </w:rPr>
        <w:t xml:space="preserve"> mediante la cual se exprese que los asesores del Postor no han incumplido lo dispuesto en los numerales 33.2 y 33.3 del artículo 33 del Decreto Supremo </w:t>
      </w:r>
      <w:proofErr w:type="spellStart"/>
      <w:r w:rsidRPr="00C54950">
        <w:rPr>
          <w:rFonts w:ascii="Arial" w:eastAsia="Calibri" w:hAnsi="Arial" w:cs="Arial"/>
          <w:position w:val="0"/>
          <w:sz w:val="22"/>
          <w:szCs w:val="22"/>
        </w:rPr>
        <w:t>N</w:t>
      </w:r>
      <w:r w:rsidR="000C12F9" w:rsidRPr="00C54950">
        <w:rPr>
          <w:rFonts w:ascii="Arial" w:eastAsia="Calibri" w:hAnsi="Arial" w:cs="Arial"/>
          <w:position w:val="0"/>
          <w:sz w:val="22"/>
          <w:szCs w:val="22"/>
        </w:rPr>
        <w:t>°</w:t>
      </w:r>
      <w:proofErr w:type="spellEnd"/>
      <w:r w:rsidRPr="00C54950">
        <w:rPr>
          <w:rFonts w:ascii="Arial" w:eastAsia="Calibri" w:hAnsi="Arial" w:cs="Arial"/>
          <w:position w:val="0"/>
          <w:sz w:val="22"/>
          <w:szCs w:val="22"/>
        </w:rPr>
        <w:t xml:space="preserve"> 240-2018-EF</w:t>
      </w:r>
      <w:r w:rsidR="0079000B" w:rsidRPr="00C54950">
        <w:rPr>
          <w:rFonts w:ascii="Arial" w:eastAsia="Calibri" w:hAnsi="Arial" w:cs="Arial"/>
          <w:position w:val="0"/>
          <w:sz w:val="22"/>
          <w:szCs w:val="22"/>
        </w:rPr>
        <w:t>.</w:t>
      </w:r>
    </w:p>
    <w:bookmarkEnd w:id="447"/>
    <w:p w14:paraId="423A50E3" w14:textId="278B8A86" w:rsidR="0079000B" w:rsidRPr="00C54950" w:rsidRDefault="0079000B" w:rsidP="00E565F8">
      <w:pPr>
        <w:pStyle w:val="Textoindependiente2"/>
        <w:spacing w:line="240" w:lineRule="auto"/>
        <w:ind w:leftChars="0" w:left="1530" w:firstLineChars="0" w:firstLine="0"/>
        <w:outlineLvl w:val="9"/>
        <w:rPr>
          <w:rFonts w:ascii="Arial" w:eastAsia="Calibri" w:hAnsi="Arial" w:cs="Arial"/>
          <w:position w:val="0"/>
          <w:sz w:val="22"/>
          <w:szCs w:val="22"/>
        </w:rPr>
      </w:pPr>
      <w:r w:rsidRPr="00C54950">
        <w:rPr>
          <w:rFonts w:ascii="Arial" w:eastAsia="Calibri" w:hAnsi="Arial" w:cs="Arial"/>
          <w:position w:val="0"/>
          <w:sz w:val="22"/>
          <w:szCs w:val="22"/>
        </w:rPr>
        <w:t xml:space="preserve"> </w:t>
      </w:r>
    </w:p>
    <w:p w14:paraId="26C78C13" w14:textId="6A8161BA" w:rsidR="005619D5" w:rsidRPr="00C54950" w:rsidRDefault="005619D5" w:rsidP="00E565F8">
      <w:pPr>
        <w:pStyle w:val="Textoindependiente2"/>
        <w:numPr>
          <w:ilvl w:val="2"/>
          <w:numId w:val="5"/>
        </w:numPr>
        <w:spacing w:line="240" w:lineRule="auto"/>
        <w:ind w:leftChars="270" w:left="1629" w:hangingChars="495" w:hanging="1089"/>
        <w:outlineLvl w:val="9"/>
        <w:rPr>
          <w:rFonts w:ascii="Arial" w:eastAsia="Calibri" w:hAnsi="Arial" w:cs="Arial"/>
          <w:position w:val="0"/>
          <w:sz w:val="22"/>
          <w:szCs w:val="22"/>
        </w:rPr>
      </w:pPr>
      <w:bookmarkStart w:id="448" w:name="_Toc172883852"/>
      <w:bookmarkStart w:id="449" w:name="_Toc172884109"/>
      <w:bookmarkStart w:id="450" w:name="_Toc172884276"/>
      <w:bookmarkStart w:id="451" w:name="_Toc172884442"/>
      <w:bookmarkStart w:id="452" w:name="_Toc172884608"/>
      <w:bookmarkStart w:id="453" w:name="_Toc172884773"/>
      <w:bookmarkStart w:id="454" w:name="_Toc172884937"/>
      <w:bookmarkStart w:id="455" w:name="_Toc172883853"/>
      <w:bookmarkStart w:id="456" w:name="_Toc172884110"/>
      <w:bookmarkStart w:id="457" w:name="_Toc172884277"/>
      <w:bookmarkStart w:id="458" w:name="_Toc172884443"/>
      <w:bookmarkStart w:id="459" w:name="_Toc172884609"/>
      <w:bookmarkStart w:id="460" w:name="_Toc172884774"/>
      <w:bookmarkStart w:id="461" w:name="_Toc172884938"/>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sidRPr="00C54950">
        <w:rPr>
          <w:rFonts w:ascii="Arial" w:eastAsia="Calibri" w:hAnsi="Arial" w:cs="Arial"/>
          <w:position w:val="0"/>
          <w:sz w:val="22"/>
          <w:szCs w:val="22"/>
        </w:rPr>
        <w:t>Declaración Jurada (de ser el caso)</w:t>
      </w:r>
      <w:r w:rsidR="00F21064">
        <w:rPr>
          <w:rFonts w:ascii="Arial" w:eastAsia="Calibri" w:hAnsi="Arial" w:cs="Arial"/>
          <w:position w:val="0"/>
          <w:sz w:val="22"/>
          <w:szCs w:val="22"/>
        </w:rPr>
        <w:t>,</w:t>
      </w:r>
      <w:r w:rsidRPr="00C54950">
        <w:rPr>
          <w:rFonts w:ascii="Arial" w:eastAsia="Calibri" w:hAnsi="Arial" w:cs="Arial"/>
          <w:position w:val="0"/>
          <w:sz w:val="22"/>
          <w:szCs w:val="22"/>
        </w:rPr>
        <w:t xml:space="preserve"> </w:t>
      </w:r>
      <w:r w:rsidR="00774933" w:rsidRPr="00C54950">
        <w:rPr>
          <w:rFonts w:ascii="Arial" w:eastAsia="Calibri" w:hAnsi="Arial" w:cs="Arial"/>
          <w:position w:val="0"/>
          <w:sz w:val="22"/>
          <w:szCs w:val="22"/>
        </w:rPr>
        <w:t>de acuerdo con el</w:t>
      </w:r>
      <w:r w:rsidRPr="00C54950">
        <w:rPr>
          <w:rFonts w:ascii="Arial" w:eastAsia="Calibri" w:hAnsi="Arial" w:cs="Arial"/>
          <w:position w:val="0"/>
          <w:sz w:val="22"/>
          <w:szCs w:val="22"/>
        </w:rPr>
        <w:t xml:space="preserve"> </w:t>
      </w:r>
      <w:r w:rsidR="001C403B" w:rsidRPr="00C54950">
        <w:rPr>
          <w:rFonts w:ascii="Arial" w:eastAsia="Calibri" w:hAnsi="Arial" w:cs="Arial"/>
          <w:position w:val="0"/>
          <w:sz w:val="22"/>
          <w:szCs w:val="22"/>
        </w:rPr>
        <w:fldChar w:fldCharType="begin"/>
      </w:r>
      <w:r w:rsidR="001C403B" w:rsidRPr="00C54950">
        <w:rPr>
          <w:rFonts w:ascii="Arial" w:eastAsia="Calibri" w:hAnsi="Arial" w:cs="Arial"/>
          <w:position w:val="0"/>
          <w:sz w:val="22"/>
          <w:szCs w:val="22"/>
        </w:rPr>
        <w:instrText xml:space="preserve"> REF _Ref192609474 \h </w:instrText>
      </w:r>
      <w:r w:rsidR="00E565F8" w:rsidRPr="00C54950">
        <w:rPr>
          <w:rFonts w:ascii="Arial" w:eastAsia="Calibri" w:hAnsi="Arial" w:cs="Arial"/>
          <w:position w:val="0"/>
          <w:sz w:val="22"/>
          <w:szCs w:val="22"/>
        </w:rPr>
        <w:instrText xml:space="preserve"> \* MERGEFORMAT </w:instrText>
      </w:r>
      <w:r w:rsidR="001C403B" w:rsidRPr="00C54950">
        <w:rPr>
          <w:rFonts w:ascii="Arial" w:eastAsia="Calibri" w:hAnsi="Arial" w:cs="Arial"/>
          <w:position w:val="0"/>
          <w:sz w:val="22"/>
          <w:szCs w:val="22"/>
        </w:rPr>
      </w:r>
      <w:r w:rsidR="001C403B" w:rsidRPr="00C54950">
        <w:rPr>
          <w:rFonts w:ascii="Arial" w:eastAsia="Calibri" w:hAnsi="Arial" w:cs="Arial"/>
          <w:position w:val="0"/>
          <w:sz w:val="22"/>
          <w:szCs w:val="22"/>
        </w:rPr>
        <w:fldChar w:fldCharType="separate"/>
      </w:r>
      <w:r w:rsidR="002A4ACC" w:rsidRPr="002A4ACC">
        <w:rPr>
          <w:rFonts w:ascii="Arial" w:hAnsi="Arial" w:cs="Arial"/>
          <w:sz w:val="22"/>
          <w:szCs w:val="22"/>
        </w:rPr>
        <w:t xml:space="preserve">Anexo </w:t>
      </w:r>
      <w:r w:rsidR="002A4ACC" w:rsidRPr="002A4ACC">
        <w:rPr>
          <w:rFonts w:ascii="Arial" w:hAnsi="Arial" w:cs="Arial"/>
          <w:noProof/>
          <w:sz w:val="22"/>
          <w:szCs w:val="22"/>
        </w:rPr>
        <w:t>15</w:t>
      </w:r>
      <w:r w:rsidR="001C403B" w:rsidRPr="00C54950">
        <w:rPr>
          <w:rFonts w:ascii="Arial" w:eastAsia="Calibri" w:hAnsi="Arial" w:cs="Arial"/>
          <w:position w:val="0"/>
          <w:sz w:val="22"/>
          <w:szCs w:val="22"/>
        </w:rPr>
        <w:fldChar w:fldCharType="end"/>
      </w:r>
      <w:r w:rsidR="00F21064">
        <w:rPr>
          <w:rFonts w:ascii="Arial" w:eastAsia="Calibri" w:hAnsi="Arial" w:cs="Arial"/>
          <w:position w:val="0"/>
          <w:sz w:val="22"/>
          <w:szCs w:val="22"/>
        </w:rPr>
        <w:t>,</w:t>
      </w:r>
      <w:r w:rsidR="0079000B" w:rsidRPr="00C54950">
        <w:rPr>
          <w:rFonts w:ascii="Arial" w:eastAsia="Calibri" w:hAnsi="Arial" w:cs="Arial"/>
          <w:position w:val="0"/>
          <w:sz w:val="22"/>
          <w:szCs w:val="22"/>
        </w:rPr>
        <w:t xml:space="preserve"> </w:t>
      </w:r>
      <w:r w:rsidRPr="00C54950">
        <w:rPr>
          <w:rFonts w:ascii="Arial" w:eastAsia="Calibri" w:hAnsi="Arial" w:cs="Arial"/>
          <w:position w:val="0"/>
          <w:sz w:val="22"/>
          <w:szCs w:val="22"/>
        </w:rPr>
        <w:t xml:space="preserve">de compromiso de constituir una persona jurídica en el Perú para efectos de la suscripción del </w:t>
      </w:r>
      <w:r w:rsidR="005A1BAE" w:rsidRPr="00C54950">
        <w:rPr>
          <w:rFonts w:ascii="Arial" w:eastAsia="Arial" w:hAnsi="Arial" w:cs="Arial"/>
          <w:sz w:val="22"/>
          <w:szCs w:val="22"/>
        </w:rPr>
        <w:t>Contrato de Concesión</w:t>
      </w:r>
      <w:r w:rsidRPr="00C54950">
        <w:rPr>
          <w:rFonts w:ascii="Arial" w:eastAsia="Calibri" w:hAnsi="Arial" w:cs="Arial"/>
          <w:position w:val="0"/>
          <w:sz w:val="22"/>
          <w:szCs w:val="22"/>
        </w:rPr>
        <w:t xml:space="preserve">, presentada solo por consorcios. </w:t>
      </w:r>
      <w:r w:rsidR="00774933" w:rsidRPr="00C54950">
        <w:rPr>
          <w:rFonts w:ascii="Arial" w:eastAsia="Calibri" w:hAnsi="Arial" w:cs="Arial"/>
          <w:position w:val="0"/>
          <w:sz w:val="22"/>
          <w:szCs w:val="22"/>
        </w:rPr>
        <w:t>La referida persona jurídica</w:t>
      </w:r>
      <w:r w:rsidR="00FD6504" w:rsidRPr="00C54950">
        <w:rPr>
          <w:rFonts w:ascii="Arial" w:eastAsia="Calibri" w:hAnsi="Arial" w:cs="Arial"/>
          <w:position w:val="0"/>
          <w:sz w:val="22"/>
          <w:szCs w:val="22"/>
        </w:rPr>
        <w:t>,</w:t>
      </w:r>
      <w:r w:rsidR="00774933" w:rsidRPr="00C54950">
        <w:rPr>
          <w:rFonts w:ascii="Arial" w:eastAsia="Calibri" w:hAnsi="Arial" w:cs="Arial"/>
          <w:position w:val="0"/>
          <w:sz w:val="22"/>
          <w:szCs w:val="22"/>
        </w:rPr>
        <w:t xml:space="preserve"> para constituirse</w:t>
      </w:r>
      <w:r w:rsidR="00FD6504" w:rsidRPr="00C54950">
        <w:rPr>
          <w:rFonts w:ascii="Arial" w:eastAsia="Calibri" w:hAnsi="Arial" w:cs="Arial"/>
          <w:position w:val="0"/>
          <w:sz w:val="22"/>
          <w:szCs w:val="22"/>
        </w:rPr>
        <w:t>,</w:t>
      </w:r>
      <w:r w:rsidRPr="00C54950">
        <w:rPr>
          <w:rFonts w:ascii="Arial" w:eastAsia="Calibri" w:hAnsi="Arial" w:cs="Arial"/>
          <w:position w:val="0"/>
          <w:sz w:val="22"/>
          <w:szCs w:val="22"/>
        </w:rPr>
        <w:t xml:space="preserve"> podrá adoptar cualquiera de las modalidades societarias reguladas por la Ley General de Sociedades. </w:t>
      </w:r>
      <w:r w:rsidR="004E14E8" w:rsidRPr="004E14E8">
        <w:rPr>
          <w:rFonts w:ascii="Arial" w:eastAsia="Calibri" w:hAnsi="Arial" w:cs="Arial"/>
          <w:position w:val="0"/>
          <w:sz w:val="22"/>
          <w:szCs w:val="22"/>
        </w:rPr>
        <w:t>Sin perjuicio de ello, se precisa que, el integrante del Consorcio que ostente la calidad de Operador deberá tener como mínimo una participación accionarial del 25% en la persona jurídica que se constituya para efectos de la suscripción del Contrato de Concesión.</w:t>
      </w:r>
    </w:p>
    <w:p w14:paraId="67EEED0E" w14:textId="77777777" w:rsidR="00490D8D" w:rsidRPr="00C54950" w:rsidRDefault="00490D8D" w:rsidP="00E565F8">
      <w:pPr>
        <w:pStyle w:val="Textoindependiente2"/>
        <w:spacing w:line="240" w:lineRule="auto"/>
        <w:ind w:leftChars="405" w:left="1602" w:hangingChars="360" w:hanging="792"/>
        <w:outlineLvl w:val="9"/>
        <w:rPr>
          <w:rFonts w:ascii="Arial" w:eastAsia="Calibri" w:hAnsi="Arial" w:cs="Arial"/>
          <w:position w:val="0"/>
          <w:sz w:val="22"/>
          <w:szCs w:val="22"/>
        </w:rPr>
      </w:pPr>
    </w:p>
    <w:p w14:paraId="4C591BC4" w14:textId="501DC20E" w:rsidR="007F1D33" w:rsidRPr="00C54950" w:rsidRDefault="005619D5" w:rsidP="00E565F8">
      <w:pPr>
        <w:pStyle w:val="Textoindependiente2"/>
        <w:numPr>
          <w:ilvl w:val="2"/>
          <w:numId w:val="5"/>
        </w:numPr>
        <w:spacing w:line="240" w:lineRule="auto"/>
        <w:ind w:leftChars="270" w:left="1629" w:hangingChars="495" w:hanging="1089"/>
        <w:outlineLvl w:val="9"/>
        <w:rPr>
          <w:rFonts w:ascii="Arial" w:eastAsia="Calibri" w:hAnsi="Arial" w:cs="Arial"/>
          <w:sz w:val="22"/>
          <w:szCs w:val="22"/>
        </w:rPr>
      </w:pPr>
      <w:r w:rsidRPr="00C54950">
        <w:rPr>
          <w:rFonts w:ascii="Arial" w:eastAsia="Calibri" w:hAnsi="Arial" w:cs="Arial"/>
          <w:position w:val="0"/>
          <w:sz w:val="22"/>
          <w:szCs w:val="22"/>
        </w:rPr>
        <w:t xml:space="preserve">Declaración Jurada </w:t>
      </w:r>
      <w:r w:rsidR="009B54D5" w:rsidRPr="00C54950">
        <w:rPr>
          <w:rFonts w:ascii="Arial" w:eastAsia="Calibri" w:hAnsi="Arial" w:cs="Arial"/>
          <w:position w:val="0"/>
          <w:sz w:val="22"/>
          <w:szCs w:val="22"/>
        </w:rPr>
        <w:t>de acuerdo con el</w:t>
      </w:r>
      <w:r w:rsidRPr="00C54950">
        <w:rPr>
          <w:rFonts w:ascii="Arial" w:eastAsia="Calibri" w:hAnsi="Arial" w:cs="Arial"/>
          <w:position w:val="0"/>
          <w:sz w:val="22"/>
          <w:szCs w:val="22"/>
        </w:rPr>
        <w:t xml:space="preserve"> </w:t>
      </w:r>
      <w:r w:rsidR="001C403B" w:rsidRPr="00C54950">
        <w:rPr>
          <w:rFonts w:ascii="Arial" w:eastAsia="Calibri" w:hAnsi="Arial" w:cs="Arial"/>
          <w:position w:val="0"/>
          <w:sz w:val="22"/>
          <w:szCs w:val="22"/>
        </w:rPr>
        <w:fldChar w:fldCharType="begin"/>
      </w:r>
      <w:r w:rsidR="001C403B" w:rsidRPr="00C54950">
        <w:rPr>
          <w:rFonts w:ascii="Arial" w:eastAsia="Calibri" w:hAnsi="Arial" w:cs="Arial"/>
          <w:position w:val="0"/>
          <w:sz w:val="22"/>
          <w:szCs w:val="22"/>
        </w:rPr>
        <w:instrText xml:space="preserve"> REF _Ref192609484 \h </w:instrText>
      </w:r>
      <w:r w:rsidR="00E565F8" w:rsidRPr="00C54950">
        <w:rPr>
          <w:rFonts w:ascii="Arial" w:eastAsia="Calibri" w:hAnsi="Arial" w:cs="Arial"/>
          <w:position w:val="0"/>
          <w:sz w:val="22"/>
          <w:szCs w:val="22"/>
        </w:rPr>
        <w:instrText xml:space="preserve"> \* MERGEFORMAT </w:instrText>
      </w:r>
      <w:r w:rsidR="001C403B" w:rsidRPr="00C54950">
        <w:rPr>
          <w:rFonts w:ascii="Arial" w:eastAsia="Calibri" w:hAnsi="Arial" w:cs="Arial"/>
          <w:position w:val="0"/>
          <w:sz w:val="22"/>
          <w:szCs w:val="22"/>
        </w:rPr>
      </w:r>
      <w:r w:rsidR="001C403B" w:rsidRPr="00C54950">
        <w:rPr>
          <w:rFonts w:ascii="Arial" w:eastAsia="Calibri" w:hAnsi="Arial" w:cs="Arial"/>
          <w:position w:val="0"/>
          <w:sz w:val="22"/>
          <w:szCs w:val="22"/>
        </w:rPr>
        <w:fldChar w:fldCharType="separate"/>
      </w:r>
      <w:r w:rsidR="002A4ACC" w:rsidRPr="002A4ACC">
        <w:rPr>
          <w:rFonts w:ascii="Arial" w:hAnsi="Arial" w:cs="Arial"/>
          <w:sz w:val="22"/>
          <w:szCs w:val="22"/>
        </w:rPr>
        <w:t xml:space="preserve">Anexo </w:t>
      </w:r>
      <w:r w:rsidR="002A4ACC" w:rsidRPr="002A4ACC">
        <w:rPr>
          <w:rFonts w:ascii="Arial" w:hAnsi="Arial" w:cs="Arial"/>
          <w:noProof/>
          <w:sz w:val="22"/>
          <w:szCs w:val="22"/>
        </w:rPr>
        <w:t>16</w:t>
      </w:r>
      <w:r w:rsidR="001C403B" w:rsidRPr="00C54950">
        <w:rPr>
          <w:rFonts w:ascii="Arial" w:eastAsia="Calibri" w:hAnsi="Arial" w:cs="Arial"/>
          <w:position w:val="0"/>
          <w:sz w:val="22"/>
          <w:szCs w:val="22"/>
        </w:rPr>
        <w:fldChar w:fldCharType="end"/>
      </w:r>
      <w:r w:rsidRPr="00C54950">
        <w:rPr>
          <w:rFonts w:ascii="Arial" w:eastAsia="Calibri" w:hAnsi="Arial" w:cs="Arial"/>
          <w:position w:val="0"/>
          <w:sz w:val="22"/>
          <w:szCs w:val="22"/>
        </w:rPr>
        <w:t xml:space="preserve"> en la que el Postor, en caso de resultar </w:t>
      </w:r>
      <w:r w:rsidR="007522D2" w:rsidRPr="00C54950">
        <w:rPr>
          <w:rFonts w:ascii="Arial" w:eastAsia="Calibri" w:hAnsi="Arial" w:cs="Arial"/>
          <w:position w:val="0"/>
          <w:sz w:val="22"/>
          <w:szCs w:val="22"/>
        </w:rPr>
        <w:t>Adjudicatario</w:t>
      </w:r>
      <w:r w:rsidRPr="00C54950">
        <w:rPr>
          <w:rFonts w:ascii="Arial" w:eastAsia="Calibri" w:hAnsi="Arial" w:cs="Arial"/>
          <w:position w:val="0"/>
          <w:sz w:val="22"/>
          <w:szCs w:val="22"/>
        </w:rPr>
        <w:t xml:space="preserve">, se compromete a remitir de forma física los documentos que conforman el Sobre </w:t>
      </w:r>
      <w:proofErr w:type="spellStart"/>
      <w:r w:rsidRPr="00C54950">
        <w:rPr>
          <w:rFonts w:ascii="Arial" w:eastAsia="Calibri" w:hAnsi="Arial" w:cs="Arial"/>
          <w:position w:val="0"/>
          <w:sz w:val="22"/>
          <w:szCs w:val="22"/>
        </w:rPr>
        <w:t>N</w:t>
      </w:r>
      <w:r w:rsidR="000C12F9" w:rsidRPr="00C54950">
        <w:rPr>
          <w:rFonts w:ascii="Arial" w:eastAsia="Calibri" w:hAnsi="Arial" w:cs="Arial"/>
          <w:position w:val="0"/>
          <w:sz w:val="22"/>
          <w:szCs w:val="22"/>
        </w:rPr>
        <w:t>°</w:t>
      </w:r>
      <w:proofErr w:type="spellEnd"/>
      <w:r w:rsidRPr="00C54950">
        <w:rPr>
          <w:rFonts w:ascii="Arial" w:eastAsia="Calibri" w:hAnsi="Arial" w:cs="Arial"/>
          <w:position w:val="0"/>
          <w:sz w:val="22"/>
          <w:szCs w:val="22"/>
        </w:rPr>
        <w:t xml:space="preserve"> 1, de ser el caso. La firma de este formulario deberá ser legalizada notarialmente o contar con la apostilla correspondiente.</w:t>
      </w:r>
    </w:p>
    <w:p w14:paraId="0B0C81CA" w14:textId="77777777" w:rsidR="009E773D" w:rsidRPr="00C54950" w:rsidRDefault="009E773D" w:rsidP="00E565F8">
      <w:pPr>
        <w:pStyle w:val="Prrafodelista"/>
        <w:spacing w:line="240" w:lineRule="auto"/>
        <w:ind w:left="0" w:hanging="2"/>
        <w:outlineLvl w:val="9"/>
        <w:rPr>
          <w:rFonts w:ascii="Arial" w:eastAsia="Calibri" w:hAnsi="Arial" w:cs="Arial"/>
          <w:sz w:val="22"/>
          <w:szCs w:val="22"/>
        </w:rPr>
      </w:pPr>
    </w:p>
    <w:p w14:paraId="47F7DE00" w14:textId="493FF8E0" w:rsidR="009E773D" w:rsidRPr="00C54950" w:rsidRDefault="009E773D" w:rsidP="00E565F8">
      <w:pPr>
        <w:pStyle w:val="Textoindependiente2"/>
        <w:numPr>
          <w:ilvl w:val="2"/>
          <w:numId w:val="5"/>
        </w:numPr>
        <w:spacing w:line="240" w:lineRule="auto"/>
        <w:ind w:leftChars="270" w:left="1629" w:hangingChars="495" w:hanging="1089"/>
        <w:outlineLvl w:val="9"/>
        <w:rPr>
          <w:rFonts w:ascii="Arial" w:eastAsia="Calibri" w:hAnsi="Arial" w:cs="Arial"/>
          <w:position w:val="0"/>
          <w:sz w:val="22"/>
          <w:szCs w:val="22"/>
        </w:rPr>
      </w:pPr>
      <w:bookmarkStart w:id="462" w:name="_Hlk180753860"/>
      <w:r w:rsidRPr="00C54950">
        <w:rPr>
          <w:rFonts w:ascii="Arial" w:eastAsia="Calibri" w:hAnsi="Arial" w:cs="Arial"/>
          <w:position w:val="0"/>
          <w:sz w:val="22"/>
          <w:szCs w:val="22"/>
        </w:rPr>
        <w:t xml:space="preserve">Declaración Jurada de acuerdo con el </w:t>
      </w:r>
      <w:r w:rsidR="001C403B" w:rsidRPr="00C54950">
        <w:rPr>
          <w:rFonts w:ascii="Arial" w:eastAsia="Calibri" w:hAnsi="Arial" w:cs="Arial"/>
          <w:position w:val="0"/>
          <w:sz w:val="22"/>
          <w:szCs w:val="22"/>
        </w:rPr>
        <w:fldChar w:fldCharType="begin"/>
      </w:r>
      <w:r w:rsidR="001C403B" w:rsidRPr="00C54950">
        <w:rPr>
          <w:rFonts w:ascii="Arial" w:eastAsia="Calibri" w:hAnsi="Arial" w:cs="Arial"/>
          <w:position w:val="0"/>
          <w:sz w:val="22"/>
          <w:szCs w:val="22"/>
        </w:rPr>
        <w:instrText xml:space="preserve"> REF _Ref192609492 \h </w:instrText>
      </w:r>
      <w:r w:rsidR="00E565F8" w:rsidRPr="00C54950">
        <w:rPr>
          <w:rFonts w:ascii="Arial" w:eastAsia="Calibri" w:hAnsi="Arial" w:cs="Arial"/>
          <w:position w:val="0"/>
          <w:sz w:val="22"/>
          <w:szCs w:val="22"/>
        </w:rPr>
        <w:instrText xml:space="preserve"> \* MERGEFORMAT </w:instrText>
      </w:r>
      <w:r w:rsidR="001C403B" w:rsidRPr="00C54950">
        <w:rPr>
          <w:rFonts w:ascii="Arial" w:eastAsia="Calibri" w:hAnsi="Arial" w:cs="Arial"/>
          <w:position w:val="0"/>
          <w:sz w:val="22"/>
          <w:szCs w:val="22"/>
        </w:rPr>
      </w:r>
      <w:r w:rsidR="001C403B" w:rsidRPr="00C54950">
        <w:rPr>
          <w:rFonts w:ascii="Arial" w:eastAsia="Calibri" w:hAnsi="Arial" w:cs="Arial"/>
          <w:position w:val="0"/>
          <w:sz w:val="22"/>
          <w:szCs w:val="22"/>
        </w:rPr>
        <w:fldChar w:fldCharType="separate"/>
      </w:r>
      <w:r w:rsidR="002A4ACC" w:rsidRPr="002A4ACC">
        <w:rPr>
          <w:rFonts w:ascii="Arial" w:eastAsia="Calibri" w:hAnsi="Arial" w:cs="Arial"/>
          <w:position w:val="0"/>
          <w:sz w:val="22"/>
          <w:szCs w:val="22"/>
        </w:rPr>
        <w:t>Anexo</w:t>
      </w:r>
      <w:r w:rsidR="001C403B" w:rsidRPr="00C54950">
        <w:rPr>
          <w:rFonts w:ascii="Arial" w:eastAsia="Calibri" w:hAnsi="Arial" w:cs="Arial"/>
          <w:position w:val="0"/>
          <w:sz w:val="22"/>
          <w:szCs w:val="22"/>
        </w:rPr>
        <w:fldChar w:fldCharType="end"/>
      </w:r>
      <w:r w:rsidR="006C5DC3" w:rsidRPr="00C54950">
        <w:rPr>
          <w:rFonts w:ascii="Arial" w:eastAsia="Calibri" w:hAnsi="Arial" w:cs="Arial"/>
          <w:position w:val="0"/>
          <w:sz w:val="22"/>
          <w:szCs w:val="22"/>
        </w:rPr>
        <w:t xml:space="preserve"> 40</w:t>
      </w:r>
      <w:r w:rsidRPr="00C54950">
        <w:rPr>
          <w:rFonts w:ascii="Arial" w:eastAsia="Calibri" w:hAnsi="Arial" w:cs="Arial"/>
          <w:position w:val="0"/>
          <w:sz w:val="22"/>
          <w:szCs w:val="22"/>
        </w:rPr>
        <w:t>, que establece que ni el Postor, ni sus accionistas, socios o Empresas Vinculadas, ni cualquiera de sus respectivos directores, funcionarios, empleados, ni ninguno de sus asesores, representantes o agentes, han pagado, ofrecido, ni intentado pagar u ofrecer, ni intentarán pagar u ofrecer en el futuro ningún pago o comisión ilegal a alguna autoridad, institución o persona natural que ejerza algún cargo público relacionada al otorgamiento de la buena pro del Concurso.</w:t>
      </w:r>
    </w:p>
    <w:bookmarkEnd w:id="462"/>
    <w:p w14:paraId="505D4C6E" w14:textId="162BD724" w:rsidR="007F1D33" w:rsidRPr="00C54950" w:rsidRDefault="007F1D33" w:rsidP="00E565F8">
      <w:pPr>
        <w:pStyle w:val="Textoindependiente2"/>
        <w:spacing w:line="240" w:lineRule="auto"/>
        <w:ind w:left="0" w:hanging="2"/>
        <w:outlineLvl w:val="9"/>
        <w:rPr>
          <w:rFonts w:ascii="Arial" w:eastAsia="Calibri" w:hAnsi="Arial" w:cs="Arial"/>
          <w:position w:val="0"/>
          <w:sz w:val="22"/>
          <w:szCs w:val="22"/>
        </w:rPr>
      </w:pPr>
    </w:p>
    <w:p w14:paraId="147717D5" w14:textId="4D79889B" w:rsidR="005619D5" w:rsidRPr="00C54950" w:rsidRDefault="005619D5" w:rsidP="00E565F8">
      <w:pPr>
        <w:pStyle w:val="Textoindependiente2"/>
        <w:numPr>
          <w:ilvl w:val="1"/>
          <w:numId w:val="5"/>
        </w:numPr>
        <w:spacing w:line="240" w:lineRule="auto"/>
        <w:ind w:leftChars="0" w:left="540" w:firstLineChars="0" w:hanging="540"/>
        <w:outlineLvl w:val="9"/>
        <w:rPr>
          <w:rFonts w:ascii="Arial" w:eastAsia="Calibri" w:hAnsi="Arial" w:cs="Arial"/>
          <w:b/>
          <w:position w:val="0"/>
          <w:sz w:val="22"/>
          <w:szCs w:val="22"/>
        </w:rPr>
      </w:pPr>
      <w:bookmarkStart w:id="463" w:name="_Toc130221561"/>
      <w:bookmarkStart w:id="464" w:name="_Toc158738504"/>
      <w:r w:rsidRPr="00C54950">
        <w:rPr>
          <w:rFonts w:ascii="Arial" w:eastAsia="Calibri" w:hAnsi="Arial" w:cs="Arial"/>
          <w:b/>
          <w:position w:val="0"/>
          <w:sz w:val="22"/>
          <w:szCs w:val="22"/>
        </w:rPr>
        <w:t xml:space="preserve">Requisitos </w:t>
      </w:r>
      <w:r w:rsidR="00A43CE5" w:rsidRPr="00C54950">
        <w:rPr>
          <w:rFonts w:ascii="Arial" w:eastAsia="Calibri" w:hAnsi="Arial" w:cs="Arial"/>
          <w:b/>
          <w:position w:val="0"/>
          <w:sz w:val="22"/>
          <w:szCs w:val="22"/>
        </w:rPr>
        <w:t>técnicos</w:t>
      </w:r>
      <w:bookmarkEnd w:id="463"/>
      <w:bookmarkEnd w:id="464"/>
    </w:p>
    <w:p w14:paraId="2B166EF8" w14:textId="77777777" w:rsidR="00513170" w:rsidRPr="00C54950" w:rsidRDefault="00513170" w:rsidP="00E565F8">
      <w:pPr>
        <w:pStyle w:val="Textoindependiente2"/>
        <w:spacing w:line="240" w:lineRule="auto"/>
        <w:ind w:leftChars="0" w:left="0" w:firstLineChars="0" w:firstLine="0"/>
        <w:outlineLvl w:val="9"/>
        <w:rPr>
          <w:rFonts w:ascii="Arial" w:hAnsi="Arial" w:cs="Arial"/>
          <w:sz w:val="22"/>
          <w:szCs w:val="22"/>
        </w:rPr>
      </w:pPr>
    </w:p>
    <w:p w14:paraId="767ED9B8" w14:textId="5BE81644" w:rsidR="00527392" w:rsidRPr="00C54950" w:rsidRDefault="00527392" w:rsidP="00E565F8">
      <w:pPr>
        <w:pStyle w:val="Textoindependiente2"/>
        <w:numPr>
          <w:ilvl w:val="2"/>
          <w:numId w:val="5"/>
        </w:numPr>
        <w:spacing w:line="240" w:lineRule="auto"/>
        <w:ind w:leftChars="0" w:left="1530" w:firstLineChars="0" w:hanging="990"/>
        <w:outlineLvl w:val="9"/>
        <w:rPr>
          <w:rFonts w:ascii="Arial" w:eastAsia="Calibri" w:hAnsi="Arial" w:cs="Arial"/>
          <w:position w:val="0"/>
          <w:sz w:val="22"/>
          <w:szCs w:val="22"/>
          <w:lang w:eastAsia="en-US"/>
        </w:rPr>
      </w:pPr>
      <w:r w:rsidRPr="00C54950">
        <w:rPr>
          <w:rFonts w:ascii="Arial" w:eastAsia="Calibri" w:hAnsi="Arial" w:cs="Arial"/>
          <w:position w:val="0"/>
          <w:sz w:val="22"/>
          <w:szCs w:val="22"/>
          <w:lang w:eastAsia="en-US"/>
        </w:rPr>
        <w:t xml:space="preserve">A efectos de cumplir con la capacidad técnica, el Postor deberá acreditar </w:t>
      </w:r>
      <w:r w:rsidR="005A1AFA" w:rsidRPr="00C54950">
        <w:rPr>
          <w:rFonts w:ascii="Arial" w:eastAsia="Calibri" w:hAnsi="Arial" w:cs="Arial"/>
          <w:position w:val="0"/>
          <w:sz w:val="22"/>
          <w:szCs w:val="22"/>
          <w:lang w:eastAsia="en-US"/>
        </w:rPr>
        <w:t>experiencia en</w:t>
      </w:r>
      <w:r w:rsidR="00FD6504" w:rsidRPr="00C54950">
        <w:rPr>
          <w:rFonts w:ascii="Arial" w:eastAsia="Calibri" w:hAnsi="Arial" w:cs="Arial"/>
          <w:position w:val="0"/>
          <w:sz w:val="22"/>
          <w:szCs w:val="22"/>
          <w:lang w:eastAsia="en-US"/>
        </w:rPr>
        <w:t>:</w:t>
      </w:r>
      <w:r w:rsidR="005A1AFA" w:rsidRPr="00C54950">
        <w:rPr>
          <w:rFonts w:ascii="Arial" w:eastAsia="Calibri" w:hAnsi="Arial" w:cs="Arial"/>
          <w:position w:val="0"/>
          <w:sz w:val="22"/>
          <w:szCs w:val="22"/>
          <w:lang w:eastAsia="en-US"/>
        </w:rPr>
        <w:t xml:space="preserve"> </w:t>
      </w:r>
      <w:r w:rsidR="00FD6504" w:rsidRPr="00C54950">
        <w:rPr>
          <w:rFonts w:ascii="Arial" w:eastAsia="Calibri" w:hAnsi="Arial" w:cs="Arial"/>
          <w:b/>
          <w:bCs/>
          <w:position w:val="0"/>
          <w:sz w:val="22"/>
          <w:szCs w:val="22"/>
          <w:lang w:eastAsia="en-US"/>
        </w:rPr>
        <w:t>(</w:t>
      </w:r>
      <w:r w:rsidR="005A1AFA" w:rsidRPr="00C54950">
        <w:rPr>
          <w:rFonts w:ascii="Arial" w:eastAsia="Calibri" w:hAnsi="Arial" w:cs="Arial"/>
          <w:b/>
          <w:bCs/>
          <w:position w:val="0"/>
          <w:sz w:val="22"/>
          <w:szCs w:val="22"/>
          <w:lang w:eastAsia="en-US"/>
        </w:rPr>
        <w:t>i)</w:t>
      </w:r>
      <w:r w:rsidR="005A1AFA" w:rsidRPr="00C54950">
        <w:rPr>
          <w:rFonts w:ascii="Arial" w:eastAsia="Calibri" w:hAnsi="Arial" w:cs="Arial"/>
          <w:position w:val="0"/>
          <w:sz w:val="22"/>
          <w:szCs w:val="22"/>
          <w:lang w:eastAsia="en-US"/>
        </w:rPr>
        <w:t xml:space="preserve"> </w:t>
      </w:r>
      <w:r w:rsidR="009C454D" w:rsidRPr="00C54950">
        <w:rPr>
          <w:rFonts w:ascii="Arial" w:eastAsia="Calibri" w:hAnsi="Arial" w:cs="Arial"/>
          <w:position w:val="0"/>
          <w:sz w:val="22"/>
          <w:szCs w:val="22"/>
          <w:lang w:eastAsia="en-US"/>
        </w:rPr>
        <w:t>Construcción, de manera directa</w:t>
      </w:r>
      <w:r w:rsidR="005A1AFA" w:rsidRPr="00C54950">
        <w:rPr>
          <w:rFonts w:ascii="Arial" w:eastAsia="Calibri" w:hAnsi="Arial" w:cs="Arial"/>
          <w:position w:val="0"/>
          <w:sz w:val="22"/>
          <w:szCs w:val="22"/>
          <w:lang w:eastAsia="en-US"/>
        </w:rPr>
        <w:t>,</w:t>
      </w:r>
      <w:r w:rsidR="00744DC5" w:rsidRPr="00C54950">
        <w:rPr>
          <w:rFonts w:ascii="Arial" w:eastAsia="Calibri" w:hAnsi="Arial" w:cs="Arial"/>
          <w:position w:val="0"/>
          <w:sz w:val="22"/>
          <w:szCs w:val="22"/>
          <w:lang w:eastAsia="en-US"/>
        </w:rPr>
        <w:t xml:space="preserve"> </w:t>
      </w:r>
      <w:r w:rsidR="005A1AFA" w:rsidRPr="00C54950">
        <w:rPr>
          <w:rFonts w:ascii="Arial" w:eastAsia="Calibri" w:hAnsi="Arial" w:cs="Arial"/>
          <w:position w:val="0"/>
          <w:sz w:val="22"/>
          <w:szCs w:val="22"/>
          <w:lang w:eastAsia="en-US"/>
        </w:rPr>
        <w:t xml:space="preserve">en </w:t>
      </w:r>
      <w:r w:rsidR="00FD6504" w:rsidRPr="00C54950">
        <w:rPr>
          <w:rFonts w:ascii="Arial" w:eastAsia="Calibri" w:hAnsi="Arial" w:cs="Arial"/>
          <w:b/>
          <w:bCs/>
          <w:position w:val="0"/>
          <w:sz w:val="22"/>
          <w:szCs w:val="22"/>
          <w:lang w:eastAsia="en-US"/>
        </w:rPr>
        <w:t>(</w:t>
      </w:r>
      <w:proofErr w:type="spellStart"/>
      <w:r w:rsidR="005A1AFA" w:rsidRPr="00C54950">
        <w:rPr>
          <w:rFonts w:ascii="Arial" w:eastAsia="Calibri" w:hAnsi="Arial" w:cs="Arial"/>
          <w:b/>
          <w:bCs/>
          <w:position w:val="0"/>
          <w:sz w:val="22"/>
          <w:szCs w:val="22"/>
          <w:lang w:eastAsia="en-US"/>
        </w:rPr>
        <w:t>ii</w:t>
      </w:r>
      <w:proofErr w:type="spellEnd"/>
      <w:r w:rsidR="005A1AFA" w:rsidRPr="00C54950">
        <w:rPr>
          <w:rFonts w:ascii="Arial" w:eastAsia="Calibri" w:hAnsi="Arial" w:cs="Arial"/>
          <w:b/>
          <w:bCs/>
          <w:position w:val="0"/>
          <w:sz w:val="22"/>
          <w:szCs w:val="22"/>
          <w:lang w:eastAsia="en-US"/>
        </w:rPr>
        <w:t>)</w:t>
      </w:r>
      <w:r w:rsidR="005A1AFA" w:rsidRPr="00C54950">
        <w:rPr>
          <w:rFonts w:ascii="Arial" w:eastAsia="Calibri" w:hAnsi="Arial" w:cs="Arial"/>
          <w:position w:val="0"/>
          <w:sz w:val="22"/>
          <w:szCs w:val="22"/>
          <w:lang w:eastAsia="en-US"/>
        </w:rPr>
        <w:t xml:space="preserve"> </w:t>
      </w:r>
      <w:r w:rsidR="009C454D" w:rsidRPr="00C54950">
        <w:rPr>
          <w:rFonts w:ascii="Arial" w:eastAsia="Calibri" w:hAnsi="Arial" w:cs="Arial"/>
          <w:position w:val="0"/>
          <w:sz w:val="22"/>
          <w:szCs w:val="22"/>
          <w:lang w:eastAsia="en-US"/>
        </w:rPr>
        <w:t>Operación, de manera directa</w:t>
      </w:r>
      <w:r w:rsidR="00744DC5" w:rsidRPr="00C54950">
        <w:rPr>
          <w:rFonts w:ascii="Arial" w:eastAsia="Calibri" w:hAnsi="Arial" w:cs="Arial"/>
          <w:position w:val="0"/>
          <w:sz w:val="22"/>
          <w:szCs w:val="22"/>
          <w:lang w:eastAsia="en-US"/>
        </w:rPr>
        <w:t xml:space="preserve">, y en </w:t>
      </w:r>
      <w:r w:rsidR="00FD6504" w:rsidRPr="00C54950">
        <w:rPr>
          <w:rFonts w:ascii="Arial" w:eastAsia="Calibri" w:hAnsi="Arial" w:cs="Arial"/>
          <w:b/>
          <w:bCs/>
          <w:position w:val="0"/>
          <w:sz w:val="22"/>
          <w:szCs w:val="22"/>
          <w:lang w:eastAsia="en-US"/>
        </w:rPr>
        <w:t>(</w:t>
      </w:r>
      <w:proofErr w:type="spellStart"/>
      <w:r w:rsidR="00744DC5" w:rsidRPr="00C54950">
        <w:rPr>
          <w:rFonts w:ascii="Arial" w:eastAsia="Calibri" w:hAnsi="Arial" w:cs="Arial"/>
          <w:b/>
          <w:bCs/>
          <w:position w:val="0"/>
          <w:sz w:val="22"/>
          <w:szCs w:val="22"/>
          <w:lang w:eastAsia="en-US"/>
        </w:rPr>
        <w:t>iii</w:t>
      </w:r>
      <w:proofErr w:type="spellEnd"/>
      <w:r w:rsidR="00744DC5" w:rsidRPr="00C54950">
        <w:rPr>
          <w:rFonts w:ascii="Arial" w:eastAsia="Calibri" w:hAnsi="Arial" w:cs="Arial"/>
          <w:b/>
          <w:bCs/>
          <w:position w:val="0"/>
          <w:sz w:val="22"/>
          <w:szCs w:val="22"/>
          <w:lang w:eastAsia="en-US"/>
        </w:rPr>
        <w:t>)</w:t>
      </w:r>
      <w:r w:rsidR="00744DC5" w:rsidRPr="00C54950">
        <w:rPr>
          <w:rFonts w:ascii="Arial" w:eastAsia="Calibri" w:hAnsi="Arial" w:cs="Arial"/>
          <w:position w:val="0"/>
          <w:sz w:val="22"/>
          <w:szCs w:val="22"/>
          <w:lang w:eastAsia="en-US"/>
        </w:rPr>
        <w:t xml:space="preserve"> </w:t>
      </w:r>
      <w:r w:rsidR="00C7250C" w:rsidRPr="00C54950">
        <w:rPr>
          <w:rFonts w:ascii="Arial" w:eastAsia="Calibri" w:hAnsi="Arial" w:cs="Arial"/>
          <w:position w:val="0"/>
          <w:sz w:val="22"/>
          <w:szCs w:val="22"/>
          <w:lang w:eastAsia="en-US"/>
        </w:rPr>
        <w:t>Suministro</w:t>
      </w:r>
      <w:r w:rsidR="00744DC5" w:rsidRPr="00C54950">
        <w:rPr>
          <w:rFonts w:ascii="Arial" w:eastAsia="Calibri" w:hAnsi="Arial" w:cs="Arial"/>
          <w:position w:val="0"/>
          <w:sz w:val="22"/>
          <w:szCs w:val="22"/>
          <w:lang w:eastAsia="en-US"/>
        </w:rPr>
        <w:t xml:space="preserve">, </w:t>
      </w:r>
      <w:r w:rsidR="003F1CC7" w:rsidRPr="00C54950">
        <w:rPr>
          <w:rFonts w:ascii="Arial" w:eastAsia="Calibri" w:hAnsi="Arial" w:cs="Arial"/>
          <w:position w:val="0"/>
          <w:sz w:val="22"/>
          <w:szCs w:val="22"/>
          <w:lang w:eastAsia="en-US"/>
        </w:rPr>
        <w:t xml:space="preserve">Montaje </w:t>
      </w:r>
      <w:r w:rsidR="00744DC5" w:rsidRPr="00C54950">
        <w:rPr>
          <w:rFonts w:ascii="Arial" w:eastAsia="Calibri" w:hAnsi="Arial" w:cs="Arial"/>
          <w:position w:val="0"/>
          <w:sz w:val="22"/>
          <w:szCs w:val="22"/>
          <w:lang w:eastAsia="en-US"/>
        </w:rPr>
        <w:t xml:space="preserve">y </w:t>
      </w:r>
      <w:r w:rsidR="003F1CC7" w:rsidRPr="00C54950">
        <w:rPr>
          <w:rFonts w:ascii="Arial" w:eastAsia="Calibri" w:hAnsi="Arial" w:cs="Arial"/>
          <w:position w:val="0"/>
          <w:sz w:val="22"/>
          <w:szCs w:val="22"/>
          <w:lang w:eastAsia="en-US"/>
        </w:rPr>
        <w:t xml:space="preserve">Puesta </w:t>
      </w:r>
      <w:r w:rsidR="00744DC5" w:rsidRPr="00C54950">
        <w:rPr>
          <w:rFonts w:ascii="Arial" w:eastAsia="Calibri" w:hAnsi="Arial" w:cs="Arial"/>
          <w:position w:val="0"/>
          <w:sz w:val="22"/>
          <w:szCs w:val="22"/>
          <w:lang w:eastAsia="en-US"/>
        </w:rPr>
        <w:t xml:space="preserve">en </w:t>
      </w:r>
      <w:r w:rsidR="003F1CC7" w:rsidRPr="00C54950">
        <w:rPr>
          <w:rFonts w:ascii="Arial" w:eastAsia="Calibri" w:hAnsi="Arial" w:cs="Arial"/>
          <w:position w:val="0"/>
          <w:sz w:val="22"/>
          <w:szCs w:val="22"/>
          <w:lang w:eastAsia="en-US"/>
        </w:rPr>
        <w:t>Marcha</w:t>
      </w:r>
      <w:r w:rsidR="00744DC5" w:rsidRPr="00C54950">
        <w:rPr>
          <w:rFonts w:ascii="Arial" w:eastAsia="Calibri" w:hAnsi="Arial" w:cs="Arial"/>
          <w:position w:val="0"/>
          <w:sz w:val="22"/>
          <w:szCs w:val="22"/>
          <w:lang w:eastAsia="en-US"/>
        </w:rPr>
        <w:t>, de manera directa o a través de un tercero</w:t>
      </w:r>
      <w:r w:rsidR="009C454D" w:rsidRPr="00C54950">
        <w:rPr>
          <w:rFonts w:ascii="Arial" w:eastAsia="Calibri" w:hAnsi="Arial" w:cs="Arial"/>
          <w:position w:val="0"/>
          <w:sz w:val="22"/>
          <w:szCs w:val="22"/>
          <w:lang w:eastAsia="en-US"/>
        </w:rPr>
        <w:t>.</w:t>
      </w:r>
    </w:p>
    <w:p w14:paraId="5A5B8575" w14:textId="77777777" w:rsidR="005A1AFA" w:rsidRPr="00C54950" w:rsidRDefault="005A1AFA" w:rsidP="00E565F8">
      <w:pPr>
        <w:pStyle w:val="Textoindependiente2"/>
        <w:spacing w:line="240" w:lineRule="auto"/>
        <w:ind w:leftChars="0" w:left="1530" w:firstLineChars="0" w:firstLine="0"/>
        <w:outlineLvl w:val="9"/>
        <w:rPr>
          <w:rFonts w:ascii="Arial" w:eastAsia="Calibri" w:hAnsi="Arial" w:cs="Arial"/>
          <w:position w:val="0"/>
          <w:sz w:val="22"/>
          <w:szCs w:val="22"/>
          <w:lang w:eastAsia="en-US"/>
        </w:rPr>
      </w:pPr>
    </w:p>
    <w:p w14:paraId="3D917020" w14:textId="75C4F364" w:rsidR="005A1AFA" w:rsidRPr="00C54950" w:rsidRDefault="005A1AFA" w:rsidP="00E565F8">
      <w:pPr>
        <w:pStyle w:val="Textoindependiente2"/>
        <w:spacing w:line="240" w:lineRule="auto"/>
        <w:ind w:leftChars="0" w:left="1530" w:firstLineChars="0" w:firstLine="0"/>
        <w:outlineLvl w:val="9"/>
        <w:rPr>
          <w:rFonts w:ascii="Arial" w:eastAsia="Calibri" w:hAnsi="Arial" w:cs="Arial"/>
          <w:position w:val="0"/>
          <w:sz w:val="22"/>
          <w:szCs w:val="22"/>
          <w:lang w:eastAsia="en-US"/>
        </w:rPr>
      </w:pPr>
      <w:r w:rsidRPr="00C54950">
        <w:rPr>
          <w:rFonts w:ascii="Arial" w:eastAsia="Calibri" w:hAnsi="Arial" w:cs="Arial"/>
          <w:position w:val="0"/>
          <w:sz w:val="22"/>
          <w:szCs w:val="22"/>
          <w:lang w:eastAsia="en-US"/>
        </w:rPr>
        <w:t>Se deberá acreditar la experiencia mencionada conforme a lo siguiente:</w:t>
      </w:r>
    </w:p>
    <w:p w14:paraId="7D5C6D27" w14:textId="77777777" w:rsidR="005A1AFA" w:rsidRPr="00C54950" w:rsidRDefault="005A1AFA" w:rsidP="00E565F8">
      <w:pPr>
        <w:pStyle w:val="Textoindependiente2"/>
        <w:spacing w:line="240" w:lineRule="auto"/>
        <w:ind w:leftChars="0" w:left="1530" w:firstLineChars="0" w:firstLine="0"/>
        <w:outlineLvl w:val="9"/>
        <w:rPr>
          <w:rFonts w:ascii="Arial" w:eastAsia="Calibri" w:hAnsi="Arial" w:cs="Arial"/>
          <w:position w:val="0"/>
          <w:sz w:val="22"/>
          <w:szCs w:val="22"/>
          <w:lang w:eastAsia="en-US"/>
        </w:rPr>
      </w:pPr>
    </w:p>
    <w:p w14:paraId="084AC86C" w14:textId="17EB0767" w:rsidR="005A1AFA" w:rsidRPr="00C54950" w:rsidRDefault="005A1AFA" w:rsidP="00E565F8">
      <w:pPr>
        <w:pStyle w:val="Textoindependiente2"/>
        <w:numPr>
          <w:ilvl w:val="3"/>
          <w:numId w:val="5"/>
        </w:numPr>
        <w:spacing w:line="240" w:lineRule="auto"/>
        <w:ind w:leftChars="0" w:left="2250" w:firstLineChars="0" w:hanging="720"/>
        <w:outlineLvl w:val="9"/>
        <w:rPr>
          <w:rFonts w:ascii="Arial" w:eastAsia="Calibri" w:hAnsi="Arial" w:cs="Arial"/>
          <w:position w:val="0"/>
          <w:sz w:val="22"/>
          <w:szCs w:val="22"/>
          <w:lang w:eastAsia="en-US"/>
        </w:rPr>
      </w:pPr>
      <w:r w:rsidRPr="00C54950">
        <w:rPr>
          <w:rFonts w:ascii="Arial" w:eastAsia="Calibri" w:hAnsi="Arial" w:cs="Arial"/>
          <w:position w:val="0"/>
          <w:sz w:val="22"/>
          <w:szCs w:val="22"/>
          <w:lang w:eastAsia="en-US"/>
        </w:rPr>
        <w:t xml:space="preserve">En </w:t>
      </w:r>
      <w:r w:rsidR="00B6122E" w:rsidRPr="00C54950">
        <w:rPr>
          <w:rFonts w:ascii="Arial" w:eastAsia="Calibri" w:hAnsi="Arial" w:cs="Arial"/>
          <w:position w:val="0"/>
          <w:sz w:val="22"/>
          <w:szCs w:val="22"/>
          <w:lang w:eastAsia="en-US"/>
        </w:rPr>
        <w:t>Construcción</w:t>
      </w:r>
      <w:r w:rsidRPr="00C54950">
        <w:rPr>
          <w:rFonts w:ascii="Arial" w:eastAsia="Calibri" w:hAnsi="Arial" w:cs="Arial"/>
          <w:position w:val="0"/>
          <w:sz w:val="22"/>
          <w:szCs w:val="22"/>
          <w:lang w:eastAsia="en-US"/>
        </w:rPr>
        <w:t>:</w:t>
      </w:r>
    </w:p>
    <w:p w14:paraId="31A26719" w14:textId="77777777" w:rsidR="001D5D6C" w:rsidRPr="00C54950" w:rsidRDefault="001D5D6C" w:rsidP="00E565F8">
      <w:pPr>
        <w:pStyle w:val="Textoindependiente2"/>
        <w:spacing w:line="240" w:lineRule="auto"/>
        <w:ind w:leftChars="0" w:left="0" w:firstLineChars="0" w:firstLine="0"/>
        <w:outlineLvl w:val="9"/>
        <w:rPr>
          <w:rFonts w:ascii="Arial" w:hAnsi="Arial" w:cs="Arial"/>
          <w:sz w:val="22"/>
          <w:szCs w:val="22"/>
        </w:rPr>
      </w:pPr>
    </w:p>
    <w:p w14:paraId="7AA7E97F" w14:textId="77777777" w:rsidR="001F1C34" w:rsidRPr="00C54950" w:rsidRDefault="00D31BE8" w:rsidP="00E565F8">
      <w:pPr>
        <w:pStyle w:val="Textoindependiente2"/>
        <w:spacing w:line="240" w:lineRule="auto"/>
        <w:ind w:leftChars="0" w:left="1530" w:firstLineChars="0" w:firstLine="0"/>
        <w:outlineLvl w:val="9"/>
        <w:rPr>
          <w:rFonts w:ascii="Arial" w:hAnsi="Arial" w:cs="Arial"/>
          <w:position w:val="0"/>
          <w:sz w:val="22"/>
          <w:szCs w:val="22"/>
        </w:rPr>
      </w:pPr>
      <w:r w:rsidRPr="00C54950">
        <w:rPr>
          <w:rFonts w:ascii="Arial" w:hAnsi="Arial" w:cs="Arial"/>
          <w:sz w:val="22"/>
          <w:szCs w:val="22"/>
        </w:rPr>
        <w:t xml:space="preserve">El </w:t>
      </w:r>
      <w:r w:rsidR="00486A78" w:rsidRPr="00C54950">
        <w:rPr>
          <w:rFonts w:ascii="Arial" w:hAnsi="Arial" w:cs="Arial"/>
          <w:sz w:val="22"/>
          <w:szCs w:val="22"/>
        </w:rPr>
        <w:t xml:space="preserve">Interesado </w:t>
      </w:r>
      <w:r w:rsidRPr="00C54950">
        <w:rPr>
          <w:rFonts w:ascii="Arial" w:hAnsi="Arial" w:cs="Arial"/>
          <w:sz w:val="22"/>
          <w:szCs w:val="22"/>
        </w:rPr>
        <w:t xml:space="preserve">deberá acreditar experiencia en </w:t>
      </w:r>
      <w:r w:rsidR="00700974" w:rsidRPr="00C54950">
        <w:rPr>
          <w:rFonts w:ascii="Arial" w:hAnsi="Arial" w:cs="Arial"/>
          <w:sz w:val="22"/>
          <w:szCs w:val="22"/>
        </w:rPr>
        <w:t xml:space="preserve">Construcción de Instalaciones de Transporte por Cable con la tecnología de Teleférico Vaivén, Teleférico 3S o Telecabinas, </w:t>
      </w:r>
      <w:r w:rsidR="00700974" w:rsidRPr="00C54950">
        <w:rPr>
          <w:rFonts w:ascii="Arial" w:hAnsi="Arial" w:cs="Arial"/>
          <w:position w:val="0"/>
          <w:sz w:val="22"/>
          <w:szCs w:val="22"/>
        </w:rPr>
        <w:t xml:space="preserve">además que la(s) instalación(es) haya(n) sido culminada(s) dentro de los últimos veinte (20) años previos a la fecha de publicación de las presentes Bases. </w:t>
      </w:r>
    </w:p>
    <w:p w14:paraId="5194221D" w14:textId="77777777" w:rsidR="001F1C34" w:rsidRPr="00C54950" w:rsidRDefault="001F1C34" w:rsidP="00E565F8">
      <w:pPr>
        <w:pStyle w:val="Textoindependiente2"/>
        <w:spacing w:line="240" w:lineRule="auto"/>
        <w:ind w:leftChars="0" w:left="1530" w:firstLineChars="0" w:firstLine="0"/>
        <w:outlineLvl w:val="9"/>
        <w:rPr>
          <w:rFonts w:ascii="Arial" w:hAnsi="Arial" w:cs="Arial"/>
          <w:position w:val="0"/>
          <w:sz w:val="22"/>
          <w:szCs w:val="22"/>
        </w:rPr>
      </w:pPr>
    </w:p>
    <w:p w14:paraId="659C25DC" w14:textId="31AF27CF" w:rsidR="001F1C34" w:rsidRPr="00C54950" w:rsidRDefault="00700974" w:rsidP="00E565F8">
      <w:pPr>
        <w:pStyle w:val="Textoindependiente2"/>
        <w:spacing w:line="240" w:lineRule="auto"/>
        <w:ind w:leftChars="0" w:left="1530" w:firstLineChars="0" w:firstLine="0"/>
        <w:outlineLvl w:val="9"/>
        <w:rPr>
          <w:rFonts w:ascii="Arial" w:hAnsi="Arial" w:cs="Arial"/>
          <w:position w:val="0"/>
          <w:sz w:val="22"/>
          <w:szCs w:val="22"/>
        </w:rPr>
      </w:pPr>
      <w:r w:rsidRPr="00C54950">
        <w:rPr>
          <w:rFonts w:ascii="Arial" w:hAnsi="Arial" w:cs="Arial"/>
          <w:position w:val="0"/>
          <w:sz w:val="22"/>
          <w:szCs w:val="22"/>
        </w:rPr>
        <w:t>A efectos de validar la experiencia</w:t>
      </w:r>
      <w:r w:rsidR="001F1C34" w:rsidRPr="00C54950">
        <w:rPr>
          <w:rFonts w:ascii="Arial" w:hAnsi="Arial" w:cs="Arial"/>
          <w:position w:val="0"/>
          <w:sz w:val="22"/>
          <w:szCs w:val="22"/>
        </w:rPr>
        <w:t xml:space="preserve"> </w:t>
      </w:r>
      <w:r w:rsidR="001F1C34" w:rsidRPr="00C54950">
        <w:rPr>
          <w:rFonts w:ascii="Arial" w:hAnsi="Arial" w:cs="Arial"/>
          <w:sz w:val="22"/>
          <w:szCs w:val="22"/>
        </w:rPr>
        <w:t>en Construcción de Instalaciones de Transporte por Cable</w:t>
      </w:r>
      <w:r w:rsidRPr="00C54950">
        <w:rPr>
          <w:rFonts w:ascii="Arial" w:hAnsi="Arial" w:cs="Arial"/>
          <w:position w:val="0"/>
          <w:sz w:val="22"/>
          <w:szCs w:val="22"/>
        </w:rPr>
        <w:t xml:space="preserve">, el interesado </w:t>
      </w:r>
      <w:r w:rsidR="001F1C34" w:rsidRPr="00C54950">
        <w:rPr>
          <w:rFonts w:ascii="Arial" w:hAnsi="Arial" w:cs="Arial"/>
          <w:position w:val="0"/>
          <w:sz w:val="22"/>
          <w:szCs w:val="22"/>
        </w:rPr>
        <w:t>deberá</w:t>
      </w:r>
      <w:r w:rsidRPr="00C54950">
        <w:rPr>
          <w:rFonts w:ascii="Arial" w:hAnsi="Arial" w:cs="Arial"/>
          <w:position w:val="0"/>
          <w:sz w:val="22"/>
          <w:szCs w:val="22"/>
        </w:rPr>
        <w:t xml:space="preserve"> acreditar</w:t>
      </w:r>
      <w:r w:rsidR="001F1C34" w:rsidRPr="00C54950">
        <w:rPr>
          <w:rFonts w:ascii="Arial" w:hAnsi="Arial" w:cs="Arial"/>
          <w:position w:val="0"/>
          <w:sz w:val="22"/>
          <w:szCs w:val="22"/>
        </w:rPr>
        <w:t xml:space="preserve"> lo siguiente: </w:t>
      </w:r>
    </w:p>
    <w:p w14:paraId="72E9F70F" w14:textId="77777777" w:rsidR="001F1C34" w:rsidRPr="00C54950" w:rsidRDefault="001F1C34" w:rsidP="00E565F8">
      <w:pPr>
        <w:pStyle w:val="Textoindependiente2"/>
        <w:spacing w:line="240" w:lineRule="auto"/>
        <w:ind w:leftChars="0" w:left="1530" w:firstLineChars="0" w:firstLine="0"/>
        <w:outlineLvl w:val="9"/>
        <w:rPr>
          <w:rFonts w:ascii="Arial" w:hAnsi="Arial" w:cs="Arial"/>
          <w:position w:val="0"/>
          <w:sz w:val="22"/>
          <w:szCs w:val="22"/>
        </w:rPr>
      </w:pPr>
    </w:p>
    <w:p w14:paraId="3C954FCC" w14:textId="27970911" w:rsidR="001F1C34" w:rsidRPr="00C54950" w:rsidRDefault="00FA7596" w:rsidP="001F1C34">
      <w:pPr>
        <w:pStyle w:val="Textoindependiente2"/>
        <w:numPr>
          <w:ilvl w:val="0"/>
          <w:numId w:val="150"/>
        </w:numPr>
        <w:spacing w:line="240" w:lineRule="auto"/>
        <w:ind w:leftChars="0" w:firstLineChars="0"/>
        <w:outlineLvl w:val="9"/>
        <w:rPr>
          <w:rFonts w:ascii="Arial" w:hAnsi="Arial" w:cs="Arial"/>
          <w:sz w:val="22"/>
          <w:szCs w:val="22"/>
        </w:rPr>
      </w:pPr>
      <w:r w:rsidRPr="00C54950">
        <w:rPr>
          <w:rFonts w:ascii="Arial" w:hAnsi="Arial" w:cs="Arial"/>
          <w:position w:val="0"/>
          <w:sz w:val="22"/>
          <w:szCs w:val="22"/>
        </w:rPr>
        <w:t xml:space="preserve">Haber ejecutado </w:t>
      </w:r>
      <w:r w:rsidR="00700974" w:rsidRPr="00C54950">
        <w:rPr>
          <w:rFonts w:ascii="Arial" w:hAnsi="Arial" w:cs="Arial"/>
          <w:position w:val="0"/>
          <w:sz w:val="22"/>
          <w:szCs w:val="22"/>
        </w:rPr>
        <w:t>Instalaciones de Transporte por Cable</w:t>
      </w:r>
      <w:r w:rsidR="001F1C34" w:rsidRPr="00C54950">
        <w:rPr>
          <w:rFonts w:ascii="Arial" w:hAnsi="Arial" w:cs="Arial"/>
          <w:position w:val="0"/>
          <w:sz w:val="22"/>
          <w:szCs w:val="22"/>
        </w:rPr>
        <w:t xml:space="preserve">, </w:t>
      </w:r>
      <w:r w:rsidRPr="00C54950">
        <w:rPr>
          <w:rFonts w:ascii="Arial" w:hAnsi="Arial" w:cs="Arial"/>
          <w:position w:val="0"/>
          <w:sz w:val="22"/>
          <w:szCs w:val="22"/>
        </w:rPr>
        <w:t>que empleen</w:t>
      </w:r>
      <w:r w:rsidR="001F1C34" w:rsidRPr="00C54950">
        <w:rPr>
          <w:rFonts w:ascii="Arial" w:hAnsi="Arial" w:cs="Arial"/>
          <w:position w:val="0"/>
          <w:sz w:val="22"/>
          <w:szCs w:val="22"/>
        </w:rPr>
        <w:t xml:space="preserve"> las tecnologías </w:t>
      </w:r>
      <w:r w:rsidRPr="00C54950">
        <w:rPr>
          <w:rFonts w:ascii="Arial" w:hAnsi="Arial" w:cs="Arial"/>
          <w:position w:val="0"/>
          <w:sz w:val="22"/>
          <w:szCs w:val="22"/>
        </w:rPr>
        <w:t xml:space="preserve">antes </w:t>
      </w:r>
      <w:r w:rsidR="001F1C34" w:rsidRPr="00C54950">
        <w:rPr>
          <w:rFonts w:ascii="Arial" w:hAnsi="Arial" w:cs="Arial"/>
          <w:position w:val="0"/>
          <w:sz w:val="22"/>
          <w:szCs w:val="22"/>
        </w:rPr>
        <w:t>mencionadas.</w:t>
      </w:r>
    </w:p>
    <w:p w14:paraId="045B4E53" w14:textId="40040EF5" w:rsidR="00D31BE8" w:rsidRPr="00C54950" w:rsidRDefault="00FA7596" w:rsidP="00C54950">
      <w:pPr>
        <w:pStyle w:val="Textoindependiente2"/>
        <w:numPr>
          <w:ilvl w:val="0"/>
          <w:numId w:val="150"/>
        </w:numPr>
        <w:spacing w:line="240" w:lineRule="auto"/>
        <w:ind w:leftChars="0" w:firstLineChars="0"/>
        <w:outlineLvl w:val="9"/>
        <w:rPr>
          <w:rFonts w:ascii="Arial" w:hAnsi="Arial" w:cs="Arial"/>
          <w:sz w:val="22"/>
          <w:szCs w:val="22"/>
        </w:rPr>
      </w:pPr>
      <w:r w:rsidRPr="00C54950">
        <w:rPr>
          <w:rFonts w:ascii="Arial" w:hAnsi="Arial" w:cs="Arial"/>
          <w:position w:val="0"/>
          <w:sz w:val="22"/>
          <w:szCs w:val="22"/>
        </w:rPr>
        <w:t xml:space="preserve">La experiencia podrá sustentarse con </w:t>
      </w:r>
      <w:r w:rsidR="00027152" w:rsidRPr="00C54950">
        <w:rPr>
          <w:rFonts w:ascii="Arial" w:hAnsi="Arial" w:cs="Arial"/>
          <w:position w:val="0"/>
          <w:sz w:val="22"/>
          <w:szCs w:val="22"/>
        </w:rPr>
        <w:t xml:space="preserve">la acumulación </w:t>
      </w:r>
      <w:r w:rsidRPr="00C54950">
        <w:rPr>
          <w:rFonts w:ascii="Arial" w:hAnsi="Arial" w:cs="Arial"/>
          <w:position w:val="0"/>
          <w:sz w:val="22"/>
          <w:szCs w:val="22"/>
        </w:rPr>
        <w:t>m</w:t>
      </w:r>
      <w:r w:rsidR="001F1C34" w:rsidRPr="00C54950">
        <w:rPr>
          <w:rFonts w:ascii="Arial" w:hAnsi="Arial" w:cs="Arial"/>
          <w:position w:val="0"/>
          <w:sz w:val="22"/>
          <w:szCs w:val="22"/>
        </w:rPr>
        <w:t>áxim</w:t>
      </w:r>
      <w:r w:rsidR="00027152" w:rsidRPr="00C54950">
        <w:rPr>
          <w:rFonts w:ascii="Arial" w:hAnsi="Arial" w:cs="Arial"/>
          <w:position w:val="0"/>
          <w:sz w:val="22"/>
          <w:szCs w:val="22"/>
        </w:rPr>
        <w:t>a</w:t>
      </w:r>
      <w:r w:rsidR="001F1C34" w:rsidRPr="00C54950">
        <w:rPr>
          <w:rFonts w:ascii="Arial" w:hAnsi="Arial" w:cs="Arial"/>
          <w:position w:val="0"/>
          <w:sz w:val="22"/>
          <w:szCs w:val="22"/>
        </w:rPr>
        <w:t xml:space="preserve"> de tres (3) de estas Instalaciones </w:t>
      </w:r>
      <w:r w:rsidRPr="00C54950">
        <w:rPr>
          <w:rFonts w:ascii="Arial" w:hAnsi="Arial" w:cs="Arial"/>
          <w:position w:val="0"/>
          <w:sz w:val="22"/>
          <w:szCs w:val="22"/>
        </w:rPr>
        <w:t xml:space="preserve">de Transporte por Cable, cuya suma de longitudes supere los cuatro (4) </w:t>
      </w:r>
      <w:r w:rsidR="001F1C34" w:rsidRPr="00C54950">
        <w:rPr>
          <w:rFonts w:ascii="Arial" w:hAnsi="Arial" w:cs="Arial"/>
          <w:position w:val="0"/>
          <w:sz w:val="22"/>
          <w:szCs w:val="22"/>
        </w:rPr>
        <w:t>kilómetros de longitud</w:t>
      </w:r>
      <w:r w:rsidR="00700974" w:rsidRPr="00C54950">
        <w:rPr>
          <w:rFonts w:ascii="Arial" w:hAnsi="Arial" w:cs="Arial"/>
          <w:position w:val="0"/>
          <w:sz w:val="22"/>
          <w:szCs w:val="22"/>
        </w:rPr>
        <w:t>.</w:t>
      </w:r>
    </w:p>
    <w:p w14:paraId="3DD86EEA" w14:textId="77777777" w:rsidR="00D31BE8" w:rsidRPr="00C54950" w:rsidRDefault="00D31BE8" w:rsidP="00E565F8">
      <w:pPr>
        <w:pStyle w:val="Textoindependiente2"/>
        <w:spacing w:line="240" w:lineRule="auto"/>
        <w:ind w:leftChars="0" w:left="0" w:firstLineChars="0" w:firstLine="0"/>
        <w:outlineLvl w:val="9"/>
        <w:rPr>
          <w:rFonts w:ascii="Arial" w:hAnsi="Arial" w:cs="Arial"/>
          <w:sz w:val="22"/>
          <w:szCs w:val="22"/>
        </w:rPr>
      </w:pPr>
    </w:p>
    <w:p w14:paraId="3323D9A8" w14:textId="146C9389" w:rsidR="00D31BE8" w:rsidRPr="00C54950" w:rsidRDefault="00D31BE8" w:rsidP="00E565F8">
      <w:pPr>
        <w:pStyle w:val="Textoindependiente2"/>
        <w:spacing w:line="240" w:lineRule="auto"/>
        <w:ind w:leftChars="0" w:left="1530" w:firstLineChars="0" w:firstLine="0"/>
        <w:outlineLvl w:val="9"/>
        <w:rPr>
          <w:rFonts w:ascii="Arial" w:hAnsi="Arial" w:cs="Arial"/>
          <w:position w:val="0"/>
          <w:sz w:val="22"/>
          <w:szCs w:val="22"/>
        </w:rPr>
      </w:pPr>
      <w:r w:rsidRPr="00C54950">
        <w:rPr>
          <w:rFonts w:ascii="Arial" w:hAnsi="Arial" w:cs="Arial"/>
          <w:sz w:val="22"/>
          <w:szCs w:val="22"/>
        </w:rPr>
        <w:t xml:space="preserve">En caso </w:t>
      </w:r>
      <w:r w:rsidR="00486A78" w:rsidRPr="00C54950">
        <w:rPr>
          <w:rFonts w:ascii="Arial" w:hAnsi="Arial" w:cs="Arial"/>
          <w:sz w:val="22"/>
          <w:szCs w:val="22"/>
        </w:rPr>
        <w:t>no cuente con experiencia en Construcción de Instalaciones de Transporte por Cable</w:t>
      </w:r>
      <w:r w:rsidRPr="00C54950">
        <w:rPr>
          <w:rFonts w:ascii="Arial" w:hAnsi="Arial" w:cs="Arial"/>
          <w:sz w:val="22"/>
          <w:szCs w:val="22"/>
        </w:rPr>
        <w:t xml:space="preserve">, deberá acreditar experiencia </w:t>
      </w:r>
      <w:r w:rsidR="00700974" w:rsidRPr="00C54950">
        <w:rPr>
          <w:rFonts w:ascii="Arial" w:hAnsi="Arial" w:cs="Arial"/>
          <w:sz w:val="22"/>
          <w:szCs w:val="22"/>
        </w:rPr>
        <w:t>tanto en</w:t>
      </w:r>
      <w:r w:rsidR="00193200">
        <w:rPr>
          <w:rFonts w:ascii="Arial" w:hAnsi="Arial" w:cs="Arial"/>
          <w:sz w:val="22"/>
          <w:szCs w:val="22"/>
        </w:rPr>
        <w:t>:</w:t>
      </w:r>
      <w:r w:rsidR="00700974" w:rsidRPr="00C54950">
        <w:rPr>
          <w:rFonts w:ascii="Arial" w:hAnsi="Arial" w:cs="Arial"/>
          <w:sz w:val="22"/>
          <w:szCs w:val="22"/>
        </w:rPr>
        <w:t xml:space="preserve"> </w:t>
      </w:r>
      <w:r w:rsidR="00486A78" w:rsidRPr="00C54950">
        <w:rPr>
          <w:rFonts w:ascii="Arial" w:hAnsi="Arial" w:cs="Arial"/>
          <w:b/>
          <w:bCs/>
          <w:sz w:val="22"/>
          <w:szCs w:val="22"/>
        </w:rPr>
        <w:t>(i)</w:t>
      </w:r>
      <w:r w:rsidR="00486A78" w:rsidRPr="00C54950">
        <w:rPr>
          <w:rFonts w:ascii="Arial" w:hAnsi="Arial" w:cs="Arial"/>
          <w:sz w:val="22"/>
          <w:szCs w:val="22"/>
        </w:rPr>
        <w:t xml:space="preserve"> </w:t>
      </w:r>
      <w:r w:rsidR="00700974" w:rsidRPr="00C54950">
        <w:rPr>
          <w:rFonts w:ascii="Arial" w:hAnsi="Arial" w:cs="Arial"/>
          <w:sz w:val="22"/>
          <w:szCs w:val="22"/>
        </w:rPr>
        <w:t>la Construcción de Obras de Infraestructura Vial de Transporte Ferroviario o Carreteras</w:t>
      </w:r>
      <w:r w:rsidR="00486A78" w:rsidRPr="00C54950">
        <w:rPr>
          <w:rFonts w:ascii="Arial" w:hAnsi="Arial" w:cs="Arial"/>
          <w:sz w:val="22"/>
          <w:szCs w:val="22"/>
        </w:rPr>
        <w:t>,</w:t>
      </w:r>
      <w:r w:rsidR="00700974" w:rsidRPr="00C54950">
        <w:rPr>
          <w:rFonts w:ascii="Arial" w:hAnsi="Arial" w:cs="Arial"/>
          <w:sz w:val="22"/>
          <w:szCs w:val="22"/>
        </w:rPr>
        <w:t xml:space="preserve"> como en </w:t>
      </w:r>
      <w:r w:rsidR="00486A78" w:rsidRPr="00C54950">
        <w:rPr>
          <w:rFonts w:ascii="Arial" w:hAnsi="Arial" w:cs="Arial"/>
          <w:b/>
          <w:bCs/>
          <w:sz w:val="22"/>
          <w:szCs w:val="22"/>
        </w:rPr>
        <w:t>(</w:t>
      </w:r>
      <w:proofErr w:type="spellStart"/>
      <w:r w:rsidR="00486A78" w:rsidRPr="00C54950">
        <w:rPr>
          <w:rFonts w:ascii="Arial" w:hAnsi="Arial" w:cs="Arial"/>
          <w:b/>
          <w:bCs/>
          <w:sz w:val="22"/>
          <w:szCs w:val="22"/>
        </w:rPr>
        <w:t>ii</w:t>
      </w:r>
      <w:proofErr w:type="spellEnd"/>
      <w:r w:rsidR="00486A78" w:rsidRPr="00C54950">
        <w:rPr>
          <w:rFonts w:ascii="Arial" w:hAnsi="Arial" w:cs="Arial"/>
          <w:b/>
          <w:bCs/>
          <w:sz w:val="22"/>
          <w:szCs w:val="22"/>
        </w:rPr>
        <w:t>)</w:t>
      </w:r>
      <w:r w:rsidR="00486A78" w:rsidRPr="00C54950">
        <w:rPr>
          <w:rFonts w:ascii="Arial" w:hAnsi="Arial" w:cs="Arial"/>
          <w:sz w:val="22"/>
          <w:szCs w:val="22"/>
        </w:rPr>
        <w:t xml:space="preserve"> </w:t>
      </w:r>
      <w:r w:rsidR="00700974" w:rsidRPr="00C54950">
        <w:rPr>
          <w:rFonts w:ascii="Arial" w:hAnsi="Arial" w:cs="Arial"/>
          <w:sz w:val="22"/>
          <w:szCs w:val="22"/>
        </w:rPr>
        <w:t>la Construcción de Edificaciones</w:t>
      </w:r>
      <w:r w:rsidR="00486A78" w:rsidRPr="00C54950">
        <w:rPr>
          <w:rFonts w:ascii="Arial" w:hAnsi="Arial" w:cs="Arial"/>
          <w:sz w:val="22"/>
          <w:szCs w:val="22"/>
        </w:rPr>
        <w:t>;</w:t>
      </w:r>
      <w:r w:rsidR="00700974" w:rsidRPr="00C54950">
        <w:rPr>
          <w:rFonts w:ascii="Arial" w:hAnsi="Arial" w:cs="Arial"/>
          <w:sz w:val="22"/>
          <w:szCs w:val="22"/>
        </w:rPr>
        <w:t xml:space="preserve"> además</w:t>
      </w:r>
      <w:r w:rsidR="00486A78" w:rsidRPr="00C54950">
        <w:rPr>
          <w:rFonts w:ascii="Arial" w:hAnsi="Arial" w:cs="Arial"/>
          <w:sz w:val="22"/>
          <w:szCs w:val="22"/>
        </w:rPr>
        <w:t>,</w:t>
      </w:r>
      <w:r w:rsidR="00700974" w:rsidRPr="00C54950">
        <w:rPr>
          <w:rFonts w:ascii="Arial" w:hAnsi="Arial" w:cs="Arial"/>
          <w:sz w:val="22"/>
          <w:szCs w:val="22"/>
        </w:rPr>
        <w:t xml:space="preserve"> que la(s) obra(s) haya(n) sido culminada(s) dentro de los últimos </w:t>
      </w:r>
      <w:r w:rsidR="00700974" w:rsidRPr="00C54950">
        <w:rPr>
          <w:rFonts w:ascii="Arial" w:hAnsi="Arial" w:cs="Arial"/>
          <w:position w:val="0"/>
          <w:sz w:val="22"/>
          <w:szCs w:val="22"/>
        </w:rPr>
        <w:t>veinte (20) años previos a la fecha de publicación de las presentes Bases.</w:t>
      </w:r>
    </w:p>
    <w:p w14:paraId="2D1DC449" w14:textId="69FFEB79" w:rsidR="00700974" w:rsidRPr="00C54950" w:rsidRDefault="00700974" w:rsidP="00E565F8">
      <w:pPr>
        <w:pStyle w:val="Textoindependiente2"/>
        <w:spacing w:line="240" w:lineRule="auto"/>
        <w:ind w:leftChars="0" w:left="0" w:firstLineChars="0" w:firstLine="0"/>
        <w:outlineLvl w:val="9"/>
        <w:rPr>
          <w:rFonts w:ascii="Arial" w:hAnsi="Arial" w:cs="Arial"/>
          <w:sz w:val="22"/>
          <w:szCs w:val="22"/>
        </w:rPr>
      </w:pPr>
    </w:p>
    <w:p w14:paraId="3CD5FAD2" w14:textId="683E094C" w:rsidR="00700974" w:rsidRPr="00C54950" w:rsidRDefault="00700974" w:rsidP="00E565F8">
      <w:pPr>
        <w:pStyle w:val="Textoindependiente2"/>
        <w:spacing w:line="240" w:lineRule="auto"/>
        <w:ind w:leftChars="0" w:left="1530" w:firstLineChars="0" w:firstLine="0"/>
        <w:outlineLvl w:val="9"/>
        <w:rPr>
          <w:rFonts w:ascii="Arial" w:hAnsi="Arial" w:cs="Arial"/>
          <w:position w:val="0"/>
          <w:sz w:val="22"/>
          <w:szCs w:val="22"/>
        </w:rPr>
      </w:pPr>
      <w:r w:rsidRPr="00C54950">
        <w:rPr>
          <w:rFonts w:ascii="Arial" w:hAnsi="Arial" w:cs="Arial"/>
          <w:position w:val="0"/>
          <w:sz w:val="22"/>
          <w:szCs w:val="22"/>
        </w:rPr>
        <w:t xml:space="preserve">A efectos de validar la experiencia en </w:t>
      </w:r>
      <w:r w:rsidR="00486A78" w:rsidRPr="00C54950">
        <w:rPr>
          <w:rFonts w:ascii="Arial" w:hAnsi="Arial" w:cs="Arial"/>
          <w:position w:val="0"/>
          <w:sz w:val="22"/>
          <w:szCs w:val="22"/>
        </w:rPr>
        <w:t xml:space="preserve">Construcción de </w:t>
      </w:r>
      <w:r w:rsidRPr="00C54950">
        <w:rPr>
          <w:rFonts w:ascii="Arial" w:hAnsi="Arial" w:cs="Arial"/>
          <w:sz w:val="22"/>
          <w:szCs w:val="22"/>
        </w:rPr>
        <w:t>Obras de Infraestructura Vial de Transporte Ferroviario o Carreteras</w:t>
      </w:r>
      <w:r w:rsidRPr="00C54950">
        <w:rPr>
          <w:rFonts w:ascii="Arial" w:hAnsi="Arial" w:cs="Arial"/>
          <w:position w:val="0"/>
          <w:sz w:val="22"/>
          <w:szCs w:val="22"/>
        </w:rPr>
        <w:t xml:space="preserve">, el </w:t>
      </w:r>
      <w:r w:rsidR="00486A78" w:rsidRPr="00C54950">
        <w:rPr>
          <w:rFonts w:ascii="Arial" w:hAnsi="Arial" w:cs="Arial"/>
          <w:position w:val="0"/>
          <w:sz w:val="22"/>
          <w:szCs w:val="22"/>
        </w:rPr>
        <w:t xml:space="preserve">Interesado </w:t>
      </w:r>
      <w:r w:rsidR="00193200">
        <w:rPr>
          <w:rFonts w:ascii="Arial" w:hAnsi="Arial" w:cs="Arial"/>
          <w:position w:val="0"/>
          <w:sz w:val="22"/>
          <w:szCs w:val="22"/>
        </w:rPr>
        <w:t>deber</w:t>
      </w:r>
      <w:r w:rsidRPr="00C54950">
        <w:rPr>
          <w:rFonts w:ascii="Arial" w:hAnsi="Arial" w:cs="Arial"/>
          <w:position w:val="0"/>
          <w:sz w:val="22"/>
          <w:szCs w:val="22"/>
        </w:rPr>
        <w:t xml:space="preserve">á acreditar </w:t>
      </w:r>
      <w:r w:rsidR="0048395F" w:rsidRPr="00C54950">
        <w:rPr>
          <w:rFonts w:ascii="Arial" w:hAnsi="Arial" w:cs="Arial"/>
          <w:position w:val="0"/>
          <w:sz w:val="22"/>
          <w:szCs w:val="22"/>
        </w:rPr>
        <w:t xml:space="preserve">entre una (1) como mínimo y como máximo </w:t>
      </w:r>
      <w:r w:rsidR="00027152" w:rsidRPr="00C54950">
        <w:rPr>
          <w:rFonts w:ascii="Arial" w:hAnsi="Arial" w:cs="Arial"/>
          <w:position w:val="0"/>
          <w:sz w:val="22"/>
          <w:szCs w:val="22"/>
        </w:rPr>
        <w:t xml:space="preserve">de </w:t>
      </w:r>
      <w:r w:rsidRPr="00C54950">
        <w:rPr>
          <w:rFonts w:ascii="Arial" w:hAnsi="Arial" w:cs="Arial"/>
          <w:position w:val="0"/>
          <w:sz w:val="22"/>
          <w:szCs w:val="22"/>
        </w:rPr>
        <w:t xml:space="preserve">tres (3) obras, cuyas dimensiones acumuladas superen las siguientes: </w:t>
      </w:r>
    </w:p>
    <w:p w14:paraId="19F981B0" w14:textId="77777777" w:rsidR="00700974" w:rsidRPr="00C54950" w:rsidRDefault="00700974" w:rsidP="00E565F8">
      <w:pPr>
        <w:pStyle w:val="Textoindependiente2"/>
        <w:spacing w:line="240" w:lineRule="auto"/>
        <w:ind w:leftChars="0" w:left="0" w:firstLineChars="0" w:firstLine="0"/>
        <w:outlineLvl w:val="9"/>
        <w:rPr>
          <w:rFonts w:ascii="Arial" w:hAnsi="Arial" w:cs="Arial"/>
          <w:sz w:val="22"/>
          <w:szCs w:val="22"/>
        </w:rPr>
      </w:pPr>
    </w:p>
    <w:p w14:paraId="0161C2EC" w14:textId="2464A9D1" w:rsidR="00D31BE8" w:rsidRPr="00C54950" w:rsidRDefault="00D31BE8" w:rsidP="00E565F8">
      <w:pPr>
        <w:pStyle w:val="Textoindependiente2"/>
        <w:numPr>
          <w:ilvl w:val="0"/>
          <w:numId w:val="86"/>
        </w:numPr>
        <w:spacing w:line="240" w:lineRule="auto"/>
        <w:ind w:leftChars="0" w:firstLineChars="0"/>
        <w:textDirection w:val="lrTb"/>
        <w:textAlignment w:val="auto"/>
        <w:outlineLvl w:val="9"/>
        <w:rPr>
          <w:rFonts w:ascii="Arial" w:hAnsi="Arial" w:cs="Arial"/>
          <w:sz w:val="22"/>
          <w:szCs w:val="22"/>
        </w:rPr>
      </w:pPr>
      <w:r w:rsidRPr="00C54950">
        <w:rPr>
          <w:rFonts w:ascii="Arial" w:hAnsi="Arial" w:cs="Arial"/>
          <w:position w:val="0"/>
          <w:sz w:val="22"/>
          <w:szCs w:val="22"/>
        </w:rPr>
        <w:t>Una longitud mínima de treinta (30) kilómetros de vía</w:t>
      </w:r>
      <w:r w:rsidR="009C3F00" w:rsidRPr="00C54950">
        <w:rPr>
          <w:rFonts w:ascii="Arial" w:hAnsi="Arial" w:cs="Arial"/>
          <w:position w:val="0"/>
          <w:sz w:val="22"/>
          <w:szCs w:val="22"/>
        </w:rPr>
        <w:t>; y</w:t>
      </w:r>
    </w:p>
    <w:p w14:paraId="1E7F96C0" w14:textId="0E475B4E" w:rsidR="00D31BE8" w:rsidRPr="00C54950" w:rsidRDefault="00D31BE8" w:rsidP="00E565F8">
      <w:pPr>
        <w:pStyle w:val="Textoindependiente2"/>
        <w:numPr>
          <w:ilvl w:val="0"/>
          <w:numId w:val="86"/>
        </w:numPr>
        <w:spacing w:line="240" w:lineRule="auto"/>
        <w:ind w:leftChars="0" w:firstLineChars="0"/>
        <w:textDirection w:val="lrTb"/>
        <w:textAlignment w:val="auto"/>
        <w:outlineLvl w:val="9"/>
        <w:rPr>
          <w:rFonts w:ascii="Arial" w:hAnsi="Arial" w:cs="Arial"/>
          <w:sz w:val="22"/>
          <w:szCs w:val="22"/>
        </w:rPr>
      </w:pPr>
      <w:r w:rsidRPr="00C54950">
        <w:rPr>
          <w:rFonts w:ascii="Arial" w:hAnsi="Arial" w:cs="Arial"/>
          <w:position w:val="0"/>
          <w:sz w:val="22"/>
          <w:szCs w:val="22"/>
        </w:rPr>
        <w:t>Una longitud mínima de cien (100) metros de longitud de túneles</w:t>
      </w:r>
      <w:r w:rsidR="009C3F00" w:rsidRPr="00C54950">
        <w:rPr>
          <w:rFonts w:ascii="Arial" w:hAnsi="Arial" w:cs="Arial"/>
          <w:position w:val="0"/>
          <w:sz w:val="22"/>
          <w:szCs w:val="22"/>
        </w:rPr>
        <w:t>; y</w:t>
      </w:r>
    </w:p>
    <w:p w14:paraId="1FC71460" w14:textId="4C266158" w:rsidR="00D31BE8" w:rsidRPr="00C54950" w:rsidRDefault="00D31BE8" w:rsidP="00E565F8">
      <w:pPr>
        <w:pStyle w:val="Textoindependiente2"/>
        <w:numPr>
          <w:ilvl w:val="0"/>
          <w:numId w:val="86"/>
        </w:numPr>
        <w:spacing w:line="240" w:lineRule="auto"/>
        <w:ind w:leftChars="0" w:firstLineChars="0"/>
        <w:textDirection w:val="lrTb"/>
        <w:textAlignment w:val="auto"/>
        <w:outlineLvl w:val="9"/>
        <w:rPr>
          <w:rFonts w:ascii="Arial" w:hAnsi="Arial" w:cs="Arial"/>
          <w:sz w:val="22"/>
          <w:szCs w:val="22"/>
        </w:rPr>
      </w:pPr>
      <w:r w:rsidRPr="00C54950">
        <w:rPr>
          <w:rFonts w:ascii="Arial" w:hAnsi="Arial" w:cs="Arial"/>
          <w:position w:val="0"/>
          <w:sz w:val="22"/>
          <w:szCs w:val="22"/>
        </w:rPr>
        <w:t>Una longitud mínima de cien (100) metros de longitud de puentes</w:t>
      </w:r>
      <w:r w:rsidR="009C3F00" w:rsidRPr="00C54950">
        <w:rPr>
          <w:rFonts w:ascii="Arial" w:hAnsi="Arial" w:cs="Arial"/>
          <w:position w:val="0"/>
          <w:sz w:val="22"/>
          <w:szCs w:val="22"/>
        </w:rPr>
        <w:t>; y</w:t>
      </w:r>
    </w:p>
    <w:p w14:paraId="336576F0" w14:textId="4099157A" w:rsidR="00D31BE8" w:rsidRPr="00C54950" w:rsidRDefault="00D31BE8" w:rsidP="00E565F8">
      <w:pPr>
        <w:pStyle w:val="Textoindependiente2"/>
        <w:numPr>
          <w:ilvl w:val="0"/>
          <w:numId w:val="86"/>
        </w:numPr>
        <w:spacing w:line="240" w:lineRule="auto"/>
        <w:ind w:leftChars="0" w:firstLineChars="0"/>
        <w:textDirection w:val="lrTb"/>
        <w:textAlignment w:val="auto"/>
        <w:outlineLvl w:val="9"/>
        <w:rPr>
          <w:rFonts w:ascii="Arial" w:hAnsi="Arial" w:cs="Arial"/>
          <w:sz w:val="22"/>
          <w:szCs w:val="22"/>
        </w:rPr>
      </w:pPr>
      <w:r w:rsidRPr="00C54950">
        <w:rPr>
          <w:rFonts w:ascii="Arial" w:hAnsi="Arial" w:cs="Arial"/>
          <w:position w:val="0"/>
          <w:sz w:val="22"/>
          <w:szCs w:val="22"/>
        </w:rPr>
        <w:t>Un volumen mínimo de mil (1000) metros cúbicos de muros de concreto, enrocados o gaviones para la estabilidad de taludes</w:t>
      </w:r>
      <w:r w:rsidR="00193200">
        <w:rPr>
          <w:rFonts w:ascii="Arial" w:hAnsi="Arial" w:cs="Arial"/>
          <w:position w:val="0"/>
          <w:sz w:val="22"/>
          <w:szCs w:val="22"/>
        </w:rPr>
        <w:t>.</w:t>
      </w:r>
    </w:p>
    <w:p w14:paraId="21A894F1" w14:textId="5B66A489" w:rsidR="00AD476E" w:rsidRPr="00C54950" w:rsidRDefault="00AD476E" w:rsidP="00E565F8">
      <w:pPr>
        <w:pStyle w:val="Textoindependiente2"/>
        <w:spacing w:line="240" w:lineRule="auto"/>
        <w:ind w:leftChars="0" w:left="0" w:firstLineChars="0" w:firstLine="0"/>
        <w:textDirection w:val="lrTb"/>
        <w:outlineLvl w:val="9"/>
        <w:rPr>
          <w:rFonts w:ascii="Arial" w:hAnsi="Arial" w:cs="Arial"/>
          <w:sz w:val="22"/>
          <w:szCs w:val="22"/>
        </w:rPr>
      </w:pPr>
    </w:p>
    <w:p w14:paraId="538E59BC" w14:textId="1278F147" w:rsidR="00AD476E" w:rsidRPr="00C54950" w:rsidRDefault="00AD476E" w:rsidP="00E565F8">
      <w:pPr>
        <w:pStyle w:val="Textoindependiente2"/>
        <w:spacing w:line="240" w:lineRule="auto"/>
        <w:ind w:leftChars="0" w:left="1530" w:firstLineChars="0" w:firstLine="0"/>
        <w:outlineLvl w:val="9"/>
        <w:rPr>
          <w:rFonts w:ascii="Arial" w:hAnsi="Arial" w:cs="Arial"/>
          <w:position w:val="0"/>
          <w:sz w:val="22"/>
          <w:szCs w:val="22"/>
        </w:rPr>
      </w:pPr>
      <w:r w:rsidRPr="00C54950">
        <w:rPr>
          <w:rFonts w:ascii="Arial" w:hAnsi="Arial" w:cs="Arial"/>
          <w:position w:val="0"/>
          <w:sz w:val="22"/>
          <w:szCs w:val="22"/>
        </w:rPr>
        <w:t xml:space="preserve">A efectos de validar la experiencia en </w:t>
      </w:r>
      <w:r w:rsidR="00C7250C" w:rsidRPr="00C54950">
        <w:rPr>
          <w:rFonts w:ascii="Arial" w:hAnsi="Arial" w:cs="Arial"/>
          <w:position w:val="0"/>
          <w:sz w:val="22"/>
          <w:szCs w:val="22"/>
        </w:rPr>
        <w:t xml:space="preserve">Construcción de </w:t>
      </w:r>
      <w:r w:rsidRPr="00C54950">
        <w:rPr>
          <w:rFonts w:ascii="Arial" w:hAnsi="Arial" w:cs="Arial"/>
          <w:position w:val="0"/>
          <w:sz w:val="22"/>
          <w:szCs w:val="22"/>
        </w:rPr>
        <w:t xml:space="preserve">Edificaciones, el interesado </w:t>
      </w:r>
      <w:r w:rsidR="00193200">
        <w:rPr>
          <w:rFonts w:ascii="Arial" w:hAnsi="Arial" w:cs="Arial"/>
          <w:position w:val="0"/>
          <w:sz w:val="22"/>
          <w:szCs w:val="22"/>
        </w:rPr>
        <w:t>deber</w:t>
      </w:r>
      <w:r w:rsidRPr="00C54950">
        <w:rPr>
          <w:rFonts w:ascii="Arial" w:hAnsi="Arial" w:cs="Arial"/>
          <w:position w:val="0"/>
          <w:sz w:val="22"/>
          <w:szCs w:val="22"/>
        </w:rPr>
        <w:t>á acreditar</w:t>
      </w:r>
      <w:r w:rsidR="009C3F00" w:rsidRPr="00C54950">
        <w:rPr>
          <w:rFonts w:ascii="Arial" w:hAnsi="Arial" w:cs="Arial"/>
          <w:position w:val="0"/>
          <w:sz w:val="22"/>
          <w:szCs w:val="22"/>
        </w:rPr>
        <w:t xml:space="preserve"> </w:t>
      </w:r>
      <w:r w:rsidR="00A32EC5" w:rsidRPr="00C54950">
        <w:rPr>
          <w:rFonts w:ascii="Arial" w:hAnsi="Arial" w:cs="Arial"/>
          <w:position w:val="0"/>
          <w:sz w:val="22"/>
          <w:szCs w:val="22"/>
        </w:rPr>
        <w:t>entre una (1) como mínimo y como máximo</w:t>
      </w:r>
      <w:r w:rsidRPr="00C54950">
        <w:rPr>
          <w:rFonts w:ascii="Arial" w:hAnsi="Arial" w:cs="Arial"/>
          <w:position w:val="0"/>
          <w:sz w:val="22"/>
          <w:szCs w:val="22"/>
        </w:rPr>
        <w:t xml:space="preserve"> </w:t>
      </w:r>
      <w:r w:rsidR="00027152" w:rsidRPr="00C54950">
        <w:rPr>
          <w:rFonts w:ascii="Arial" w:hAnsi="Arial" w:cs="Arial"/>
          <w:position w:val="0"/>
          <w:sz w:val="22"/>
          <w:szCs w:val="22"/>
        </w:rPr>
        <w:t xml:space="preserve">de </w:t>
      </w:r>
      <w:r w:rsidRPr="00C54950">
        <w:rPr>
          <w:rFonts w:ascii="Arial" w:hAnsi="Arial" w:cs="Arial"/>
          <w:position w:val="0"/>
          <w:sz w:val="22"/>
          <w:szCs w:val="22"/>
        </w:rPr>
        <w:t xml:space="preserve">tres (3) obras, cuyas áreas construidas acumuladas superen las cinco (5) hectáreas y cuyas cimentaciones sean de tipo pilotes o platea de cimentación. </w:t>
      </w:r>
    </w:p>
    <w:p w14:paraId="44668B75" w14:textId="77777777" w:rsidR="00C7250C" w:rsidRPr="00C54950" w:rsidRDefault="00C7250C" w:rsidP="00C7250C">
      <w:pPr>
        <w:pStyle w:val="Textoindependiente2"/>
        <w:spacing w:line="240" w:lineRule="auto"/>
        <w:ind w:leftChars="0" w:left="0" w:firstLineChars="0" w:firstLine="0"/>
        <w:outlineLvl w:val="9"/>
        <w:rPr>
          <w:rFonts w:ascii="Arial" w:hAnsi="Arial" w:cs="Arial"/>
          <w:sz w:val="22"/>
          <w:szCs w:val="22"/>
        </w:rPr>
      </w:pPr>
    </w:p>
    <w:p w14:paraId="2D00EB03" w14:textId="494705F4" w:rsidR="00C7250C" w:rsidRPr="00C54950" w:rsidRDefault="00C7250C" w:rsidP="00C7250C">
      <w:pPr>
        <w:pStyle w:val="Textoindependiente2"/>
        <w:numPr>
          <w:ilvl w:val="3"/>
          <w:numId w:val="5"/>
        </w:numPr>
        <w:spacing w:line="240" w:lineRule="auto"/>
        <w:ind w:leftChars="0" w:left="0" w:firstLineChars="0" w:firstLine="1530"/>
        <w:outlineLvl w:val="9"/>
        <w:rPr>
          <w:rFonts w:ascii="Arial" w:hAnsi="Arial" w:cs="Arial"/>
          <w:sz w:val="22"/>
          <w:szCs w:val="22"/>
        </w:rPr>
      </w:pPr>
      <w:r w:rsidRPr="00C54950">
        <w:rPr>
          <w:rFonts w:ascii="Arial" w:eastAsia="Calibri" w:hAnsi="Arial" w:cs="Arial"/>
          <w:position w:val="0"/>
          <w:sz w:val="22"/>
          <w:szCs w:val="22"/>
          <w:lang w:eastAsia="en-US"/>
        </w:rPr>
        <w:t xml:space="preserve">En </w:t>
      </w:r>
      <w:r w:rsidR="00B6122E" w:rsidRPr="00C54950">
        <w:rPr>
          <w:rFonts w:ascii="Arial" w:eastAsia="Calibri" w:hAnsi="Arial" w:cs="Arial"/>
          <w:position w:val="0"/>
          <w:sz w:val="22"/>
          <w:szCs w:val="22"/>
          <w:lang w:eastAsia="en-US"/>
        </w:rPr>
        <w:t>Operación</w:t>
      </w:r>
      <w:r w:rsidRPr="00C54950">
        <w:rPr>
          <w:rFonts w:ascii="Arial" w:eastAsia="Calibri" w:hAnsi="Arial" w:cs="Arial"/>
          <w:position w:val="0"/>
          <w:sz w:val="22"/>
          <w:szCs w:val="22"/>
          <w:lang w:eastAsia="en-US"/>
        </w:rPr>
        <w:t>:</w:t>
      </w:r>
    </w:p>
    <w:p w14:paraId="17448DF6" w14:textId="77777777" w:rsidR="00C7250C" w:rsidRPr="00C54950" w:rsidRDefault="00C7250C" w:rsidP="00C7250C">
      <w:pPr>
        <w:pStyle w:val="Textoindependiente2"/>
        <w:spacing w:line="240" w:lineRule="auto"/>
        <w:ind w:leftChars="0" w:left="1800" w:firstLineChars="0" w:firstLine="0"/>
        <w:outlineLvl w:val="9"/>
        <w:rPr>
          <w:rFonts w:ascii="Arial" w:eastAsia="Calibri" w:hAnsi="Arial" w:cs="Arial"/>
          <w:position w:val="0"/>
          <w:sz w:val="22"/>
          <w:szCs w:val="22"/>
          <w:lang w:eastAsia="en-US"/>
        </w:rPr>
      </w:pPr>
    </w:p>
    <w:p w14:paraId="3C06CEDD" w14:textId="1E7F4031" w:rsidR="00C7250C" w:rsidRPr="00C54950" w:rsidRDefault="00C7250C" w:rsidP="00C7250C">
      <w:pPr>
        <w:pStyle w:val="Textoindependiente2"/>
        <w:spacing w:line="240" w:lineRule="auto"/>
        <w:ind w:leftChars="0" w:left="1530" w:firstLineChars="0" w:firstLine="0"/>
        <w:outlineLvl w:val="9"/>
        <w:rPr>
          <w:rFonts w:ascii="Arial" w:hAnsi="Arial" w:cs="Arial"/>
          <w:sz w:val="22"/>
          <w:szCs w:val="22"/>
        </w:rPr>
      </w:pPr>
      <w:r w:rsidRPr="00C54950">
        <w:rPr>
          <w:rFonts w:ascii="Arial" w:hAnsi="Arial" w:cs="Arial"/>
          <w:sz w:val="22"/>
          <w:szCs w:val="22"/>
        </w:rPr>
        <w:t xml:space="preserve">El </w:t>
      </w:r>
      <w:r w:rsidR="00B6122E" w:rsidRPr="00C54950">
        <w:rPr>
          <w:rFonts w:ascii="Arial" w:hAnsi="Arial" w:cs="Arial"/>
          <w:sz w:val="22"/>
          <w:szCs w:val="22"/>
        </w:rPr>
        <w:t xml:space="preserve">Interesado </w:t>
      </w:r>
      <w:r w:rsidRPr="00C54950">
        <w:rPr>
          <w:rFonts w:ascii="Arial" w:hAnsi="Arial" w:cs="Arial"/>
          <w:sz w:val="22"/>
          <w:szCs w:val="22"/>
        </w:rPr>
        <w:t>deberá acreditar experiencia en:</w:t>
      </w:r>
    </w:p>
    <w:p w14:paraId="564DF800" w14:textId="77777777" w:rsidR="00B6122E" w:rsidRPr="00C54950" w:rsidRDefault="00B6122E" w:rsidP="00C7250C">
      <w:pPr>
        <w:pStyle w:val="Textoindependiente2"/>
        <w:spacing w:line="240" w:lineRule="auto"/>
        <w:ind w:leftChars="0" w:left="1530" w:firstLineChars="0" w:firstLine="0"/>
        <w:outlineLvl w:val="9"/>
        <w:rPr>
          <w:rFonts w:ascii="Arial" w:hAnsi="Arial" w:cs="Arial"/>
          <w:sz w:val="22"/>
          <w:szCs w:val="22"/>
        </w:rPr>
      </w:pPr>
    </w:p>
    <w:p w14:paraId="6C3ACC79" w14:textId="718C52EB" w:rsidR="00C7250C" w:rsidRPr="00C54950" w:rsidRDefault="00C7250C" w:rsidP="00C7250C">
      <w:pPr>
        <w:pStyle w:val="Textoindependiente2"/>
        <w:numPr>
          <w:ilvl w:val="0"/>
          <w:numId w:val="88"/>
        </w:numPr>
        <w:spacing w:line="240" w:lineRule="auto"/>
        <w:ind w:leftChars="0" w:firstLineChars="0"/>
        <w:outlineLvl w:val="9"/>
        <w:rPr>
          <w:rFonts w:ascii="Arial" w:hAnsi="Arial" w:cs="Arial"/>
          <w:sz w:val="22"/>
          <w:szCs w:val="22"/>
        </w:rPr>
      </w:pPr>
      <w:r w:rsidRPr="00C54950">
        <w:rPr>
          <w:rFonts w:ascii="Arial" w:hAnsi="Arial" w:cs="Arial"/>
          <w:sz w:val="22"/>
          <w:szCs w:val="22"/>
        </w:rPr>
        <w:t xml:space="preserve">Operación de Instalaciones de Transporte por Cable con la tecnología de Teleférico Vaivén 2S o 3S, </w:t>
      </w:r>
      <w:r w:rsidR="00AA520A" w:rsidRPr="00C54950">
        <w:rPr>
          <w:rFonts w:ascii="Arial" w:hAnsi="Arial" w:cs="Arial"/>
          <w:sz w:val="22"/>
          <w:szCs w:val="22"/>
        </w:rPr>
        <w:t xml:space="preserve">Telecabinas, </w:t>
      </w:r>
      <w:r w:rsidRPr="00C54950">
        <w:rPr>
          <w:rFonts w:ascii="Arial" w:hAnsi="Arial" w:cs="Arial"/>
          <w:sz w:val="22"/>
          <w:szCs w:val="22"/>
        </w:rPr>
        <w:t xml:space="preserve">además que la(s) instalación(es) sea(n) de uso turístico y haya(n) sido culminada(s) dentro de los últimos veinte (20) años previos a la fecha de publicación de las presentes Bases. </w:t>
      </w:r>
    </w:p>
    <w:p w14:paraId="26C33625" w14:textId="77777777" w:rsidR="00C7250C" w:rsidRPr="00C54950" w:rsidRDefault="00C7250C" w:rsidP="00C7250C">
      <w:pPr>
        <w:pStyle w:val="Textoindependiente2"/>
        <w:spacing w:line="240" w:lineRule="auto"/>
        <w:ind w:leftChars="0" w:left="1530" w:firstLineChars="0" w:firstLine="0"/>
        <w:outlineLvl w:val="9"/>
        <w:rPr>
          <w:rFonts w:ascii="Arial" w:hAnsi="Arial" w:cs="Arial"/>
          <w:sz w:val="22"/>
          <w:szCs w:val="22"/>
        </w:rPr>
      </w:pPr>
    </w:p>
    <w:p w14:paraId="2A00EA68" w14:textId="77777777" w:rsidR="00C7250C" w:rsidRPr="00C54950" w:rsidRDefault="00C7250C" w:rsidP="00C7250C">
      <w:pPr>
        <w:pStyle w:val="Textoindependiente2"/>
        <w:spacing w:line="240" w:lineRule="auto"/>
        <w:ind w:leftChars="0" w:left="1530" w:firstLineChars="0" w:firstLine="0"/>
        <w:outlineLvl w:val="9"/>
        <w:rPr>
          <w:rFonts w:ascii="Arial" w:hAnsi="Arial" w:cs="Arial"/>
          <w:sz w:val="22"/>
          <w:szCs w:val="22"/>
        </w:rPr>
      </w:pPr>
      <w:r w:rsidRPr="00C54950">
        <w:rPr>
          <w:rFonts w:ascii="Arial" w:hAnsi="Arial" w:cs="Arial"/>
          <w:sz w:val="22"/>
          <w:szCs w:val="22"/>
        </w:rPr>
        <w:t xml:space="preserve">Se considerará(n) de uso turístico aquella(s) instalación(es) que lleguen hacia un recurso turístico, sitio arqueológico o sitio natural. </w:t>
      </w:r>
    </w:p>
    <w:p w14:paraId="002D5DC5" w14:textId="77777777" w:rsidR="00C7250C" w:rsidRPr="00C54950" w:rsidRDefault="00C7250C" w:rsidP="00C7250C">
      <w:pPr>
        <w:pStyle w:val="Textoindependiente2"/>
        <w:spacing w:line="240" w:lineRule="auto"/>
        <w:ind w:leftChars="0" w:left="1530" w:firstLineChars="0" w:firstLine="0"/>
        <w:outlineLvl w:val="9"/>
        <w:rPr>
          <w:rFonts w:ascii="Arial" w:hAnsi="Arial" w:cs="Arial"/>
          <w:sz w:val="22"/>
          <w:szCs w:val="22"/>
        </w:rPr>
      </w:pPr>
    </w:p>
    <w:p w14:paraId="6772F4B4" w14:textId="05C52B33" w:rsidR="00C7250C" w:rsidRPr="00C54950" w:rsidRDefault="00C7250C" w:rsidP="00C7250C">
      <w:pPr>
        <w:pStyle w:val="Textoindependiente2"/>
        <w:spacing w:line="240" w:lineRule="auto"/>
        <w:ind w:leftChars="0" w:left="1530" w:firstLineChars="0" w:firstLine="0"/>
        <w:outlineLvl w:val="9"/>
        <w:rPr>
          <w:rFonts w:ascii="Arial" w:hAnsi="Arial" w:cs="Arial"/>
          <w:sz w:val="22"/>
          <w:szCs w:val="22"/>
        </w:rPr>
      </w:pPr>
      <w:r w:rsidRPr="00C54950">
        <w:rPr>
          <w:rFonts w:ascii="Arial" w:hAnsi="Arial" w:cs="Arial"/>
          <w:sz w:val="22"/>
          <w:szCs w:val="22"/>
        </w:rPr>
        <w:t xml:space="preserve">A efectos de validar la experiencia, el </w:t>
      </w:r>
      <w:r w:rsidR="00B6122E" w:rsidRPr="00C54950">
        <w:rPr>
          <w:rFonts w:ascii="Arial" w:hAnsi="Arial" w:cs="Arial"/>
          <w:sz w:val="22"/>
          <w:szCs w:val="22"/>
        </w:rPr>
        <w:t xml:space="preserve">Interesado </w:t>
      </w:r>
      <w:r w:rsidRPr="00C54950">
        <w:rPr>
          <w:rFonts w:ascii="Arial" w:hAnsi="Arial" w:cs="Arial"/>
          <w:sz w:val="22"/>
          <w:szCs w:val="22"/>
        </w:rPr>
        <w:t>deberá acreditar experiencia de operación de al menos una (1) Instalación de Transporte por Cable con alguna(s) de las tecnologías mencionadas, con una capacidad instalada de quinientos (500) pasajeros por hora por sentido, y que hayan estado en operación durante al menos cinco (5) años.</w:t>
      </w:r>
    </w:p>
    <w:p w14:paraId="42A31FD4" w14:textId="71F5C20D" w:rsidR="005A1AFA" w:rsidRPr="00C54950" w:rsidRDefault="005A1AFA" w:rsidP="00E565F8">
      <w:pPr>
        <w:pStyle w:val="Textoindependiente2"/>
        <w:spacing w:line="240" w:lineRule="auto"/>
        <w:ind w:leftChars="0" w:left="0" w:firstLineChars="0" w:firstLine="0"/>
        <w:outlineLvl w:val="9"/>
        <w:rPr>
          <w:rFonts w:ascii="Arial" w:hAnsi="Arial" w:cs="Arial"/>
          <w:sz w:val="22"/>
          <w:szCs w:val="22"/>
        </w:rPr>
      </w:pPr>
    </w:p>
    <w:p w14:paraId="5074695D" w14:textId="3BFAABA6" w:rsidR="00D31BE8" w:rsidRPr="00C54950" w:rsidRDefault="00D31BE8" w:rsidP="00E565F8">
      <w:pPr>
        <w:pStyle w:val="Textoindependiente2"/>
        <w:numPr>
          <w:ilvl w:val="3"/>
          <w:numId w:val="5"/>
        </w:numPr>
        <w:spacing w:line="240" w:lineRule="auto"/>
        <w:ind w:leftChars="0" w:left="0" w:firstLineChars="0" w:firstLine="1530"/>
        <w:outlineLvl w:val="9"/>
        <w:rPr>
          <w:rFonts w:ascii="Arial" w:hAnsi="Arial" w:cs="Arial"/>
          <w:sz w:val="22"/>
          <w:szCs w:val="22"/>
        </w:rPr>
      </w:pPr>
      <w:r w:rsidRPr="00C54950">
        <w:rPr>
          <w:rFonts w:ascii="Arial" w:eastAsia="Calibri" w:hAnsi="Arial" w:cs="Arial"/>
          <w:position w:val="0"/>
          <w:sz w:val="22"/>
          <w:szCs w:val="22"/>
          <w:lang w:eastAsia="en-US"/>
        </w:rPr>
        <w:t xml:space="preserve">En </w:t>
      </w:r>
      <w:r w:rsidR="003F1CC7" w:rsidRPr="00C54950">
        <w:rPr>
          <w:rFonts w:ascii="Arial" w:eastAsia="Calibri" w:hAnsi="Arial" w:cs="Arial"/>
          <w:position w:val="0"/>
          <w:sz w:val="22"/>
          <w:szCs w:val="22"/>
          <w:lang w:eastAsia="en-US"/>
        </w:rPr>
        <w:t>Suministro</w:t>
      </w:r>
      <w:r w:rsidRPr="00C54950">
        <w:rPr>
          <w:rFonts w:ascii="Arial" w:eastAsia="Calibri" w:hAnsi="Arial" w:cs="Arial"/>
          <w:position w:val="0"/>
          <w:sz w:val="22"/>
          <w:szCs w:val="22"/>
          <w:lang w:eastAsia="en-US"/>
        </w:rPr>
        <w:t xml:space="preserve">, </w:t>
      </w:r>
      <w:r w:rsidR="003F1CC7" w:rsidRPr="00C54950">
        <w:rPr>
          <w:rFonts w:ascii="Arial" w:eastAsia="Calibri" w:hAnsi="Arial" w:cs="Arial"/>
          <w:position w:val="0"/>
          <w:sz w:val="22"/>
          <w:szCs w:val="22"/>
          <w:lang w:eastAsia="en-US"/>
        </w:rPr>
        <w:t xml:space="preserve">Montaje </w:t>
      </w:r>
      <w:r w:rsidRPr="00C54950">
        <w:rPr>
          <w:rFonts w:ascii="Arial" w:eastAsia="Calibri" w:hAnsi="Arial" w:cs="Arial"/>
          <w:position w:val="0"/>
          <w:sz w:val="22"/>
          <w:szCs w:val="22"/>
          <w:lang w:eastAsia="en-US"/>
        </w:rPr>
        <w:t xml:space="preserve">y </w:t>
      </w:r>
      <w:r w:rsidR="003F1CC7" w:rsidRPr="00C54950">
        <w:rPr>
          <w:rFonts w:ascii="Arial" w:eastAsia="Calibri" w:hAnsi="Arial" w:cs="Arial"/>
          <w:position w:val="0"/>
          <w:sz w:val="22"/>
          <w:szCs w:val="22"/>
          <w:lang w:eastAsia="en-US"/>
        </w:rPr>
        <w:t xml:space="preserve">Puesta </w:t>
      </w:r>
      <w:r w:rsidRPr="00C54950">
        <w:rPr>
          <w:rFonts w:ascii="Arial" w:eastAsia="Calibri" w:hAnsi="Arial" w:cs="Arial"/>
          <w:position w:val="0"/>
          <w:sz w:val="22"/>
          <w:szCs w:val="22"/>
          <w:lang w:eastAsia="en-US"/>
        </w:rPr>
        <w:t xml:space="preserve">en </w:t>
      </w:r>
      <w:r w:rsidR="003F1CC7" w:rsidRPr="00C54950">
        <w:rPr>
          <w:rFonts w:ascii="Arial" w:eastAsia="Calibri" w:hAnsi="Arial" w:cs="Arial"/>
          <w:position w:val="0"/>
          <w:sz w:val="22"/>
          <w:szCs w:val="22"/>
          <w:lang w:eastAsia="en-US"/>
        </w:rPr>
        <w:t>Marcha</w:t>
      </w:r>
      <w:r w:rsidRPr="00C54950">
        <w:rPr>
          <w:rFonts w:ascii="Arial" w:eastAsia="Calibri" w:hAnsi="Arial" w:cs="Arial"/>
          <w:position w:val="0"/>
          <w:sz w:val="22"/>
          <w:szCs w:val="22"/>
          <w:lang w:eastAsia="en-US"/>
        </w:rPr>
        <w:t>:</w:t>
      </w:r>
    </w:p>
    <w:p w14:paraId="7C2271CB" w14:textId="40C11669" w:rsidR="00D31BE8" w:rsidRPr="00C54950" w:rsidRDefault="00D31BE8" w:rsidP="00E565F8">
      <w:pPr>
        <w:pStyle w:val="Textoindependiente2"/>
        <w:spacing w:line="240" w:lineRule="auto"/>
        <w:ind w:leftChars="0" w:left="0" w:firstLineChars="0" w:firstLine="0"/>
        <w:outlineLvl w:val="9"/>
        <w:rPr>
          <w:rFonts w:ascii="Arial" w:hAnsi="Arial" w:cs="Arial"/>
          <w:sz w:val="22"/>
          <w:szCs w:val="22"/>
        </w:rPr>
      </w:pPr>
    </w:p>
    <w:p w14:paraId="77E2B762" w14:textId="25A0FF76" w:rsidR="00AD476E" w:rsidRPr="00C54950" w:rsidRDefault="00701D34" w:rsidP="00E565F8">
      <w:pPr>
        <w:pStyle w:val="Textoindependiente2"/>
        <w:spacing w:line="240" w:lineRule="auto"/>
        <w:ind w:leftChars="0" w:left="1530" w:firstLineChars="0" w:firstLine="0"/>
        <w:outlineLvl w:val="9"/>
        <w:rPr>
          <w:rFonts w:ascii="Arial" w:hAnsi="Arial" w:cs="Arial"/>
          <w:sz w:val="22"/>
          <w:szCs w:val="22"/>
        </w:rPr>
      </w:pPr>
      <w:r w:rsidRPr="00C54950">
        <w:rPr>
          <w:rFonts w:ascii="Arial" w:hAnsi="Arial" w:cs="Arial"/>
          <w:sz w:val="22"/>
          <w:szCs w:val="22"/>
        </w:rPr>
        <w:t xml:space="preserve">El </w:t>
      </w:r>
      <w:r w:rsidR="003F1CC7" w:rsidRPr="00C54950">
        <w:rPr>
          <w:rFonts w:ascii="Arial" w:hAnsi="Arial" w:cs="Arial"/>
          <w:sz w:val="22"/>
          <w:szCs w:val="22"/>
        </w:rPr>
        <w:t xml:space="preserve">Interesado </w:t>
      </w:r>
      <w:r w:rsidRPr="00C54950">
        <w:rPr>
          <w:rFonts w:ascii="Arial" w:hAnsi="Arial" w:cs="Arial"/>
          <w:sz w:val="22"/>
          <w:szCs w:val="22"/>
        </w:rPr>
        <w:t xml:space="preserve">deberá acreditar experiencia en suministro, montaje y puesta en marcha de </w:t>
      </w:r>
      <w:r w:rsidR="00AD476E" w:rsidRPr="00C54950">
        <w:rPr>
          <w:rFonts w:ascii="Arial" w:hAnsi="Arial" w:cs="Arial"/>
          <w:sz w:val="22"/>
          <w:szCs w:val="22"/>
        </w:rPr>
        <w:t xml:space="preserve">Instalaciones de Transporte por Cable con tecnología de Teleférico Vaivén 2S o 3S, </w:t>
      </w:r>
      <w:r w:rsidR="00AD476E" w:rsidRPr="00C54950">
        <w:rPr>
          <w:rFonts w:ascii="Arial" w:hAnsi="Arial" w:cs="Arial"/>
          <w:position w:val="0"/>
          <w:sz w:val="22"/>
          <w:szCs w:val="22"/>
        </w:rPr>
        <w:t xml:space="preserve">además que la(s) instalación(es) haya(n) sido culminada(s) dentro de los últimos veinte (20) años previos a la fecha de publicación </w:t>
      </w:r>
      <w:r w:rsidR="00F234A5" w:rsidRPr="00C54950">
        <w:rPr>
          <w:rFonts w:ascii="Arial" w:hAnsi="Arial" w:cs="Arial"/>
          <w:position w:val="0"/>
          <w:sz w:val="22"/>
          <w:szCs w:val="22"/>
        </w:rPr>
        <w:t>de las presentes Bases</w:t>
      </w:r>
      <w:r w:rsidR="00F234A5" w:rsidRPr="00C54950">
        <w:rPr>
          <w:rFonts w:ascii="Arial" w:hAnsi="Arial" w:cs="Arial"/>
          <w:sz w:val="22"/>
          <w:szCs w:val="22"/>
        </w:rPr>
        <w:t xml:space="preserve">. </w:t>
      </w:r>
    </w:p>
    <w:p w14:paraId="1CA42353" w14:textId="6E045CBF" w:rsidR="00AD476E" w:rsidRPr="00C54950" w:rsidRDefault="00AD476E" w:rsidP="00E565F8">
      <w:pPr>
        <w:pStyle w:val="Textoindependiente2"/>
        <w:spacing w:line="240" w:lineRule="auto"/>
        <w:ind w:leftChars="0" w:left="0" w:firstLineChars="0" w:firstLine="0"/>
        <w:outlineLvl w:val="9"/>
        <w:rPr>
          <w:rFonts w:ascii="Arial" w:hAnsi="Arial" w:cs="Arial"/>
          <w:sz w:val="22"/>
          <w:szCs w:val="22"/>
        </w:rPr>
      </w:pPr>
    </w:p>
    <w:p w14:paraId="6029A028" w14:textId="28D6646D" w:rsidR="00AD476E" w:rsidRPr="00C54950" w:rsidRDefault="00AD476E" w:rsidP="00E565F8">
      <w:pPr>
        <w:pStyle w:val="Textoindependiente2"/>
        <w:spacing w:line="240" w:lineRule="auto"/>
        <w:ind w:leftChars="0" w:left="1530" w:firstLineChars="0" w:firstLine="0"/>
        <w:outlineLvl w:val="9"/>
        <w:rPr>
          <w:rFonts w:ascii="Arial" w:hAnsi="Arial" w:cs="Arial"/>
          <w:sz w:val="22"/>
          <w:szCs w:val="22"/>
        </w:rPr>
      </w:pPr>
      <w:r w:rsidRPr="00C54950">
        <w:rPr>
          <w:rFonts w:ascii="Arial" w:hAnsi="Arial" w:cs="Arial"/>
          <w:position w:val="0"/>
          <w:sz w:val="22"/>
          <w:szCs w:val="22"/>
        </w:rPr>
        <w:t xml:space="preserve">A efectos de validar la experiencia, el </w:t>
      </w:r>
      <w:r w:rsidR="003F1CC7" w:rsidRPr="00C54950">
        <w:rPr>
          <w:rFonts w:ascii="Arial" w:hAnsi="Arial" w:cs="Arial"/>
          <w:position w:val="0"/>
          <w:sz w:val="22"/>
          <w:szCs w:val="22"/>
        </w:rPr>
        <w:t xml:space="preserve">Interesado </w:t>
      </w:r>
      <w:r w:rsidR="00193200">
        <w:rPr>
          <w:rFonts w:ascii="Arial" w:hAnsi="Arial" w:cs="Arial"/>
          <w:position w:val="0"/>
          <w:sz w:val="22"/>
          <w:szCs w:val="22"/>
        </w:rPr>
        <w:t>deber</w:t>
      </w:r>
      <w:r w:rsidRPr="00C54950">
        <w:rPr>
          <w:rFonts w:ascii="Arial" w:hAnsi="Arial" w:cs="Arial"/>
          <w:position w:val="0"/>
          <w:sz w:val="22"/>
          <w:szCs w:val="22"/>
        </w:rPr>
        <w:t xml:space="preserve">á acreditar el Suministro, Montaje y Puesta en Marcha </w:t>
      </w:r>
      <w:r w:rsidR="00193200">
        <w:rPr>
          <w:rFonts w:ascii="Arial" w:hAnsi="Arial" w:cs="Arial"/>
          <w:position w:val="0"/>
          <w:sz w:val="22"/>
          <w:szCs w:val="22"/>
        </w:rPr>
        <w:t xml:space="preserve">de </w:t>
      </w:r>
      <w:r w:rsidR="00A32EC5" w:rsidRPr="00C54950">
        <w:rPr>
          <w:rFonts w:ascii="Arial" w:hAnsi="Arial" w:cs="Arial"/>
          <w:position w:val="0"/>
          <w:sz w:val="22"/>
          <w:szCs w:val="22"/>
        </w:rPr>
        <w:t>entre una (1) como mínimo y como máximo</w:t>
      </w:r>
      <w:r w:rsidR="00A32EC5" w:rsidRPr="00C54950" w:rsidDel="009C3F00">
        <w:rPr>
          <w:rFonts w:ascii="Arial" w:hAnsi="Arial" w:cs="Arial"/>
          <w:position w:val="0"/>
          <w:sz w:val="22"/>
          <w:szCs w:val="22"/>
        </w:rPr>
        <w:t xml:space="preserve"> </w:t>
      </w:r>
      <w:r w:rsidRPr="00C54950">
        <w:rPr>
          <w:rFonts w:ascii="Arial" w:hAnsi="Arial" w:cs="Arial"/>
          <w:position w:val="0"/>
          <w:sz w:val="22"/>
          <w:szCs w:val="22"/>
        </w:rPr>
        <w:t xml:space="preserve">tres (3) Instalaciones de Transporte por Cable con alguna(s) de las tecnologías mencionadas, y cuyas longitudes acumuladas superen los cuatro (4) kilómetros. La(s) Instalación(es) acreditada(s) deberán contar con una capacidad instalada de quinientos (500) pasajeros por hora por sentido y deberá(n) haberse ejecutado </w:t>
      </w:r>
      <w:r w:rsidR="0029381F" w:rsidRPr="00C54950">
        <w:rPr>
          <w:rFonts w:ascii="Arial" w:hAnsi="Arial" w:cs="Arial"/>
          <w:position w:val="0"/>
          <w:sz w:val="22"/>
          <w:szCs w:val="22"/>
        </w:rPr>
        <w:t>de acuerdo con</w:t>
      </w:r>
      <w:r w:rsidRPr="00C54950">
        <w:rPr>
          <w:rFonts w:ascii="Arial" w:hAnsi="Arial" w:cs="Arial"/>
          <w:position w:val="0"/>
          <w:sz w:val="22"/>
          <w:szCs w:val="22"/>
        </w:rPr>
        <w:t xml:space="preserve"> las siguientes normas: </w:t>
      </w:r>
    </w:p>
    <w:p w14:paraId="39D2589B" w14:textId="77777777" w:rsidR="006B56CE" w:rsidRPr="00C54950" w:rsidRDefault="006B56CE" w:rsidP="00E565F8">
      <w:pPr>
        <w:pStyle w:val="Textoindependiente2"/>
        <w:spacing w:line="240" w:lineRule="auto"/>
        <w:ind w:leftChars="0" w:left="0" w:firstLineChars="0" w:firstLine="0"/>
        <w:outlineLvl w:val="9"/>
        <w:rPr>
          <w:rFonts w:ascii="Arial" w:hAnsi="Arial" w:cs="Arial"/>
          <w:sz w:val="22"/>
          <w:szCs w:val="22"/>
        </w:rPr>
      </w:pPr>
    </w:p>
    <w:p w14:paraId="5F86BE62" w14:textId="35A9B617" w:rsidR="006B56CE" w:rsidRPr="00C54950" w:rsidRDefault="006B56CE" w:rsidP="00E565F8">
      <w:pPr>
        <w:pStyle w:val="Textoindependiente2"/>
        <w:numPr>
          <w:ilvl w:val="0"/>
          <w:numId w:val="87"/>
        </w:numPr>
        <w:spacing w:line="240" w:lineRule="auto"/>
        <w:ind w:leftChars="0" w:firstLineChars="0"/>
        <w:textDirection w:val="lrTb"/>
        <w:outlineLvl w:val="9"/>
        <w:rPr>
          <w:rFonts w:ascii="Arial" w:hAnsi="Arial" w:cs="Arial"/>
          <w:sz w:val="22"/>
          <w:szCs w:val="22"/>
        </w:rPr>
      </w:pPr>
      <w:r w:rsidRPr="00C54950">
        <w:rPr>
          <w:rFonts w:ascii="Arial" w:hAnsi="Arial" w:cs="Arial"/>
          <w:sz w:val="22"/>
          <w:szCs w:val="22"/>
        </w:rPr>
        <w:t>Reglamento UE 2016-424 del Parlamento europeo y del Consejo</w:t>
      </w:r>
      <w:r w:rsidR="00414708" w:rsidRPr="00C54950">
        <w:rPr>
          <w:rFonts w:ascii="Arial" w:hAnsi="Arial" w:cs="Arial"/>
          <w:sz w:val="22"/>
          <w:szCs w:val="22"/>
        </w:rPr>
        <w:t xml:space="preserve"> de la Unión Europea (2016).</w:t>
      </w:r>
    </w:p>
    <w:p w14:paraId="4B7C6612" w14:textId="6F664560" w:rsidR="006B56CE" w:rsidRPr="00C54950" w:rsidRDefault="006B56CE" w:rsidP="00E565F8">
      <w:pPr>
        <w:pStyle w:val="Textoindependiente2"/>
        <w:numPr>
          <w:ilvl w:val="0"/>
          <w:numId w:val="87"/>
        </w:numPr>
        <w:spacing w:line="240" w:lineRule="auto"/>
        <w:ind w:leftChars="0" w:firstLineChars="0"/>
        <w:textDirection w:val="lrTb"/>
        <w:outlineLvl w:val="9"/>
        <w:rPr>
          <w:rFonts w:ascii="Arial" w:hAnsi="Arial" w:cs="Arial"/>
          <w:sz w:val="22"/>
          <w:szCs w:val="22"/>
        </w:rPr>
      </w:pPr>
      <w:r w:rsidRPr="00C54950">
        <w:rPr>
          <w:rFonts w:ascii="Arial" w:hAnsi="Arial" w:cs="Arial"/>
          <w:sz w:val="22"/>
          <w:szCs w:val="22"/>
        </w:rPr>
        <w:t xml:space="preserve">EN 1709 Requisitos de seguridad de las instalaciones de transporte por cable destinadas a personas. Examen previo a la puesta en servicio, mantenimiento y controles en explotación. </w:t>
      </w:r>
      <w:r w:rsidR="00414708" w:rsidRPr="00C54950">
        <w:rPr>
          <w:rFonts w:ascii="Arial" w:hAnsi="Arial" w:cs="Arial"/>
          <w:sz w:val="22"/>
          <w:szCs w:val="22"/>
        </w:rPr>
        <w:t>Comité Europeo de Normalización - CEN (2020).</w:t>
      </w:r>
    </w:p>
    <w:p w14:paraId="74E7E861" w14:textId="34831100" w:rsidR="006B56CE" w:rsidRPr="00C54950" w:rsidRDefault="006B56CE" w:rsidP="00E565F8">
      <w:pPr>
        <w:pStyle w:val="Textoindependiente2"/>
        <w:numPr>
          <w:ilvl w:val="0"/>
          <w:numId w:val="87"/>
        </w:numPr>
        <w:spacing w:line="240" w:lineRule="auto"/>
        <w:ind w:leftChars="0" w:firstLineChars="0"/>
        <w:textDirection w:val="lrTb"/>
        <w:outlineLvl w:val="9"/>
        <w:rPr>
          <w:rFonts w:ascii="Arial" w:hAnsi="Arial" w:cs="Arial"/>
          <w:sz w:val="22"/>
          <w:szCs w:val="22"/>
        </w:rPr>
      </w:pPr>
      <w:r w:rsidRPr="00C54950">
        <w:rPr>
          <w:rFonts w:ascii="Arial" w:hAnsi="Arial" w:cs="Arial"/>
          <w:sz w:val="22"/>
          <w:szCs w:val="22"/>
        </w:rPr>
        <w:t>EN 1908 Requisitos de seguridad de las instalaciones de transporte por cable destinadas a personas. Dispositivos de puesta en tensión. </w:t>
      </w:r>
      <w:r w:rsidR="00414708" w:rsidRPr="00C54950">
        <w:rPr>
          <w:rFonts w:ascii="Arial" w:hAnsi="Arial" w:cs="Arial"/>
          <w:sz w:val="22"/>
          <w:szCs w:val="22"/>
        </w:rPr>
        <w:t>Comité Europeo de Normalización - CEN (2015).</w:t>
      </w:r>
    </w:p>
    <w:p w14:paraId="2424DE8A" w14:textId="3F4F6976" w:rsidR="006B56CE" w:rsidRPr="00C54950" w:rsidRDefault="006B56CE" w:rsidP="00E565F8">
      <w:pPr>
        <w:pStyle w:val="Textoindependiente2"/>
        <w:numPr>
          <w:ilvl w:val="0"/>
          <w:numId w:val="87"/>
        </w:numPr>
        <w:spacing w:line="240" w:lineRule="auto"/>
        <w:ind w:leftChars="0" w:firstLineChars="0"/>
        <w:textDirection w:val="lrTb"/>
        <w:outlineLvl w:val="9"/>
        <w:rPr>
          <w:rFonts w:ascii="Arial" w:hAnsi="Arial" w:cs="Arial"/>
          <w:sz w:val="22"/>
          <w:szCs w:val="22"/>
        </w:rPr>
      </w:pPr>
      <w:r w:rsidRPr="00C54950">
        <w:rPr>
          <w:rFonts w:ascii="Arial" w:hAnsi="Arial" w:cs="Arial"/>
          <w:sz w:val="22"/>
          <w:szCs w:val="22"/>
        </w:rPr>
        <w:t>EN 1909 Requisitos de seguridad de las instalaciones de transporte por cable destinadas a personas. Recuperación y evacuación.</w:t>
      </w:r>
      <w:r w:rsidR="00414708" w:rsidRPr="00C54950">
        <w:rPr>
          <w:rFonts w:ascii="Arial" w:hAnsi="Arial" w:cs="Arial"/>
          <w:sz w:val="22"/>
          <w:szCs w:val="22"/>
        </w:rPr>
        <w:t xml:space="preserve"> Comité Europeo de Normalización - CEN (2017).</w:t>
      </w:r>
    </w:p>
    <w:p w14:paraId="285CDC7F" w14:textId="0C2B6049" w:rsidR="006B56CE" w:rsidRPr="00C54950" w:rsidRDefault="006B56CE" w:rsidP="00E565F8">
      <w:pPr>
        <w:pStyle w:val="Textoindependiente2"/>
        <w:numPr>
          <w:ilvl w:val="0"/>
          <w:numId w:val="87"/>
        </w:numPr>
        <w:spacing w:line="240" w:lineRule="auto"/>
        <w:ind w:leftChars="0" w:firstLineChars="0"/>
        <w:textDirection w:val="lrTb"/>
        <w:outlineLvl w:val="9"/>
        <w:rPr>
          <w:rFonts w:ascii="Arial" w:hAnsi="Arial" w:cs="Arial"/>
          <w:sz w:val="22"/>
          <w:szCs w:val="22"/>
        </w:rPr>
      </w:pPr>
      <w:r w:rsidRPr="00C54950">
        <w:rPr>
          <w:rFonts w:ascii="Arial" w:hAnsi="Arial" w:cs="Arial"/>
          <w:sz w:val="22"/>
          <w:szCs w:val="22"/>
        </w:rPr>
        <w:t xml:space="preserve">EN 12397 Requisitos de seguridad de las instalaciones de transporte por cable destinadas a personas. Explotación. </w:t>
      </w:r>
      <w:r w:rsidR="00414708" w:rsidRPr="00C54950">
        <w:rPr>
          <w:rFonts w:ascii="Arial" w:hAnsi="Arial" w:cs="Arial"/>
          <w:sz w:val="22"/>
          <w:szCs w:val="22"/>
        </w:rPr>
        <w:t>Comité Europeo de Normalización - CEN (2017).</w:t>
      </w:r>
    </w:p>
    <w:p w14:paraId="12CCD527" w14:textId="5A18C4D3" w:rsidR="006B56CE" w:rsidRPr="00C54950" w:rsidRDefault="006B56CE" w:rsidP="00E565F8">
      <w:pPr>
        <w:pStyle w:val="Textoindependiente2"/>
        <w:numPr>
          <w:ilvl w:val="0"/>
          <w:numId w:val="87"/>
        </w:numPr>
        <w:spacing w:line="240" w:lineRule="auto"/>
        <w:ind w:leftChars="0" w:firstLineChars="0"/>
        <w:textDirection w:val="lrTb"/>
        <w:outlineLvl w:val="9"/>
        <w:rPr>
          <w:rFonts w:ascii="Arial" w:hAnsi="Arial" w:cs="Arial"/>
          <w:sz w:val="22"/>
          <w:szCs w:val="22"/>
        </w:rPr>
      </w:pPr>
      <w:r w:rsidRPr="00C54950">
        <w:rPr>
          <w:rFonts w:ascii="Arial" w:hAnsi="Arial" w:cs="Arial"/>
          <w:sz w:val="22"/>
          <w:szCs w:val="22"/>
        </w:rPr>
        <w:t>EN 12929-1 Requisitos de seguridad de las instalaciones de transporte por cable destinadas a personas. Requisitos generales. Parte 1: Requisitos aplicables a todas las instalaciones.</w:t>
      </w:r>
      <w:r w:rsidR="00414708" w:rsidRPr="00C54950">
        <w:rPr>
          <w:rFonts w:ascii="Arial" w:hAnsi="Arial" w:cs="Arial"/>
          <w:sz w:val="22"/>
          <w:szCs w:val="22"/>
        </w:rPr>
        <w:t xml:space="preserve"> Comité Europeo de Normalización - CEN (2015).</w:t>
      </w:r>
    </w:p>
    <w:p w14:paraId="1A69F2AA" w14:textId="4373D6F2" w:rsidR="006B56CE" w:rsidRPr="00C54950" w:rsidRDefault="006B56CE" w:rsidP="00E565F8">
      <w:pPr>
        <w:pStyle w:val="Textoindependiente2"/>
        <w:numPr>
          <w:ilvl w:val="0"/>
          <w:numId w:val="87"/>
        </w:numPr>
        <w:spacing w:line="240" w:lineRule="auto"/>
        <w:ind w:leftChars="0" w:firstLineChars="0"/>
        <w:textDirection w:val="lrTb"/>
        <w:outlineLvl w:val="9"/>
        <w:rPr>
          <w:rFonts w:ascii="Arial" w:hAnsi="Arial" w:cs="Arial"/>
          <w:sz w:val="22"/>
          <w:szCs w:val="22"/>
        </w:rPr>
      </w:pPr>
      <w:r w:rsidRPr="00C54950">
        <w:rPr>
          <w:rFonts w:ascii="Arial" w:hAnsi="Arial" w:cs="Arial"/>
          <w:sz w:val="22"/>
          <w:szCs w:val="22"/>
        </w:rPr>
        <w:t xml:space="preserve">EN 12929-2 Requisitos de seguridad de las instalaciones de transporte por cable destinadas a personas. Requisitos generales. Parte 2: Requisitos adicionales para teleféricos </w:t>
      </w:r>
      <w:proofErr w:type="spellStart"/>
      <w:r w:rsidRPr="00C54950">
        <w:rPr>
          <w:rFonts w:ascii="Arial" w:hAnsi="Arial" w:cs="Arial"/>
          <w:sz w:val="22"/>
          <w:szCs w:val="22"/>
        </w:rPr>
        <w:t>bicable</w:t>
      </w:r>
      <w:proofErr w:type="spellEnd"/>
      <w:r w:rsidRPr="00C54950">
        <w:rPr>
          <w:rFonts w:ascii="Arial" w:hAnsi="Arial" w:cs="Arial"/>
          <w:sz w:val="22"/>
          <w:szCs w:val="22"/>
        </w:rPr>
        <w:t xml:space="preserve"> de vaivén sin freno de carro. </w:t>
      </w:r>
      <w:r w:rsidR="00414708" w:rsidRPr="00C54950">
        <w:rPr>
          <w:rFonts w:ascii="Arial" w:hAnsi="Arial" w:cs="Arial"/>
          <w:sz w:val="22"/>
          <w:szCs w:val="22"/>
        </w:rPr>
        <w:t>Comité Europeo de Normalización - CEN (2015).</w:t>
      </w:r>
    </w:p>
    <w:p w14:paraId="28D983AC" w14:textId="73014DD0" w:rsidR="006B56CE" w:rsidRPr="00C54950" w:rsidRDefault="006B56CE" w:rsidP="00E565F8">
      <w:pPr>
        <w:pStyle w:val="Textoindependiente2"/>
        <w:numPr>
          <w:ilvl w:val="0"/>
          <w:numId w:val="87"/>
        </w:numPr>
        <w:spacing w:line="240" w:lineRule="auto"/>
        <w:ind w:leftChars="0" w:firstLineChars="0"/>
        <w:textDirection w:val="lrTb"/>
        <w:outlineLvl w:val="9"/>
        <w:rPr>
          <w:rFonts w:ascii="Arial" w:hAnsi="Arial" w:cs="Arial"/>
          <w:sz w:val="22"/>
          <w:szCs w:val="22"/>
        </w:rPr>
      </w:pPr>
      <w:r w:rsidRPr="00C54950">
        <w:rPr>
          <w:rFonts w:ascii="Arial" w:hAnsi="Arial" w:cs="Arial"/>
          <w:sz w:val="22"/>
          <w:szCs w:val="22"/>
        </w:rPr>
        <w:t xml:space="preserve">EN 12930 Requisitos de seguridad de las instalaciones de transporte por cable destinadas a personas. Cálculos. </w:t>
      </w:r>
      <w:r w:rsidR="00414708" w:rsidRPr="00C54950">
        <w:rPr>
          <w:rFonts w:ascii="Arial" w:hAnsi="Arial" w:cs="Arial"/>
          <w:sz w:val="22"/>
          <w:szCs w:val="22"/>
        </w:rPr>
        <w:t>Comité Europeo de Normalización - CEN (2015).</w:t>
      </w:r>
    </w:p>
    <w:p w14:paraId="18074C59" w14:textId="569CEEE9" w:rsidR="006B56CE" w:rsidRPr="00C54950" w:rsidRDefault="006B56CE" w:rsidP="00E565F8">
      <w:pPr>
        <w:pStyle w:val="Textoindependiente2"/>
        <w:numPr>
          <w:ilvl w:val="0"/>
          <w:numId w:val="87"/>
        </w:numPr>
        <w:spacing w:line="240" w:lineRule="auto"/>
        <w:ind w:leftChars="0" w:firstLineChars="0"/>
        <w:textDirection w:val="lrTb"/>
        <w:outlineLvl w:val="9"/>
        <w:rPr>
          <w:rFonts w:ascii="Arial" w:hAnsi="Arial" w:cs="Arial"/>
          <w:sz w:val="22"/>
          <w:szCs w:val="22"/>
        </w:rPr>
      </w:pPr>
      <w:r w:rsidRPr="00C54950">
        <w:rPr>
          <w:rFonts w:ascii="Arial" w:hAnsi="Arial" w:cs="Arial"/>
          <w:sz w:val="22"/>
          <w:szCs w:val="22"/>
        </w:rPr>
        <w:t xml:space="preserve">EN 13107 Requisitos de seguridad de las instalaciones de transporte de personas por cable. Obra Civil. </w:t>
      </w:r>
      <w:r w:rsidR="00414708" w:rsidRPr="00C54950">
        <w:rPr>
          <w:rFonts w:ascii="Arial" w:hAnsi="Arial" w:cs="Arial"/>
          <w:sz w:val="22"/>
          <w:szCs w:val="22"/>
        </w:rPr>
        <w:t>Comité Europeo de Normalización - CEN (2015).</w:t>
      </w:r>
    </w:p>
    <w:p w14:paraId="451B8FE4" w14:textId="404B0A9A" w:rsidR="006B56CE" w:rsidRPr="00C54950" w:rsidRDefault="006B56CE" w:rsidP="00E565F8">
      <w:pPr>
        <w:pStyle w:val="Textoindependiente2"/>
        <w:numPr>
          <w:ilvl w:val="0"/>
          <w:numId w:val="87"/>
        </w:numPr>
        <w:spacing w:line="240" w:lineRule="auto"/>
        <w:ind w:leftChars="0" w:firstLineChars="0"/>
        <w:textDirection w:val="lrTb"/>
        <w:outlineLvl w:val="9"/>
        <w:rPr>
          <w:rFonts w:ascii="Arial" w:hAnsi="Arial" w:cs="Arial"/>
          <w:sz w:val="22"/>
          <w:szCs w:val="22"/>
        </w:rPr>
      </w:pPr>
      <w:r w:rsidRPr="00C54950">
        <w:rPr>
          <w:rFonts w:ascii="Arial" w:hAnsi="Arial" w:cs="Arial"/>
          <w:sz w:val="22"/>
          <w:szCs w:val="22"/>
        </w:rPr>
        <w:t xml:space="preserve">EN 13223 Requisitos de seguridad de las instalaciones de transporte por cable destinadas a personas. Accionamientos y otros dispositivos mecánicos. </w:t>
      </w:r>
      <w:r w:rsidR="00414708" w:rsidRPr="00C54950">
        <w:rPr>
          <w:rFonts w:ascii="Arial" w:hAnsi="Arial" w:cs="Arial"/>
          <w:sz w:val="22"/>
          <w:szCs w:val="22"/>
        </w:rPr>
        <w:t>Comité Europeo de Normalización - CEN (2023).</w:t>
      </w:r>
    </w:p>
    <w:p w14:paraId="070F4572" w14:textId="45A9C105" w:rsidR="006B56CE" w:rsidRPr="00C54950" w:rsidRDefault="006B56CE" w:rsidP="00E565F8">
      <w:pPr>
        <w:pStyle w:val="Textoindependiente2"/>
        <w:numPr>
          <w:ilvl w:val="0"/>
          <w:numId w:val="87"/>
        </w:numPr>
        <w:spacing w:line="240" w:lineRule="auto"/>
        <w:ind w:leftChars="0" w:firstLineChars="0"/>
        <w:textDirection w:val="lrTb"/>
        <w:outlineLvl w:val="9"/>
        <w:rPr>
          <w:rFonts w:ascii="Arial" w:hAnsi="Arial" w:cs="Arial"/>
          <w:sz w:val="22"/>
          <w:szCs w:val="22"/>
        </w:rPr>
      </w:pPr>
      <w:r w:rsidRPr="00C54950">
        <w:rPr>
          <w:rFonts w:ascii="Arial" w:hAnsi="Arial" w:cs="Arial"/>
          <w:sz w:val="22"/>
          <w:szCs w:val="22"/>
        </w:rPr>
        <w:lastRenderedPageBreak/>
        <w:t>EN 13243 Requisitos de seguridad de las instalaciones de transporte por cable destinadas a personas. Dispositivos eléctricos distintos del accionamiento.</w:t>
      </w:r>
      <w:r w:rsidR="00414708" w:rsidRPr="00C54950">
        <w:rPr>
          <w:rFonts w:ascii="Arial" w:hAnsi="Arial" w:cs="Arial"/>
          <w:sz w:val="22"/>
          <w:szCs w:val="22"/>
        </w:rPr>
        <w:t xml:space="preserve"> Comité Europeo de Normalización CEN (2015).</w:t>
      </w:r>
    </w:p>
    <w:p w14:paraId="6FE7DFE2" w14:textId="77777777" w:rsidR="006B56CE" w:rsidRPr="00C54950" w:rsidRDefault="006B56CE" w:rsidP="00E565F8">
      <w:pPr>
        <w:pStyle w:val="Textoindependiente2"/>
        <w:spacing w:line="240" w:lineRule="auto"/>
        <w:ind w:leftChars="0" w:left="0" w:firstLineChars="0" w:firstLine="0"/>
        <w:textDirection w:val="lrTb"/>
        <w:outlineLvl w:val="9"/>
        <w:rPr>
          <w:rFonts w:ascii="Arial" w:hAnsi="Arial" w:cs="Arial"/>
          <w:sz w:val="22"/>
          <w:szCs w:val="22"/>
        </w:rPr>
      </w:pPr>
      <w:r w:rsidRPr="00C54950">
        <w:rPr>
          <w:rFonts w:ascii="Arial" w:hAnsi="Arial" w:cs="Arial"/>
          <w:sz w:val="22"/>
          <w:szCs w:val="22"/>
        </w:rPr>
        <w:t xml:space="preserve"> </w:t>
      </w:r>
    </w:p>
    <w:p w14:paraId="2D84C728" w14:textId="58C1749B" w:rsidR="006B56CE" w:rsidRPr="00C54950" w:rsidRDefault="0068385F" w:rsidP="00E565F8">
      <w:pPr>
        <w:pStyle w:val="Textoindependiente2"/>
        <w:spacing w:line="240" w:lineRule="auto"/>
        <w:ind w:leftChars="0" w:left="1530" w:firstLineChars="0" w:firstLine="0"/>
        <w:outlineLvl w:val="9"/>
        <w:rPr>
          <w:rFonts w:ascii="Arial" w:hAnsi="Arial" w:cs="Arial"/>
          <w:sz w:val="22"/>
          <w:szCs w:val="22"/>
        </w:rPr>
      </w:pPr>
      <w:r w:rsidRPr="00C54950">
        <w:rPr>
          <w:rFonts w:ascii="Arial" w:hAnsi="Arial" w:cs="Arial"/>
          <w:sz w:val="22"/>
          <w:szCs w:val="22"/>
        </w:rPr>
        <w:t xml:space="preserve">Además de haber </w:t>
      </w:r>
      <w:r w:rsidR="006B56CE" w:rsidRPr="00C54950">
        <w:rPr>
          <w:rFonts w:ascii="Arial" w:hAnsi="Arial" w:cs="Arial"/>
          <w:sz w:val="22"/>
          <w:szCs w:val="22"/>
        </w:rPr>
        <w:t>obtenido la Certificación CE para los siguientes subsistemas.</w:t>
      </w:r>
    </w:p>
    <w:p w14:paraId="38642E50" w14:textId="77777777" w:rsidR="006B56CE" w:rsidRPr="00C54950" w:rsidRDefault="006B56CE" w:rsidP="00E565F8">
      <w:pPr>
        <w:pStyle w:val="Textoindependiente2"/>
        <w:spacing w:line="240" w:lineRule="auto"/>
        <w:ind w:leftChars="0" w:left="0" w:firstLineChars="0" w:firstLine="0"/>
        <w:outlineLvl w:val="9"/>
        <w:rPr>
          <w:rFonts w:ascii="Arial" w:hAnsi="Arial" w:cs="Arial"/>
          <w:sz w:val="22"/>
          <w:szCs w:val="22"/>
        </w:rPr>
      </w:pPr>
    </w:p>
    <w:p w14:paraId="59D90C4B" w14:textId="197AEC3E" w:rsidR="006B56CE" w:rsidRPr="00C54950" w:rsidRDefault="006B56CE" w:rsidP="00E565F8">
      <w:pPr>
        <w:pStyle w:val="Textoindependiente2"/>
        <w:numPr>
          <w:ilvl w:val="0"/>
          <w:numId w:val="89"/>
        </w:numPr>
        <w:spacing w:line="240" w:lineRule="auto"/>
        <w:ind w:leftChars="0" w:firstLineChars="0"/>
        <w:outlineLvl w:val="9"/>
        <w:rPr>
          <w:rFonts w:ascii="Arial" w:hAnsi="Arial" w:cs="Arial"/>
          <w:sz w:val="22"/>
          <w:szCs w:val="22"/>
        </w:rPr>
      </w:pPr>
      <w:r w:rsidRPr="00C54950">
        <w:rPr>
          <w:rFonts w:ascii="Arial" w:hAnsi="Arial" w:cs="Arial"/>
          <w:sz w:val="22"/>
          <w:szCs w:val="22"/>
        </w:rPr>
        <w:t>Cable portador-tractor</w:t>
      </w:r>
      <w:r w:rsidR="003F1CC7" w:rsidRPr="00C54950">
        <w:rPr>
          <w:rFonts w:ascii="Arial" w:hAnsi="Arial" w:cs="Arial"/>
          <w:sz w:val="22"/>
          <w:szCs w:val="22"/>
        </w:rPr>
        <w:t>.</w:t>
      </w:r>
    </w:p>
    <w:p w14:paraId="42980F24" w14:textId="61D0EF72" w:rsidR="006B56CE" w:rsidRPr="00C54950" w:rsidRDefault="006B56CE" w:rsidP="00E565F8">
      <w:pPr>
        <w:pStyle w:val="Textoindependiente2"/>
        <w:numPr>
          <w:ilvl w:val="0"/>
          <w:numId w:val="88"/>
        </w:numPr>
        <w:spacing w:line="240" w:lineRule="auto"/>
        <w:ind w:leftChars="0" w:firstLineChars="0"/>
        <w:outlineLvl w:val="9"/>
        <w:rPr>
          <w:rFonts w:ascii="Arial" w:hAnsi="Arial" w:cs="Arial"/>
          <w:sz w:val="22"/>
          <w:szCs w:val="22"/>
        </w:rPr>
      </w:pPr>
      <w:r w:rsidRPr="00C54950">
        <w:rPr>
          <w:rFonts w:ascii="Arial" w:hAnsi="Arial" w:cs="Arial"/>
          <w:sz w:val="22"/>
          <w:szCs w:val="22"/>
        </w:rPr>
        <w:t>Transmisiones y frenos</w:t>
      </w:r>
      <w:r w:rsidR="003F1CC7" w:rsidRPr="00C54950">
        <w:rPr>
          <w:rFonts w:ascii="Arial" w:hAnsi="Arial" w:cs="Arial"/>
          <w:sz w:val="22"/>
          <w:szCs w:val="22"/>
        </w:rPr>
        <w:t>.</w:t>
      </w:r>
    </w:p>
    <w:p w14:paraId="61B52A7A" w14:textId="4ECAB99E" w:rsidR="006B56CE" w:rsidRPr="00C54950" w:rsidRDefault="006B56CE" w:rsidP="00E565F8">
      <w:pPr>
        <w:pStyle w:val="Textoindependiente2"/>
        <w:numPr>
          <w:ilvl w:val="0"/>
          <w:numId w:val="88"/>
        </w:numPr>
        <w:spacing w:line="240" w:lineRule="auto"/>
        <w:ind w:leftChars="0" w:firstLineChars="0"/>
        <w:outlineLvl w:val="9"/>
        <w:rPr>
          <w:rFonts w:ascii="Arial" w:hAnsi="Arial" w:cs="Arial"/>
          <w:sz w:val="22"/>
          <w:szCs w:val="22"/>
        </w:rPr>
      </w:pPr>
      <w:r w:rsidRPr="00C54950">
        <w:rPr>
          <w:rFonts w:ascii="Arial" w:hAnsi="Arial" w:cs="Arial"/>
          <w:sz w:val="22"/>
          <w:szCs w:val="22"/>
        </w:rPr>
        <w:t>Dispositivos mecánicos: dispositivo de tensión, dispositivos mecánicos de estación y dispositivos mecánicos de línea</w:t>
      </w:r>
      <w:r w:rsidR="003F1CC7" w:rsidRPr="00C54950">
        <w:rPr>
          <w:rFonts w:ascii="Arial" w:hAnsi="Arial" w:cs="Arial"/>
          <w:sz w:val="22"/>
          <w:szCs w:val="22"/>
        </w:rPr>
        <w:t>.</w:t>
      </w:r>
    </w:p>
    <w:p w14:paraId="6174CD27" w14:textId="77777777" w:rsidR="006B56CE" w:rsidRPr="00C54950" w:rsidRDefault="006B56CE" w:rsidP="00E565F8">
      <w:pPr>
        <w:pStyle w:val="Textoindependiente2"/>
        <w:numPr>
          <w:ilvl w:val="0"/>
          <w:numId w:val="88"/>
        </w:numPr>
        <w:spacing w:line="240" w:lineRule="auto"/>
        <w:ind w:leftChars="0" w:firstLineChars="0"/>
        <w:outlineLvl w:val="9"/>
        <w:rPr>
          <w:rFonts w:ascii="Arial" w:hAnsi="Arial" w:cs="Arial"/>
          <w:sz w:val="22"/>
          <w:szCs w:val="22"/>
        </w:rPr>
      </w:pPr>
      <w:r w:rsidRPr="00C54950">
        <w:rPr>
          <w:rFonts w:ascii="Arial" w:hAnsi="Arial" w:cs="Arial"/>
          <w:sz w:val="22"/>
          <w:szCs w:val="22"/>
        </w:rPr>
        <w:t>Vehículos: vehículos, brazo de suspensión, pinzas desembragables, dispositivos electrotécnicos, de mando, de control y de seguridad, instalaciones de comunicación e información, dispositivos contra rayos.</w:t>
      </w:r>
    </w:p>
    <w:p w14:paraId="6B20B416" w14:textId="77777777" w:rsidR="006B56CE" w:rsidRPr="00C54950" w:rsidRDefault="006B56CE" w:rsidP="00E565F8">
      <w:pPr>
        <w:pStyle w:val="Textoindependiente2"/>
        <w:numPr>
          <w:ilvl w:val="0"/>
          <w:numId w:val="88"/>
        </w:numPr>
        <w:spacing w:line="240" w:lineRule="auto"/>
        <w:ind w:leftChars="0" w:firstLineChars="0"/>
        <w:outlineLvl w:val="9"/>
        <w:rPr>
          <w:rFonts w:ascii="Arial" w:hAnsi="Arial" w:cs="Arial"/>
          <w:sz w:val="22"/>
          <w:szCs w:val="22"/>
        </w:rPr>
      </w:pPr>
      <w:r w:rsidRPr="00C54950">
        <w:rPr>
          <w:rFonts w:ascii="Arial" w:hAnsi="Arial" w:cs="Arial"/>
          <w:sz w:val="22"/>
          <w:szCs w:val="22"/>
        </w:rPr>
        <w:t>Salvamento: dispositivos fijos y dispositivos móviles.</w:t>
      </w:r>
    </w:p>
    <w:p w14:paraId="60A99392" w14:textId="77777777" w:rsidR="006B56CE" w:rsidRPr="00C54950" w:rsidRDefault="006B56CE" w:rsidP="00E565F8">
      <w:pPr>
        <w:pStyle w:val="Textoindependiente2"/>
        <w:spacing w:line="240" w:lineRule="auto"/>
        <w:ind w:leftChars="0" w:left="0" w:firstLineChars="0" w:firstLine="0"/>
        <w:outlineLvl w:val="9"/>
        <w:rPr>
          <w:rFonts w:ascii="Arial" w:hAnsi="Arial" w:cs="Arial"/>
          <w:sz w:val="22"/>
          <w:szCs w:val="22"/>
        </w:rPr>
      </w:pPr>
    </w:p>
    <w:p w14:paraId="648F3150" w14:textId="38AFECDA" w:rsidR="006B56CE" w:rsidRPr="00C54950" w:rsidRDefault="006B56CE" w:rsidP="00E565F8">
      <w:pPr>
        <w:pStyle w:val="Textoindependiente2"/>
        <w:spacing w:line="240" w:lineRule="auto"/>
        <w:ind w:leftChars="0" w:left="1530" w:firstLineChars="0" w:firstLine="0"/>
        <w:outlineLvl w:val="9"/>
        <w:rPr>
          <w:rFonts w:ascii="Arial" w:hAnsi="Arial" w:cs="Arial"/>
          <w:sz w:val="22"/>
          <w:szCs w:val="22"/>
        </w:rPr>
      </w:pPr>
      <w:r w:rsidRPr="00C54950">
        <w:rPr>
          <w:rFonts w:ascii="Arial" w:hAnsi="Arial" w:cs="Arial"/>
          <w:sz w:val="22"/>
          <w:szCs w:val="22"/>
        </w:rPr>
        <w:t>Las exigencias a l</w:t>
      </w:r>
      <w:r w:rsidR="00193200">
        <w:rPr>
          <w:rFonts w:ascii="Arial" w:hAnsi="Arial" w:cs="Arial"/>
          <w:sz w:val="22"/>
          <w:szCs w:val="22"/>
        </w:rPr>
        <w:t>a</w:t>
      </w:r>
      <w:r w:rsidRPr="00C54950">
        <w:rPr>
          <w:rFonts w:ascii="Arial" w:hAnsi="Arial" w:cs="Arial"/>
          <w:sz w:val="22"/>
          <w:szCs w:val="22"/>
        </w:rPr>
        <w:t>s que se refiere el primer párrafo podrán ser cumplidas por el propio Interesado, un miembro de su Consorcio o una tercera Persona a subcontratar, y deberán ser acreditadas en la fecha indicada en las Bases, así como también se deberán presentar los certificados o declaraciones que resulten pertinentes para el sustento.</w:t>
      </w:r>
    </w:p>
    <w:p w14:paraId="0F7C4D93" w14:textId="77777777" w:rsidR="00513170" w:rsidRPr="00C54950" w:rsidRDefault="00513170" w:rsidP="00E565F8">
      <w:pPr>
        <w:pStyle w:val="Textoindependiente2"/>
        <w:spacing w:line="240" w:lineRule="auto"/>
        <w:ind w:leftChars="0" w:left="0" w:firstLineChars="0" w:firstLine="0"/>
        <w:outlineLvl w:val="9"/>
        <w:rPr>
          <w:rFonts w:ascii="Arial" w:eastAsia="Calibri" w:hAnsi="Arial" w:cs="Arial"/>
          <w:position w:val="0"/>
          <w:sz w:val="22"/>
          <w:szCs w:val="22"/>
          <w:lang w:eastAsia="en-US"/>
        </w:rPr>
      </w:pPr>
    </w:p>
    <w:p w14:paraId="61A4ECBC" w14:textId="2C79F155" w:rsidR="00E43CBB" w:rsidRPr="00C54950" w:rsidRDefault="00E43CBB" w:rsidP="00E565F8">
      <w:pPr>
        <w:pStyle w:val="Textoindependiente2"/>
        <w:numPr>
          <w:ilvl w:val="2"/>
          <w:numId w:val="5"/>
        </w:numPr>
        <w:spacing w:line="240" w:lineRule="auto"/>
        <w:ind w:leftChars="0" w:left="1530" w:firstLineChars="0" w:hanging="990"/>
        <w:outlineLvl w:val="9"/>
        <w:rPr>
          <w:rFonts w:ascii="Arial" w:eastAsia="Calibri" w:hAnsi="Arial" w:cs="Arial"/>
          <w:position w:val="0"/>
          <w:sz w:val="22"/>
          <w:szCs w:val="22"/>
          <w:lang w:eastAsia="en-US"/>
        </w:rPr>
      </w:pPr>
      <w:r w:rsidRPr="00C54950">
        <w:rPr>
          <w:rFonts w:ascii="Arial" w:eastAsia="Calibri" w:hAnsi="Arial" w:cs="Arial"/>
          <w:position w:val="0"/>
          <w:sz w:val="22"/>
          <w:szCs w:val="22"/>
          <w:lang w:val="es-PE" w:eastAsia="en-US"/>
        </w:rPr>
        <w:t>Acreditación de experiencia</w:t>
      </w:r>
    </w:p>
    <w:p w14:paraId="7AA0CE81" w14:textId="77777777" w:rsidR="005E4E7A" w:rsidRPr="00C54950" w:rsidRDefault="005E4E7A">
      <w:pPr>
        <w:pStyle w:val="Textoindependiente2"/>
        <w:spacing w:line="240" w:lineRule="auto"/>
        <w:ind w:leftChars="0" w:left="1530" w:firstLineChars="0" w:firstLine="0"/>
        <w:outlineLvl w:val="9"/>
        <w:rPr>
          <w:rFonts w:ascii="Arial" w:eastAsia="Calibri" w:hAnsi="Arial" w:cs="Arial"/>
          <w:position w:val="0"/>
          <w:sz w:val="22"/>
          <w:szCs w:val="22"/>
          <w:lang w:eastAsia="en-US"/>
        </w:rPr>
      </w:pPr>
    </w:p>
    <w:p w14:paraId="6B227D3A" w14:textId="2869B711" w:rsidR="00527392" w:rsidRPr="00C54950" w:rsidRDefault="00527392" w:rsidP="00C54950">
      <w:pPr>
        <w:pStyle w:val="Textoindependiente2"/>
        <w:spacing w:line="240" w:lineRule="auto"/>
        <w:ind w:leftChars="0" w:left="1530" w:firstLineChars="0" w:firstLine="0"/>
        <w:outlineLvl w:val="9"/>
        <w:rPr>
          <w:rFonts w:ascii="Arial" w:eastAsia="Calibri" w:hAnsi="Arial" w:cs="Arial"/>
          <w:position w:val="0"/>
          <w:sz w:val="22"/>
          <w:szCs w:val="22"/>
          <w:lang w:eastAsia="en-US"/>
        </w:rPr>
      </w:pPr>
      <w:r w:rsidRPr="00C54950">
        <w:rPr>
          <w:rFonts w:ascii="Arial" w:eastAsia="Calibri" w:hAnsi="Arial" w:cs="Arial"/>
          <w:position w:val="0"/>
          <w:sz w:val="22"/>
          <w:szCs w:val="22"/>
          <w:lang w:eastAsia="en-US"/>
        </w:rPr>
        <w:t xml:space="preserve">La acreditación </w:t>
      </w:r>
      <w:r w:rsidR="005A1AFA" w:rsidRPr="00C54950">
        <w:rPr>
          <w:rFonts w:ascii="Arial" w:eastAsia="Calibri" w:hAnsi="Arial" w:cs="Arial"/>
          <w:position w:val="0"/>
          <w:sz w:val="22"/>
          <w:szCs w:val="22"/>
          <w:lang w:eastAsia="en-US"/>
        </w:rPr>
        <w:t xml:space="preserve">directa </w:t>
      </w:r>
      <w:r w:rsidRPr="00C54950">
        <w:rPr>
          <w:rFonts w:ascii="Arial" w:eastAsia="Calibri" w:hAnsi="Arial" w:cs="Arial"/>
          <w:position w:val="0"/>
          <w:sz w:val="22"/>
          <w:szCs w:val="22"/>
          <w:lang w:eastAsia="en-US"/>
        </w:rPr>
        <w:t>de las experiencias se podrá realizar bajo cualquiera de las siguientes opciones:</w:t>
      </w:r>
    </w:p>
    <w:p w14:paraId="509DCAE1" w14:textId="77777777" w:rsidR="001D5D6C" w:rsidRPr="00C54950" w:rsidRDefault="001D5D6C" w:rsidP="00E565F8">
      <w:pPr>
        <w:pStyle w:val="Textoindependiente2"/>
        <w:spacing w:line="240" w:lineRule="auto"/>
        <w:ind w:leftChars="0" w:left="720" w:firstLineChars="0" w:firstLine="0"/>
        <w:outlineLvl w:val="9"/>
        <w:rPr>
          <w:rFonts w:ascii="Arial" w:eastAsia="Calibri" w:hAnsi="Arial" w:cs="Arial"/>
          <w:position w:val="0"/>
          <w:sz w:val="22"/>
          <w:szCs w:val="22"/>
          <w:lang w:eastAsia="en-US"/>
        </w:rPr>
      </w:pPr>
    </w:p>
    <w:p w14:paraId="0864F3BD" w14:textId="3CE97A46" w:rsidR="00E43CBB" w:rsidRPr="00C54950" w:rsidRDefault="00E43CBB" w:rsidP="00C54950">
      <w:pPr>
        <w:pStyle w:val="Textoindependiente2"/>
        <w:numPr>
          <w:ilvl w:val="2"/>
          <w:numId w:val="152"/>
        </w:numPr>
        <w:spacing w:line="240" w:lineRule="auto"/>
        <w:ind w:leftChars="0" w:firstLineChars="0"/>
        <w:outlineLvl w:val="9"/>
        <w:rPr>
          <w:rFonts w:ascii="Arial" w:eastAsia="Arial" w:hAnsi="Arial" w:cs="Arial"/>
          <w:sz w:val="22"/>
          <w:szCs w:val="22"/>
        </w:rPr>
      </w:pPr>
      <w:r w:rsidRPr="00C54950">
        <w:rPr>
          <w:rFonts w:ascii="Arial" w:eastAsia="Arial" w:hAnsi="Arial" w:cs="Arial"/>
          <w:sz w:val="22"/>
          <w:szCs w:val="22"/>
        </w:rPr>
        <w:t>A través del Postor, o alguno de los integrantes, en caso de Consorcio, que posea la experiencia acreditada.</w:t>
      </w:r>
    </w:p>
    <w:p w14:paraId="23E75D3F" w14:textId="77777777" w:rsidR="00E43CBB" w:rsidRPr="00C54950" w:rsidRDefault="00E43CBB" w:rsidP="00E43CBB">
      <w:pPr>
        <w:pStyle w:val="Textoindependiente2"/>
        <w:spacing w:line="240" w:lineRule="auto"/>
        <w:ind w:leftChars="0" w:left="720" w:firstLineChars="0" w:firstLine="0"/>
        <w:outlineLvl w:val="9"/>
        <w:rPr>
          <w:rFonts w:ascii="Arial" w:eastAsia="Arial" w:hAnsi="Arial" w:cs="Arial"/>
          <w:sz w:val="22"/>
          <w:szCs w:val="22"/>
        </w:rPr>
      </w:pPr>
    </w:p>
    <w:p w14:paraId="7DF10D94" w14:textId="6404B302" w:rsidR="00E43CBB" w:rsidRPr="00C54950" w:rsidRDefault="00E43CBB" w:rsidP="00C54950">
      <w:pPr>
        <w:pStyle w:val="Textoindependiente2"/>
        <w:numPr>
          <w:ilvl w:val="2"/>
          <w:numId w:val="152"/>
        </w:numPr>
        <w:spacing w:line="240" w:lineRule="auto"/>
        <w:ind w:leftChars="0" w:firstLineChars="0"/>
        <w:outlineLvl w:val="9"/>
        <w:rPr>
          <w:rFonts w:ascii="Arial" w:eastAsia="Arial" w:hAnsi="Arial" w:cs="Arial"/>
          <w:sz w:val="22"/>
          <w:szCs w:val="22"/>
        </w:rPr>
      </w:pPr>
      <w:r w:rsidRPr="00C54950">
        <w:rPr>
          <w:rFonts w:ascii="Arial" w:eastAsia="Arial" w:hAnsi="Arial" w:cs="Arial"/>
          <w:sz w:val="22"/>
          <w:szCs w:val="22"/>
        </w:rPr>
        <w:t>A través de una Empresa Vinculada del Postor o de alguno de sus integrantes, en caso de Consorcio.</w:t>
      </w:r>
    </w:p>
    <w:p w14:paraId="23A2E2D9" w14:textId="77777777" w:rsidR="00E43CBB" w:rsidRPr="00C54950" w:rsidRDefault="00E43CBB" w:rsidP="00E43CBB">
      <w:pPr>
        <w:pStyle w:val="Textoindependiente2"/>
        <w:spacing w:line="240" w:lineRule="auto"/>
        <w:ind w:leftChars="0" w:left="720" w:firstLineChars="0" w:firstLine="0"/>
        <w:outlineLvl w:val="9"/>
        <w:rPr>
          <w:rFonts w:ascii="Arial" w:eastAsia="Arial" w:hAnsi="Arial" w:cs="Arial"/>
          <w:sz w:val="22"/>
          <w:szCs w:val="22"/>
        </w:rPr>
      </w:pPr>
    </w:p>
    <w:p w14:paraId="759EA50B" w14:textId="461E145B" w:rsidR="00435EC7" w:rsidRDefault="00435EC7" w:rsidP="00435EC7">
      <w:pPr>
        <w:pStyle w:val="Textoindependiente2"/>
        <w:spacing w:line="240" w:lineRule="auto"/>
        <w:ind w:leftChars="0" w:left="1530" w:firstLineChars="0" w:firstLine="0"/>
        <w:textDirection w:val="lrTb"/>
        <w:outlineLvl w:val="9"/>
        <w:rPr>
          <w:rFonts w:ascii="Arial" w:hAnsi="Arial" w:cs="Arial"/>
          <w:b/>
          <w:sz w:val="22"/>
          <w:szCs w:val="22"/>
        </w:rPr>
      </w:pPr>
      <w:r w:rsidRPr="00435EC7">
        <w:rPr>
          <w:rFonts w:ascii="Arial" w:hAnsi="Arial" w:cs="Arial"/>
          <w:sz w:val="22"/>
          <w:szCs w:val="22"/>
        </w:rPr>
        <w:t xml:space="preserve">La </w:t>
      </w:r>
      <w:r w:rsidRPr="00435EC7">
        <w:rPr>
          <w:rFonts w:ascii="Arial" w:eastAsia="Calibri" w:hAnsi="Arial" w:cs="Arial"/>
          <w:position w:val="0"/>
          <w:sz w:val="22"/>
          <w:szCs w:val="22"/>
          <w:lang w:eastAsia="en-US"/>
        </w:rPr>
        <w:t>acreditación</w:t>
      </w:r>
      <w:r w:rsidRPr="00435EC7">
        <w:rPr>
          <w:rFonts w:ascii="Arial" w:hAnsi="Arial" w:cs="Arial"/>
          <w:sz w:val="22"/>
          <w:szCs w:val="22"/>
        </w:rPr>
        <w:t xml:space="preserve"> indirecta de la experiencia para el Suministro, Montaje y Puesta en Marcha se podrá realizar a través de una empresa tercera, para lo cual, el Postor deberá contar con un Compromiso de Contrato de Suministro, Montaje y Puesta en Marcha de Equipamiento Electromecánico, según el Anexo 38, con la empresa tercera que acredite la experiencia. Asimismo, la empresa tercera deberá brindar asistencia técnica para el uso adecuado y mantenimiento del Equipamiento Electromecánico, durante los primeros cuatro (4) años de la fase de operación del Proyecto.</w:t>
      </w:r>
    </w:p>
    <w:p w14:paraId="31D580FB" w14:textId="77777777" w:rsidR="00435EC7" w:rsidRPr="00C54950" w:rsidRDefault="00435EC7" w:rsidP="00435EC7">
      <w:pPr>
        <w:pStyle w:val="Ttulo"/>
        <w:spacing w:line="240" w:lineRule="auto"/>
        <w:ind w:leftChars="0" w:left="0"/>
        <w:jc w:val="left"/>
        <w:textDirection w:val="lrTb"/>
        <w:rPr>
          <w:rFonts w:ascii="Arial" w:hAnsi="Arial" w:cs="Arial"/>
          <w:b w:val="0"/>
          <w:sz w:val="22"/>
          <w:szCs w:val="22"/>
        </w:rPr>
      </w:pPr>
    </w:p>
    <w:p w14:paraId="62E66E05" w14:textId="3C830BA6" w:rsidR="00700A7A" w:rsidRPr="00C54950" w:rsidRDefault="00700A7A" w:rsidP="00E565F8">
      <w:pPr>
        <w:pStyle w:val="Textoindependiente2"/>
        <w:numPr>
          <w:ilvl w:val="2"/>
          <w:numId w:val="5"/>
        </w:numPr>
        <w:spacing w:line="240" w:lineRule="auto"/>
        <w:ind w:leftChars="0" w:left="1530" w:firstLineChars="0" w:hanging="990"/>
        <w:outlineLvl w:val="9"/>
        <w:rPr>
          <w:rFonts w:ascii="Arial" w:eastAsia="Calibri" w:hAnsi="Arial" w:cs="Arial"/>
          <w:position w:val="0"/>
          <w:sz w:val="22"/>
          <w:szCs w:val="22"/>
          <w:lang w:eastAsia="en-US"/>
        </w:rPr>
      </w:pPr>
      <w:r w:rsidRPr="00C54950">
        <w:rPr>
          <w:rFonts w:ascii="Arial" w:eastAsia="Calibri" w:hAnsi="Arial" w:cs="Arial"/>
          <w:position w:val="0"/>
          <w:sz w:val="22"/>
          <w:szCs w:val="22"/>
          <w:lang w:val="es-PE" w:eastAsia="en-US"/>
        </w:rPr>
        <w:t>Participación de quien acredita la experiencia</w:t>
      </w:r>
    </w:p>
    <w:p w14:paraId="55F3E0E4" w14:textId="77777777" w:rsidR="005E4E7A" w:rsidRPr="00C54950" w:rsidRDefault="005E4E7A" w:rsidP="005E4E7A">
      <w:pPr>
        <w:pStyle w:val="Textoindependiente2"/>
        <w:spacing w:line="240" w:lineRule="auto"/>
        <w:ind w:leftChars="0" w:left="1530" w:firstLineChars="0" w:firstLine="0"/>
        <w:outlineLvl w:val="9"/>
        <w:rPr>
          <w:rFonts w:ascii="Arial" w:eastAsia="Calibri" w:hAnsi="Arial" w:cs="Arial"/>
          <w:sz w:val="22"/>
          <w:szCs w:val="22"/>
          <w:lang w:eastAsia="en-US"/>
        </w:rPr>
      </w:pPr>
    </w:p>
    <w:p w14:paraId="30172E4B" w14:textId="684E34E6" w:rsidR="00527392" w:rsidRPr="00C54950" w:rsidRDefault="00700A7A" w:rsidP="00C54950">
      <w:pPr>
        <w:pStyle w:val="Textoindependiente2"/>
        <w:spacing w:line="240" w:lineRule="auto"/>
        <w:ind w:leftChars="0" w:left="1530" w:firstLineChars="0" w:firstLine="0"/>
        <w:outlineLvl w:val="9"/>
        <w:rPr>
          <w:rFonts w:ascii="Arial" w:eastAsia="Calibri" w:hAnsi="Arial" w:cs="Arial"/>
          <w:position w:val="0"/>
          <w:sz w:val="22"/>
          <w:szCs w:val="22"/>
          <w:lang w:eastAsia="en-US"/>
        </w:rPr>
      </w:pPr>
      <w:r w:rsidRPr="00C54950">
        <w:rPr>
          <w:rFonts w:ascii="Arial" w:eastAsia="Calibri" w:hAnsi="Arial" w:cs="Arial"/>
          <w:sz w:val="22"/>
          <w:szCs w:val="22"/>
          <w:lang w:eastAsia="en-US"/>
        </w:rPr>
        <w:t xml:space="preserve">Quien acredite la experiencia </w:t>
      </w:r>
      <w:r w:rsidR="000A1EF0" w:rsidRPr="000A1EF0">
        <w:rPr>
          <w:rFonts w:ascii="Arial" w:eastAsia="Calibri" w:hAnsi="Arial" w:cs="Arial"/>
          <w:sz w:val="22"/>
          <w:szCs w:val="22"/>
          <w:lang w:eastAsia="en-US"/>
        </w:rPr>
        <w:t xml:space="preserve">para el Suministro, Montaje y Puesta en Marcha, </w:t>
      </w:r>
      <w:r w:rsidRPr="00C54950">
        <w:rPr>
          <w:rFonts w:ascii="Arial" w:eastAsia="Calibri" w:hAnsi="Arial" w:cs="Arial"/>
          <w:sz w:val="22"/>
          <w:szCs w:val="22"/>
          <w:lang w:eastAsia="en-US"/>
        </w:rPr>
        <w:t>podrá participar en el Concurso de Proyectos Integrales con más de un Postor, siempre que no sea una Empresa Vinculada a ninguno de ellos. En caso de que la experiencia sea acreditada por una Empresa Vinculada, esta solo podrá presentarse con un único Postor, aplicándose el impedimento a sus Empresas Vinculadas.</w:t>
      </w:r>
    </w:p>
    <w:p w14:paraId="7BC637A5" w14:textId="77777777" w:rsidR="001D5D6C" w:rsidRPr="00C54950" w:rsidRDefault="001D5D6C" w:rsidP="00E565F8">
      <w:pPr>
        <w:pStyle w:val="Textoindependiente2"/>
        <w:spacing w:line="240" w:lineRule="auto"/>
        <w:ind w:leftChars="0" w:left="720" w:firstLineChars="0" w:firstLine="0"/>
        <w:outlineLvl w:val="9"/>
        <w:rPr>
          <w:rFonts w:ascii="Arial" w:eastAsia="Calibri" w:hAnsi="Arial" w:cs="Arial"/>
          <w:position w:val="0"/>
          <w:sz w:val="22"/>
          <w:szCs w:val="22"/>
          <w:lang w:eastAsia="en-US"/>
        </w:rPr>
      </w:pPr>
    </w:p>
    <w:p w14:paraId="6B906F1C" w14:textId="0F282B27" w:rsidR="00513170" w:rsidRPr="00C54950" w:rsidRDefault="007024B0" w:rsidP="00E565F8">
      <w:pPr>
        <w:pStyle w:val="Textoindependiente2"/>
        <w:spacing w:line="240" w:lineRule="auto"/>
        <w:ind w:leftChars="0" w:left="1530" w:firstLineChars="0" w:firstLine="0"/>
        <w:outlineLvl w:val="9"/>
        <w:rPr>
          <w:rFonts w:ascii="Arial" w:eastAsia="Calibri" w:hAnsi="Arial" w:cs="Arial"/>
          <w:position w:val="0"/>
          <w:sz w:val="22"/>
          <w:szCs w:val="22"/>
          <w:lang w:eastAsia="en-US"/>
        </w:rPr>
      </w:pPr>
      <w:r w:rsidRPr="00C54950">
        <w:rPr>
          <w:rFonts w:ascii="Arial" w:eastAsia="Calibri" w:hAnsi="Arial" w:cs="Arial"/>
          <w:sz w:val="22"/>
          <w:szCs w:val="22"/>
          <w:lang w:eastAsia="en-US"/>
        </w:rPr>
        <w:lastRenderedPageBreak/>
        <w:t>Se admitirán experiencias adquiridas como integrante de un consorcio, siempre que se acredite</w:t>
      </w:r>
      <w:r w:rsidR="003F1CC7" w:rsidRPr="00C54950">
        <w:rPr>
          <w:rFonts w:ascii="Arial" w:eastAsia="Calibri" w:hAnsi="Arial" w:cs="Arial"/>
          <w:sz w:val="22"/>
          <w:szCs w:val="22"/>
          <w:lang w:eastAsia="en-US"/>
        </w:rPr>
        <w:t>:</w:t>
      </w:r>
      <w:r w:rsidRPr="00C54950">
        <w:rPr>
          <w:rFonts w:ascii="Arial" w:eastAsia="Calibri" w:hAnsi="Arial" w:cs="Arial"/>
          <w:sz w:val="22"/>
          <w:szCs w:val="22"/>
          <w:lang w:eastAsia="en-US"/>
        </w:rPr>
        <w:t xml:space="preserve"> </w:t>
      </w:r>
      <w:r w:rsidRPr="00C54950">
        <w:rPr>
          <w:rFonts w:ascii="Arial" w:eastAsia="Calibri" w:hAnsi="Arial" w:cs="Arial"/>
          <w:b/>
          <w:bCs/>
          <w:sz w:val="22"/>
          <w:szCs w:val="22"/>
          <w:lang w:eastAsia="en-US"/>
        </w:rPr>
        <w:t>(i)</w:t>
      </w:r>
      <w:r w:rsidRPr="00C54950">
        <w:rPr>
          <w:rFonts w:ascii="Arial" w:eastAsia="Calibri" w:hAnsi="Arial" w:cs="Arial"/>
          <w:sz w:val="22"/>
          <w:szCs w:val="22"/>
          <w:lang w:eastAsia="en-US"/>
        </w:rPr>
        <w:t xml:space="preserve"> haber contado con una participación no menor a 33%, o </w:t>
      </w:r>
      <w:r w:rsidRPr="00C54950">
        <w:rPr>
          <w:rFonts w:ascii="Arial" w:eastAsia="Calibri" w:hAnsi="Arial" w:cs="Arial"/>
          <w:b/>
          <w:bCs/>
          <w:sz w:val="22"/>
          <w:szCs w:val="22"/>
          <w:lang w:eastAsia="en-US"/>
        </w:rPr>
        <w:t>(</w:t>
      </w:r>
      <w:proofErr w:type="spellStart"/>
      <w:r w:rsidRPr="00C54950">
        <w:rPr>
          <w:rFonts w:ascii="Arial" w:eastAsia="Calibri" w:hAnsi="Arial" w:cs="Arial"/>
          <w:b/>
          <w:bCs/>
          <w:sz w:val="22"/>
          <w:szCs w:val="22"/>
          <w:lang w:eastAsia="en-US"/>
        </w:rPr>
        <w:t>ii</w:t>
      </w:r>
      <w:proofErr w:type="spellEnd"/>
      <w:r w:rsidRPr="00C54950">
        <w:rPr>
          <w:rFonts w:ascii="Arial" w:eastAsia="Calibri" w:hAnsi="Arial" w:cs="Arial"/>
          <w:b/>
          <w:bCs/>
          <w:sz w:val="22"/>
          <w:szCs w:val="22"/>
          <w:lang w:eastAsia="en-US"/>
        </w:rPr>
        <w:t>)</w:t>
      </w:r>
      <w:r w:rsidRPr="00C54950">
        <w:rPr>
          <w:rFonts w:ascii="Arial" w:eastAsia="Calibri" w:hAnsi="Arial" w:cs="Arial"/>
          <w:sz w:val="22"/>
          <w:szCs w:val="22"/>
          <w:lang w:eastAsia="en-US"/>
        </w:rPr>
        <w:t xml:space="preserve"> haber ejecutado el 100% de la actividad presentada. Para estos casos, deberá presentar documentación que permita verificar la participación y/o actividad realizada en el consorcio.</w:t>
      </w:r>
    </w:p>
    <w:p w14:paraId="563040D7" w14:textId="77777777" w:rsidR="0095702E" w:rsidRPr="00C54950" w:rsidRDefault="0095702E" w:rsidP="00E565F8">
      <w:pPr>
        <w:pStyle w:val="Textoindependiente2"/>
        <w:spacing w:line="240" w:lineRule="auto"/>
        <w:ind w:leftChars="0" w:left="720" w:firstLineChars="0" w:firstLine="0"/>
        <w:outlineLvl w:val="9"/>
        <w:rPr>
          <w:rFonts w:ascii="Arial" w:eastAsia="Calibri" w:hAnsi="Arial" w:cs="Arial"/>
          <w:position w:val="0"/>
          <w:sz w:val="22"/>
          <w:szCs w:val="22"/>
          <w:lang w:eastAsia="en-US"/>
        </w:rPr>
      </w:pPr>
    </w:p>
    <w:p w14:paraId="38608B17" w14:textId="39D820FF" w:rsidR="00BB5A76" w:rsidRPr="00C54950" w:rsidRDefault="00BB5A76" w:rsidP="00E565F8">
      <w:pPr>
        <w:pStyle w:val="Textoindependiente2"/>
        <w:numPr>
          <w:ilvl w:val="2"/>
          <w:numId w:val="5"/>
        </w:numPr>
        <w:spacing w:line="240" w:lineRule="auto"/>
        <w:ind w:leftChars="0" w:left="1530" w:firstLineChars="0" w:hanging="990"/>
        <w:outlineLvl w:val="9"/>
        <w:rPr>
          <w:rFonts w:ascii="Arial" w:eastAsia="Calibri" w:hAnsi="Arial" w:cs="Arial"/>
          <w:position w:val="0"/>
          <w:sz w:val="22"/>
          <w:szCs w:val="22"/>
          <w:lang w:eastAsia="en-US"/>
        </w:rPr>
      </w:pPr>
      <w:r w:rsidRPr="00C54950">
        <w:rPr>
          <w:rFonts w:ascii="Arial" w:eastAsia="Calibri" w:hAnsi="Arial" w:cs="Arial"/>
          <w:position w:val="0"/>
          <w:sz w:val="22"/>
          <w:szCs w:val="22"/>
          <w:lang w:eastAsia="en-US"/>
        </w:rPr>
        <w:t xml:space="preserve">Para la acreditación de los requisitos en </w:t>
      </w:r>
      <w:r w:rsidR="003F1CC7" w:rsidRPr="00C54950">
        <w:rPr>
          <w:rFonts w:ascii="Arial" w:eastAsia="Calibri" w:hAnsi="Arial" w:cs="Arial"/>
          <w:position w:val="0"/>
          <w:sz w:val="22"/>
          <w:szCs w:val="22"/>
          <w:lang w:eastAsia="en-US"/>
        </w:rPr>
        <w:t>Construcción</w:t>
      </w:r>
      <w:r w:rsidRPr="00C54950">
        <w:rPr>
          <w:rFonts w:ascii="Arial" w:eastAsia="Calibri" w:hAnsi="Arial" w:cs="Arial"/>
          <w:position w:val="0"/>
          <w:sz w:val="22"/>
          <w:szCs w:val="22"/>
          <w:lang w:eastAsia="en-US"/>
        </w:rPr>
        <w:t xml:space="preserve">, </w:t>
      </w:r>
      <w:r w:rsidR="003F1CC7" w:rsidRPr="00C54950">
        <w:rPr>
          <w:rFonts w:ascii="Arial" w:eastAsia="Calibri" w:hAnsi="Arial" w:cs="Arial"/>
          <w:position w:val="0"/>
          <w:sz w:val="22"/>
          <w:szCs w:val="22"/>
          <w:lang w:eastAsia="en-US"/>
        </w:rPr>
        <w:t xml:space="preserve">en Operación y </w:t>
      </w:r>
      <w:r w:rsidRPr="00C54950">
        <w:rPr>
          <w:rFonts w:ascii="Arial" w:eastAsia="Calibri" w:hAnsi="Arial" w:cs="Arial"/>
          <w:position w:val="0"/>
          <w:sz w:val="22"/>
          <w:szCs w:val="22"/>
          <w:lang w:eastAsia="en-US"/>
        </w:rPr>
        <w:t xml:space="preserve">en </w:t>
      </w:r>
      <w:r w:rsidR="003F1CC7" w:rsidRPr="00C54950">
        <w:rPr>
          <w:rFonts w:ascii="Arial" w:eastAsia="Calibri" w:hAnsi="Arial" w:cs="Arial"/>
          <w:position w:val="0"/>
          <w:sz w:val="22"/>
          <w:szCs w:val="22"/>
          <w:lang w:eastAsia="en-US"/>
        </w:rPr>
        <w:t>Suministro</w:t>
      </w:r>
      <w:r w:rsidRPr="00C54950">
        <w:rPr>
          <w:rFonts w:ascii="Arial" w:eastAsia="Calibri" w:hAnsi="Arial" w:cs="Arial"/>
          <w:position w:val="0"/>
          <w:sz w:val="22"/>
          <w:szCs w:val="22"/>
          <w:lang w:eastAsia="en-US"/>
        </w:rPr>
        <w:t xml:space="preserve">, </w:t>
      </w:r>
      <w:r w:rsidR="003F1CC7" w:rsidRPr="00C54950">
        <w:rPr>
          <w:rFonts w:ascii="Arial" w:eastAsia="Calibri" w:hAnsi="Arial" w:cs="Arial"/>
          <w:position w:val="0"/>
          <w:sz w:val="22"/>
          <w:szCs w:val="22"/>
          <w:lang w:eastAsia="en-US"/>
        </w:rPr>
        <w:t xml:space="preserve">Montaje </w:t>
      </w:r>
      <w:r w:rsidRPr="00C54950">
        <w:rPr>
          <w:rFonts w:ascii="Arial" w:eastAsia="Calibri" w:hAnsi="Arial" w:cs="Arial"/>
          <w:position w:val="0"/>
          <w:sz w:val="22"/>
          <w:szCs w:val="22"/>
          <w:lang w:eastAsia="en-US"/>
        </w:rPr>
        <w:t xml:space="preserve">y </w:t>
      </w:r>
      <w:r w:rsidR="003F1CC7" w:rsidRPr="00C54950">
        <w:rPr>
          <w:rFonts w:ascii="Arial" w:eastAsia="Calibri" w:hAnsi="Arial" w:cs="Arial"/>
          <w:position w:val="0"/>
          <w:sz w:val="22"/>
          <w:szCs w:val="22"/>
          <w:lang w:eastAsia="en-US"/>
        </w:rPr>
        <w:t xml:space="preserve">Puesta </w:t>
      </w:r>
      <w:r w:rsidRPr="00C54950">
        <w:rPr>
          <w:rFonts w:ascii="Arial" w:eastAsia="Calibri" w:hAnsi="Arial" w:cs="Arial"/>
          <w:position w:val="0"/>
          <w:sz w:val="22"/>
          <w:szCs w:val="22"/>
          <w:lang w:eastAsia="en-US"/>
        </w:rPr>
        <w:t xml:space="preserve">en </w:t>
      </w:r>
      <w:r w:rsidR="003F1CC7" w:rsidRPr="00C54950">
        <w:rPr>
          <w:rFonts w:ascii="Arial" w:eastAsia="Calibri" w:hAnsi="Arial" w:cs="Arial"/>
          <w:position w:val="0"/>
          <w:sz w:val="22"/>
          <w:szCs w:val="22"/>
          <w:lang w:eastAsia="en-US"/>
        </w:rPr>
        <w:t>Marcha</w:t>
      </w:r>
      <w:r w:rsidRPr="00C54950">
        <w:rPr>
          <w:rFonts w:ascii="Arial" w:eastAsia="Calibri" w:hAnsi="Arial" w:cs="Arial"/>
          <w:position w:val="0"/>
          <w:sz w:val="22"/>
          <w:szCs w:val="22"/>
          <w:lang w:eastAsia="en-US"/>
        </w:rPr>
        <w:t>, señalados en este Numeral, deberán presentarse los siguientes documentos</w:t>
      </w:r>
      <w:r w:rsidR="003F1CC7" w:rsidRPr="00C54950">
        <w:rPr>
          <w:rFonts w:ascii="Arial" w:eastAsia="Calibri" w:hAnsi="Arial" w:cs="Arial"/>
          <w:position w:val="0"/>
          <w:sz w:val="22"/>
          <w:szCs w:val="22"/>
          <w:lang w:eastAsia="en-US"/>
        </w:rPr>
        <w:t>:</w:t>
      </w:r>
    </w:p>
    <w:p w14:paraId="6AC4D0F6" w14:textId="77777777" w:rsidR="00BB5A76" w:rsidRPr="00C54950" w:rsidRDefault="00BB5A76" w:rsidP="00E565F8">
      <w:pPr>
        <w:pStyle w:val="Textoindependiente2"/>
        <w:spacing w:line="240" w:lineRule="auto"/>
        <w:ind w:leftChars="0" w:left="0" w:firstLineChars="0" w:firstLine="0"/>
        <w:outlineLvl w:val="9"/>
        <w:rPr>
          <w:rFonts w:ascii="Arial" w:hAnsi="Arial" w:cs="Arial"/>
          <w:sz w:val="22"/>
          <w:szCs w:val="22"/>
        </w:rPr>
      </w:pPr>
    </w:p>
    <w:p w14:paraId="1B9164E1" w14:textId="72929A01" w:rsidR="00BB5A76" w:rsidRPr="00C54950" w:rsidRDefault="00BB5A76" w:rsidP="00E565F8">
      <w:pPr>
        <w:pStyle w:val="Textoindependiente2"/>
        <w:numPr>
          <w:ilvl w:val="0"/>
          <w:numId w:val="27"/>
        </w:numPr>
        <w:spacing w:line="240" w:lineRule="auto"/>
        <w:ind w:leftChars="0" w:left="1800" w:firstLineChars="0" w:hanging="270"/>
        <w:outlineLvl w:val="9"/>
        <w:rPr>
          <w:rFonts w:ascii="Arial" w:hAnsi="Arial" w:cs="Arial"/>
          <w:sz w:val="22"/>
          <w:szCs w:val="22"/>
        </w:rPr>
      </w:pPr>
      <w:r w:rsidRPr="00C54950">
        <w:rPr>
          <w:rFonts w:ascii="Arial" w:hAnsi="Arial" w:cs="Arial"/>
          <w:sz w:val="22"/>
          <w:szCs w:val="22"/>
        </w:rPr>
        <w:t>Para acredita</w:t>
      </w:r>
      <w:r w:rsidR="00616AC9">
        <w:rPr>
          <w:rFonts w:ascii="Arial" w:hAnsi="Arial" w:cs="Arial"/>
          <w:sz w:val="22"/>
          <w:szCs w:val="22"/>
        </w:rPr>
        <w:t>r</w:t>
      </w:r>
      <w:r w:rsidRPr="00C54950">
        <w:rPr>
          <w:rFonts w:ascii="Arial" w:hAnsi="Arial" w:cs="Arial"/>
          <w:sz w:val="22"/>
          <w:szCs w:val="22"/>
        </w:rPr>
        <w:t xml:space="preserve"> de manera directa la experiencia en </w:t>
      </w:r>
      <w:r w:rsidR="00521108" w:rsidRPr="00C54950">
        <w:rPr>
          <w:rFonts w:ascii="Arial" w:hAnsi="Arial" w:cs="Arial"/>
          <w:sz w:val="22"/>
          <w:szCs w:val="22"/>
        </w:rPr>
        <w:t>Construcción</w:t>
      </w:r>
      <w:r w:rsidRPr="00C54950">
        <w:rPr>
          <w:rFonts w:ascii="Arial" w:hAnsi="Arial" w:cs="Arial"/>
          <w:sz w:val="22"/>
          <w:szCs w:val="22"/>
        </w:rPr>
        <w:t xml:space="preserve">: </w:t>
      </w:r>
      <w:r w:rsidR="0004762B">
        <w:rPr>
          <w:rFonts w:ascii="Arial" w:hAnsi="Arial" w:cs="Arial"/>
          <w:sz w:val="22"/>
          <w:szCs w:val="22"/>
        </w:rPr>
        <w:t xml:space="preserve">se deberá presentar el </w:t>
      </w:r>
      <w:r w:rsidR="00475828" w:rsidRPr="00C54950">
        <w:rPr>
          <w:rFonts w:ascii="Arial" w:hAnsi="Arial" w:cs="Arial"/>
          <w:sz w:val="22"/>
          <w:szCs w:val="22"/>
        </w:rPr>
        <w:fldChar w:fldCharType="begin"/>
      </w:r>
      <w:r w:rsidR="00475828" w:rsidRPr="00C54950">
        <w:rPr>
          <w:rFonts w:ascii="Arial" w:hAnsi="Arial" w:cs="Arial"/>
          <w:sz w:val="22"/>
          <w:szCs w:val="22"/>
        </w:rPr>
        <w:instrText xml:space="preserve"> REF _Ref193202202 \h  \* MERGEFORMAT </w:instrText>
      </w:r>
      <w:r w:rsidR="00475828" w:rsidRPr="00C54950">
        <w:rPr>
          <w:rFonts w:ascii="Arial" w:hAnsi="Arial" w:cs="Arial"/>
          <w:sz w:val="22"/>
          <w:szCs w:val="22"/>
        </w:rPr>
      </w:r>
      <w:r w:rsidR="00475828" w:rsidRPr="00C54950">
        <w:rPr>
          <w:rFonts w:ascii="Arial" w:hAnsi="Arial" w:cs="Arial"/>
          <w:sz w:val="22"/>
          <w:szCs w:val="22"/>
        </w:rPr>
        <w:fldChar w:fldCharType="separate"/>
      </w:r>
      <w:r w:rsidR="002A4ACC" w:rsidRPr="002A4ACC">
        <w:rPr>
          <w:rFonts w:ascii="Arial" w:hAnsi="Arial" w:cs="Arial"/>
          <w:sz w:val="22"/>
          <w:szCs w:val="22"/>
        </w:rPr>
        <w:t>Anexo 33</w:t>
      </w:r>
      <w:r w:rsidR="002A4ACC" w:rsidRPr="002A4ACC">
        <w:rPr>
          <w:rFonts w:ascii="Arial" w:eastAsia="Arial" w:hAnsi="Arial" w:cs="Arial"/>
          <w:bCs/>
          <w:sz w:val="22"/>
          <w:szCs w:val="22"/>
        </w:rPr>
        <w:t>: Declaración Jurada – Experiencia Técnica – Capacidad en Construcción</w:t>
      </w:r>
      <w:r w:rsidR="00475828" w:rsidRPr="00C54950">
        <w:rPr>
          <w:rFonts w:ascii="Arial" w:hAnsi="Arial" w:cs="Arial"/>
          <w:sz w:val="22"/>
          <w:szCs w:val="22"/>
        </w:rPr>
        <w:fldChar w:fldCharType="end"/>
      </w:r>
      <w:r w:rsidR="00475828" w:rsidRPr="00C54950">
        <w:rPr>
          <w:rFonts w:ascii="Arial" w:hAnsi="Arial" w:cs="Arial"/>
          <w:sz w:val="22"/>
          <w:szCs w:val="22"/>
        </w:rPr>
        <w:t xml:space="preserve"> </w:t>
      </w:r>
      <w:r w:rsidRPr="00C54950">
        <w:rPr>
          <w:rFonts w:ascii="Arial" w:hAnsi="Arial" w:cs="Arial"/>
          <w:sz w:val="22"/>
          <w:szCs w:val="22"/>
        </w:rPr>
        <w:t>de las Bases, así como los certificados o declaraciones técnicas según los requerimientos de</w:t>
      </w:r>
      <w:r w:rsidR="00616AC9">
        <w:rPr>
          <w:rFonts w:ascii="Arial" w:hAnsi="Arial" w:cs="Arial"/>
          <w:sz w:val="22"/>
          <w:szCs w:val="22"/>
        </w:rPr>
        <w:t xml:space="preserve"> dicho Anexo</w:t>
      </w:r>
      <w:r w:rsidRPr="00C54950">
        <w:rPr>
          <w:rFonts w:ascii="Arial" w:hAnsi="Arial" w:cs="Arial"/>
          <w:sz w:val="22"/>
          <w:szCs w:val="22"/>
        </w:rPr>
        <w:t>.</w:t>
      </w:r>
    </w:p>
    <w:p w14:paraId="33D7DACA" w14:textId="77777777" w:rsidR="00BB5A76" w:rsidRPr="00C54950" w:rsidRDefault="00BB5A76" w:rsidP="00E565F8">
      <w:pPr>
        <w:pStyle w:val="Textoindependiente2"/>
        <w:spacing w:line="240" w:lineRule="auto"/>
        <w:ind w:leftChars="0" w:left="0" w:firstLineChars="0" w:firstLine="0"/>
        <w:outlineLvl w:val="9"/>
        <w:rPr>
          <w:rFonts w:ascii="Arial" w:hAnsi="Arial" w:cs="Arial"/>
          <w:sz w:val="22"/>
          <w:szCs w:val="22"/>
        </w:rPr>
      </w:pPr>
    </w:p>
    <w:p w14:paraId="7AF1430F" w14:textId="404B25CD" w:rsidR="00BB5A76" w:rsidRPr="00616AC9" w:rsidRDefault="00616AC9" w:rsidP="00E565F8">
      <w:pPr>
        <w:pStyle w:val="Textoindependiente2"/>
        <w:numPr>
          <w:ilvl w:val="0"/>
          <w:numId w:val="27"/>
        </w:numPr>
        <w:spacing w:line="240" w:lineRule="auto"/>
        <w:ind w:leftChars="0" w:left="1800" w:firstLineChars="0" w:hanging="270"/>
        <w:outlineLvl w:val="9"/>
        <w:rPr>
          <w:rFonts w:ascii="Arial" w:hAnsi="Arial" w:cs="Arial"/>
          <w:sz w:val="22"/>
          <w:szCs w:val="22"/>
        </w:rPr>
      </w:pPr>
      <w:r w:rsidRPr="00616AC9">
        <w:rPr>
          <w:rFonts w:ascii="Arial" w:hAnsi="Arial" w:cs="Arial"/>
          <w:sz w:val="22"/>
          <w:szCs w:val="22"/>
        </w:rPr>
        <w:t xml:space="preserve">Para </w:t>
      </w:r>
      <w:r w:rsidR="00BB5A76" w:rsidRPr="00616AC9">
        <w:rPr>
          <w:rFonts w:ascii="Arial" w:hAnsi="Arial" w:cs="Arial"/>
          <w:sz w:val="22"/>
          <w:szCs w:val="22"/>
        </w:rPr>
        <w:t>acredita</w:t>
      </w:r>
      <w:r w:rsidRPr="00616AC9">
        <w:rPr>
          <w:rFonts w:ascii="Arial" w:hAnsi="Arial" w:cs="Arial"/>
          <w:sz w:val="22"/>
          <w:szCs w:val="22"/>
        </w:rPr>
        <w:t xml:space="preserve">r </w:t>
      </w:r>
      <w:r w:rsidR="00BB5A76" w:rsidRPr="00616AC9">
        <w:rPr>
          <w:rFonts w:ascii="Arial" w:hAnsi="Arial" w:cs="Arial"/>
          <w:sz w:val="22"/>
          <w:szCs w:val="22"/>
        </w:rPr>
        <w:t xml:space="preserve">de manera directa </w:t>
      </w:r>
      <w:r w:rsidRPr="00616AC9">
        <w:rPr>
          <w:rFonts w:ascii="Arial" w:hAnsi="Arial" w:cs="Arial"/>
          <w:sz w:val="22"/>
          <w:szCs w:val="22"/>
        </w:rPr>
        <w:t xml:space="preserve">la </w:t>
      </w:r>
      <w:r w:rsidR="00BB5A76" w:rsidRPr="00616AC9">
        <w:rPr>
          <w:rFonts w:ascii="Arial" w:hAnsi="Arial" w:cs="Arial"/>
          <w:sz w:val="22"/>
          <w:szCs w:val="22"/>
        </w:rPr>
        <w:t xml:space="preserve">experiencia en </w:t>
      </w:r>
      <w:r w:rsidR="00521108" w:rsidRPr="00616AC9">
        <w:rPr>
          <w:rFonts w:ascii="Arial" w:hAnsi="Arial" w:cs="Arial"/>
          <w:sz w:val="22"/>
          <w:szCs w:val="22"/>
        </w:rPr>
        <w:t>Operación</w:t>
      </w:r>
      <w:r w:rsidR="00BB5A76" w:rsidRPr="00616AC9">
        <w:rPr>
          <w:rFonts w:ascii="Arial" w:hAnsi="Arial" w:cs="Arial"/>
          <w:sz w:val="22"/>
          <w:szCs w:val="22"/>
        </w:rPr>
        <w:t xml:space="preserve">: </w:t>
      </w:r>
      <w:r w:rsidR="0004762B">
        <w:rPr>
          <w:rFonts w:ascii="Arial" w:hAnsi="Arial" w:cs="Arial"/>
          <w:sz w:val="22"/>
          <w:szCs w:val="22"/>
        </w:rPr>
        <w:t xml:space="preserve">se deberá presentar el </w:t>
      </w:r>
      <w:r w:rsidR="001464A8" w:rsidRPr="00616AC9">
        <w:rPr>
          <w:rFonts w:ascii="Arial" w:hAnsi="Arial" w:cs="Arial"/>
          <w:sz w:val="22"/>
          <w:szCs w:val="22"/>
        </w:rPr>
        <w:fldChar w:fldCharType="begin"/>
      </w:r>
      <w:r w:rsidR="001464A8" w:rsidRPr="00616AC9">
        <w:rPr>
          <w:rFonts w:ascii="Arial" w:hAnsi="Arial" w:cs="Arial"/>
          <w:sz w:val="22"/>
          <w:szCs w:val="22"/>
        </w:rPr>
        <w:instrText xml:space="preserve"> REF _Ref193281683 \h  \* MERGEFORMAT </w:instrText>
      </w:r>
      <w:r w:rsidR="001464A8" w:rsidRPr="00616AC9">
        <w:rPr>
          <w:rFonts w:ascii="Arial" w:hAnsi="Arial" w:cs="Arial"/>
          <w:sz w:val="22"/>
          <w:szCs w:val="22"/>
        </w:rPr>
      </w:r>
      <w:r w:rsidR="001464A8" w:rsidRPr="00616AC9">
        <w:rPr>
          <w:rFonts w:ascii="Arial" w:hAnsi="Arial" w:cs="Arial"/>
          <w:sz w:val="22"/>
          <w:szCs w:val="22"/>
        </w:rPr>
        <w:fldChar w:fldCharType="separate"/>
      </w:r>
      <w:r w:rsidR="002A4ACC" w:rsidRPr="002A4ACC">
        <w:rPr>
          <w:rFonts w:ascii="Arial" w:hAnsi="Arial" w:cs="Arial"/>
          <w:sz w:val="22"/>
          <w:szCs w:val="22"/>
        </w:rPr>
        <w:t>Anexo 36</w:t>
      </w:r>
      <w:r w:rsidR="002A4ACC" w:rsidRPr="002A4ACC">
        <w:rPr>
          <w:rFonts w:ascii="Arial" w:eastAsia="Arial" w:hAnsi="Arial" w:cs="Arial"/>
          <w:bCs/>
          <w:sz w:val="22"/>
          <w:szCs w:val="22"/>
        </w:rPr>
        <w:t>: Declaración Jurada – Experiencia Técnica – Capacidad en Operación</w:t>
      </w:r>
      <w:r w:rsidR="001464A8" w:rsidRPr="00616AC9">
        <w:rPr>
          <w:rFonts w:ascii="Arial" w:hAnsi="Arial" w:cs="Arial"/>
          <w:sz w:val="22"/>
          <w:szCs w:val="22"/>
        </w:rPr>
        <w:fldChar w:fldCharType="end"/>
      </w:r>
      <w:r w:rsidR="00BB5A76" w:rsidRPr="00616AC9">
        <w:rPr>
          <w:rFonts w:ascii="Arial" w:hAnsi="Arial" w:cs="Arial"/>
          <w:sz w:val="22"/>
          <w:szCs w:val="22"/>
        </w:rPr>
        <w:t xml:space="preserve"> de las Bases, así como los certificados o declaraciones técnicas según los requerimientos del </w:t>
      </w:r>
      <w:r w:rsidR="008A2BC9" w:rsidRPr="00616AC9">
        <w:rPr>
          <w:rFonts w:ascii="Arial" w:hAnsi="Arial" w:cs="Arial"/>
          <w:sz w:val="22"/>
          <w:szCs w:val="22"/>
        </w:rPr>
        <w:fldChar w:fldCharType="begin"/>
      </w:r>
      <w:r w:rsidR="008A2BC9" w:rsidRPr="00616AC9">
        <w:rPr>
          <w:rFonts w:ascii="Arial" w:hAnsi="Arial" w:cs="Arial"/>
          <w:sz w:val="22"/>
          <w:szCs w:val="22"/>
        </w:rPr>
        <w:instrText xml:space="preserve"> REF _Ref193202362 \h  \* MERGEFORMAT </w:instrText>
      </w:r>
      <w:r w:rsidR="008A2BC9" w:rsidRPr="00616AC9">
        <w:rPr>
          <w:rFonts w:ascii="Arial" w:hAnsi="Arial" w:cs="Arial"/>
          <w:sz w:val="22"/>
          <w:szCs w:val="22"/>
        </w:rPr>
      </w:r>
      <w:r w:rsidR="008A2BC9" w:rsidRPr="00616AC9">
        <w:rPr>
          <w:rFonts w:ascii="Arial" w:hAnsi="Arial" w:cs="Arial"/>
          <w:sz w:val="22"/>
          <w:szCs w:val="22"/>
        </w:rPr>
        <w:fldChar w:fldCharType="separate"/>
      </w:r>
      <w:r w:rsidR="002A4ACC" w:rsidRPr="002A4ACC">
        <w:rPr>
          <w:rFonts w:ascii="Arial" w:hAnsi="Arial" w:cs="Arial"/>
          <w:sz w:val="22"/>
          <w:szCs w:val="22"/>
        </w:rPr>
        <w:t>Anexo 39</w:t>
      </w:r>
      <w:r w:rsidR="002A4ACC" w:rsidRPr="002A4ACC">
        <w:rPr>
          <w:rFonts w:ascii="Arial" w:eastAsia="Arial" w:hAnsi="Arial" w:cs="Arial"/>
          <w:bCs/>
          <w:sz w:val="22"/>
          <w:szCs w:val="22"/>
        </w:rPr>
        <w:t>: Requisitos para la presentación de certificados o declaraciones técnicas</w:t>
      </w:r>
      <w:r w:rsidR="008A2BC9" w:rsidRPr="00616AC9">
        <w:rPr>
          <w:rFonts w:ascii="Arial" w:hAnsi="Arial" w:cs="Arial"/>
          <w:sz w:val="22"/>
          <w:szCs w:val="22"/>
        </w:rPr>
        <w:fldChar w:fldCharType="end"/>
      </w:r>
      <w:r w:rsidR="00BB5A76" w:rsidRPr="00616AC9">
        <w:rPr>
          <w:rFonts w:ascii="Arial" w:hAnsi="Arial" w:cs="Arial"/>
          <w:sz w:val="22"/>
          <w:szCs w:val="22"/>
        </w:rPr>
        <w:t xml:space="preserve"> de las Bases. </w:t>
      </w:r>
    </w:p>
    <w:p w14:paraId="14A681D3" w14:textId="77777777" w:rsidR="00BB5A76" w:rsidRPr="00C54950" w:rsidRDefault="00BB5A76" w:rsidP="00E565F8">
      <w:pPr>
        <w:pStyle w:val="Textoindependiente2"/>
        <w:spacing w:line="240" w:lineRule="auto"/>
        <w:ind w:leftChars="0" w:left="1800" w:firstLineChars="0" w:firstLine="0"/>
        <w:outlineLvl w:val="9"/>
        <w:rPr>
          <w:rFonts w:ascii="Arial" w:hAnsi="Arial" w:cs="Arial"/>
          <w:sz w:val="22"/>
          <w:szCs w:val="22"/>
        </w:rPr>
      </w:pPr>
    </w:p>
    <w:p w14:paraId="52CF3A5E" w14:textId="4AA17088" w:rsidR="00BB5A76" w:rsidRPr="00C54950" w:rsidRDefault="0004762B" w:rsidP="00E565F8">
      <w:pPr>
        <w:pStyle w:val="Textoindependiente2"/>
        <w:numPr>
          <w:ilvl w:val="0"/>
          <w:numId w:val="27"/>
        </w:numPr>
        <w:spacing w:line="240" w:lineRule="auto"/>
        <w:ind w:leftChars="0" w:left="1800" w:firstLineChars="0" w:hanging="270"/>
        <w:outlineLvl w:val="9"/>
        <w:rPr>
          <w:rFonts w:ascii="Arial" w:hAnsi="Arial" w:cs="Arial"/>
          <w:sz w:val="22"/>
          <w:szCs w:val="22"/>
        </w:rPr>
      </w:pPr>
      <w:r>
        <w:rPr>
          <w:rFonts w:ascii="Arial" w:hAnsi="Arial" w:cs="Arial"/>
          <w:sz w:val="22"/>
          <w:szCs w:val="22"/>
        </w:rPr>
        <w:t xml:space="preserve">Para </w:t>
      </w:r>
      <w:r w:rsidR="00BB5A76" w:rsidRPr="00C54950">
        <w:rPr>
          <w:rFonts w:ascii="Arial" w:hAnsi="Arial" w:cs="Arial"/>
          <w:sz w:val="22"/>
          <w:szCs w:val="22"/>
        </w:rPr>
        <w:t xml:space="preserve">acreditar de manera directa </w:t>
      </w:r>
      <w:r>
        <w:rPr>
          <w:rFonts w:ascii="Arial" w:hAnsi="Arial" w:cs="Arial"/>
          <w:sz w:val="22"/>
          <w:szCs w:val="22"/>
        </w:rPr>
        <w:t xml:space="preserve">la </w:t>
      </w:r>
      <w:r w:rsidR="00BB5A76" w:rsidRPr="00C54950">
        <w:rPr>
          <w:rFonts w:ascii="Arial" w:hAnsi="Arial" w:cs="Arial"/>
          <w:sz w:val="22"/>
          <w:szCs w:val="22"/>
        </w:rPr>
        <w:t xml:space="preserve">experiencia en </w:t>
      </w:r>
      <w:r w:rsidR="00521108" w:rsidRPr="00C54950">
        <w:rPr>
          <w:rFonts w:ascii="Arial" w:hAnsi="Arial" w:cs="Arial"/>
          <w:sz w:val="22"/>
          <w:szCs w:val="22"/>
        </w:rPr>
        <w:t>Suministro</w:t>
      </w:r>
      <w:r w:rsidR="00BB5A76" w:rsidRPr="00C54950">
        <w:rPr>
          <w:rFonts w:ascii="Arial" w:hAnsi="Arial" w:cs="Arial"/>
          <w:sz w:val="22"/>
          <w:szCs w:val="22"/>
        </w:rPr>
        <w:t xml:space="preserve">, </w:t>
      </w:r>
      <w:r w:rsidR="00521108" w:rsidRPr="00C54950">
        <w:rPr>
          <w:rFonts w:ascii="Arial" w:hAnsi="Arial" w:cs="Arial"/>
          <w:sz w:val="22"/>
          <w:szCs w:val="22"/>
        </w:rPr>
        <w:t xml:space="preserve">Montaje </w:t>
      </w:r>
      <w:r w:rsidR="00BB5A76" w:rsidRPr="00C54950">
        <w:rPr>
          <w:rFonts w:ascii="Arial" w:hAnsi="Arial" w:cs="Arial"/>
          <w:sz w:val="22"/>
          <w:szCs w:val="22"/>
        </w:rPr>
        <w:t xml:space="preserve">y </w:t>
      </w:r>
      <w:r w:rsidR="00521108" w:rsidRPr="00C54950">
        <w:rPr>
          <w:rFonts w:ascii="Arial" w:hAnsi="Arial" w:cs="Arial"/>
          <w:sz w:val="22"/>
          <w:szCs w:val="22"/>
        </w:rPr>
        <w:t xml:space="preserve">Puesta </w:t>
      </w:r>
      <w:r w:rsidR="00BB5A76" w:rsidRPr="00C54950">
        <w:rPr>
          <w:rFonts w:ascii="Arial" w:hAnsi="Arial" w:cs="Arial"/>
          <w:sz w:val="22"/>
          <w:szCs w:val="22"/>
        </w:rPr>
        <w:t xml:space="preserve">en </w:t>
      </w:r>
      <w:r w:rsidR="00521108" w:rsidRPr="00C54950">
        <w:rPr>
          <w:rFonts w:ascii="Arial" w:hAnsi="Arial" w:cs="Arial"/>
          <w:sz w:val="22"/>
          <w:szCs w:val="22"/>
        </w:rPr>
        <w:t>Marcha</w:t>
      </w:r>
      <w:r w:rsidR="00BB5A76" w:rsidRPr="00C54950">
        <w:rPr>
          <w:rFonts w:ascii="Arial" w:hAnsi="Arial" w:cs="Arial"/>
          <w:sz w:val="22"/>
          <w:szCs w:val="22"/>
        </w:rPr>
        <w:t xml:space="preserve">: </w:t>
      </w:r>
      <w:r>
        <w:rPr>
          <w:rFonts w:ascii="Arial" w:hAnsi="Arial" w:cs="Arial"/>
          <w:sz w:val="22"/>
          <w:szCs w:val="22"/>
        </w:rPr>
        <w:t xml:space="preserve">se deberá presentar el </w:t>
      </w:r>
      <w:r w:rsidR="001464A8" w:rsidRPr="00C54950">
        <w:rPr>
          <w:rFonts w:ascii="Arial" w:hAnsi="Arial" w:cs="Arial"/>
          <w:sz w:val="22"/>
          <w:szCs w:val="22"/>
        </w:rPr>
        <w:fldChar w:fldCharType="begin"/>
      </w:r>
      <w:r w:rsidR="001464A8" w:rsidRPr="00C54950">
        <w:rPr>
          <w:rFonts w:ascii="Arial" w:hAnsi="Arial" w:cs="Arial"/>
          <w:sz w:val="22"/>
          <w:szCs w:val="22"/>
        </w:rPr>
        <w:instrText xml:space="preserve"> REF _Ref193281712 \h  \* MERGEFORMAT </w:instrText>
      </w:r>
      <w:r w:rsidR="001464A8" w:rsidRPr="00C54950">
        <w:rPr>
          <w:rFonts w:ascii="Arial" w:hAnsi="Arial" w:cs="Arial"/>
          <w:sz w:val="22"/>
          <w:szCs w:val="22"/>
        </w:rPr>
      </w:r>
      <w:r w:rsidR="001464A8" w:rsidRPr="00C54950">
        <w:rPr>
          <w:rFonts w:ascii="Arial" w:hAnsi="Arial" w:cs="Arial"/>
          <w:sz w:val="22"/>
          <w:szCs w:val="22"/>
        </w:rPr>
        <w:fldChar w:fldCharType="separate"/>
      </w:r>
      <w:r w:rsidR="002A4ACC" w:rsidRPr="002A4ACC">
        <w:rPr>
          <w:rFonts w:ascii="Arial" w:hAnsi="Arial" w:cs="Arial"/>
          <w:sz w:val="22"/>
          <w:szCs w:val="22"/>
        </w:rPr>
        <w:t>Anexo 37</w:t>
      </w:r>
      <w:r w:rsidR="002A4ACC" w:rsidRPr="002A4ACC">
        <w:rPr>
          <w:rFonts w:ascii="Arial" w:eastAsia="Arial" w:hAnsi="Arial" w:cs="Arial"/>
          <w:bCs/>
          <w:sz w:val="22"/>
          <w:szCs w:val="22"/>
        </w:rPr>
        <w:t>: Declaración Jurada – Experiencia Técnica – Capacidad en Suministro, Montaje y Puesta en marcha</w:t>
      </w:r>
      <w:r w:rsidR="001464A8" w:rsidRPr="00C54950">
        <w:rPr>
          <w:rFonts w:ascii="Arial" w:hAnsi="Arial" w:cs="Arial"/>
          <w:sz w:val="22"/>
          <w:szCs w:val="22"/>
        </w:rPr>
        <w:fldChar w:fldCharType="end"/>
      </w:r>
      <w:r w:rsidR="00616AC9">
        <w:rPr>
          <w:rFonts w:ascii="Arial" w:hAnsi="Arial" w:cs="Arial"/>
          <w:sz w:val="22"/>
          <w:szCs w:val="22"/>
        </w:rPr>
        <w:t xml:space="preserve"> </w:t>
      </w:r>
      <w:r w:rsidR="00BB5A76" w:rsidRPr="00C54950">
        <w:rPr>
          <w:rFonts w:ascii="Arial" w:hAnsi="Arial" w:cs="Arial"/>
          <w:sz w:val="22"/>
          <w:szCs w:val="22"/>
        </w:rPr>
        <w:t xml:space="preserve">de las Bases, así como los certificados o declaraciones técnicas según los requerimientos del </w:t>
      </w:r>
      <w:r w:rsidR="008A2BC9" w:rsidRPr="00C54950">
        <w:rPr>
          <w:rFonts w:ascii="Arial" w:hAnsi="Arial" w:cs="Arial"/>
          <w:sz w:val="22"/>
          <w:szCs w:val="22"/>
        </w:rPr>
        <w:fldChar w:fldCharType="begin"/>
      </w:r>
      <w:r w:rsidR="008A2BC9" w:rsidRPr="00C54950">
        <w:rPr>
          <w:rFonts w:ascii="Arial" w:hAnsi="Arial" w:cs="Arial"/>
          <w:sz w:val="22"/>
          <w:szCs w:val="22"/>
        </w:rPr>
        <w:instrText xml:space="preserve"> REF _Ref193202362 \h  \* MERGEFORMAT </w:instrText>
      </w:r>
      <w:r w:rsidR="008A2BC9" w:rsidRPr="00C54950">
        <w:rPr>
          <w:rFonts w:ascii="Arial" w:hAnsi="Arial" w:cs="Arial"/>
          <w:sz w:val="22"/>
          <w:szCs w:val="22"/>
        </w:rPr>
      </w:r>
      <w:r w:rsidR="008A2BC9" w:rsidRPr="00C54950">
        <w:rPr>
          <w:rFonts w:ascii="Arial" w:hAnsi="Arial" w:cs="Arial"/>
          <w:sz w:val="22"/>
          <w:szCs w:val="22"/>
        </w:rPr>
        <w:fldChar w:fldCharType="separate"/>
      </w:r>
      <w:r w:rsidR="002A4ACC" w:rsidRPr="002A4ACC">
        <w:rPr>
          <w:rFonts w:ascii="Arial" w:hAnsi="Arial" w:cs="Arial"/>
          <w:sz w:val="22"/>
          <w:szCs w:val="22"/>
        </w:rPr>
        <w:t>Anexo 39</w:t>
      </w:r>
      <w:r w:rsidR="002A4ACC" w:rsidRPr="002A4ACC">
        <w:rPr>
          <w:rFonts w:ascii="Arial" w:eastAsia="Arial" w:hAnsi="Arial" w:cs="Arial"/>
          <w:bCs/>
          <w:sz w:val="22"/>
          <w:szCs w:val="22"/>
        </w:rPr>
        <w:t>: Requisitos para la presentación de certificados o declaraciones técnicas</w:t>
      </w:r>
      <w:r w:rsidR="008A2BC9" w:rsidRPr="00C54950">
        <w:rPr>
          <w:rFonts w:ascii="Arial" w:hAnsi="Arial" w:cs="Arial"/>
          <w:sz w:val="22"/>
          <w:szCs w:val="22"/>
        </w:rPr>
        <w:fldChar w:fldCharType="end"/>
      </w:r>
      <w:r w:rsidR="001464A8" w:rsidRPr="00C54950">
        <w:rPr>
          <w:rFonts w:ascii="Arial" w:hAnsi="Arial" w:cs="Arial"/>
          <w:sz w:val="22"/>
          <w:szCs w:val="22"/>
        </w:rPr>
        <w:t xml:space="preserve"> </w:t>
      </w:r>
      <w:r w:rsidR="00BB5A76" w:rsidRPr="00C54950">
        <w:rPr>
          <w:rFonts w:ascii="Arial" w:hAnsi="Arial" w:cs="Arial"/>
          <w:sz w:val="22"/>
          <w:szCs w:val="22"/>
        </w:rPr>
        <w:t xml:space="preserve">de las Bases. Si se optó por acreditar esta experiencia a través de un tercero, </w:t>
      </w:r>
      <w:r>
        <w:rPr>
          <w:rFonts w:ascii="Arial" w:hAnsi="Arial" w:cs="Arial"/>
          <w:sz w:val="22"/>
          <w:szCs w:val="22"/>
        </w:rPr>
        <w:t xml:space="preserve">se </w:t>
      </w:r>
      <w:r w:rsidR="00BB5A76" w:rsidRPr="00C54950">
        <w:rPr>
          <w:rFonts w:ascii="Arial" w:hAnsi="Arial" w:cs="Arial"/>
          <w:sz w:val="22"/>
          <w:szCs w:val="22"/>
        </w:rPr>
        <w:t xml:space="preserve">deberá presentar adicionalmente la declaración jurada conforme al </w:t>
      </w:r>
      <w:r w:rsidR="00B17C66" w:rsidRPr="00C54950">
        <w:rPr>
          <w:rFonts w:ascii="Arial" w:hAnsi="Arial" w:cs="Arial"/>
          <w:sz w:val="22"/>
          <w:szCs w:val="22"/>
        </w:rPr>
        <w:fldChar w:fldCharType="begin"/>
      </w:r>
      <w:r w:rsidR="00B17C66" w:rsidRPr="00C54950">
        <w:rPr>
          <w:rFonts w:ascii="Arial" w:hAnsi="Arial" w:cs="Arial"/>
          <w:sz w:val="22"/>
          <w:szCs w:val="22"/>
        </w:rPr>
        <w:instrText xml:space="preserve"> REF _Ref193201527 \h  \* MERGEFORMAT </w:instrText>
      </w:r>
      <w:r w:rsidR="00B17C66" w:rsidRPr="00C54950">
        <w:rPr>
          <w:rFonts w:ascii="Arial" w:hAnsi="Arial" w:cs="Arial"/>
          <w:sz w:val="22"/>
          <w:szCs w:val="22"/>
        </w:rPr>
      </w:r>
      <w:r w:rsidR="00B17C66" w:rsidRPr="00C54950">
        <w:rPr>
          <w:rFonts w:ascii="Arial" w:hAnsi="Arial" w:cs="Arial"/>
          <w:sz w:val="22"/>
          <w:szCs w:val="22"/>
        </w:rPr>
        <w:fldChar w:fldCharType="separate"/>
      </w:r>
      <w:r w:rsidR="002A4ACC" w:rsidRPr="002A4ACC">
        <w:rPr>
          <w:rFonts w:ascii="Arial" w:hAnsi="Arial" w:cs="Arial"/>
          <w:sz w:val="22"/>
          <w:szCs w:val="22"/>
        </w:rPr>
        <w:t>Anexo 34</w:t>
      </w:r>
      <w:r w:rsidR="002A4ACC" w:rsidRPr="002A4ACC">
        <w:rPr>
          <w:rFonts w:ascii="Arial" w:eastAsia="Arial" w:hAnsi="Arial" w:cs="Arial"/>
          <w:bCs/>
          <w:sz w:val="22"/>
          <w:szCs w:val="22"/>
        </w:rPr>
        <w:t>: Declaración Jurada - Compromiso de Contrato de Suministro, Montaje y Puesta en Marcha de Equipamiento Electromecánico</w:t>
      </w:r>
      <w:r w:rsidR="00B17C66" w:rsidRPr="00C54950">
        <w:rPr>
          <w:rFonts w:ascii="Arial" w:hAnsi="Arial" w:cs="Arial"/>
          <w:sz w:val="22"/>
          <w:szCs w:val="22"/>
        </w:rPr>
        <w:fldChar w:fldCharType="end"/>
      </w:r>
      <w:r w:rsidR="006F70AC" w:rsidRPr="00C54950">
        <w:rPr>
          <w:rFonts w:ascii="Arial" w:hAnsi="Arial" w:cs="Arial"/>
          <w:sz w:val="22"/>
          <w:szCs w:val="22"/>
        </w:rPr>
        <w:t xml:space="preserve"> </w:t>
      </w:r>
      <w:r w:rsidR="00BB5A76" w:rsidRPr="00C54950">
        <w:rPr>
          <w:rFonts w:ascii="Arial" w:hAnsi="Arial" w:cs="Arial"/>
          <w:sz w:val="22"/>
          <w:szCs w:val="22"/>
        </w:rPr>
        <w:t>de las Bases.</w:t>
      </w:r>
    </w:p>
    <w:p w14:paraId="72FF0342" w14:textId="77777777" w:rsidR="00BB5A76" w:rsidRPr="00C54950" w:rsidRDefault="00BB5A76" w:rsidP="00E565F8">
      <w:pPr>
        <w:pStyle w:val="Textoindependiente2"/>
        <w:spacing w:line="240" w:lineRule="auto"/>
        <w:ind w:leftChars="0" w:left="1800" w:firstLineChars="0" w:firstLine="0"/>
        <w:outlineLvl w:val="9"/>
        <w:rPr>
          <w:rFonts w:ascii="Arial" w:hAnsi="Arial" w:cs="Arial"/>
          <w:sz w:val="22"/>
          <w:szCs w:val="22"/>
        </w:rPr>
      </w:pPr>
    </w:p>
    <w:p w14:paraId="3C2CF662" w14:textId="52793239" w:rsidR="00BB5A76" w:rsidRPr="00C54950" w:rsidRDefault="00BB5A76" w:rsidP="00E565F8">
      <w:pPr>
        <w:pStyle w:val="Textoindependiente2"/>
        <w:spacing w:line="240" w:lineRule="auto"/>
        <w:ind w:leftChars="0" w:left="1530" w:firstLineChars="0" w:firstLine="0"/>
        <w:outlineLvl w:val="9"/>
        <w:rPr>
          <w:rFonts w:ascii="Arial" w:eastAsia="Calibri" w:hAnsi="Arial" w:cs="Arial"/>
          <w:position w:val="0"/>
          <w:sz w:val="22"/>
          <w:szCs w:val="22"/>
          <w:lang w:eastAsia="en-US"/>
        </w:rPr>
      </w:pPr>
      <w:r w:rsidRPr="00C54950">
        <w:rPr>
          <w:rFonts w:ascii="Arial" w:hAnsi="Arial" w:cs="Arial"/>
          <w:sz w:val="22"/>
          <w:szCs w:val="22"/>
        </w:rPr>
        <w:t>En caso de que un Interesado</w:t>
      </w:r>
      <w:r w:rsidR="0004762B">
        <w:rPr>
          <w:rFonts w:ascii="Arial" w:hAnsi="Arial" w:cs="Arial"/>
          <w:sz w:val="22"/>
          <w:szCs w:val="22"/>
        </w:rPr>
        <w:t>,</w:t>
      </w:r>
      <w:r w:rsidRPr="00C54950">
        <w:rPr>
          <w:rFonts w:ascii="Arial" w:hAnsi="Arial" w:cs="Arial"/>
          <w:sz w:val="22"/>
          <w:szCs w:val="22"/>
        </w:rPr>
        <w:t xml:space="preserve"> para su precalificación</w:t>
      </w:r>
      <w:r w:rsidR="0004762B">
        <w:rPr>
          <w:rFonts w:ascii="Arial" w:hAnsi="Arial" w:cs="Arial"/>
          <w:sz w:val="22"/>
          <w:szCs w:val="22"/>
        </w:rPr>
        <w:t>,</w:t>
      </w:r>
      <w:r w:rsidRPr="00C54950">
        <w:rPr>
          <w:rFonts w:ascii="Arial" w:hAnsi="Arial" w:cs="Arial"/>
          <w:sz w:val="22"/>
          <w:szCs w:val="22"/>
        </w:rPr>
        <w:t xml:space="preserve"> haya cumplido únicamente con acreditar su experiencia en </w:t>
      </w:r>
      <w:r w:rsidR="0004762B">
        <w:rPr>
          <w:rFonts w:ascii="Arial" w:hAnsi="Arial" w:cs="Arial"/>
          <w:sz w:val="22"/>
          <w:szCs w:val="22"/>
        </w:rPr>
        <w:t>C</w:t>
      </w:r>
      <w:r w:rsidRPr="00C54950">
        <w:rPr>
          <w:rFonts w:ascii="Arial" w:hAnsi="Arial" w:cs="Arial"/>
          <w:sz w:val="22"/>
          <w:szCs w:val="22"/>
        </w:rPr>
        <w:t xml:space="preserve">onstrucción </w:t>
      </w:r>
      <w:r w:rsidR="000A1EF0">
        <w:rPr>
          <w:rFonts w:ascii="Arial" w:hAnsi="Arial" w:cs="Arial"/>
          <w:sz w:val="22"/>
          <w:szCs w:val="22"/>
        </w:rPr>
        <w:t xml:space="preserve">o en Operación </w:t>
      </w:r>
      <w:r w:rsidRPr="00C54950">
        <w:rPr>
          <w:rFonts w:ascii="Arial" w:hAnsi="Arial" w:cs="Arial"/>
          <w:sz w:val="22"/>
          <w:szCs w:val="22"/>
        </w:rPr>
        <w:t xml:space="preserve">de manera directa, entonces en su Propuesta Técnica deberá sustentar que cuenta con la solvencia técnica en </w:t>
      </w:r>
      <w:r w:rsidR="0004762B" w:rsidRPr="00C54950">
        <w:rPr>
          <w:rFonts w:ascii="Arial" w:hAnsi="Arial" w:cs="Arial"/>
          <w:sz w:val="22"/>
          <w:szCs w:val="22"/>
        </w:rPr>
        <w:t xml:space="preserve">Suministro, Montaje </w:t>
      </w:r>
      <w:r w:rsidRPr="00C54950">
        <w:rPr>
          <w:rFonts w:ascii="Arial" w:hAnsi="Arial" w:cs="Arial"/>
          <w:sz w:val="22"/>
          <w:szCs w:val="22"/>
        </w:rPr>
        <w:t xml:space="preserve">y </w:t>
      </w:r>
      <w:r w:rsidR="0004762B" w:rsidRPr="00C54950">
        <w:rPr>
          <w:rFonts w:ascii="Arial" w:hAnsi="Arial" w:cs="Arial"/>
          <w:sz w:val="22"/>
          <w:szCs w:val="22"/>
        </w:rPr>
        <w:t xml:space="preserve">Puesta </w:t>
      </w:r>
      <w:r w:rsidRPr="00C54950">
        <w:rPr>
          <w:rFonts w:ascii="Arial" w:hAnsi="Arial" w:cs="Arial"/>
          <w:sz w:val="22"/>
          <w:szCs w:val="22"/>
        </w:rPr>
        <w:t xml:space="preserve">en </w:t>
      </w:r>
      <w:r w:rsidR="0004762B" w:rsidRPr="00C54950">
        <w:rPr>
          <w:rFonts w:ascii="Arial" w:hAnsi="Arial" w:cs="Arial"/>
          <w:sz w:val="22"/>
          <w:szCs w:val="22"/>
        </w:rPr>
        <w:t>Marcha</w:t>
      </w:r>
      <w:r w:rsidRPr="00C54950">
        <w:rPr>
          <w:rFonts w:ascii="Arial" w:hAnsi="Arial" w:cs="Arial"/>
          <w:sz w:val="22"/>
          <w:szCs w:val="22"/>
        </w:rPr>
        <w:t xml:space="preserve">. Para este fin, deberá presentar una promesa de contratación de una o más </w:t>
      </w:r>
      <w:r w:rsidR="006F70AC" w:rsidRPr="00C54950">
        <w:rPr>
          <w:rFonts w:ascii="Arial" w:hAnsi="Arial" w:cs="Arial"/>
          <w:sz w:val="22"/>
          <w:szCs w:val="22"/>
        </w:rPr>
        <w:t>P</w:t>
      </w:r>
      <w:r w:rsidRPr="00C54950">
        <w:rPr>
          <w:rFonts w:ascii="Arial" w:hAnsi="Arial" w:cs="Arial"/>
          <w:sz w:val="22"/>
          <w:szCs w:val="22"/>
        </w:rPr>
        <w:t>ersonas que cumplan con la experiencia indicada.</w:t>
      </w:r>
    </w:p>
    <w:p w14:paraId="43BFD0C9" w14:textId="77777777" w:rsidR="005619D5" w:rsidRPr="00C54950" w:rsidRDefault="005619D5" w:rsidP="00E565F8">
      <w:pPr>
        <w:pStyle w:val="Textoindependiente2"/>
        <w:spacing w:line="240" w:lineRule="auto"/>
        <w:ind w:left="0" w:hanging="2"/>
        <w:outlineLvl w:val="9"/>
        <w:rPr>
          <w:rFonts w:ascii="Arial" w:hAnsi="Arial" w:cs="Arial"/>
          <w:position w:val="0"/>
          <w:sz w:val="22"/>
          <w:szCs w:val="22"/>
        </w:rPr>
      </w:pPr>
    </w:p>
    <w:p w14:paraId="5B87DD7E" w14:textId="160BF85C" w:rsidR="005619D5" w:rsidRPr="00C54950" w:rsidRDefault="005619D5" w:rsidP="00E565F8">
      <w:pPr>
        <w:pStyle w:val="Textoindependiente2"/>
        <w:numPr>
          <w:ilvl w:val="1"/>
          <w:numId w:val="5"/>
        </w:numPr>
        <w:spacing w:line="240" w:lineRule="auto"/>
        <w:ind w:leftChars="0" w:left="540" w:firstLineChars="0" w:hanging="540"/>
        <w:outlineLvl w:val="9"/>
        <w:rPr>
          <w:rFonts w:ascii="Arial" w:eastAsia="Calibri" w:hAnsi="Arial" w:cs="Arial"/>
          <w:b/>
          <w:position w:val="0"/>
          <w:sz w:val="22"/>
          <w:szCs w:val="22"/>
        </w:rPr>
      </w:pPr>
      <w:bookmarkStart w:id="465" w:name="_Toc130221562"/>
      <w:bookmarkStart w:id="466" w:name="_Toc158738505"/>
      <w:r w:rsidRPr="00C54950">
        <w:rPr>
          <w:rFonts w:ascii="Arial" w:eastAsia="Calibri" w:hAnsi="Arial" w:cs="Arial"/>
          <w:b/>
          <w:position w:val="0"/>
          <w:sz w:val="22"/>
          <w:szCs w:val="22"/>
        </w:rPr>
        <w:t>Requisitos financieros</w:t>
      </w:r>
      <w:bookmarkEnd w:id="465"/>
      <w:bookmarkEnd w:id="466"/>
    </w:p>
    <w:p w14:paraId="6D4737FC" w14:textId="3614B4DD" w:rsidR="00100029" w:rsidRPr="00C54950" w:rsidRDefault="00100029" w:rsidP="00E565F8">
      <w:pPr>
        <w:pStyle w:val="Textoindependiente2"/>
        <w:spacing w:line="240" w:lineRule="auto"/>
        <w:ind w:leftChars="0" w:left="576" w:firstLineChars="0" w:firstLine="0"/>
        <w:outlineLvl w:val="9"/>
        <w:rPr>
          <w:rFonts w:ascii="Arial" w:eastAsia="Calibri" w:hAnsi="Arial" w:cs="Arial"/>
          <w:b/>
          <w:position w:val="0"/>
          <w:sz w:val="22"/>
          <w:szCs w:val="22"/>
        </w:rPr>
      </w:pPr>
    </w:p>
    <w:p w14:paraId="25B23743" w14:textId="77777777" w:rsidR="0009714F" w:rsidRPr="00C54950" w:rsidRDefault="0009714F" w:rsidP="00E565F8">
      <w:pPr>
        <w:suppressAutoHyphens w:val="0"/>
        <w:spacing w:line="240" w:lineRule="auto"/>
        <w:ind w:leftChars="0" w:left="540" w:firstLineChars="0" w:firstLine="0"/>
        <w:jc w:val="both"/>
        <w:textDirection w:val="lrTb"/>
        <w:textAlignment w:val="auto"/>
        <w:outlineLvl w:val="9"/>
        <w:rPr>
          <w:rFonts w:ascii="Arial" w:hAnsi="Arial" w:cs="Arial"/>
          <w:position w:val="0"/>
          <w:sz w:val="22"/>
          <w:szCs w:val="22"/>
          <w:lang w:val="es-CO" w:eastAsia="es-CO"/>
        </w:rPr>
      </w:pPr>
      <w:bookmarkStart w:id="467" w:name="_Toc441240257"/>
      <w:bookmarkStart w:id="468" w:name="_Toc130221563"/>
      <w:r w:rsidRPr="00C54950">
        <w:rPr>
          <w:rFonts w:ascii="Arial" w:hAnsi="Arial" w:cs="Arial"/>
          <w:position w:val="0"/>
          <w:sz w:val="22"/>
          <w:szCs w:val="22"/>
          <w:lang w:val="es-CO" w:eastAsia="es-CO"/>
        </w:rPr>
        <w:t>El Interesado, deberá acreditar el estricto cumplimiento de los siguientes requisitos financieros:</w:t>
      </w:r>
    </w:p>
    <w:p w14:paraId="40FEC88D" w14:textId="77777777" w:rsidR="0009714F" w:rsidRPr="00C54950" w:rsidRDefault="0009714F" w:rsidP="00E565F8">
      <w:pPr>
        <w:suppressAutoHyphens w:val="0"/>
        <w:spacing w:line="240" w:lineRule="auto"/>
        <w:ind w:leftChars="0" w:left="0" w:firstLineChars="0" w:hanging="2"/>
        <w:jc w:val="both"/>
        <w:textDirection w:val="lrTb"/>
        <w:textAlignment w:val="auto"/>
        <w:outlineLvl w:val="9"/>
        <w:rPr>
          <w:rFonts w:ascii="Arial" w:hAnsi="Arial" w:cs="Arial"/>
          <w:position w:val="0"/>
          <w:sz w:val="22"/>
          <w:szCs w:val="22"/>
          <w:lang w:val="es-CO"/>
        </w:rPr>
      </w:pPr>
    </w:p>
    <w:p w14:paraId="0960A071" w14:textId="4A7EE273" w:rsidR="0009714F" w:rsidRPr="00C54950" w:rsidRDefault="0009714F" w:rsidP="00E565F8">
      <w:pPr>
        <w:pStyle w:val="Prrafodelista"/>
        <w:numPr>
          <w:ilvl w:val="2"/>
          <w:numId w:val="5"/>
        </w:numPr>
        <w:suppressAutoHyphens w:val="0"/>
        <w:spacing w:line="240" w:lineRule="auto"/>
        <w:ind w:leftChars="0" w:left="1530" w:firstLineChars="0" w:hanging="990"/>
        <w:jc w:val="both"/>
        <w:textDirection w:val="lrTb"/>
        <w:textAlignment w:val="auto"/>
        <w:outlineLvl w:val="9"/>
        <w:rPr>
          <w:rFonts w:ascii="Arial" w:hAnsi="Arial" w:cs="Arial"/>
          <w:position w:val="0"/>
          <w:sz w:val="22"/>
          <w:szCs w:val="22"/>
          <w:lang w:val="es-CO" w:eastAsia="es-CO"/>
        </w:rPr>
      </w:pPr>
      <w:r w:rsidRPr="00C54950">
        <w:rPr>
          <w:rFonts w:ascii="Arial" w:hAnsi="Arial" w:cs="Arial"/>
          <w:position w:val="0"/>
          <w:sz w:val="22"/>
          <w:szCs w:val="22"/>
          <w:lang w:val="es-CO"/>
        </w:rPr>
        <w:t xml:space="preserve">Un </w:t>
      </w:r>
      <w:r w:rsidRPr="00C54950">
        <w:rPr>
          <w:rFonts w:ascii="Arial" w:hAnsi="Arial" w:cs="Arial"/>
          <w:position w:val="0"/>
          <w:sz w:val="22"/>
          <w:szCs w:val="22"/>
          <w:lang w:val="es-CO" w:eastAsia="es-CO"/>
        </w:rPr>
        <w:t xml:space="preserve">Patrimonio Neto mínimo </w:t>
      </w:r>
      <w:r w:rsidR="0084209C" w:rsidRPr="00C54950">
        <w:rPr>
          <w:rFonts w:ascii="Arial" w:hAnsi="Arial" w:cs="Arial"/>
          <w:position w:val="0"/>
          <w:sz w:val="22"/>
          <w:szCs w:val="22"/>
          <w:lang w:val="es-CO" w:eastAsia="es-CO"/>
        </w:rPr>
        <w:t>de</w:t>
      </w:r>
      <w:r w:rsidR="00970FC5" w:rsidRPr="00C54950">
        <w:rPr>
          <w:rFonts w:ascii="Arial" w:hAnsi="Arial" w:cs="Arial"/>
          <w:sz w:val="22"/>
          <w:szCs w:val="22"/>
          <w:lang w:eastAsia="es-CO"/>
        </w:rPr>
        <w:t xml:space="preserve"> </w:t>
      </w:r>
      <w:r w:rsidR="0004762B" w:rsidRPr="00C54950">
        <w:rPr>
          <w:rFonts w:ascii="Arial" w:hAnsi="Arial" w:cs="Arial"/>
          <w:sz w:val="22"/>
          <w:szCs w:val="22"/>
          <w:lang w:eastAsia="es-CO"/>
        </w:rPr>
        <w:t>S/ 469,171,617.00</w:t>
      </w:r>
      <w:r w:rsidR="0004762B">
        <w:rPr>
          <w:rFonts w:ascii="Arial" w:hAnsi="Arial" w:cs="Arial"/>
          <w:sz w:val="22"/>
          <w:szCs w:val="22"/>
          <w:lang w:eastAsia="es-CO"/>
        </w:rPr>
        <w:t xml:space="preserve"> (</w:t>
      </w:r>
      <w:r w:rsidR="0016354D" w:rsidRPr="00C54950">
        <w:rPr>
          <w:rFonts w:ascii="Arial" w:hAnsi="Arial" w:cs="Arial"/>
          <w:sz w:val="22"/>
          <w:szCs w:val="22"/>
          <w:lang w:eastAsia="es-CO"/>
        </w:rPr>
        <w:t xml:space="preserve">cuatrocientos sesenta y nueve millones ciento setenta y un mil seiscientos diecisiete con 00/100 </w:t>
      </w:r>
      <w:r w:rsidR="00D7447E" w:rsidRPr="00C54950">
        <w:rPr>
          <w:rFonts w:ascii="Arial" w:hAnsi="Arial" w:cs="Arial"/>
          <w:sz w:val="22"/>
          <w:szCs w:val="22"/>
          <w:lang w:eastAsia="es-CO"/>
        </w:rPr>
        <w:t>Soles</w:t>
      </w:r>
      <w:r w:rsidR="0016354D" w:rsidRPr="00C54950">
        <w:rPr>
          <w:rFonts w:ascii="Arial" w:hAnsi="Arial" w:cs="Arial"/>
          <w:sz w:val="22"/>
          <w:szCs w:val="22"/>
          <w:lang w:eastAsia="es-CO"/>
        </w:rPr>
        <w:t>)</w:t>
      </w:r>
      <w:r w:rsidR="0016354D" w:rsidRPr="00C54950">
        <w:rPr>
          <w:rStyle w:val="Refdecomentario"/>
          <w:rFonts w:ascii="Arial" w:eastAsia="Calibri" w:hAnsi="Arial" w:cs="Arial"/>
          <w:sz w:val="22"/>
          <w:szCs w:val="22"/>
          <w:lang w:val="es-ES"/>
        </w:rPr>
        <w:t xml:space="preserve"> </w:t>
      </w:r>
      <w:r w:rsidR="0084209C" w:rsidRPr="00C54950">
        <w:rPr>
          <w:rFonts w:ascii="Arial" w:hAnsi="Arial" w:cs="Arial"/>
          <w:position w:val="0"/>
          <w:sz w:val="22"/>
          <w:szCs w:val="22"/>
          <w:lang w:val="es-CO" w:eastAsia="es-CO"/>
        </w:rPr>
        <w:t>al cierre de los dos (2) últimos ejercicios económicos anuales auditados</w:t>
      </w:r>
      <w:r w:rsidRPr="00C54950">
        <w:rPr>
          <w:rFonts w:ascii="Arial" w:hAnsi="Arial" w:cs="Arial"/>
          <w:position w:val="0"/>
          <w:sz w:val="22"/>
          <w:szCs w:val="22"/>
          <w:lang w:val="es-CO" w:eastAsia="es-CO"/>
        </w:rPr>
        <w:t>.</w:t>
      </w:r>
    </w:p>
    <w:p w14:paraId="5AF7D302" w14:textId="77777777" w:rsidR="0009714F" w:rsidRPr="00C54950" w:rsidRDefault="0009714F" w:rsidP="00E565F8">
      <w:pPr>
        <w:pStyle w:val="Prrafodelista"/>
        <w:suppressAutoHyphens w:val="0"/>
        <w:spacing w:line="240" w:lineRule="auto"/>
        <w:ind w:leftChars="0" w:left="1340" w:firstLineChars="0" w:firstLine="0"/>
        <w:jc w:val="both"/>
        <w:textDirection w:val="lrTb"/>
        <w:textAlignment w:val="auto"/>
        <w:outlineLvl w:val="9"/>
        <w:rPr>
          <w:rFonts w:ascii="Arial" w:hAnsi="Arial" w:cs="Arial"/>
          <w:position w:val="0"/>
          <w:sz w:val="22"/>
          <w:szCs w:val="22"/>
          <w:lang w:val="es-CO" w:eastAsia="es-CO"/>
        </w:rPr>
      </w:pPr>
    </w:p>
    <w:p w14:paraId="367F7A9F" w14:textId="62814F8B" w:rsidR="007024B0" w:rsidRPr="00C54950" w:rsidRDefault="007024B0" w:rsidP="00E565F8">
      <w:pPr>
        <w:pStyle w:val="Prrafodelista"/>
        <w:suppressAutoHyphens w:val="0"/>
        <w:spacing w:line="240" w:lineRule="auto"/>
        <w:ind w:leftChars="0" w:left="1530" w:firstLineChars="0" w:firstLine="0"/>
        <w:jc w:val="both"/>
        <w:textDirection w:val="lrTb"/>
        <w:textAlignment w:val="auto"/>
        <w:outlineLvl w:val="9"/>
        <w:rPr>
          <w:rFonts w:ascii="Arial" w:hAnsi="Arial" w:cs="Arial"/>
          <w:position w:val="0"/>
          <w:sz w:val="22"/>
          <w:szCs w:val="22"/>
          <w:lang w:val="es-CO" w:eastAsia="es-CO"/>
        </w:rPr>
      </w:pPr>
      <w:r w:rsidRPr="00C54950">
        <w:rPr>
          <w:rFonts w:ascii="Arial" w:hAnsi="Arial" w:cs="Arial"/>
          <w:position w:val="0"/>
          <w:sz w:val="22"/>
          <w:szCs w:val="22"/>
          <w:lang w:val="es-CO" w:eastAsia="es-CO"/>
        </w:rPr>
        <w:lastRenderedPageBreak/>
        <w:t xml:space="preserve">El nivel de </w:t>
      </w:r>
      <w:r w:rsidR="00C86579" w:rsidRPr="00C54950">
        <w:rPr>
          <w:rFonts w:ascii="Arial" w:hAnsi="Arial" w:cs="Arial"/>
          <w:position w:val="0"/>
          <w:sz w:val="22"/>
          <w:szCs w:val="22"/>
          <w:lang w:val="es-CO" w:eastAsia="es-CO"/>
        </w:rPr>
        <w:t xml:space="preserve">Patrimonio Neto </w:t>
      </w:r>
      <w:r w:rsidRPr="00C54950">
        <w:rPr>
          <w:rFonts w:ascii="Arial" w:hAnsi="Arial" w:cs="Arial"/>
          <w:position w:val="0"/>
          <w:sz w:val="22"/>
          <w:szCs w:val="22"/>
          <w:lang w:val="es-CO" w:eastAsia="es-CO"/>
        </w:rPr>
        <w:t>mínimo exigido podrá ser acreditado bajo cualquiera de las siguientes opciones:</w:t>
      </w:r>
    </w:p>
    <w:p w14:paraId="539005F8" w14:textId="77777777" w:rsidR="007024B0" w:rsidRPr="00C54950" w:rsidRDefault="007024B0" w:rsidP="00E565F8">
      <w:pPr>
        <w:pStyle w:val="Prrafodelista"/>
        <w:suppressAutoHyphens w:val="0"/>
        <w:spacing w:line="240" w:lineRule="auto"/>
        <w:ind w:leftChars="0" w:left="1340" w:firstLineChars="0" w:firstLine="0"/>
        <w:jc w:val="both"/>
        <w:textDirection w:val="lrTb"/>
        <w:textAlignment w:val="auto"/>
        <w:outlineLvl w:val="9"/>
        <w:rPr>
          <w:rFonts w:ascii="Arial" w:hAnsi="Arial" w:cs="Arial"/>
          <w:position w:val="0"/>
          <w:sz w:val="22"/>
          <w:szCs w:val="22"/>
          <w:lang w:val="es-CO" w:eastAsia="es-CO"/>
        </w:rPr>
      </w:pPr>
    </w:p>
    <w:p w14:paraId="5741DDA0" w14:textId="7F736E3D" w:rsidR="007024B0" w:rsidRPr="00C54950" w:rsidRDefault="007024B0" w:rsidP="00E565F8">
      <w:pPr>
        <w:pStyle w:val="Prrafodelista"/>
        <w:numPr>
          <w:ilvl w:val="0"/>
          <w:numId w:val="78"/>
        </w:numPr>
        <w:suppressAutoHyphens w:val="0"/>
        <w:spacing w:line="240" w:lineRule="auto"/>
        <w:ind w:leftChars="0" w:firstLineChars="0"/>
        <w:jc w:val="both"/>
        <w:textDirection w:val="lrTb"/>
        <w:textAlignment w:val="auto"/>
        <w:outlineLvl w:val="9"/>
        <w:rPr>
          <w:rFonts w:ascii="Arial" w:hAnsi="Arial" w:cs="Arial"/>
          <w:position w:val="0"/>
          <w:sz w:val="22"/>
          <w:szCs w:val="22"/>
          <w:lang w:val="es-CO" w:eastAsia="es-CO"/>
        </w:rPr>
      </w:pPr>
      <w:r w:rsidRPr="00C54950">
        <w:rPr>
          <w:rFonts w:ascii="Arial" w:hAnsi="Arial" w:cs="Arial"/>
          <w:position w:val="0"/>
          <w:sz w:val="22"/>
          <w:szCs w:val="22"/>
          <w:lang w:val="es-CO" w:eastAsia="es-CO"/>
        </w:rPr>
        <w:t xml:space="preserve">De manera directa por el Postor o por cualquiera de sus integrantes en caso de Consorcio, </w:t>
      </w:r>
    </w:p>
    <w:p w14:paraId="44C552B4" w14:textId="77777777" w:rsidR="007024B0" w:rsidRPr="00C54950" w:rsidRDefault="007024B0" w:rsidP="00E565F8">
      <w:pPr>
        <w:pStyle w:val="Prrafodelista"/>
        <w:suppressAutoHyphens w:val="0"/>
        <w:spacing w:line="240" w:lineRule="auto"/>
        <w:ind w:leftChars="0" w:left="1890" w:firstLineChars="0" w:hanging="360"/>
        <w:jc w:val="both"/>
        <w:textDirection w:val="lrTb"/>
        <w:textAlignment w:val="auto"/>
        <w:outlineLvl w:val="9"/>
        <w:rPr>
          <w:rFonts w:ascii="Arial" w:hAnsi="Arial" w:cs="Arial"/>
          <w:position w:val="0"/>
          <w:sz w:val="22"/>
          <w:szCs w:val="22"/>
          <w:lang w:val="es-CO" w:eastAsia="es-CO"/>
        </w:rPr>
      </w:pPr>
    </w:p>
    <w:p w14:paraId="14E0177F" w14:textId="44571BF1" w:rsidR="007024B0" w:rsidRPr="00C54950" w:rsidRDefault="007024B0" w:rsidP="00E565F8">
      <w:pPr>
        <w:pStyle w:val="Prrafodelista"/>
        <w:numPr>
          <w:ilvl w:val="0"/>
          <w:numId w:val="78"/>
        </w:numPr>
        <w:suppressAutoHyphens w:val="0"/>
        <w:spacing w:line="240" w:lineRule="auto"/>
        <w:ind w:leftChars="0" w:firstLineChars="0"/>
        <w:jc w:val="both"/>
        <w:textDirection w:val="lrTb"/>
        <w:textAlignment w:val="auto"/>
        <w:outlineLvl w:val="9"/>
        <w:rPr>
          <w:rFonts w:ascii="Arial" w:hAnsi="Arial" w:cs="Arial"/>
          <w:position w:val="0"/>
          <w:sz w:val="22"/>
          <w:szCs w:val="22"/>
          <w:lang w:val="es-CO" w:eastAsia="es-CO"/>
        </w:rPr>
      </w:pPr>
      <w:r w:rsidRPr="00C54950">
        <w:rPr>
          <w:rFonts w:ascii="Arial" w:hAnsi="Arial" w:cs="Arial"/>
          <w:position w:val="0"/>
          <w:sz w:val="22"/>
          <w:szCs w:val="22"/>
          <w:lang w:val="es-CO" w:eastAsia="es-CO"/>
        </w:rPr>
        <w:t>A través de la Empresa Matriz o de las Empresas Subsidiarias, en caso existan estas últimas, del Postor o de cualquiera de sus integrantes en caso de Consorcio,</w:t>
      </w:r>
    </w:p>
    <w:p w14:paraId="6575CE49" w14:textId="77777777" w:rsidR="007024B0" w:rsidRPr="00C54950" w:rsidRDefault="007024B0" w:rsidP="00E565F8">
      <w:pPr>
        <w:suppressAutoHyphens w:val="0"/>
        <w:spacing w:line="240" w:lineRule="auto"/>
        <w:ind w:leftChars="0" w:left="1890" w:firstLineChars="0" w:hanging="360"/>
        <w:jc w:val="both"/>
        <w:textDirection w:val="lrTb"/>
        <w:textAlignment w:val="auto"/>
        <w:outlineLvl w:val="9"/>
        <w:rPr>
          <w:rFonts w:ascii="Arial" w:hAnsi="Arial" w:cs="Arial"/>
          <w:position w:val="0"/>
          <w:sz w:val="22"/>
          <w:szCs w:val="22"/>
          <w:lang w:val="es-CO" w:eastAsia="es-CO"/>
        </w:rPr>
      </w:pPr>
    </w:p>
    <w:p w14:paraId="3735F3D1" w14:textId="6E4CB2F2" w:rsidR="0009714F" w:rsidRPr="00C54950" w:rsidRDefault="007024B0" w:rsidP="00E565F8">
      <w:pPr>
        <w:pStyle w:val="Prrafodelista"/>
        <w:suppressAutoHyphens w:val="0"/>
        <w:spacing w:line="240" w:lineRule="auto"/>
        <w:ind w:leftChars="0" w:left="1890" w:firstLineChars="0" w:hanging="360"/>
        <w:jc w:val="both"/>
        <w:textDirection w:val="lrTb"/>
        <w:textAlignment w:val="auto"/>
        <w:outlineLvl w:val="9"/>
        <w:rPr>
          <w:rFonts w:ascii="Arial" w:hAnsi="Arial" w:cs="Arial"/>
          <w:position w:val="0"/>
          <w:sz w:val="22"/>
          <w:szCs w:val="22"/>
          <w:lang w:val="es-CO"/>
        </w:rPr>
      </w:pPr>
      <w:r w:rsidRPr="00C54950">
        <w:rPr>
          <w:rFonts w:ascii="Arial" w:hAnsi="Arial" w:cs="Arial"/>
          <w:position w:val="0"/>
          <w:sz w:val="22"/>
          <w:szCs w:val="22"/>
          <w:lang w:val="es-CO" w:eastAsia="es-CO"/>
        </w:rPr>
        <w:t>c.</w:t>
      </w:r>
      <w:r w:rsidRPr="00C54950">
        <w:rPr>
          <w:rFonts w:ascii="Arial" w:hAnsi="Arial" w:cs="Arial"/>
          <w:position w:val="0"/>
          <w:sz w:val="22"/>
          <w:szCs w:val="22"/>
          <w:lang w:val="es-CO" w:eastAsia="es-CO"/>
        </w:rPr>
        <w:tab/>
        <w:t>A través de la suma del patrimonio neto de cada uno de los integrantes, en caso el Postor sea un Consorcio, a prorrata de los porcentajes de participación de estos, o de la Empresa Matriz o Empresas Subsidiarias de cualquiera de sus integrantes.</w:t>
      </w:r>
    </w:p>
    <w:p w14:paraId="4957299D" w14:textId="77777777" w:rsidR="0009714F" w:rsidRPr="00C54950" w:rsidRDefault="0009714F" w:rsidP="00E565F8">
      <w:pPr>
        <w:pStyle w:val="Prrafodelista"/>
        <w:suppressAutoHyphens w:val="0"/>
        <w:spacing w:line="240" w:lineRule="auto"/>
        <w:ind w:leftChars="0" w:left="1418" w:firstLineChars="0" w:firstLine="0"/>
        <w:jc w:val="both"/>
        <w:textDirection w:val="lrTb"/>
        <w:textAlignment w:val="auto"/>
        <w:outlineLvl w:val="9"/>
        <w:rPr>
          <w:rFonts w:ascii="Arial" w:hAnsi="Arial" w:cs="Arial"/>
          <w:position w:val="0"/>
          <w:sz w:val="22"/>
          <w:szCs w:val="22"/>
          <w:lang w:val="es-CO"/>
        </w:rPr>
      </w:pPr>
    </w:p>
    <w:p w14:paraId="084F0168" w14:textId="03B77027" w:rsidR="008A51BB" w:rsidRPr="00C54950" w:rsidRDefault="008A51BB" w:rsidP="00E565F8">
      <w:pPr>
        <w:pStyle w:val="Prrafodelista"/>
        <w:numPr>
          <w:ilvl w:val="2"/>
          <w:numId w:val="5"/>
        </w:numPr>
        <w:suppressAutoHyphens w:val="0"/>
        <w:spacing w:line="240" w:lineRule="auto"/>
        <w:ind w:leftChars="0" w:left="1530" w:firstLineChars="0" w:hanging="990"/>
        <w:jc w:val="both"/>
        <w:textDirection w:val="lrTb"/>
        <w:textAlignment w:val="auto"/>
        <w:outlineLvl w:val="9"/>
        <w:rPr>
          <w:rFonts w:ascii="Arial" w:hAnsi="Arial" w:cs="Arial"/>
          <w:sz w:val="22"/>
          <w:szCs w:val="22"/>
          <w:lang w:val="es-CO"/>
        </w:rPr>
      </w:pPr>
      <w:r w:rsidRPr="00C54950">
        <w:rPr>
          <w:rFonts w:ascii="Arial" w:hAnsi="Arial" w:cs="Arial"/>
          <w:sz w:val="22"/>
          <w:szCs w:val="22"/>
          <w:lang w:val="es-CO"/>
        </w:rPr>
        <w:t>El</w:t>
      </w:r>
      <w:r w:rsidR="49C3320C" w:rsidRPr="00C54950">
        <w:rPr>
          <w:rFonts w:ascii="Arial" w:hAnsi="Arial" w:cs="Arial"/>
          <w:sz w:val="22"/>
          <w:szCs w:val="22"/>
          <w:lang w:val="es-CO"/>
        </w:rPr>
        <w:t xml:space="preserve"> </w:t>
      </w:r>
      <w:r w:rsidRPr="00C54950">
        <w:rPr>
          <w:rFonts w:ascii="Arial" w:hAnsi="Arial" w:cs="Arial"/>
          <w:sz w:val="22"/>
          <w:szCs w:val="22"/>
          <w:lang w:val="es-CO"/>
        </w:rPr>
        <w:t>Interesado deberá presentar copia simple de sus estados financieros auditados (individuales o consolidados, según sea el caso) correspondientes a los ejercicios económicos 2022 y 2023.</w:t>
      </w:r>
    </w:p>
    <w:p w14:paraId="7B9BD149" w14:textId="77777777" w:rsidR="008A51BB" w:rsidRPr="00C54950" w:rsidRDefault="008A51BB" w:rsidP="00E565F8">
      <w:pPr>
        <w:pStyle w:val="Prrafodelista"/>
        <w:suppressAutoHyphens w:val="0"/>
        <w:spacing w:line="240" w:lineRule="auto"/>
        <w:ind w:leftChars="0" w:left="1530" w:firstLineChars="0" w:firstLine="0"/>
        <w:jc w:val="both"/>
        <w:textDirection w:val="lrTb"/>
        <w:textAlignment w:val="auto"/>
        <w:outlineLvl w:val="9"/>
        <w:rPr>
          <w:rFonts w:ascii="Arial" w:hAnsi="Arial" w:cs="Arial"/>
          <w:sz w:val="22"/>
          <w:szCs w:val="22"/>
          <w:lang w:val="es-CO"/>
        </w:rPr>
      </w:pPr>
    </w:p>
    <w:p w14:paraId="3AF902B6" w14:textId="77777777" w:rsidR="008A51BB" w:rsidRPr="00C54950" w:rsidRDefault="008A51BB" w:rsidP="00E565F8">
      <w:pPr>
        <w:pStyle w:val="Prrafodelista"/>
        <w:suppressAutoHyphens w:val="0"/>
        <w:spacing w:line="240" w:lineRule="auto"/>
        <w:ind w:leftChars="0" w:left="1530" w:firstLineChars="0" w:firstLine="0"/>
        <w:jc w:val="both"/>
        <w:textDirection w:val="lrTb"/>
        <w:textAlignment w:val="auto"/>
        <w:outlineLvl w:val="9"/>
        <w:rPr>
          <w:rFonts w:ascii="Arial" w:hAnsi="Arial" w:cs="Arial"/>
          <w:sz w:val="22"/>
          <w:szCs w:val="22"/>
          <w:lang w:val="es-CO"/>
        </w:rPr>
      </w:pPr>
      <w:r w:rsidRPr="00C54950">
        <w:rPr>
          <w:rFonts w:ascii="Arial" w:hAnsi="Arial" w:cs="Arial"/>
          <w:sz w:val="22"/>
          <w:szCs w:val="22"/>
          <w:lang w:val="es-CO"/>
        </w:rPr>
        <w:t>Dichos documentos deberán ser presentados, en idioma castellano o en idioma original, requiriendo traducción simple al idioma castellano para este último caso.</w:t>
      </w:r>
    </w:p>
    <w:p w14:paraId="7DE9C832" w14:textId="77777777" w:rsidR="008A51BB" w:rsidRPr="00C54950" w:rsidRDefault="008A51BB" w:rsidP="00E565F8">
      <w:pPr>
        <w:pStyle w:val="Prrafodelista"/>
        <w:suppressAutoHyphens w:val="0"/>
        <w:spacing w:line="240" w:lineRule="auto"/>
        <w:ind w:leftChars="0" w:left="1530" w:firstLineChars="0" w:firstLine="0"/>
        <w:jc w:val="both"/>
        <w:textDirection w:val="lrTb"/>
        <w:textAlignment w:val="auto"/>
        <w:outlineLvl w:val="9"/>
        <w:rPr>
          <w:rFonts w:ascii="Arial" w:hAnsi="Arial" w:cs="Arial"/>
          <w:sz w:val="22"/>
          <w:szCs w:val="22"/>
          <w:lang w:val="es-CO"/>
        </w:rPr>
      </w:pPr>
    </w:p>
    <w:p w14:paraId="50CD215E" w14:textId="696609A8" w:rsidR="008A51BB" w:rsidRPr="00C54950" w:rsidRDefault="008A51BB" w:rsidP="00E565F8">
      <w:pPr>
        <w:pStyle w:val="Prrafodelista"/>
        <w:suppressAutoHyphens w:val="0"/>
        <w:spacing w:line="240" w:lineRule="auto"/>
        <w:ind w:leftChars="0" w:left="1530" w:firstLineChars="0" w:firstLine="0"/>
        <w:jc w:val="both"/>
        <w:textDirection w:val="lrTb"/>
        <w:textAlignment w:val="auto"/>
        <w:outlineLvl w:val="9"/>
        <w:rPr>
          <w:rFonts w:ascii="Arial" w:hAnsi="Arial" w:cs="Arial"/>
          <w:sz w:val="22"/>
          <w:szCs w:val="22"/>
          <w:lang w:val="es-CO"/>
        </w:rPr>
      </w:pPr>
      <w:r w:rsidRPr="00C54950">
        <w:rPr>
          <w:rFonts w:ascii="Arial" w:hAnsi="Arial" w:cs="Arial"/>
          <w:sz w:val="22"/>
          <w:szCs w:val="22"/>
          <w:lang w:val="es-CO"/>
        </w:rPr>
        <w:t>En caso el Interesado presente cifras consolidadas del nivel de Patrimonio Neto de la Empresa Matriz por mayoría en el capital social, haciendo uso para ello de sus estados financieros auditados consolidados, no podrá presentar ni su propio Patrimonio Neto mínimo ni el de las demás Empresas Subsidiarias; en tal supuesto no podrá acreditarse más de una vez el mismo valor de Patrimonio Neto.</w:t>
      </w:r>
    </w:p>
    <w:p w14:paraId="4C522C9A" w14:textId="77777777" w:rsidR="008A51BB" w:rsidRPr="00C54950" w:rsidRDefault="008A51BB" w:rsidP="00E565F8">
      <w:pPr>
        <w:pStyle w:val="Prrafodelista"/>
        <w:suppressAutoHyphens w:val="0"/>
        <w:spacing w:line="240" w:lineRule="auto"/>
        <w:ind w:leftChars="0" w:left="1530" w:firstLineChars="0" w:firstLine="0"/>
        <w:jc w:val="both"/>
        <w:textDirection w:val="lrTb"/>
        <w:textAlignment w:val="auto"/>
        <w:outlineLvl w:val="9"/>
        <w:rPr>
          <w:rFonts w:ascii="Arial" w:hAnsi="Arial" w:cs="Arial"/>
          <w:sz w:val="22"/>
          <w:szCs w:val="22"/>
          <w:lang w:val="es-CO"/>
        </w:rPr>
      </w:pPr>
    </w:p>
    <w:p w14:paraId="7DAD48A7" w14:textId="1ACC9572" w:rsidR="00A4701B" w:rsidRPr="00C54950" w:rsidRDefault="00962103" w:rsidP="00E565F8">
      <w:pPr>
        <w:pStyle w:val="Prrafodelista"/>
        <w:numPr>
          <w:ilvl w:val="2"/>
          <w:numId w:val="5"/>
        </w:numPr>
        <w:suppressAutoHyphens w:val="0"/>
        <w:spacing w:line="240" w:lineRule="auto"/>
        <w:ind w:leftChars="0" w:left="1530" w:firstLineChars="0" w:hanging="990"/>
        <w:jc w:val="both"/>
        <w:textDirection w:val="lrTb"/>
        <w:textAlignment w:val="auto"/>
        <w:outlineLvl w:val="9"/>
        <w:rPr>
          <w:rFonts w:ascii="Arial" w:hAnsi="Arial" w:cs="Arial"/>
          <w:sz w:val="22"/>
          <w:szCs w:val="22"/>
          <w:lang w:val="es-CO"/>
        </w:rPr>
      </w:pPr>
      <w:r w:rsidRPr="00C54950">
        <w:rPr>
          <w:rFonts w:ascii="Arial" w:hAnsi="Arial" w:cs="Arial"/>
          <w:sz w:val="22"/>
          <w:szCs w:val="22"/>
          <w:lang w:val="es-CO"/>
        </w:rPr>
        <w:t>La acreditación de los requisitos mencionados los Numerales precedentes deberá ser presentada de acuerdo con el</w:t>
      </w:r>
      <w:r w:rsidR="003C0E44" w:rsidRPr="00C54950">
        <w:rPr>
          <w:rFonts w:ascii="Arial" w:hAnsi="Arial" w:cs="Arial"/>
          <w:sz w:val="22"/>
          <w:szCs w:val="22"/>
          <w:lang w:val="es-CO"/>
        </w:rPr>
        <w:t xml:space="preserve"> </w:t>
      </w:r>
      <w:r w:rsidR="001C403B" w:rsidRPr="00C54950">
        <w:rPr>
          <w:rFonts w:ascii="Arial" w:hAnsi="Arial" w:cs="Arial"/>
          <w:sz w:val="22"/>
          <w:szCs w:val="22"/>
          <w:lang w:val="es-CO"/>
        </w:rPr>
        <w:fldChar w:fldCharType="begin"/>
      </w:r>
      <w:r w:rsidR="001C403B" w:rsidRPr="00C54950">
        <w:rPr>
          <w:rFonts w:ascii="Arial" w:hAnsi="Arial" w:cs="Arial"/>
          <w:sz w:val="22"/>
          <w:szCs w:val="22"/>
          <w:lang w:val="es-CO"/>
        </w:rPr>
        <w:instrText xml:space="preserve"> REF _Ref192609602 \h </w:instrText>
      </w:r>
      <w:r w:rsidR="00E565F8" w:rsidRPr="00C54950">
        <w:rPr>
          <w:rFonts w:ascii="Arial" w:hAnsi="Arial" w:cs="Arial"/>
          <w:sz w:val="22"/>
          <w:szCs w:val="22"/>
          <w:lang w:val="es-CO"/>
        </w:rPr>
        <w:instrText xml:space="preserve"> \* MERGEFORMAT </w:instrText>
      </w:r>
      <w:r w:rsidR="001C403B" w:rsidRPr="00C54950">
        <w:rPr>
          <w:rFonts w:ascii="Arial" w:hAnsi="Arial" w:cs="Arial"/>
          <w:sz w:val="22"/>
          <w:szCs w:val="22"/>
          <w:lang w:val="es-CO"/>
        </w:rPr>
      </w:r>
      <w:r w:rsidR="001C403B" w:rsidRPr="00C54950">
        <w:rPr>
          <w:rFonts w:ascii="Arial" w:hAnsi="Arial" w:cs="Arial"/>
          <w:sz w:val="22"/>
          <w:szCs w:val="22"/>
          <w:lang w:val="es-CO"/>
        </w:rPr>
        <w:fldChar w:fldCharType="separate"/>
      </w:r>
      <w:r w:rsidR="002A4ACC" w:rsidRPr="002A4ACC">
        <w:rPr>
          <w:rFonts w:ascii="Arial" w:hAnsi="Arial" w:cs="Arial"/>
          <w:sz w:val="22"/>
          <w:szCs w:val="22"/>
        </w:rPr>
        <w:t xml:space="preserve">Anexo </w:t>
      </w:r>
      <w:r w:rsidR="002A4ACC" w:rsidRPr="002A4ACC">
        <w:rPr>
          <w:rFonts w:ascii="Arial" w:hAnsi="Arial" w:cs="Arial"/>
          <w:noProof/>
          <w:sz w:val="22"/>
          <w:szCs w:val="22"/>
        </w:rPr>
        <w:t>18</w:t>
      </w:r>
      <w:r w:rsidR="001C403B" w:rsidRPr="00C54950">
        <w:rPr>
          <w:rFonts w:ascii="Arial" w:hAnsi="Arial" w:cs="Arial"/>
          <w:sz w:val="22"/>
          <w:szCs w:val="22"/>
          <w:lang w:val="es-CO"/>
        </w:rPr>
        <w:fldChar w:fldCharType="end"/>
      </w:r>
      <w:r w:rsidR="004009D3" w:rsidRPr="00C54950">
        <w:rPr>
          <w:rFonts w:ascii="Arial" w:hAnsi="Arial" w:cs="Arial"/>
          <w:sz w:val="22"/>
          <w:szCs w:val="22"/>
          <w:lang w:val="es-CO"/>
        </w:rPr>
        <w:t>,</w:t>
      </w:r>
      <w:r w:rsidRPr="00C54950">
        <w:rPr>
          <w:rFonts w:ascii="Arial" w:hAnsi="Arial" w:cs="Arial"/>
          <w:sz w:val="22"/>
          <w:szCs w:val="22"/>
          <w:lang w:val="es-CO"/>
        </w:rPr>
        <w:t xml:space="preserve"> el mismo que deberá estar firmado en original por el Representante Legal del Interesado.</w:t>
      </w:r>
    </w:p>
    <w:p w14:paraId="59F5AFEC" w14:textId="77777777" w:rsidR="008A51BB" w:rsidRPr="00C54950" w:rsidRDefault="008A51BB" w:rsidP="00E565F8">
      <w:pPr>
        <w:suppressAutoHyphens w:val="0"/>
        <w:spacing w:line="240" w:lineRule="auto"/>
        <w:ind w:leftChars="0" w:left="0" w:firstLineChars="0" w:firstLine="0"/>
        <w:jc w:val="both"/>
        <w:textDirection w:val="lrTb"/>
        <w:textAlignment w:val="auto"/>
        <w:outlineLvl w:val="9"/>
        <w:rPr>
          <w:rFonts w:ascii="Arial" w:hAnsi="Arial" w:cs="Arial"/>
          <w:sz w:val="22"/>
          <w:szCs w:val="22"/>
          <w:lang w:val="es-CO"/>
        </w:rPr>
      </w:pPr>
    </w:p>
    <w:p w14:paraId="6E3E70CA" w14:textId="28520DF4" w:rsidR="00C64E97" w:rsidRPr="00C54950" w:rsidRDefault="0079000B" w:rsidP="00E565F8">
      <w:pPr>
        <w:pStyle w:val="Textoindependiente2"/>
        <w:numPr>
          <w:ilvl w:val="0"/>
          <w:numId w:val="5"/>
        </w:numPr>
        <w:spacing w:line="240" w:lineRule="auto"/>
        <w:ind w:leftChars="0" w:left="540" w:firstLineChars="0" w:hanging="540"/>
        <w:rPr>
          <w:rFonts w:ascii="Arial" w:eastAsia="Calibri" w:hAnsi="Arial" w:cs="Arial"/>
          <w:b/>
          <w:position w:val="0"/>
          <w:sz w:val="22"/>
          <w:szCs w:val="22"/>
        </w:rPr>
      </w:pPr>
      <w:bookmarkStart w:id="469" w:name="_Toc158738506"/>
      <w:bookmarkStart w:id="470" w:name="_Toc176789534"/>
      <w:bookmarkStart w:id="471" w:name="_Toc176789605"/>
      <w:bookmarkStart w:id="472" w:name="_Toc193683930"/>
      <w:r w:rsidRPr="00C54950">
        <w:rPr>
          <w:rFonts w:ascii="Arial" w:eastAsia="Calibri" w:hAnsi="Arial" w:cs="Arial"/>
          <w:b/>
          <w:position w:val="0"/>
          <w:sz w:val="22"/>
          <w:szCs w:val="22"/>
        </w:rPr>
        <w:t>PROCEDIMIENTO SIMPLIFICADO DE PRECALIFICACIÓN</w:t>
      </w:r>
      <w:r w:rsidR="002F1051" w:rsidRPr="00C54950">
        <w:rPr>
          <w:rFonts w:ascii="Arial" w:eastAsia="Calibri" w:hAnsi="Arial" w:cs="Arial"/>
          <w:position w:val="0"/>
          <w:sz w:val="22"/>
          <w:szCs w:val="22"/>
          <w:vertAlign w:val="superscript"/>
        </w:rPr>
        <w:footnoteReference w:id="2"/>
      </w:r>
      <w:bookmarkEnd w:id="467"/>
      <w:bookmarkEnd w:id="468"/>
      <w:bookmarkEnd w:id="469"/>
      <w:bookmarkEnd w:id="470"/>
      <w:bookmarkEnd w:id="471"/>
      <w:bookmarkEnd w:id="472"/>
    </w:p>
    <w:p w14:paraId="38CB8601" w14:textId="37515C66" w:rsidR="00513170" w:rsidRPr="00C54950" w:rsidRDefault="00513170" w:rsidP="00E565F8">
      <w:pPr>
        <w:pStyle w:val="Textoindependiente2"/>
        <w:spacing w:line="240" w:lineRule="auto"/>
        <w:ind w:leftChars="0" w:left="720" w:firstLineChars="0" w:firstLine="0"/>
        <w:outlineLvl w:val="9"/>
        <w:rPr>
          <w:rFonts w:ascii="Arial" w:eastAsia="Calibri" w:hAnsi="Arial" w:cs="Arial"/>
          <w:b/>
          <w:position w:val="0"/>
          <w:sz w:val="22"/>
          <w:szCs w:val="22"/>
        </w:rPr>
      </w:pPr>
    </w:p>
    <w:p w14:paraId="486FCC3B" w14:textId="37F382BE" w:rsidR="005619D5" w:rsidRPr="00C54950" w:rsidRDefault="005619D5" w:rsidP="00E565F8">
      <w:pPr>
        <w:pStyle w:val="Textoindependiente2"/>
        <w:numPr>
          <w:ilvl w:val="1"/>
          <w:numId w:val="5"/>
        </w:numPr>
        <w:spacing w:line="240" w:lineRule="auto"/>
        <w:ind w:leftChars="0" w:left="540" w:firstLineChars="0" w:hanging="540"/>
        <w:outlineLvl w:val="9"/>
        <w:rPr>
          <w:rFonts w:ascii="Arial" w:eastAsia="Calibri" w:hAnsi="Arial" w:cs="Arial"/>
          <w:position w:val="0"/>
          <w:sz w:val="22"/>
          <w:szCs w:val="22"/>
        </w:rPr>
      </w:pPr>
      <w:r w:rsidRPr="00C54950">
        <w:rPr>
          <w:rFonts w:ascii="Arial" w:eastAsia="Calibri" w:hAnsi="Arial" w:cs="Arial"/>
          <w:position w:val="0"/>
          <w:sz w:val="22"/>
          <w:szCs w:val="22"/>
        </w:rPr>
        <w:t xml:space="preserve">Es el mecanismo mediante el cual los Interesados que hubieren precalificado en algún proceso llevado a cabo por PROINVERSIÓN en los últimos dos (2) hasta cinco (5) años en función al proyecto y al sector involucrado contados a partir de la fecha de presentación del Sobre </w:t>
      </w:r>
      <w:proofErr w:type="spellStart"/>
      <w:r w:rsidRPr="00C54950">
        <w:rPr>
          <w:rFonts w:ascii="Arial" w:eastAsia="Calibri" w:hAnsi="Arial" w:cs="Arial"/>
          <w:position w:val="0"/>
          <w:sz w:val="22"/>
          <w:szCs w:val="22"/>
        </w:rPr>
        <w:t>N°</w:t>
      </w:r>
      <w:proofErr w:type="spellEnd"/>
      <w:r w:rsidR="0067397E" w:rsidRPr="00C54950">
        <w:rPr>
          <w:rFonts w:ascii="Arial" w:eastAsia="Calibri" w:hAnsi="Arial" w:cs="Arial"/>
          <w:position w:val="0"/>
          <w:sz w:val="22"/>
          <w:szCs w:val="22"/>
        </w:rPr>
        <w:t xml:space="preserve"> </w:t>
      </w:r>
      <w:r w:rsidRPr="00C54950">
        <w:rPr>
          <w:rFonts w:ascii="Arial" w:eastAsia="Calibri" w:hAnsi="Arial" w:cs="Arial"/>
          <w:position w:val="0"/>
          <w:sz w:val="22"/>
          <w:szCs w:val="22"/>
        </w:rPr>
        <w:t xml:space="preserve">1 para dicho proceso; podrán solicitar, previo a la presentación de su Sobre </w:t>
      </w:r>
      <w:proofErr w:type="spellStart"/>
      <w:r w:rsidRPr="00C54950">
        <w:rPr>
          <w:rFonts w:ascii="Arial" w:eastAsia="Calibri" w:hAnsi="Arial" w:cs="Arial"/>
          <w:position w:val="0"/>
          <w:sz w:val="22"/>
          <w:szCs w:val="22"/>
        </w:rPr>
        <w:t>N°</w:t>
      </w:r>
      <w:proofErr w:type="spellEnd"/>
      <w:r w:rsidRPr="00C54950">
        <w:rPr>
          <w:rFonts w:ascii="Arial" w:eastAsia="Calibri" w:hAnsi="Arial" w:cs="Arial"/>
          <w:position w:val="0"/>
          <w:sz w:val="22"/>
          <w:szCs w:val="22"/>
        </w:rPr>
        <w:t xml:space="preserve"> 1, un “Certificado de Vigencia de Documentos de Precalificación”, para acreditar sus credenciales en el </w:t>
      </w:r>
      <w:r w:rsidR="00332BE7" w:rsidRPr="00C54950">
        <w:rPr>
          <w:rFonts w:ascii="Arial" w:eastAsia="Calibri" w:hAnsi="Arial" w:cs="Arial"/>
          <w:position w:val="0"/>
          <w:sz w:val="22"/>
          <w:szCs w:val="22"/>
        </w:rPr>
        <w:t>Concurso</w:t>
      </w:r>
      <w:r w:rsidRPr="00C54950">
        <w:rPr>
          <w:rFonts w:ascii="Arial" w:eastAsia="Calibri" w:hAnsi="Arial" w:cs="Arial"/>
          <w:position w:val="0"/>
          <w:sz w:val="22"/>
          <w:szCs w:val="22"/>
        </w:rPr>
        <w:t>.</w:t>
      </w:r>
    </w:p>
    <w:p w14:paraId="03FADD89" w14:textId="77777777" w:rsidR="005619D5" w:rsidRPr="00C54950" w:rsidRDefault="005619D5" w:rsidP="00E565F8">
      <w:pPr>
        <w:pStyle w:val="Textoindependiente2"/>
        <w:spacing w:line="240" w:lineRule="auto"/>
        <w:ind w:left="0" w:hanging="2"/>
        <w:outlineLvl w:val="9"/>
        <w:rPr>
          <w:rFonts w:ascii="Arial" w:eastAsia="Calibri" w:hAnsi="Arial" w:cs="Arial"/>
          <w:position w:val="0"/>
          <w:sz w:val="22"/>
          <w:szCs w:val="22"/>
        </w:rPr>
      </w:pPr>
    </w:p>
    <w:p w14:paraId="1ED3E9F8" w14:textId="35058DB7" w:rsidR="005619D5" w:rsidRPr="00C54950" w:rsidRDefault="005619D5" w:rsidP="00E565F8">
      <w:pPr>
        <w:pStyle w:val="Textoindependiente2"/>
        <w:numPr>
          <w:ilvl w:val="1"/>
          <w:numId w:val="5"/>
        </w:numPr>
        <w:spacing w:line="240" w:lineRule="auto"/>
        <w:ind w:leftChars="0" w:left="540" w:firstLineChars="0" w:hanging="540"/>
        <w:outlineLvl w:val="9"/>
        <w:rPr>
          <w:rFonts w:ascii="Arial" w:eastAsia="Calibri" w:hAnsi="Arial" w:cs="Arial"/>
          <w:position w:val="0"/>
          <w:sz w:val="22"/>
          <w:szCs w:val="22"/>
        </w:rPr>
      </w:pPr>
      <w:r w:rsidRPr="00C54950">
        <w:rPr>
          <w:rFonts w:ascii="Arial" w:eastAsia="Calibri" w:hAnsi="Arial" w:cs="Arial"/>
          <w:position w:val="0"/>
          <w:sz w:val="22"/>
          <w:szCs w:val="22"/>
        </w:rPr>
        <w:t xml:space="preserve">Aquel Interesado que desee hacer uso del procedimiento simplificado de precalificación, deberá presentar una solicitud al Director de Proyecto indicando el nombre del proceso en que participó, así como aquella documentación que hubiere presentado para los efectos de precalificación o presentación de credenciales. La solicitud deberá ser presentada como máximo hasta veinte (20) Días antes del vencimiento del plazo para la presentación del Sobre </w:t>
      </w:r>
      <w:proofErr w:type="spellStart"/>
      <w:r w:rsidRPr="00C54950">
        <w:rPr>
          <w:rFonts w:ascii="Arial" w:eastAsia="Calibri" w:hAnsi="Arial" w:cs="Arial"/>
          <w:position w:val="0"/>
          <w:sz w:val="22"/>
          <w:szCs w:val="22"/>
        </w:rPr>
        <w:t>N°</w:t>
      </w:r>
      <w:proofErr w:type="spellEnd"/>
      <w:r w:rsidRPr="00C54950">
        <w:rPr>
          <w:rFonts w:ascii="Arial" w:eastAsia="Calibri" w:hAnsi="Arial" w:cs="Arial"/>
          <w:position w:val="0"/>
          <w:sz w:val="22"/>
          <w:szCs w:val="22"/>
        </w:rPr>
        <w:t xml:space="preserve"> 1 a que se refiere el Cronograma de las Bases.</w:t>
      </w:r>
      <w:r w:rsidR="00095023" w:rsidRPr="00C54950">
        <w:rPr>
          <w:rFonts w:ascii="Arial" w:eastAsia="Calibri" w:hAnsi="Arial" w:cs="Arial"/>
          <w:position w:val="0"/>
          <w:sz w:val="22"/>
          <w:szCs w:val="22"/>
        </w:rPr>
        <w:t xml:space="preserve"> </w:t>
      </w:r>
      <w:r w:rsidRPr="00C54950">
        <w:rPr>
          <w:rFonts w:ascii="Arial" w:eastAsia="Calibri" w:hAnsi="Arial" w:cs="Arial"/>
          <w:position w:val="0"/>
          <w:sz w:val="22"/>
          <w:szCs w:val="22"/>
        </w:rPr>
        <w:t xml:space="preserve">La presentación de la solicitud, para hacer uso del procedimiento simplificado de precalificación, será efectuada a través de la mesa de partes física o de haberse comunicado la utilización exclusiva de </w:t>
      </w:r>
      <w:r w:rsidRPr="00C54950">
        <w:rPr>
          <w:rFonts w:ascii="Arial" w:eastAsia="Calibri" w:hAnsi="Arial" w:cs="Arial"/>
          <w:position w:val="0"/>
          <w:sz w:val="22"/>
          <w:szCs w:val="22"/>
        </w:rPr>
        <w:lastRenderedPageBreak/>
        <w:t xml:space="preserve">medios electrónicos, a través de la mesa de partes virtual y al correo electrónico consignado para el </w:t>
      </w:r>
      <w:r w:rsidR="00C86579" w:rsidRPr="00C54950">
        <w:rPr>
          <w:rFonts w:ascii="Arial" w:eastAsia="Calibri" w:hAnsi="Arial" w:cs="Arial"/>
          <w:position w:val="0"/>
          <w:sz w:val="22"/>
          <w:szCs w:val="22"/>
        </w:rPr>
        <w:t>Proyecto</w:t>
      </w:r>
      <w:r w:rsidRPr="00C54950">
        <w:rPr>
          <w:rFonts w:ascii="Arial" w:eastAsia="Calibri" w:hAnsi="Arial" w:cs="Arial"/>
          <w:position w:val="0"/>
          <w:sz w:val="22"/>
          <w:szCs w:val="22"/>
        </w:rPr>
        <w:t>, a través de los Agentes Autorizados y/o Representantes Legales de los Interesados, Postores, Postores Precalificados y Postores Calificados.</w:t>
      </w:r>
    </w:p>
    <w:p w14:paraId="42C39DEB" w14:textId="77777777" w:rsidR="005619D5" w:rsidRPr="00C54950" w:rsidRDefault="005619D5" w:rsidP="00E565F8">
      <w:pPr>
        <w:pStyle w:val="Textoindependiente2"/>
        <w:spacing w:line="240" w:lineRule="auto"/>
        <w:ind w:leftChars="0" w:left="1418" w:firstLineChars="0" w:firstLine="0"/>
        <w:outlineLvl w:val="9"/>
        <w:rPr>
          <w:rFonts w:ascii="Arial" w:eastAsia="Calibri" w:hAnsi="Arial" w:cs="Arial"/>
          <w:position w:val="0"/>
          <w:sz w:val="22"/>
          <w:szCs w:val="22"/>
        </w:rPr>
      </w:pPr>
    </w:p>
    <w:p w14:paraId="658E1D81" w14:textId="6E8AC48B" w:rsidR="005619D5" w:rsidRPr="00C54950" w:rsidRDefault="005619D5" w:rsidP="00E565F8">
      <w:pPr>
        <w:pStyle w:val="Textoindependiente2"/>
        <w:numPr>
          <w:ilvl w:val="1"/>
          <w:numId w:val="5"/>
        </w:numPr>
        <w:spacing w:line="240" w:lineRule="auto"/>
        <w:ind w:leftChars="0" w:left="540" w:firstLineChars="0" w:hanging="540"/>
        <w:outlineLvl w:val="9"/>
        <w:rPr>
          <w:rFonts w:ascii="Arial" w:eastAsia="Calibri" w:hAnsi="Arial" w:cs="Arial"/>
          <w:position w:val="0"/>
          <w:sz w:val="22"/>
          <w:szCs w:val="22"/>
        </w:rPr>
      </w:pPr>
      <w:r w:rsidRPr="00C54950">
        <w:rPr>
          <w:rFonts w:ascii="Arial" w:eastAsia="Calibri" w:hAnsi="Arial" w:cs="Arial"/>
          <w:position w:val="0"/>
          <w:sz w:val="22"/>
          <w:szCs w:val="22"/>
        </w:rPr>
        <w:t xml:space="preserve">El Director de Proyecto o la Comisión de Evaluación del Sobre </w:t>
      </w:r>
      <w:proofErr w:type="spellStart"/>
      <w:r w:rsidRPr="00C54950">
        <w:rPr>
          <w:rFonts w:ascii="Arial" w:eastAsia="Calibri" w:hAnsi="Arial" w:cs="Arial"/>
          <w:position w:val="0"/>
          <w:sz w:val="22"/>
          <w:szCs w:val="22"/>
        </w:rPr>
        <w:t>N°</w:t>
      </w:r>
      <w:proofErr w:type="spellEnd"/>
      <w:r w:rsidRPr="00C54950">
        <w:rPr>
          <w:rFonts w:ascii="Arial" w:eastAsia="Calibri" w:hAnsi="Arial" w:cs="Arial"/>
          <w:position w:val="0"/>
          <w:sz w:val="22"/>
          <w:szCs w:val="22"/>
        </w:rPr>
        <w:t xml:space="preserve"> 1, verificará la aplicabilidad de los documentos al proceso de precalificación del </w:t>
      </w:r>
      <w:r w:rsidR="00257822" w:rsidRPr="00C54950">
        <w:rPr>
          <w:rFonts w:ascii="Arial" w:eastAsia="Calibri" w:hAnsi="Arial" w:cs="Arial"/>
          <w:position w:val="0"/>
          <w:sz w:val="22"/>
          <w:szCs w:val="22"/>
        </w:rPr>
        <w:t xml:space="preserve">Concurso de Proyectos </w:t>
      </w:r>
      <w:r w:rsidR="004009D3" w:rsidRPr="00C54950">
        <w:rPr>
          <w:rFonts w:ascii="Arial" w:eastAsia="Calibri" w:hAnsi="Arial" w:cs="Arial"/>
          <w:position w:val="0"/>
          <w:sz w:val="22"/>
          <w:szCs w:val="22"/>
        </w:rPr>
        <w:t>Integrales.</w:t>
      </w:r>
    </w:p>
    <w:p w14:paraId="180ED59A" w14:textId="77777777" w:rsidR="005619D5" w:rsidRPr="00C54950" w:rsidRDefault="005619D5" w:rsidP="00E565F8">
      <w:pPr>
        <w:pStyle w:val="Textoindependiente2"/>
        <w:spacing w:line="240" w:lineRule="auto"/>
        <w:ind w:leftChars="0" w:left="540" w:firstLineChars="0" w:hanging="540"/>
        <w:outlineLvl w:val="9"/>
        <w:rPr>
          <w:rFonts w:ascii="Arial" w:eastAsia="Calibri" w:hAnsi="Arial" w:cs="Arial"/>
          <w:position w:val="0"/>
          <w:sz w:val="22"/>
          <w:szCs w:val="22"/>
        </w:rPr>
      </w:pPr>
    </w:p>
    <w:p w14:paraId="0C253277" w14:textId="2994E3CD" w:rsidR="005619D5" w:rsidRPr="00C54950" w:rsidRDefault="005619D5" w:rsidP="00E565F8">
      <w:pPr>
        <w:pStyle w:val="Textoindependiente2"/>
        <w:numPr>
          <w:ilvl w:val="1"/>
          <w:numId w:val="5"/>
        </w:numPr>
        <w:spacing w:line="240" w:lineRule="auto"/>
        <w:ind w:leftChars="0" w:left="540" w:firstLineChars="0" w:hanging="540"/>
        <w:outlineLvl w:val="9"/>
        <w:rPr>
          <w:rFonts w:ascii="Arial" w:eastAsia="Calibri" w:hAnsi="Arial" w:cs="Arial"/>
          <w:position w:val="0"/>
          <w:sz w:val="22"/>
          <w:szCs w:val="22"/>
        </w:rPr>
      </w:pPr>
      <w:r w:rsidRPr="00C54950">
        <w:rPr>
          <w:rFonts w:ascii="Arial" w:eastAsia="Calibri" w:hAnsi="Arial" w:cs="Arial"/>
          <w:position w:val="0"/>
          <w:sz w:val="22"/>
          <w:szCs w:val="22"/>
        </w:rPr>
        <w:t>De verificarse la aplicabilidad a que se refiere el párrafo anterior, el Director de Proyecto entregará al Interesado el Certificado de Vigencia de Documentos de Precalificación en un plazo no mayor a diez (10) Días posteriores a la presentación de la solicitud de dicho certificado. El Certificado de Vigencia será remitido de manera física o virtual a los correos electrónicos consignados, según el caso.</w:t>
      </w:r>
    </w:p>
    <w:p w14:paraId="0A0DB795" w14:textId="77777777" w:rsidR="005619D5" w:rsidRPr="00C54950" w:rsidRDefault="005619D5" w:rsidP="00E565F8">
      <w:pPr>
        <w:pStyle w:val="Textoindependiente2"/>
        <w:spacing w:line="240" w:lineRule="auto"/>
        <w:ind w:leftChars="0" w:left="540" w:firstLineChars="0" w:hanging="540"/>
        <w:outlineLvl w:val="9"/>
        <w:rPr>
          <w:rFonts w:ascii="Arial" w:eastAsia="Calibri" w:hAnsi="Arial" w:cs="Arial"/>
          <w:position w:val="0"/>
          <w:sz w:val="22"/>
          <w:szCs w:val="22"/>
        </w:rPr>
      </w:pPr>
    </w:p>
    <w:p w14:paraId="357160E2" w14:textId="5AFAB52A" w:rsidR="005619D5" w:rsidRPr="00C54950" w:rsidRDefault="005619D5" w:rsidP="00E565F8">
      <w:pPr>
        <w:pStyle w:val="Textoindependiente2"/>
        <w:numPr>
          <w:ilvl w:val="1"/>
          <w:numId w:val="5"/>
        </w:numPr>
        <w:spacing w:line="240" w:lineRule="auto"/>
        <w:ind w:leftChars="0" w:left="540" w:firstLineChars="0" w:hanging="540"/>
        <w:outlineLvl w:val="9"/>
        <w:rPr>
          <w:rFonts w:ascii="Arial" w:eastAsia="Calibri" w:hAnsi="Arial" w:cs="Arial"/>
          <w:position w:val="0"/>
          <w:sz w:val="22"/>
          <w:szCs w:val="22"/>
        </w:rPr>
      </w:pPr>
      <w:r w:rsidRPr="00C54950">
        <w:rPr>
          <w:rFonts w:ascii="Arial" w:eastAsia="Calibri" w:hAnsi="Arial" w:cs="Arial"/>
          <w:position w:val="0"/>
          <w:sz w:val="22"/>
          <w:szCs w:val="22"/>
        </w:rPr>
        <w:t xml:space="preserve">Para efectos del cumplimiento de la presentación del Sobre </w:t>
      </w:r>
      <w:proofErr w:type="spellStart"/>
      <w:r w:rsidRPr="00C54950">
        <w:rPr>
          <w:rFonts w:ascii="Arial" w:eastAsia="Calibri" w:hAnsi="Arial" w:cs="Arial"/>
          <w:position w:val="0"/>
          <w:sz w:val="22"/>
          <w:szCs w:val="22"/>
        </w:rPr>
        <w:t>N°</w:t>
      </w:r>
      <w:proofErr w:type="spellEnd"/>
      <w:r w:rsidRPr="00C54950">
        <w:rPr>
          <w:rFonts w:ascii="Arial" w:eastAsia="Calibri" w:hAnsi="Arial" w:cs="Arial"/>
          <w:position w:val="0"/>
          <w:sz w:val="22"/>
          <w:szCs w:val="22"/>
        </w:rPr>
        <w:t xml:space="preserve"> 1, el Interesado que se haya acogido al procedimiento simplificado deberá presentar únicamente la siguiente documentación:</w:t>
      </w:r>
    </w:p>
    <w:p w14:paraId="0F9308A3" w14:textId="77777777" w:rsidR="00FD3570" w:rsidRPr="00C54950" w:rsidRDefault="00FD3570" w:rsidP="00E565F8">
      <w:pPr>
        <w:pStyle w:val="Textoindependiente2"/>
        <w:spacing w:line="240" w:lineRule="auto"/>
        <w:ind w:leftChars="0" w:left="0" w:firstLineChars="0" w:firstLine="0"/>
        <w:outlineLvl w:val="9"/>
        <w:rPr>
          <w:rFonts w:ascii="Arial" w:eastAsia="Calibri" w:hAnsi="Arial" w:cs="Arial"/>
          <w:position w:val="0"/>
          <w:sz w:val="22"/>
          <w:szCs w:val="22"/>
        </w:rPr>
      </w:pPr>
    </w:p>
    <w:p w14:paraId="599E7E50" w14:textId="31240EF8" w:rsidR="005619D5" w:rsidRPr="00C54950" w:rsidRDefault="005619D5" w:rsidP="00E565F8">
      <w:pPr>
        <w:pStyle w:val="Textoindependiente2"/>
        <w:numPr>
          <w:ilvl w:val="3"/>
          <w:numId w:val="41"/>
        </w:numPr>
        <w:tabs>
          <w:tab w:val="left" w:pos="1260"/>
        </w:tabs>
        <w:spacing w:line="240" w:lineRule="auto"/>
        <w:ind w:leftChars="0" w:left="990" w:firstLineChars="0" w:hanging="450"/>
        <w:outlineLvl w:val="9"/>
        <w:rPr>
          <w:rFonts w:ascii="Arial" w:eastAsia="Calibri" w:hAnsi="Arial" w:cs="Arial"/>
          <w:position w:val="0"/>
          <w:sz w:val="22"/>
          <w:szCs w:val="22"/>
        </w:rPr>
      </w:pPr>
      <w:r w:rsidRPr="00C54950">
        <w:rPr>
          <w:rFonts w:ascii="Arial" w:eastAsia="Calibri" w:hAnsi="Arial" w:cs="Arial"/>
          <w:position w:val="0"/>
          <w:sz w:val="22"/>
          <w:szCs w:val="22"/>
        </w:rPr>
        <w:t>El Certificado de Vigencia de Documentos de Precalificación.</w:t>
      </w:r>
    </w:p>
    <w:p w14:paraId="7175F633" w14:textId="77777777" w:rsidR="00646C94" w:rsidRPr="00C54950" w:rsidRDefault="00646C94" w:rsidP="00E565F8">
      <w:pPr>
        <w:pStyle w:val="Textoindependiente2"/>
        <w:tabs>
          <w:tab w:val="left" w:pos="1260"/>
        </w:tabs>
        <w:spacing w:line="240" w:lineRule="auto"/>
        <w:ind w:leftChars="0" w:left="990" w:firstLineChars="0" w:hanging="450"/>
        <w:outlineLvl w:val="9"/>
        <w:rPr>
          <w:rFonts w:ascii="Arial" w:eastAsia="Calibri" w:hAnsi="Arial" w:cs="Arial"/>
          <w:position w:val="0"/>
          <w:sz w:val="22"/>
          <w:szCs w:val="22"/>
        </w:rPr>
      </w:pPr>
    </w:p>
    <w:p w14:paraId="3060B674" w14:textId="43C4F52C" w:rsidR="005619D5" w:rsidRPr="00C54950" w:rsidRDefault="005619D5" w:rsidP="00E565F8">
      <w:pPr>
        <w:pStyle w:val="Textoindependiente2"/>
        <w:numPr>
          <w:ilvl w:val="3"/>
          <w:numId w:val="41"/>
        </w:numPr>
        <w:tabs>
          <w:tab w:val="left" w:pos="1260"/>
        </w:tabs>
        <w:spacing w:line="240" w:lineRule="auto"/>
        <w:ind w:leftChars="0" w:left="990" w:firstLineChars="0" w:hanging="450"/>
        <w:outlineLvl w:val="9"/>
        <w:rPr>
          <w:rFonts w:ascii="Arial" w:eastAsia="Calibri" w:hAnsi="Arial" w:cs="Arial"/>
          <w:position w:val="0"/>
          <w:sz w:val="22"/>
          <w:szCs w:val="22"/>
        </w:rPr>
      </w:pPr>
      <w:r w:rsidRPr="00C54950">
        <w:rPr>
          <w:rFonts w:ascii="Arial" w:eastAsia="Calibri" w:hAnsi="Arial" w:cs="Arial"/>
          <w:position w:val="0"/>
          <w:sz w:val="22"/>
          <w:szCs w:val="22"/>
        </w:rPr>
        <w:t xml:space="preserve">Declaración Jurada señalando que la documentación referida en el Certificado de Vigencia de Documentos de </w:t>
      </w:r>
      <w:r w:rsidR="009B54D5" w:rsidRPr="00C54950">
        <w:rPr>
          <w:rFonts w:ascii="Arial" w:eastAsia="Calibri" w:hAnsi="Arial" w:cs="Arial"/>
          <w:position w:val="0"/>
          <w:sz w:val="22"/>
          <w:szCs w:val="22"/>
        </w:rPr>
        <w:t>Precalificación</w:t>
      </w:r>
      <w:r w:rsidRPr="00C54950">
        <w:rPr>
          <w:rFonts w:ascii="Arial" w:eastAsia="Calibri" w:hAnsi="Arial" w:cs="Arial"/>
          <w:position w:val="0"/>
          <w:sz w:val="22"/>
          <w:szCs w:val="22"/>
        </w:rPr>
        <w:t xml:space="preserve"> se mantiene vigente, conforme al modelo contenido en el </w:t>
      </w:r>
      <w:r w:rsidR="001C403B" w:rsidRPr="00C54950">
        <w:rPr>
          <w:rFonts w:ascii="Arial" w:eastAsia="Calibri" w:hAnsi="Arial" w:cs="Arial"/>
          <w:position w:val="0"/>
          <w:sz w:val="22"/>
          <w:szCs w:val="22"/>
        </w:rPr>
        <w:fldChar w:fldCharType="begin"/>
      </w:r>
      <w:r w:rsidR="001C403B" w:rsidRPr="00C54950">
        <w:rPr>
          <w:rFonts w:ascii="Arial" w:eastAsia="Calibri" w:hAnsi="Arial" w:cs="Arial"/>
          <w:position w:val="0"/>
          <w:sz w:val="22"/>
          <w:szCs w:val="22"/>
        </w:rPr>
        <w:instrText xml:space="preserve"> REF _Ref192609628 \h </w:instrText>
      </w:r>
      <w:r w:rsidR="00E565F8" w:rsidRPr="00C54950">
        <w:rPr>
          <w:rFonts w:ascii="Arial" w:eastAsia="Calibri" w:hAnsi="Arial" w:cs="Arial"/>
          <w:position w:val="0"/>
          <w:sz w:val="22"/>
          <w:szCs w:val="22"/>
        </w:rPr>
        <w:instrText xml:space="preserve"> \* MERGEFORMAT </w:instrText>
      </w:r>
      <w:r w:rsidR="001C403B" w:rsidRPr="00C54950">
        <w:rPr>
          <w:rFonts w:ascii="Arial" w:eastAsia="Calibri" w:hAnsi="Arial" w:cs="Arial"/>
          <w:position w:val="0"/>
          <w:sz w:val="22"/>
          <w:szCs w:val="22"/>
        </w:rPr>
      </w:r>
      <w:r w:rsidR="001C403B" w:rsidRPr="00C54950">
        <w:rPr>
          <w:rFonts w:ascii="Arial" w:eastAsia="Calibri" w:hAnsi="Arial" w:cs="Arial"/>
          <w:position w:val="0"/>
          <w:sz w:val="22"/>
          <w:szCs w:val="22"/>
        </w:rPr>
        <w:fldChar w:fldCharType="separate"/>
      </w:r>
      <w:r w:rsidR="002A4ACC" w:rsidRPr="002A4ACC">
        <w:rPr>
          <w:rFonts w:ascii="Arial" w:hAnsi="Arial" w:cs="Arial"/>
          <w:sz w:val="22"/>
          <w:szCs w:val="22"/>
        </w:rPr>
        <w:t xml:space="preserve">Anexo </w:t>
      </w:r>
      <w:r w:rsidR="002A4ACC" w:rsidRPr="002A4ACC">
        <w:rPr>
          <w:rFonts w:ascii="Arial" w:hAnsi="Arial" w:cs="Arial"/>
          <w:noProof/>
          <w:sz w:val="22"/>
          <w:szCs w:val="22"/>
        </w:rPr>
        <w:t>3</w:t>
      </w:r>
      <w:r w:rsidR="001C403B" w:rsidRPr="00C54950">
        <w:rPr>
          <w:rFonts w:ascii="Arial" w:eastAsia="Calibri" w:hAnsi="Arial" w:cs="Arial"/>
          <w:position w:val="0"/>
          <w:sz w:val="22"/>
          <w:szCs w:val="22"/>
        </w:rPr>
        <w:fldChar w:fldCharType="end"/>
      </w:r>
      <w:r w:rsidR="0071314C" w:rsidRPr="00C54950">
        <w:rPr>
          <w:rFonts w:ascii="Arial" w:eastAsia="Calibri" w:hAnsi="Arial" w:cs="Arial"/>
          <w:position w:val="0"/>
          <w:sz w:val="22"/>
          <w:szCs w:val="22"/>
        </w:rPr>
        <w:t xml:space="preserve"> </w:t>
      </w:r>
      <w:r w:rsidRPr="00C54950">
        <w:rPr>
          <w:rFonts w:ascii="Arial" w:eastAsia="Calibri" w:hAnsi="Arial" w:cs="Arial"/>
          <w:position w:val="0"/>
          <w:sz w:val="22"/>
          <w:szCs w:val="22"/>
        </w:rPr>
        <w:t>de las Bases.</w:t>
      </w:r>
    </w:p>
    <w:p w14:paraId="43DB4328" w14:textId="77777777" w:rsidR="00646C94" w:rsidRPr="00C54950" w:rsidRDefault="00646C94" w:rsidP="00E565F8">
      <w:pPr>
        <w:pStyle w:val="Textoindependiente2"/>
        <w:tabs>
          <w:tab w:val="left" w:pos="1260"/>
        </w:tabs>
        <w:spacing w:line="240" w:lineRule="auto"/>
        <w:ind w:leftChars="0" w:left="990" w:firstLineChars="0" w:hanging="450"/>
        <w:outlineLvl w:val="9"/>
        <w:rPr>
          <w:rFonts w:ascii="Arial" w:eastAsia="Calibri" w:hAnsi="Arial" w:cs="Arial"/>
          <w:position w:val="0"/>
          <w:sz w:val="22"/>
          <w:szCs w:val="22"/>
        </w:rPr>
      </w:pPr>
    </w:p>
    <w:p w14:paraId="09444F7E" w14:textId="41A0896E" w:rsidR="005619D5" w:rsidRPr="00C54950" w:rsidRDefault="005619D5" w:rsidP="00E565F8">
      <w:pPr>
        <w:pStyle w:val="Textoindependiente2"/>
        <w:numPr>
          <w:ilvl w:val="3"/>
          <w:numId w:val="41"/>
        </w:numPr>
        <w:tabs>
          <w:tab w:val="left" w:pos="1260"/>
        </w:tabs>
        <w:spacing w:line="240" w:lineRule="auto"/>
        <w:ind w:leftChars="0" w:left="990" w:firstLineChars="0" w:hanging="450"/>
        <w:outlineLvl w:val="9"/>
        <w:rPr>
          <w:rFonts w:ascii="Arial" w:eastAsia="Calibri" w:hAnsi="Arial" w:cs="Arial"/>
          <w:position w:val="0"/>
          <w:sz w:val="22"/>
          <w:szCs w:val="22"/>
        </w:rPr>
      </w:pPr>
      <w:r w:rsidRPr="00C54950">
        <w:rPr>
          <w:rFonts w:ascii="Arial" w:eastAsia="Calibri" w:hAnsi="Arial" w:cs="Arial"/>
          <w:position w:val="0"/>
          <w:sz w:val="22"/>
          <w:szCs w:val="22"/>
        </w:rPr>
        <w:t xml:space="preserve">La documentación nueva o adicional requerida para efectos de la Precalificación que se indica en </w:t>
      </w:r>
      <w:r w:rsidR="00497462" w:rsidRPr="00C54950">
        <w:rPr>
          <w:rFonts w:ascii="Arial" w:eastAsia="Calibri" w:hAnsi="Arial" w:cs="Arial"/>
          <w:position w:val="0"/>
          <w:sz w:val="22"/>
          <w:szCs w:val="22"/>
        </w:rPr>
        <w:t>el</w:t>
      </w:r>
      <w:r w:rsidRPr="00C54950">
        <w:rPr>
          <w:rFonts w:ascii="Arial" w:eastAsia="Calibri" w:hAnsi="Arial" w:cs="Arial"/>
          <w:position w:val="0"/>
          <w:sz w:val="22"/>
          <w:szCs w:val="22"/>
        </w:rPr>
        <w:t xml:space="preserve"> </w:t>
      </w:r>
      <w:r w:rsidR="009D0AE1" w:rsidRPr="00C54950">
        <w:rPr>
          <w:rFonts w:ascii="Arial" w:eastAsia="Calibri" w:hAnsi="Arial" w:cs="Arial"/>
          <w:position w:val="0"/>
          <w:sz w:val="22"/>
          <w:szCs w:val="22"/>
        </w:rPr>
        <w:t>Numeral</w:t>
      </w:r>
      <w:r w:rsidR="00497462" w:rsidRPr="00C54950">
        <w:rPr>
          <w:rFonts w:ascii="Arial" w:eastAsia="Calibri" w:hAnsi="Arial" w:cs="Arial"/>
          <w:position w:val="0"/>
          <w:sz w:val="22"/>
          <w:szCs w:val="22"/>
        </w:rPr>
        <w:t xml:space="preserve"> 1</w:t>
      </w:r>
      <w:r w:rsidR="0067397E" w:rsidRPr="00C54950">
        <w:rPr>
          <w:rFonts w:ascii="Arial" w:eastAsia="Calibri" w:hAnsi="Arial" w:cs="Arial"/>
          <w:position w:val="0"/>
          <w:sz w:val="22"/>
          <w:szCs w:val="22"/>
        </w:rPr>
        <w:t>7</w:t>
      </w:r>
      <w:r w:rsidR="003A59C2" w:rsidRPr="00C54950">
        <w:rPr>
          <w:rFonts w:ascii="Arial" w:eastAsia="Calibri" w:hAnsi="Arial" w:cs="Arial"/>
          <w:position w:val="0"/>
          <w:sz w:val="22"/>
          <w:szCs w:val="22"/>
        </w:rPr>
        <w:t xml:space="preserve"> de las </w:t>
      </w:r>
      <w:bookmarkStart w:id="473" w:name="_Toc346087190"/>
      <w:bookmarkStart w:id="474" w:name="_Toc346087524"/>
      <w:bookmarkStart w:id="475" w:name="_Toc346087843"/>
      <w:bookmarkEnd w:id="473"/>
      <w:bookmarkEnd w:id="474"/>
      <w:bookmarkEnd w:id="475"/>
      <w:r w:rsidR="00257822" w:rsidRPr="00C54950">
        <w:rPr>
          <w:rFonts w:ascii="Arial" w:eastAsia="Calibri" w:hAnsi="Arial" w:cs="Arial"/>
          <w:position w:val="0"/>
          <w:sz w:val="22"/>
          <w:szCs w:val="22"/>
        </w:rPr>
        <w:t>Bases</w:t>
      </w:r>
      <w:r w:rsidRPr="00C54950">
        <w:rPr>
          <w:rFonts w:ascii="Arial" w:eastAsia="Calibri" w:hAnsi="Arial" w:cs="Arial"/>
          <w:position w:val="0"/>
          <w:sz w:val="22"/>
          <w:szCs w:val="22"/>
        </w:rPr>
        <w:t>.</w:t>
      </w:r>
    </w:p>
    <w:p w14:paraId="1CAA55F7" w14:textId="10E20790" w:rsidR="005619D5" w:rsidRPr="00C54950" w:rsidRDefault="005619D5" w:rsidP="00E565F8">
      <w:pPr>
        <w:pStyle w:val="Textoindependiente2"/>
        <w:spacing w:line="240" w:lineRule="auto"/>
        <w:ind w:left="0" w:hanging="2"/>
        <w:outlineLvl w:val="9"/>
        <w:rPr>
          <w:rFonts w:ascii="Arial" w:eastAsia="Calibri" w:hAnsi="Arial" w:cs="Arial"/>
          <w:position w:val="0"/>
          <w:sz w:val="22"/>
          <w:szCs w:val="22"/>
        </w:rPr>
      </w:pPr>
    </w:p>
    <w:p w14:paraId="505A2CDF" w14:textId="77777777" w:rsidR="00F27D99" w:rsidRPr="00C54950" w:rsidRDefault="4756B5A4" w:rsidP="00E565F8">
      <w:pPr>
        <w:pStyle w:val="Textoindependiente2"/>
        <w:numPr>
          <w:ilvl w:val="0"/>
          <w:numId w:val="5"/>
        </w:numPr>
        <w:spacing w:line="240" w:lineRule="auto"/>
        <w:ind w:leftChars="0" w:left="540" w:firstLineChars="0" w:hanging="522"/>
        <w:rPr>
          <w:rFonts w:ascii="Arial" w:eastAsia="Arial" w:hAnsi="Arial" w:cs="Arial"/>
          <w:b/>
          <w:bCs/>
          <w:sz w:val="22"/>
          <w:szCs w:val="22"/>
        </w:rPr>
      </w:pPr>
      <w:bookmarkStart w:id="476" w:name="_Ref241482812"/>
      <w:bookmarkStart w:id="477" w:name="_Toc241494967"/>
      <w:bookmarkStart w:id="478" w:name="_Toc241576797"/>
      <w:bookmarkStart w:id="479" w:name="_Toc410908255"/>
      <w:bookmarkStart w:id="480" w:name="_Toc441240258"/>
      <w:bookmarkStart w:id="481" w:name="_Toc130221564"/>
      <w:bookmarkStart w:id="482" w:name="_Toc158738507"/>
      <w:bookmarkStart w:id="483" w:name="_Hlk158721284"/>
      <w:bookmarkStart w:id="484" w:name="_Toc158918619"/>
      <w:bookmarkStart w:id="485" w:name="_Toc158918735"/>
      <w:bookmarkStart w:id="486" w:name="_Toc163145865"/>
      <w:bookmarkStart w:id="487" w:name="_Toc167970429"/>
      <w:bookmarkStart w:id="488" w:name="_Toc176789535"/>
      <w:bookmarkStart w:id="489" w:name="_Toc176789606"/>
      <w:bookmarkStart w:id="490" w:name="_Toc193683931"/>
      <w:r w:rsidRPr="00C54950">
        <w:rPr>
          <w:rFonts w:ascii="Arial" w:eastAsia="Arial" w:hAnsi="Arial" w:cs="Arial"/>
          <w:b/>
          <w:bCs/>
          <w:sz w:val="22"/>
          <w:szCs w:val="22"/>
        </w:rPr>
        <w:t xml:space="preserve">PRESENTACIÓN, EVALUACIÓN Y </w:t>
      </w:r>
      <w:bookmarkEnd w:id="476"/>
      <w:bookmarkEnd w:id="477"/>
      <w:bookmarkEnd w:id="478"/>
      <w:bookmarkEnd w:id="479"/>
      <w:r w:rsidRPr="00C54950">
        <w:rPr>
          <w:rFonts w:ascii="Arial" w:eastAsia="Arial" w:hAnsi="Arial" w:cs="Arial"/>
          <w:b/>
          <w:bCs/>
          <w:sz w:val="22"/>
          <w:szCs w:val="22"/>
        </w:rPr>
        <w:t xml:space="preserve">PRECALIFICACIÓN DEL SOBRE </w:t>
      </w:r>
      <w:proofErr w:type="spellStart"/>
      <w:r w:rsidRPr="00C54950">
        <w:rPr>
          <w:rFonts w:ascii="Arial" w:eastAsia="Arial" w:hAnsi="Arial" w:cs="Arial"/>
          <w:b/>
          <w:bCs/>
          <w:sz w:val="22"/>
          <w:szCs w:val="22"/>
        </w:rPr>
        <w:t>N°</w:t>
      </w:r>
      <w:proofErr w:type="spellEnd"/>
      <w:r w:rsidRPr="00C54950">
        <w:rPr>
          <w:rFonts w:ascii="Arial" w:eastAsia="Arial" w:hAnsi="Arial" w:cs="Arial"/>
          <w:b/>
          <w:bCs/>
          <w:sz w:val="22"/>
          <w:szCs w:val="22"/>
        </w:rPr>
        <w:t xml:space="preserve"> 1</w:t>
      </w:r>
      <w:bookmarkStart w:id="491" w:name="_Toc497490740"/>
      <w:bookmarkStart w:id="492" w:name="_Toc497732051"/>
      <w:bookmarkStart w:id="493" w:name="_Toc497732209"/>
      <w:bookmarkStart w:id="494" w:name="_Toc497732367"/>
      <w:bookmarkStart w:id="495" w:name="_Toc513478017"/>
      <w:bookmarkStart w:id="496" w:name="_Toc516505401"/>
      <w:bookmarkStart w:id="497" w:name="_Toc516558866"/>
      <w:bookmarkStart w:id="498" w:name="_Toc516559024"/>
      <w:bookmarkStart w:id="499" w:name="_Toc516560713"/>
      <w:bookmarkStart w:id="500" w:name="_Toc774867"/>
      <w:bookmarkStart w:id="501" w:name="_Toc781490"/>
      <w:bookmarkStart w:id="502" w:name="_Toc497490741"/>
      <w:bookmarkStart w:id="503" w:name="_Toc497732052"/>
      <w:bookmarkStart w:id="504" w:name="_Toc497732210"/>
      <w:bookmarkStart w:id="505" w:name="_Toc497732368"/>
      <w:bookmarkStart w:id="506" w:name="_Toc513478018"/>
      <w:bookmarkStart w:id="507" w:name="_Toc516505402"/>
      <w:bookmarkStart w:id="508" w:name="_Toc516558867"/>
      <w:bookmarkStart w:id="509" w:name="_Toc516559025"/>
      <w:bookmarkStart w:id="510" w:name="_Toc516560714"/>
      <w:bookmarkStart w:id="511" w:name="_Toc774868"/>
      <w:bookmarkStart w:id="512" w:name="_Toc781491"/>
      <w:bookmarkStart w:id="513" w:name="_Toc781984"/>
      <w:bookmarkStart w:id="514" w:name="_Toc782139"/>
      <w:bookmarkStart w:id="515" w:name="_Toc782292"/>
      <w:bookmarkStart w:id="516" w:name="_Toc782444"/>
      <w:bookmarkStart w:id="517" w:name="_Toc782594"/>
      <w:bookmarkStart w:id="518" w:name="_Toc27489206"/>
      <w:bookmarkStart w:id="519" w:name="_Toc30694479"/>
      <w:bookmarkStart w:id="520" w:name="_Toc30757155"/>
      <w:bookmarkStart w:id="521" w:name="_Toc30757306"/>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14:paraId="57203412" w14:textId="77777777" w:rsidR="00F27D99" w:rsidRPr="00C54950" w:rsidRDefault="00F27D99" w:rsidP="00E565F8">
      <w:pPr>
        <w:pStyle w:val="Textoindependiente2"/>
        <w:spacing w:line="240" w:lineRule="auto"/>
        <w:ind w:left="0" w:hanging="2"/>
        <w:outlineLvl w:val="9"/>
        <w:rPr>
          <w:rFonts w:ascii="Arial" w:eastAsia="Calibri" w:hAnsi="Arial" w:cs="Arial"/>
          <w:position w:val="0"/>
          <w:sz w:val="22"/>
          <w:szCs w:val="22"/>
        </w:rPr>
      </w:pPr>
      <w:bookmarkStart w:id="522" w:name="_Toc338866632"/>
    </w:p>
    <w:p w14:paraId="3D241DA6" w14:textId="2FD2FED4" w:rsidR="00F27D99" w:rsidRPr="00C54950" w:rsidRDefault="00F27D99" w:rsidP="00E565F8">
      <w:pPr>
        <w:pStyle w:val="Textoindependiente2"/>
        <w:numPr>
          <w:ilvl w:val="1"/>
          <w:numId w:val="74"/>
        </w:numPr>
        <w:spacing w:line="240" w:lineRule="auto"/>
        <w:ind w:leftChars="0" w:left="540" w:firstLineChars="0" w:hanging="540"/>
        <w:outlineLvl w:val="9"/>
        <w:rPr>
          <w:rFonts w:ascii="Arial" w:eastAsia="Calibri" w:hAnsi="Arial" w:cs="Arial"/>
          <w:b/>
          <w:position w:val="0"/>
          <w:sz w:val="22"/>
          <w:szCs w:val="22"/>
        </w:rPr>
      </w:pPr>
      <w:r w:rsidRPr="00C54950">
        <w:rPr>
          <w:rFonts w:ascii="Arial" w:eastAsia="Calibri" w:hAnsi="Arial" w:cs="Arial"/>
          <w:b/>
          <w:position w:val="0"/>
          <w:sz w:val="22"/>
          <w:szCs w:val="22"/>
        </w:rPr>
        <w:t>Presentación</w:t>
      </w:r>
    </w:p>
    <w:p w14:paraId="51CC3DE3" w14:textId="77777777" w:rsidR="000E17C7" w:rsidRPr="00C54950" w:rsidRDefault="000E17C7" w:rsidP="00E565F8">
      <w:pPr>
        <w:pStyle w:val="Textoindependiente2"/>
        <w:spacing w:line="240" w:lineRule="auto"/>
        <w:ind w:leftChars="0" w:left="912" w:firstLineChars="0" w:firstLine="0"/>
        <w:outlineLvl w:val="9"/>
        <w:rPr>
          <w:rFonts w:ascii="Arial" w:eastAsia="Calibri" w:hAnsi="Arial" w:cs="Arial"/>
          <w:b/>
          <w:position w:val="0"/>
          <w:sz w:val="22"/>
          <w:szCs w:val="22"/>
        </w:rPr>
      </w:pPr>
    </w:p>
    <w:p w14:paraId="20474A63" w14:textId="74BCE82B" w:rsidR="00FD3570" w:rsidRPr="00C54950" w:rsidRDefault="005619D5" w:rsidP="00E565F8">
      <w:pPr>
        <w:pStyle w:val="Textoindependiente2"/>
        <w:numPr>
          <w:ilvl w:val="2"/>
          <w:numId w:val="42"/>
        </w:numPr>
        <w:tabs>
          <w:tab w:val="left" w:pos="990"/>
          <w:tab w:val="left" w:pos="1350"/>
        </w:tabs>
        <w:spacing w:line="240" w:lineRule="auto"/>
        <w:ind w:leftChars="0" w:left="990" w:firstLineChars="0" w:hanging="450"/>
        <w:outlineLvl w:val="9"/>
        <w:rPr>
          <w:rFonts w:ascii="Arial" w:eastAsia="Calibri" w:hAnsi="Arial" w:cs="Arial"/>
          <w:position w:val="0"/>
          <w:sz w:val="22"/>
          <w:szCs w:val="22"/>
        </w:rPr>
      </w:pPr>
      <w:r w:rsidRPr="00C54950">
        <w:rPr>
          <w:rFonts w:ascii="Arial" w:eastAsia="Calibri" w:hAnsi="Arial" w:cs="Arial"/>
          <w:position w:val="0"/>
          <w:sz w:val="22"/>
          <w:szCs w:val="22"/>
        </w:rPr>
        <w:t xml:space="preserve">Los Interesados presentarán sus Sobres </w:t>
      </w:r>
      <w:proofErr w:type="spellStart"/>
      <w:r w:rsidRPr="00C54950">
        <w:rPr>
          <w:rFonts w:ascii="Arial" w:eastAsia="Calibri" w:hAnsi="Arial" w:cs="Arial"/>
          <w:position w:val="0"/>
          <w:sz w:val="22"/>
          <w:szCs w:val="22"/>
        </w:rPr>
        <w:t>N</w:t>
      </w:r>
      <w:r w:rsidR="000C12F9" w:rsidRPr="00C54950">
        <w:rPr>
          <w:rFonts w:ascii="Arial" w:eastAsia="Calibri" w:hAnsi="Arial" w:cs="Arial"/>
          <w:position w:val="0"/>
          <w:sz w:val="22"/>
          <w:szCs w:val="22"/>
        </w:rPr>
        <w:t>°</w:t>
      </w:r>
      <w:proofErr w:type="spellEnd"/>
      <w:r w:rsidRPr="00C54950">
        <w:rPr>
          <w:rFonts w:ascii="Arial" w:eastAsia="Calibri" w:hAnsi="Arial" w:cs="Arial"/>
          <w:position w:val="0"/>
          <w:sz w:val="22"/>
          <w:szCs w:val="22"/>
        </w:rPr>
        <w:t xml:space="preserve"> 1 dentro del plazo indicado en el Cronograma, a través de la mesa de partes física o a través de la mesa de partes virtual</w:t>
      </w:r>
      <w:r w:rsidR="00E22FF1">
        <w:rPr>
          <w:rFonts w:ascii="Arial" w:eastAsia="Calibri" w:hAnsi="Arial" w:cs="Arial"/>
          <w:position w:val="0"/>
          <w:sz w:val="22"/>
          <w:szCs w:val="22"/>
        </w:rPr>
        <w:t>;</w:t>
      </w:r>
      <w:r w:rsidRPr="00C54950">
        <w:rPr>
          <w:rFonts w:ascii="Arial" w:eastAsia="Calibri" w:hAnsi="Arial" w:cs="Arial"/>
          <w:position w:val="0"/>
          <w:sz w:val="22"/>
          <w:szCs w:val="22"/>
        </w:rPr>
        <w:t xml:space="preserve"> en este último caso, adicionalmente, al correo electrónico</w:t>
      </w:r>
      <w:r w:rsidR="00812C7E" w:rsidRPr="00C54950">
        <w:rPr>
          <w:rFonts w:ascii="Arial" w:eastAsia="Calibri" w:hAnsi="Arial" w:cs="Arial"/>
          <w:position w:val="0"/>
          <w:sz w:val="22"/>
          <w:szCs w:val="22"/>
        </w:rPr>
        <w:t>:</w:t>
      </w:r>
      <w:r w:rsidR="00095023" w:rsidRPr="00C54950">
        <w:rPr>
          <w:rFonts w:ascii="Arial" w:eastAsia="Calibri" w:hAnsi="Arial" w:cs="Arial"/>
          <w:position w:val="0"/>
          <w:sz w:val="22"/>
          <w:szCs w:val="22"/>
        </w:rPr>
        <w:t xml:space="preserve"> </w:t>
      </w:r>
      <w:r w:rsidR="00C86579" w:rsidRPr="00C54950">
        <w:rPr>
          <w:rFonts w:ascii="Arial" w:eastAsia="Calibri" w:hAnsi="Arial" w:cs="Arial"/>
          <w:position w:val="0"/>
          <w:sz w:val="22"/>
          <w:szCs w:val="22"/>
        </w:rPr>
        <w:t>Teleferico-Choquequirao@proinversion.gob.pe</w:t>
      </w:r>
      <w:bookmarkStart w:id="523" w:name="_Toc346087181"/>
      <w:bookmarkStart w:id="524" w:name="_Toc346087515"/>
      <w:bookmarkStart w:id="525" w:name="_Toc346087834"/>
      <w:bookmarkEnd w:id="522"/>
      <w:bookmarkEnd w:id="523"/>
      <w:bookmarkEnd w:id="524"/>
      <w:bookmarkEnd w:id="525"/>
      <w:r w:rsidRPr="00C54950">
        <w:rPr>
          <w:rFonts w:ascii="Arial" w:eastAsia="Calibri" w:hAnsi="Arial" w:cs="Arial"/>
          <w:position w:val="0"/>
          <w:sz w:val="22"/>
          <w:szCs w:val="22"/>
        </w:rPr>
        <w:t>.</w:t>
      </w:r>
    </w:p>
    <w:p w14:paraId="49C7A58A" w14:textId="77777777" w:rsidR="00646C94" w:rsidRPr="00C54950" w:rsidRDefault="00646C94" w:rsidP="00E565F8">
      <w:pPr>
        <w:pStyle w:val="Textoindependiente2"/>
        <w:tabs>
          <w:tab w:val="left" w:pos="990"/>
          <w:tab w:val="left" w:pos="1350"/>
        </w:tabs>
        <w:spacing w:line="240" w:lineRule="auto"/>
        <w:ind w:leftChars="0" w:left="990" w:firstLineChars="0" w:hanging="450"/>
        <w:outlineLvl w:val="9"/>
        <w:rPr>
          <w:rFonts w:ascii="Arial" w:eastAsia="Calibri" w:hAnsi="Arial" w:cs="Arial"/>
          <w:position w:val="0"/>
          <w:sz w:val="22"/>
          <w:szCs w:val="22"/>
        </w:rPr>
      </w:pPr>
    </w:p>
    <w:p w14:paraId="5906E391" w14:textId="08E7E4A5" w:rsidR="005619D5" w:rsidRPr="00C54950" w:rsidRDefault="005619D5" w:rsidP="00E565F8">
      <w:pPr>
        <w:pStyle w:val="Textoindependiente2"/>
        <w:numPr>
          <w:ilvl w:val="2"/>
          <w:numId w:val="42"/>
        </w:numPr>
        <w:tabs>
          <w:tab w:val="left" w:pos="990"/>
          <w:tab w:val="left" w:pos="1350"/>
        </w:tabs>
        <w:spacing w:line="240" w:lineRule="auto"/>
        <w:ind w:leftChars="0" w:left="990" w:firstLineChars="0" w:hanging="450"/>
        <w:outlineLvl w:val="9"/>
        <w:rPr>
          <w:rFonts w:ascii="Arial" w:eastAsia="Calibri" w:hAnsi="Arial" w:cs="Arial"/>
          <w:position w:val="0"/>
          <w:sz w:val="22"/>
          <w:szCs w:val="22"/>
        </w:rPr>
      </w:pPr>
      <w:bookmarkStart w:id="526" w:name="_Toc346087183"/>
      <w:bookmarkStart w:id="527" w:name="_Toc346087517"/>
      <w:bookmarkStart w:id="528" w:name="_Toc346087836"/>
      <w:bookmarkStart w:id="529" w:name="_Toc346087184"/>
      <w:bookmarkStart w:id="530" w:name="_Toc346087518"/>
      <w:bookmarkStart w:id="531" w:name="_Toc346087837"/>
      <w:bookmarkStart w:id="532" w:name="_Toc338866636"/>
      <w:bookmarkEnd w:id="526"/>
      <w:bookmarkEnd w:id="527"/>
      <w:bookmarkEnd w:id="528"/>
      <w:bookmarkEnd w:id="529"/>
      <w:bookmarkEnd w:id="530"/>
      <w:bookmarkEnd w:id="531"/>
      <w:r w:rsidRPr="00C54950">
        <w:rPr>
          <w:rFonts w:ascii="Arial" w:eastAsia="Calibri" w:hAnsi="Arial" w:cs="Arial"/>
          <w:position w:val="0"/>
          <w:sz w:val="22"/>
          <w:szCs w:val="22"/>
        </w:rPr>
        <w:t xml:space="preserve">Luego de la presentación del Sobre </w:t>
      </w:r>
      <w:proofErr w:type="spellStart"/>
      <w:r w:rsidRPr="00C54950">
        <w:rPr>
          <w:rFonts w:ascii="Arial" w:eastAsia="Calibri" w:hAnsi="Arial" w:cs="Arial"/>
          <w:position w:val="0"/>
          <w:sz w:val="22"/>
          <w:szCs w:val="22"/>
        </w:rPr>
        <w:t>N</w:t>
      </w:r>
      <w:r w:rsidR="000C12F9" w:rsidRPr="00C54950">
        <w:rPr>
          <w:rFonts w:ascii="Arial" w:eastAsia="Calibri" w:hAnsi="Arial" w:cs="Arial"/>
          <w:position w:val="0"/>
          <w:sz w:val="22"/>
          <w:szCs w:val="22"/>
        </w:rPr>
        <w:t>°</w:t>
      </w:r>
      <w:proofErr w:type="spellEnd"/>
      <w:r w:rsidRPr="00C54950">
        <w:rPr>
          <w:rFonts w:ascii="Arial" w:eastAsia="Calibri" w:hAnsi="Arial" w:cs="Arial"/>
          <w:position w:val="0"/>
          <w:sz w:val="22"/>
          <w:szCs w:val="22"/>
        </w:rPr>
        <w:t xml:space="preserve"> 1 no se brindará al Postor información alguna concerniente a la precalificación </w:t>
      </w:r>
      <w:r w:rsidR="00774933" w:rsidRPr="00C54950">
        <w:rPr>
          <w:rFonts w:ascii="Arial" w:eastAsia="Calibri" w:hAnsi="Arial" w:cs="Arial"/>
          <w:position w:val="0"/>
          <w:sz w:val="22"/>
          <w:szCs w:val="22"/>
        </w:rPr>
        <w:t>de este</w:t>
      </w:r>
      <w:r w:rsidRPr="00C54950">
        <w:rPr>
          <w:rFonts w:ascii="Arial" w:eastAsia="Calibri" w:hAnsi="Arial" w:cs="Arial"/>
          <w:position w:val="0"/>
          <w:sz w:val="22"/>
          <w:szCs w:val="22"/>
        </w:rPr>
        <w:t xml:space="preserve">, hasta que la decisión del Director de Proyecto, previa evaluación de la Comisión de Evaluación del Sobre </w:t>
      </w:r>
      <w:proofErr w:type="spellStart"/>
      <w:r w:rsidRPr="00C54950">
        <w:rPr>
          <w:rFonts w:ascii="Arial" w:eastAsia="Calibri" w:hAnsi="Arial" w:cs="Arial"/>
          <w:position w:val="0"/>
          <w:sz w:val="22"/>
          <w:szCs w:val="22"/>
        </w:rPr>
        <w:t>N</w:t>
      </w:r>
      <w:r w:rsidR="000C12F9" w:rsidRPr="00C54950">
        <w:rPr>
          <w:rFonts w:ascii="Arial" w:eastAsia="Calibri" w:hAnsi="Arial" w:cs="Arial"/>
          <w:position w:val="0"/>
          <w:sz w:val="22"/>
          <w:szCs w:val="22"/>
        </w:rPr>
        <w:t>°</w:t>
      </w:r>
      <w:proofErr w:type="spellEnd"/>
      <w:r w:rsidRPr="00C54950">
        <w:rPr>
          <w:rFonts w:ascii="Arial" w:eastAsia="Calibri" w:hAnsi="Arial" w:cs="Arial"/>
          <w:position w:val="0"/>
          <w:sz w:val="22"/>
          <w:szCs w:val="22"/>
        </w:rPr>
        <w:t xml:space="preserve"> 1</w:t>
      </w:r>
      <w:r w:rsidR="00E22FF1">
        <w:rPr>
          <w:rFonts w:ascii="Arial" w:eastAsia="Calibri" w:hAnsi="Arial" w:cs="Arial"/>
          <w:position w:val="0"/>
          <w:sz w:val="22"/>
          <w:szCs w:val="22"/>
        </w:rPr>
        <w:t>,</w:t>
      </w:r>
      <w:r w:rsidRPr="00C54950">
        <w:rPr>
          <w:rFonts w:ascii="Arial" w:eastAsia="Calibri" w:hAnsi="Arial" w:cs="Arial"/>
          <w:position w:val="0"/>
          <w:sz w:val="22"/>
          <w:szCs w:val="22"/>
        </w:rPr>
        <w:t xml:space="preserve"> haya sido puesta en conocimiento de dicho Postor.</w:t>
      </w:r>
      <w:bookmarkStart w:id="533" w:name="_Toc346087185"/>
      <w:bookmarkStart w:id="534" w:name="_Toc346087519"/>
      <w:bookmarkStart w:id="535" w:name="_Toc346087838"/>
      <w:bookmarkEnd w:id="532"/>
      <w:bookmarkEnd w:id="533"/>
      <w:bookmarkEnd w:id="534"/>
      <w:bookmarkEnd w:id="535"/>
    </w:p>
    <w:p w14:paraId="78551720" w14:textId="77777777" w:rsidR="005619D5" w:rsidRPr="00C54950" w:rsidRDefault="005619D5" w:rsidP="00E565F8">
      <w:pPr>
        <w:pStyle w:val="Textoindependiente2"/>
        <w:spacing w:line="240" w:lineRule="auto"/>
        <w:ind w:left="0" w:hanging="2"/>
        <w:outlineLvl w:val="9"/>
        <w:rPr>
          <w:rFonts w:ascii="Arial" w:eastAsia="Calibri" w:hAnsi="Arial" w:cs="Arial"/>
          <w:position w:val="0"/>
          <w:sz w:val="22"/>
          <w:szCs w:val="22"/>
        </w:rPr>
      </w:pPr>
    </w:p>
    <w:p w14:paraId="0A3928A5" w14:textId="317FE6D1" w:rsidR="005619D5" w:rsidRPr="00C54950" w:rsidRDefault="005619D5" w:rsidP="00E565F8">
      <w:pPr>
        <w:pStyle w:val="Textoindependiente2"/>
        <w:numPr>
          <w:ilvl w:val="1"/>
          <w:numId w:val="74"/>
        </w:numPr>
        <w:spacing w:line="240" w:lineRule="auto"/>
        <w:ind w:leftChars="0" w:left="540" w:firstLineChars="0" w:hanging="540"/>
        <w:outlineLvl w:val="9"/>
        <w:rPr>
          <w:rFonts w:ascii="Arial" w:eastAsia="Calibri" w:hAnsi="Arial" w:cs="Arial"/>
          <w:b/>
          <w:position w:val="0"/>
          <w:sz w:val="22"/>
          <w:szCs w:val="22"/>
        </w:rPr>
      </w:pPr>
      <w:bookmarkStart w:id="536" w:name="_Toc410908257"/>
      <w:r w:rsidRPr="00C54950">
        <w:rPr>
          <w:rFonts w:ascii="Arial" w:eastAsia="Calibri" w:hAnsi="Arial" w:cs="Arial"/>
          <w:b/>
          <w:position w:val="0"/>
          <w:sz w:val="22"/>
          <w:szCs w:val="22"/>
        </w:rPr>
        <w:t xml:space="preserve">Evaluación </w:t>
      </w:r>
      <w:bookmarkStart w:id="537" w:name="_Toc338866637"/>
      <w:bookmarkEnd w:id="536"/>
    </w:p>
    <w:p w14:paraId="55A83A0B" w14:textId="77777777" w:rsidR="00C86579" w:rsidRPr="00C54950" w:rsidRDefault="00C86579" w:rsidP="00C86579">
      <w:pPr>
        <w:pStyle w:val="Prrafodelista"/>
        <w:suppressAutoHyphens w:val="0"/>
        <w:spacing w:line="240" w:lineRule="auto"/>
        <w:ind w:leftChars="0" w:left="990" w:firstLineChars="0" w:firstLine="0"/>
        <w:jc w:val="both"/>
        <w:textDirection w:val="lrTb"/>
        <w:textAlignment w:val="auto"/>
        <w:outlineLvl w:val="9"/>
        <w:rPr>
          <w:rFonts w:ascii="Arial" w:eastAsia="Calibri" w:hAnsi="Arial" w:cs="Arial"/>
          <w:position w:val="0"/>
          <w:sz w:val="22"/>
          <w:szCs w:val="22"/>
        </w:rPr>
      </w:pPr>
    </w:p>
    <w:p w14:paraId="1EFCA898" w14:textId="433B4AA2" w:rsidR="005619D5" w:rsidRPr="00C54950" w:rsidRDefault="00381E45" w:rsidP="00E565F8">
      <w:pPr>
        <w:pStyle w:val="Prrafodelista"/>
        <w:numPr>
          <w:ilvl w:val="0"/>
          <w:numId w:val="50"/>
        </w:numPr>
        <w:suppressAutoHyphens w:val="0"/>
        <w:spacing w:line="240" w:lineRule="auto"/>
        <w:ind w:leftChars="0" w:left="990" w:firstLineChars="0" w:hanging="450"/>
        <w:jc w:val="both"/>
        <w:textDirection w:val="lrTb"/>
        <w:textAlignment w:val="auto"/>
        <w:outlineLvl w:val="9"/>
        <w:rPr>
          <w:rFonts w:ascii="Arial" w:eastAsia="Calibri" w:hAnsi="Arial" w:cs="Arial"/>
          <w:position w:val="0"/>
          <w:sz w:val="22"/>
          <w:szCs w:val="22"/>
        </w:rPr>
      </w:pPr>
      <w:r w:rsidRPr="00C54950">
        <w:rPr>
          <w:rFonts w:ascii="Arial" w:eastAsia="Calibri" w:hAnsi="Arial" w:cs="Arial"/>
          <w:position w:val="0"/>
          <w:sz w:val="22"/>
          <w:szCs w:val="22"/>
        </w:rPr>
        <w:t xml:space="preserve">Luego de la presentación del Sobre </w:t>
      </w:r>
      <w:proofErr w:type="spellStart"/>
      <w:r w:rsidR="00C86579" w:rsidRPr="00C54950">
        <w:rPr>
          <w:rFonts w:ascii="Arial" w:eastAsia="Calibri" w:hAnsi="Arial" w:cs="Arial"/>
          <w:position w:val="0"/>
          <w:sz w:val="22"/>
          <w:szCs w:val="22"/>
        </w:rPr>
        <w:t>N°</w:t>
      </w:r>
      <w:proofErr w:type="spellEnd"/>
      <w:r w:rsidRPr="00C54950">
        <w:rPr>
          <w:rFonts w:ascii="Arial" w:eastAsia="Calibri" w:hAnsi="Arial" w:cs="Arial"/>
          <w:position w:val="0"/>
          <w:sz w:val="22"/>
          <w:szCs w:val="22"/>
        </w:rPr>
        <w:t xml:space="preserve"> 1 y consiguiente apertura, no se brindará al Postor información alguna concerniente a la labor de precalificación, hasta que la decisión del Director de Proyecto haya sido informada a dicho Postor</w:t>
      </w:r>
      <w:r w:rsidR="00BF629F" w:rsidRPr="00C54950">
        <w:rPr>
          <w:rFonts w:ascii="Arial" w:eastAsia="Calibri" w:hAnsi="Arial" w:cs="Arial"/>
          <w:position w:val="0"/>
          <w:sz w:val="22"/>
          <w:szCs w:val="22"/>
        </w:rPr>
        <w:t>.</w:t>
      </w:r>
      <w:bookmarkStart w:id="538" w:name="_Toc346087186"/>
      <w:bookmarkStart w:id="539" w:name="_Toc346087520"/>
      <w:bookmarkStart w:id="540" w:name="_Toc346087839"/>
      <w:bookmarkStart w:id="541" w:name="_Toc338866638"/>
      <w:bookmarkEnd w:id="537"/>
      <w:bookmarkEnd w:id="538"/>
      <w:bookmarkEnd w:id="539"/>
      <w:bookmarkEnd w:id="540"/>
    </w:p>
    <w:p w14:paraId="3FBA7F5D" w14:textId="77777777" w:rsidR="00381E45" w:rsidRPr="00C54950" w:rsidRDefault="00381E45" w:rsidP="00E565F8">
      <w:pPr>
        <w:pStyle w:val="Prrafodelista"/>
        <w:suppressAutoHyphens w:val="0"/>
        <w:spacing w:line="240" w:lineRule="auto"/>
        <w:ind w:leftChars="0" w:left="990" w:firstLineChars="0" w:hanging="450"/>
        <w:jc w:val="both"/>
        <w:textDirection w:val="lrTb"/>
        <w:textAlignment w:val="auto"/>
        <w:outlineLvl w:val="9"/>
        <w:rPr>
          <w:rFonts w:ascii="Arial" w:eastAsia="Calibri" w:hAnsi="Arial" w:cs="Arial"/>
          <w:position w:val="0"/>
          <w:sz w:val="22"/>
          <w:szCs w:val="22"/>
        </w:rPr>
      </w:pPr>
    </w:p>
    <w:p w14:paraId="3834F5B5" w14:textId="46C52344" w:rsidR="00381E45" w:rsidRPr="00C54950" w:rsidRDefault="00381E45" w:rsidP="00E565F8">
      <w:pPr>
        <w:pStyle w:val="Prrafodelista"/>
        <w:numPr>
          <w:ilvl w:val="0"/>
          <w:numId w:val="50"/>
        </w:numPr>
        <w:suppressAutoHyphens w:val="0"/>
        <w:spacing w:line="240" w:lineRule="auto"/>
        <w:ind w:leftChars="0" w:left="990" w:firstLineChars="0" w:hanging="450"/>
        <w:jc w:val="both"/>
        <w:textDirection w:val="lrTb"/>
        <w:textAlignment w:val="auto"/>
        <w:outlineLvl w:val="9"/>
        <w:rPr>
          <w:rFonts w:ascii="Arial" w:eastAsia="Calibri" w:hAnsi="Arial" w:cs="Arial"/>
          <w:position w:val="0"/>
          <w:sz w:val="22"/>
          <w:szCs w:val="22"/>
        </w:rPr>
      </w:pPr>
      <w:r w:rsidRPr="00C54950">
        <w:rPr>
          <w:rFonts w:ascii="Arial" w:eastAsia="Calibri" w:hAnsi="Arial" w:cs="Arial"/>
          <w:position w:val="0"/>
          <w:sz w:val="22"/>
          <w:szCs w:val="22"/>
        </w:rPr>
        <w:t xml:space="preserve">En caso de que se constate la existencia de </w:t>
      </w:r>
      <w:r w:rsidR="00BA4C09" w:rsidRPr="00C54950">
        <w:rPr>
          <w:rFonts w:ascii="Arial" w:eastAsia="Calibri" w:hAnsi="Arial" w:cs="Arial"/>
          <w:position w:val="0"/>
          <w:sz w:val="22"/>
          <w:szCs w:val="22"/>
        </w:rPr>
        <w:t>d</w:t>
      </w:r>
      <w:r w:rsidRPr="00C54950">
        <w:rPr>
          <w:rFonts w:ascii="Arial" w:eastAsia="Calibri" w:hAnsi="Arial" w:cs="Arial"/>
          <w:position w:val="0"/>
          <w:sz w:val="22"/>
          <w:szCs w:val="22"/>
        </w:rPr>
        <w:t xml:space="preserve">efecto o </w:t>
      </w:r>
      <w:r w:rsidR="00BA4C09" w:rsidRPr="00C54950">
        <w:rPr>
          <w:rFonts w:ascii="Arial" w:eastAsia="Calibri" w:hAnsi="Arial" w:cs="Arial"/>
          <w:position w:val="0"/>
          <w:sz w:val="22"/>
          <w:szCs w:val="22"/>
        </w:rPr>
        <w:t>e</w:t>
      </w:r>
      <w:r w:rsidRPr="00C54950">
        <w:rPr>
          <w:rFonts w:ascii="Arial" w:eastAsia="Calibri" w:hAnsi="Arial" w:cs="Arial"/>
          <w:position w:val="0"/>
          <w:sz w:val="22"/>
          <w:szCs w:val="22"/>
        </w:rPr>
        <w:t xml:space="preserve">rror </w:t>
      </w:r>
      <w:r w:rsidR="00BA4C09" w:rsidRPr="00C54950">
        <w:rPr>
          <w:rFonts w:ascii="Arial" w:eastAsia="Calibri" w:hAnsi="Arial" w:cs="Arial"/>
          <w:position w:val="0"/>
          <w:sz w:val="22"/>
          <w:szCs w:val="22"/>
        </w:rPr>
        <w:t>material s</w:t>
      </w:r>
      <w:r w:rsidRPr="00C54950">
        <w:rPr>
          <w:rFonts w:ascii="Arial" w:eastAsia="Calibri" w:hAnsi="Arial" w:cs="Arial"/>
          <w:position w:val="0"/>
          <w:sz w:val="22"/>
          <w:szCs w:val="22"/>
        </w:rPr>
        <w:t xml:space="preserve">ubsanable, el Director de Proyecto directamente o, en su caso, a propuesta de la Comisión de Evaluación del Sobre </w:t>
      </w:r>
      <w:proofErr w:type="spellStart"/>
      <w:r w:rsidR="00C86579" w:rsidRPr="00C54950">
        <w:rPr>
          <w:rFonts w:ascii="Arial" w:eastAsia="Calibri" w:hAnsi="Arial" w:cs="Arial"/>
          <w:position w:val="0"/>
          <w:sz w:val="22"/>
          <w:szCs w:val="22"/>
        </w:rPr>
        <w:t>N°</w:t>
      </w:r>
      <w:proofErr w:type="spellEnd"/>
      <w:r w:rsidRPr="00C54950">
        <w:rPr>
          <w:rFonts w:ascii="Arial" w:eastAsia="Calibri" w:hAnsi="Arial" w:cs="Arial"/>
          <w:position w:val="0"/>
          <w:sz w:val="22"/>
          <w:szCs w:val="22"/>
        </w:rPr>
        <w:t xml:space="preserve"> 1, solicitará al Postor su subsanación, otorgándole el plazo correspondiente según el Cronograma, bajo apercibimiento de quedar excluido de la precalificación. Dicha solicitud será comunicada de acuerdo con lo previsto en el Numeral 12.2.5. </w:t>
      </w:r>
    </w:p>
    <w:p w14:paraId="62C2FFFC" w14:textId="2CFCD278" w:rsidR="00381E45" w:rsidRPr="00C54950" w:rsidRDefault="00381E45" w:rsidP="00E565F8">
      <w:pPr>
        <w:pStyle w:val="Prrafodelista"/>
        <w:spacing w:line="240" w:lineRule="auto"/>
        <w:ind w:left="0" w:hanging="2"/>
        <w:outlineLvl w:val="9"/>
        <w:rPr>
          <w:rFonts w:ascii="Arial" w:eastAsia="Calibri" w:hAnsi="Arial" w:cs="Arial"/>
          <w:position w:val="0"/>
          <w:sz w:val="22"/>
          <w:szCs w:val="22"/>
        </w:rPr>
      </w:pPr>
    </w:p>
    <w:p w14:paraId="3AC0B160" w14:textId="596FA54F" w:rsidR="00381E45" w:rsidRPr="00C54950" w:rsidRDefault="00381E45" w:rsidP="00E565F8">
      <w:pPr>
        <w:pStyle w:val="Prrafodelista"/>
        <w:suppressAutoHyphens w:val="0"/>
        <w:spacing w:line="240" w:lineRule="auto"/>
        <w:ind w:leftChars="0" w:left="990" w:firstLineChars="0" w:firstLine="0"/>
        <w:jc w:val="both"/>
        <w:textDirection w:val="lrTb"/>
        <w:textAlignment w:val="auto"/>
        <w:outlineLvl w:val="9"/>
        <w:rPr>
          <w:rFonts w:ascii="Arial" w:eastAsia="Calibri" w:hAnsi="Arial" w:cs="Arial"/>
          <w:position w:val="0"/>
          <w:sz w:val="22"/>
          <w:szCs w:val="22"/>
        </w:rPr>
      </w:pPr>
      <w:r w:rsidRPr="00C54950">
        <w:rPr>
          <w:rFonts w:ascii="Arial" w:eastAsia="Calibri" w:hAnsi="Arial" w:cs="Arial"/>
          <w:position w:val="0"/>
          <w:sz w:val="22"/>
          <w:szCs w:val="22"/>
        </w:rPr>
        <w:t>Tanto la solicitud de subsanación, como las respuestas correspondientes se harán por escrito. La subsanación deberá ser presentada por mesa de partes virtual, según lo establecido en el Numeral 11.</w:t>
      </w:r>
    </w:p>
    <w:p w14:paraId="2CBC281A" w14:textId="00F837EF" w:rsidR="00381E45" w:rsidRPr="00C54950" w:rsidRDefault="00381E45" w:rsidP="00E565F8">
      <w:pPr>
        <w:pStyle w:val="Prrafodelista"/>
        <w:spacing w:line="240" w:lineRule="auto"/>
        <w:ind w:left="0" w:hanging="2"/>
        <w:outlineLvl w:val="9"/>
        <w:rPr>
          <w:rFonts w:ascii="Arial" w:eastAsia="Calibri" w:hAnsi="Arial" w:cs="Arial"/>
          <w:position w:val="0"/>
          <w:sz w:val="22"/>
          <w:szCs w:val="22"/>
        </w:rPr>
      </w:pPr>
    </w:p>
    <w:p w14:paraId="5FEF535C" w14:textId="55300008" w:rsidR="00381E45" w:rsidRPr="00C54950" w:rsidRDefault="00381E45" w:rsidP="00E565F8">
      <w:pPr>
        <w:pStyle w:val="Prrafodelista"/>
        <w:numPr>
          <w:ilvl w:val="0"/>
          <w:numId w:val="50"/>
        </w:numPr>
        <w:suppressAutoHyphens w:val="0"/>
        <w:spacing w:line="240" w:lineRule="auto"/>
        <w:ind w:leftChars="0" w:left="990" w:firstLineChars="0" w:hanging="450"/>
        <w:jc w:val="both"/>
        <w:textDirection w:val="lrTb"/>
        <w:textAlignment w:val="auto"/>
        <w:outlineLvl w:val="9"/>
        <w:rPr>
          <w:rFonts w:ascii="Arial" w:eastAsia="Calibri" w:hAnsi="Arial" w:cs="Arial"/>
          <w:position w:val="0"/>
          <w:sz w:val="22"/>
          <w:szCs w:val="22"/>
        </w:rPr>
      </w:pPr>
      <w:r w:rsidRPr="00C54950">
        <w:rPr>
          <w:rFonts w:ascii="Arial" w:eastAsia="Calibri" w:hAnsi="Arial" w:cs="Arial"/>
          <w:position w:val="0"/>
          <w:sz w:val="22"/>
          <w:szCs w:val="22"/>
        </w:rPr>
        <w:t xml:space="preserve">Adicionalmente, a fin de facilitar el examen, verificación y comparación de datos y requisitos exigidos en las Bases, el Director de Proyecto directamente o, en su caso, a propuesta de la Comisión de Evaluación del Sobre </w:t>
      </w:r>
      <w:proofErr w:type="spellStart"/>
      <w:r w:rsidR="00C86579" w:rsidRPr="00C54950">
        <w:rPr>
          <w:rFonts w:ascii="Arial" w:eastAsia="Calibri" w:hAnsi="Arial" w:cs="Arial"/>
          <w:position w:val="0"/>
          <w:sz w:val="22"/>
          <w:szCs w:val="22"/>
        </w:rPr>
        <w:t>N°</w:t>
      </w:r>
      <w:proofErr w:type="spellEnd"/>
      <w:r w:rsidRPr="00C54950">
        <w:rPr>
          <w:rFonts w:ascii="Arial" w:eastAsia="Calibri" w:hAnsi="Arial" w:cs="Arial"/>
          <w:position w:val="0"/>
          <w:sz w:val="22"/>
          <w:szCs w:val="22"/>
        </w:rPr>
        <w:t xml:space="preserve"> 1, podrá solicitar a cualquier Postor que aclare la información contenida en el Sobre </w:t>
      </w:r>
      <w:proofErr w:type="spellStart"/>
      <w:r w:rsidR="00C86579" w:rsidRPr="00C54950">
        <w:rPr>
          <w:rFonts w:ascii="Arial" w:eastAsia="Calibri" w:hAnsi="Arial" w:cs="Arial"/>
          <w:position w:val="0"/>
          <w:sz w:val="22"/>
          <w:szCs w:val="22"/>
        </w:rPr>
        <w:t>N°</w:t>
      </w:r>
      <w:proofErr w:type="spellEnd"/>
      <w:r w:rsidRPr="00C54950">
        <w:rPr>
          <w:rFonts w:ascii="Arial" w:eastAsia="Calibri" w:hAnsi="Arial" w:cs="Arial"/>
          <w:position w:val="0"/>
          <w:sz w:val="22"/>
          <w:szCs w:val="22"/>
        </w:rPr>
        <w:t xml:space="preserve"> 1, sin que ello implique ninguna modificación de su contenido. Dicha solicitud será comunicada de acuerdo con lo previsto en el Numeral 12.2.5.</w:t>
      </w:r>
    </w:p>
    <w:p w14:paraId="7D8F0ACE" w14:textId="77777777" w:rsidR="00381E45" w:rsidRPr="00C54950" w:rsidRDefault="00381E45" w:rsidP="00E565F8">
      <w:pPr>
        <w:pStyle w:val="Prrafodelista"/>
        <w:suppressAutoHyphens w:val="0"/>
        <w:spacing w:line="240" w:lineRule="auto"/>
        <w:ind w:leftChars="0" w:left="990" w:firstLineChars="0" w:hanging="450"/>
        <w:jc w:val="both"/>
        <w:textDirection w:val="lrTb"/>
        <w:textAlignment w:val="auto"/>
        <w:outlineLvl w:val="9"/>
        <w:rPr>
          <w:rFonts w:ascii="Arial" w:eastAsia="Calibri" w:hAnsi="Arial" w:cs="Arial"/>
          <w:position w:val="0"/>
          <w:sz w:val="22"/>
          <w:szCs w:val="22"/>
        </w:rPr>
      </w:pPr>
    </w:p>
    <w:p w14:paraId="55B85F23" w14:textId="4303FA9C" w:rsidR="00381E45" w:rsidRPr="00C54950" w:rsidRDefault="00381E45" w:rsidP="00E565F8">
      <w:pPr>
        <w:pStyle w:val="Prrafodelista"/>
        <w:suppressAutoHyphens w:val="0"/>
        <w:spacing w:line="240" w:lineRule="auto"/>
        <w:ind w:leftChars="0" w:left="990" w:firstLineChars="0" w:firstLine="0"/>
        <w:jc w:val="both"/>
        <w:textDirection w:val="lrTb"/>
        <w:textAlignment w:val="auto"/>
        <w:outlineLvl w:val="9"/>
        <w:rPr>
          <w:rFonts w:ascii="Arial" w:eastAsia="Calibri" w:hAnsi="Arial" w:cs="Arial"/>
          <w:position w:val="0"/>
          <w:sz w:val="22"/>
          <w:szCs w:val="22"/>
        </w:rPr>
      </w:pPr>
      <w:r w:rsidRPr="00C54950">
        <w:rPr>
          <w:rFonts w:ascii="Arial" w:eastAsia="Calibri" w:hAnsi="Arial" w:cs="Arial"/>
          <w:position w:val="0"/>
          <w:sz w:val="22"/>
          <w:szCs w:val="22"/>
        </w:rPr>
        <w:t>Tanto la solicitud de aclaración, como las respuestas correspondientes se harán por escrito. La aclaración deberá ser presentada por mesa de partes virtual, según lo establecido en el Numeral 11.</w:t>
      </w:r>
    </w:p>
    <w:p w14:paraId="02AED8CF" w14:textId="77777777" w:rsidR="00C86579" w:rsidRPr="00C54950" w:rsidRDefault="00C86579" w:rsidP="00C86579">
      <w:pPr>
        <w:pStyle w:val="Textoindependiente2"/>
        <w:spacing w:line="240" w:lineRule="auto"/>
        <w:ind w:leftChars="0" w:left="540" w:firstLineChars="0" w:firstLine="0"/>
        <w:outlineLvl w:val="9"/>
        <w:rPr>
          <w:rFonts w:ascii="Arial" w:eastAsia="Calibri" w:hAnsi="Arial" w:cs="Arial"/>
          <w:bCs/>
          <w:position w:val="0"/>
          <w:sz w:val="22"/>
          <w:szCs w:val="22"/>
        </w:rPr>
      </w:pPr>
      <w:bookmarkStart w:id="542" w:name="_Toc346087187"/>
      <w:bookmarkStart w:id="543" w:name="_Toc346087521"/>
      <w:bookmarkStart w:id="544" w:name="_Toc346087840"/>
      <w:bookmarkStart w:id="545" w:name="_Toc241494970"/>
      <w:bookmarkStart w:id="546" w:name="_Toc241576800"/>
      <w:bookmarkStart w:id="547" w:name="_Toc410908259"/>
      <w:bookmarkEnd w:id="541"/>
      <w:bookmarkEnd w:id="542"/>
      <w:bookmarkEnd w:id="543"/>
      <w:bookmarkEnd w:id="544"/>
    </w:p>
    <w:p w14:paraId="70608EE4" w14:textId="0D5B4D3D" w:rsidR="005619D5" w:rsidRPr="00C54950" w:rsidRDefault="005619D5" w:rsidP="00E565F8">
      <w:pPr>
        <w:pStyle w:val="Textoindependiente2"/>
        <w:numPr>
          <w:ilvl w:val="1"/>
          <w:numId w:val="74"/>
        </w:numPr>
        <w:spacing w:line="240" w:lineRule="auto"/>
        <w:ind w:leftChars="0" w:left="540" w:firstLineChars="0" w:hanging="540"/>
        <w:outlineLvl w:val="9"/>
        <w:rPr>
          <w:rFonts w:ascii="Arial" w:eastAsia="Calibri" w:hAnsi="Arial" w:cs="Arial"/>
          <w:b/>
          <w:position w:val="0"/>
          <w:sz w:val="22"/>
          <w:szCs w:val="22"/>
        </w:rPr>
      </w:pPr>
      <w:r w:rsidRPr="00C54950">
        <w:rPr>
          <w:rFonts w:ascii="Arial" w:eastAsia="Calibri" w:hAnsi="Arial" w:cs="Arial"/>
          <w:b/>
          <w:position w:val="0"/>
          <w:sz w:val="22"/>
          <w:szCs w:val="22"/>
        </w:rPr>
        <w:t>Precalifica</w:t>
      </w:r>
      <w:bookmarkStart w:id="548" w:name="_Toc346087194"/>
      <w:bookmarkStart w:id="549" w:name="_Toc346087528"/>
      <w:bookmarkStart w:id="550" w:name="_Toc346087847"/>
      <w:bookmarkEnd w:id="545"/>
      <w:bookmarkEnd w:id="546"/>
      <w:bookmarkEnd w:id="547"/>
      <w:bookmarkEnd w:id="548"/>
      <w:bookmarkEnd w:id="549"/>
      <w:bookmarkEnd w:id="550"/>
      <w:r w:rsidRPr="00C54950">
        <w:rPr>
          <w:rFonts w:ascii="Arial" w:eastAsia="Calibri" w:hAnsi="Arial" w:cs="Arial"/>
          <w:b/>
          <w:position w:val="0"/>
          <w:sz w:val="22"/>
          <w:szCs w:val="22"/>
        </w:rPr>
        <w:t>ción</w:t>
      </w:r>
    </w:p>
    <w:p w14:paraId="4356C6A6" w14:textId="77777777" w:rsidR="005619D5" w:rsidRPr="00C54950" w:rsidRDefault="005619D5" w:rsidP="00E565F8">
      <w:pPr>
        <w:pStyle w:val="Textoindependiente2"/>
        <w:spacing w:line="240" w:lineRule="auto"/>
        <w:ind w:left="0" w:hanging="2"/>
        <w:outlineLvl w:val="9"/>
        <w:rPr>
          <w:rFonts w:ascii="Arial" w:eastAsia="Calibri" w:hAnsi="Arial" w:cs="Arial"/>
          <w:position w:val="0"/>
          <w:sz w:val="22"/>
          <w:szCs w:val="22"/>
        </w:rPr>
      </w:pPr>
    </w:p>
    <w:p w14:paraId="730FB807" w14:textId="36EEFDC7" w:rsidR="005619D5" w:rsidRPr="00C54950" w:rsidRDefault="005619D5" w:rsidP="00E565F8">
      <w:pPr>
        <w:pStyle w:val="Textoindependiente2"/>
        <w:numPr>
          <w:ilvl w:val="2"/>
          <w:numId w:val="51"/>
        </w:numPr>
        <w:spacing w:line="240" w:lineRule="auto"/>
        <w:ind w:leftChars="0" w:left="990" w:firstLineChars="0" w:hanging="450"/>
        <w:outlineLvl w:val="9"/>
        <w:rPr>
          <w:rFonts w:ascii="Arial" w:eastAsia="Calibri" w:hAnsi="Arial" w:cs="Arial"/>
          <w:position w:val="0"/>
          <w:sz w:val="22"/>
          <w:szCs w:val="22"/>
        </w:rPr>
      </w:pPr>
      <w:bookmarkStart w:id="551" w:name="_Toc338866639"/>
      <w:r w:rsidRPr="00C54950">
        <w:rPr>
          <w:rFonts w:ascii="Arial" w:eastAsia="Calibri" w:hAnsi="Arial" w:cs="Arial"/>
          <w:position w:val="0"/>
          <w:sz w:val="22"/>
          <w:szCs w:val="22"/>
        </w:rPr>
        <w:t xml:space="preserve">Dentro del plazo máximo señalado en el Cronograma, el Director de Proyecto, a propuesta de la Comisión de Evaluación del Sobre </w:t>
      </w:r>
      <w:proofErr w:type="spellStart"/>
      <w:r w:rsidRPr="00C54950">
        <w:rPr>
          <w:rFonts w:ascii="Arial" w:eastAsia="Calibri" w:hAnsi="Arial" w:cs="Arial"/>
          <w:position w:val="0"/>
          <w:sz w:val="22"/>
          <w:szCs w:val="22"/>
        </w:rPr>
        <w:t>N°</w:t>
      </w:r>
      <w:proofErr w:type="spellEnd"/>
      <w:r w:rsidRPr="00C54950">
        <w:rPr>
          <w:rFonts w:ascii="Arial" w:eastAsia="Calibri" w:hAnsi="Arial" w:cs="Arial"/>
          <w:position w:val="0"/>
          <w:sz w:val="22"/>
          <w:szCs w:val="22"/>
        </w:rPr>
        <w:t xml:space="preserve"> 1, emitirá su pronunciamiento, determinando los Postores Precalificados para participar en las siguientes etapas del </w:t>
      </w:r>
      <w:bookmarkStart w:id="552" w:name="_Toc346087188"/>
      <w:bookmarkStart w:id="553" w:name="_Toc346087522"/>
      <w:bookmarkStart w:id="554" w:name="_Toc346087841"/>
      <w:bookmarkEnd w:id="551"/>
      <w:bookmarkEnd w:id="552"/>
      <w:bookmarkEnd w:id="553"/>
      <w:bookmarkEnd w:id="554"/>
      <w:r w:rsidR="00257822" w:rsidRPr="00C54950">
        <w:rPr>
          <w:rFonts w:ascii="Arial" w:eastAsia="Calibri" w:hAnsi="Arial" w:cs="Arial"/>
          <w:position w:val="0"/>
          <w:sz w:val="22"/>
          <w:szCs w:val="22"/>
        </w:rPr>
        <w:t xml:space="preserve">Concurso de Proyectos </w:t>
      </w:r>
      <w:r w:rsidR="00334151" w:rsidRPr="00C54950">
        <w:rPr>
          <w:rFonts w:ascii="Arial" w:eastAsia="Calibri" w:hAnsi="Arial" w:cs="Arial"/>
          <w:position w:val="0"/>
          <w:sz w:val="22"/>
          <w:szCs w:val="22"/>
        </w:rPr>
        <w:t>Integrales,</w:t>
      </w:r>
      <w:r w:rsidRPr="00C54950">
        <w:rPr>
          <w:rFonts w:ascii="Arial" w:eastAsia="Calibri" w:hAnsi="Arial" w:cs="Arial"/>
          <w:position w:val="0"/>
          <w:sz w:val="22"/>
          <w:szCs w:val="22"/>
        </w:rPr>
        <w:t xml:space="preserve"> lo que se comunicará a cada Postor por escrito.</w:t>
      </w:r>
    </w:p>
    <w:p w14:paraId="3D13C9B2" w14:textId="77777777" w:rsidR="005619D5" w:rsidRPr="00C54950" w:rsidRDefault="005619D5" w:rsidP="00E565F8">
      <w:pPr>
        <w:pStyle w:val="Textoindependiente2"/>
        <w:spacing w:line="240" w:lineRule="auto"/>
        <w:ind w:leftChars="0" w:left="990" w:firstLineChars="0" w:hanging="450"/>
        <w:outlineLvl w:val="9"/>
        <w:rPr>
          <w:rFonts w:ascii="Arial" w:eastAsia="Calibri" w:hAnsi="Arial" w:cs="Arial"/>
          <w:position w:val="0"/>
          <w:sz w:val="22"/>
          <w:szCs w:val="22"/>
        </w:rPr>
      </w:pPr>
    </w:p>
    <w:p w14:paraId="3B2D93E5" w14:textId="2166D857" w:rsidR="005619D5" w:rsidRPr="00C54950" w:rsidRDefault="005619D5" w:rsidP="00E565F8">
      <w:pPr>
        <w:pStyle w:val="Textoindependiente2"/>
        <w:numPr>
          <w:ilvl w:val="2"/>
          <w:numId w:val="51"/>
        </w:numPr>
        <w:spacing w:line="240" w:lineRule="auto"/>
        <w:ind w:leftChars="0" w:left="990" w:firstLineChars="0" w:hanging="450"/>
        <w:outlineLvl w:val="9"/>
        <w:rPr>
          <w:rFonts w:ascii="Arial" w:eastAsia="Calibri" w:hAnsi="Arial" w:cs="Arial"/>
          <w:position w:val="0"/>
          <w:sz w:val="22"/>
          <w:szCs w:val="22"/>
        </w:rPr>
      </w:pPr>
      <w:bookmarkStart w:id="555" w:name="_Hlk111809195"/>
      <w:bookmarkStart w:id="556" w:name="_Toc338866643"/>
      <w:r w:rsidRPr="00C54950">
        <w:rPr>
          <w:rFonts w:ascii="Arial" w:eastAsia="Calibri" w:hAnsi="Arial" w:cs="Arial"/>
          <w:position w:val="0"/>
          <w:sz w:val="22"/>
          <w:szCs w:val="22"/>
        </w:rPr>
        <w:t>Cualquier Postor Precalificado podrá conformar un Consorcio hasta la fecha prevista en el Cronograma. Asimismo, en dicho plazo</w:t>
      </w:r>
      <w:r w:rsidR="00E22FF1">
        <w:rPr>
          <w:rFonts w:ascii="Arial" w:eastAsia="Calibri" w:hAnsi="Arial" w:cs="Arial"/>
          <w:position w:val="0"/>
          <w:sz w:val="22"/>
          <w:szCs w:val="22"/>
        </w:rPr>
        <w:t>,</w:t>
      </w:r>
      <w:r w:rsidRPr="00C54950">
        <w:rPr>
          <w:rFonts w:ascii="Arial" w:eastAsia="Calibri" w:hAnsi="Arial" w:cs="Arial"/>
          <w:position w:val="0"/>
          <w:sz w:val="22"/>
          <w:szCs w:val="22"/>
        </w:rPr>
        <w:t xml:space="preserve"> los Postores Precalificados como Consorcio, podrán hacer cambios en su conformación, conforme </w:t>
      </w:r>
      <w:r w:rsidR="00812C7E" w:rsidRPr="00C54950">
        <w:rPr>
          <w:rFonts w:ascii="Arial" w:eastAsia="Calibri" w:hAnsi="Arial" w:cs="Arial"/>
          <w:position w:val="0"/>
          <w:sz w:val="22"/>
          <w:szCs w:val="22"/>
        </w:rPr>
        <w:t xml:space="preserve">el </w:t>
      </w:r>
      <w:r w:rsidR="001C403B" w:rsidRPr="00C54950">
        <w:rPr>
          <w:rFonts w:ascii="Arial" w:eastAsia="Calibri" w:hAnsi="Arial" w:cs="Arial"/>
          <w:position w:val="0"/>
          <w:sz w:val="22"/>
          <w:szCs w:val="22"/>
        </w:rPr>
        <w:fldChar w:fldCharType="begin"/>
      </w:r>
      <w:r w:rsidR="001C403B" w:rsidRPr="00C54950">
        <w:rPr>
          <w:rFonts w:ascii="Arial" w:eastAsia="Calibri" w:hAnsi="Arial" w:cs="Arial"/>
          <w:position w:val="0"/>
          <w:sz w:val="22"/>
          <w:szCs w:val="22"/>
        </w:rPr>
        <w:instrText xml:space="preserve"> REF _Ref192609640 \h </w:instrText>
      </w:r>
      <w:r w:rsidR="00E565F8" w:rsidRPr="00C54950">
        <w:rPr>
          <w:rFonts w:ascii="Arial" w:eastAsia="Calibri" w:hAnsi="Arial" w:cs="Arial"/>
          <w:position w:val="0"/>
          <w:sz w:val="22"/>
          <w:szCs w:val="22"/>
        </w:rPr>
        <w:instrText xml:space="preserve"> \* MERGEFORMAT </w:instrText>
      </w:r>
      <w:r w:rsidR="001C403B" w:rsidRPr="00C54950">
        <w:rPr>
          <w:rFonts w:ascii="Arial" w:eastAsia="Calibri" w:hAnsi="Arial" w:cs="Arial"/>
          <w:position w:val="0"/>
          <w:sz w:val="22"/>
          <w:szCs w:val="22"/>
        </w:rPr>
      </w:r>
      <w:r w:rsidR="001C403B" w:rsidRPr="00C54950">
        <w:rPr>
          <w:rFonts w:ascii="Arial" w:eastAsia="Calibri" w:hAnsi="Arial" w:cs="Arial"/>
          <w:position w:val="0"/>
          <w:sz w:val="22"/>
          <w:szCs w:val="22"/>
        </w:rPr>
        <w:fldChar w:fldCharType="separate"/>
      </w:r>
      <w:r w:rsidR="002A4ACC" w:rsidRPr="002A4ACC">
        <w:rPr>
          <w:rFonts w:ascii="Arial" w:hAnsi="Arial" w:cs="Arial"/>
          <w:sz w:val="22"/>
          <w:szCs w:val="22"/>
        </w:rPr>
        <w:t xml:space="preserve">Anexo </w:t>
      </w:r>
      <w:r w:rsidR="002A4ACC" w:rsidRPr="002A4ACC">
        <w:rPr>
          <w:rFonts w:ascii="Arial" w:hAnsi="Arial" w:cs="Arial"/>
          <w:noProof/>
          <w:sz w:val="22"/>
          <w:szCs w:val="22"/>
        </w:rPr>
        <w:t>7</w:t>
      </w:r>
      <w:r w:rsidR="001C403B" w:rsidRPr="00C54950">
        <w:rPr>
          <w:rFonts w:ascii="Arial" w:eastAsia="Calibri" w:hAnsi="Arial" w:cs="Arial"/>
          <w:position w:val="0"/>
          <w:sz w:val="22"/>
          <w:szCs w:val="22"/>
        </w:rPr>
        <w:fldChar w:fldCharType="end"/>
      </w:r>
      <w:r w:rsidRPr="00C54950">
        <w:rPr>
          <w:rFonts w:ascii="Arial" w:eastAsia="Calibri" w:hAnsi="Arial" w:cs="Arial"/>
          <w:position w:val="0"/>
          <w:sz w:val="22"/>
          <w:szCs w:val="22"/>
        </w:rPr>
        <w:t xml:space="preserve">. En cualquiera de los casos podrán asociarse con otros Postores Precalificados </w:t>
      </w:r>
      <w:bookmarkEnd w:id="555"/>
      <w:r w:rsidRPr="00C54950">
        <w:rPr>
          <w:rFonts w:ascii="Arial" w:eastAsia="Calibri" w:hAnsi="Arial" w:cs="Arial"/>
          <w:position w:val="0"/>
          <w:sz w:val="22"/>
          <w:szCs w:val="22"/>
        </w:rPr>
        <w:t>o con terceros. El nuevo Consorcio</w:t>
      </w:r>
      <w:r w:rsidR="00C86579" w:rsidRPr="00C54950">
        <w:rPr>
          <w:rFonts w:ascii="Arial" w:eastAsia="Calibri" w:hAnsi="Arial" w:cs="Arial"/>
          <w:position w:val="0"/>
          <w:sz w:val="22"/>
          <w:szCs w:val="22"/>
        </w:rPr>
        <w:t>,</w:t>
      </w:r>
      <w:r w:rsidRPr="00C54950">
        <w:rPr>
          <w:rFonts w:ascii="Arial" w:eastAsia="Calibri" w:hAnsi="Arial" w:cs="Arial"/>
          <w:position w:val="0"/>
          <w:sz w:val="22"/>
          <w:szCs w:val="22"/>
        </w:rPr>
        <w:t xml:space="preserve"> en el plazo previsto en el Cronograma, deberá cumplir los requisitos de precalificación presentando los documentos que exigen las Bases.</w:t>
      </w:r>
      <w:bookmarkStart w:id="557" w:name="_Toc346087196"/>
      <w:bookmarkStart w:id="558" w:name="_Toc346087530"/>
      <w:bookmarkStart w:id="559" w:name="_Toc346087849"/>
      <w:bookmarkStart w:id="560" w:name="_Toc338866644"/>
      <w:bookmarkEnd w:id="556"/>
      <w:bookmarkEnd w:id="557"/>
      <w:bookmarkEnd w:id="558"/>
      <w:bookmarkEnd w:id="559"/>
      <w:r w:rsidRPr="00C54950">
        <w:rPr>
          <w:rFonts w:ascii="Arial" w:eastAsia="Calibri" w:hAnsi="Arial" w:cs="Arial"/>
          <w:position w:val="0"/>
          <w:sz w:val="22"/>
          <w:szCs w:val="22"/>
        </w:rPr>
        <w:t xml:space="preserve"> Los cambios deberán ser puestos a consideración del Director de Proyecto dentro del plazo indicado, quien se reserva el derecho de aceptar estos cambios.</w:t>
      </w:r>
      <w:bookmarkStart w:id="561" w:name="_Toc346087197"/>
      <w:bookmarkStart w:id="562" w:name="_Toc346087531"/>
      <w:bookmarkStart w:id="563" w:name="_Toc346087850"/>
      <w:bookmarkEnd w:id="560"/>
      <w:bookmarkEnd w:id="561"/>
      <w:bookmarkEnd w:id="562"/>
      <w:bookmarkEnd w:id="563"/>
    </w:p>
    <w:p w14:paraId="5E8F970D" w14:textId="77777777" w:rsidR="005619D5" w:rsidRPr="00C54950" w:rsidRDefault="005619D5" w:rsidP="00E565F8">
      <w:pPr>
        <w:pStyle w:val="Textoindependiente2"/>
        <w:spacing w:line="240" w:lineRule="auto"/>
        <w:ind w:leftChars="0" w:left="990" w:firstLineChars="0" w:hanging="450"/>
        <w:outlineLvl w:val="9"/>
        <w:rPr>
          <w:rFonts w:ascii="Arial" w:eastAsia="Calibri" w:hAnsi="Arial" w:cs="Arial"/>
          <w:position w:val="0"/>
          <w:sz w:val="22"/>
          <w:szCs w:val="22"/>
        </w:rPr>
      </w:pPr>
    </w:p>
    <w:p w14:paraId="45A2A5EA" w14:textId="5ED0F40D" w:rsidR="005619D5" w:rsidRPr="00C54950" w:rsidRDefault="005619D5" w:rsidP="00E565F8">
      <w:pPr>
        <w:pStyle w:val="Textoindependiente2"/>
        <w:numPr>
          <w:ilvl w:val="2"/>
          <w:numId w:val="51"/>
        </w:numPr>
        <w:spacing w:line="240" w:lineRule="auto"/>
        <w:ind w:leftChars="0" w:left="990" w:firstLineChars="0" w:hanging="450"/>
        <w:outlineLvl w:val="9"/>
        <w:rPr>
          <w:rFonts w:ascii="Arial" w:eastAsia="Calibri" w:hAnsi="Arial" w:cs="Arial"/>
          <w:position w:val="0"/>
          <w:sz w:val="22"/>
          <w:szCs w:val="22"/>
        </w:rPr>
      </w:pPr>
      <w:bookmarkStart w:id="564" w:name="_Toc338866645"/>
      <w:r w:rsidRPr="00C54950">
        <w:rPr>
          <w:rFonts w:ascii="Arial" w:eastAsia="Calibri" w:hAnsi="Arial" w:cs="Arial"/>
          <w:position w:val="0"/>
          <w:sz w:val="22"/>
          <w:szCs w:val="22"/>
        </w:rPr>
        <w:t xml:space="preserve">En caso algún integrante de un Postor Precalificado como Consorcio, decidiera retirarse del mismo, el Postor Precalificado deberá comunicarlo al Director de Proyecto, en el plazo para consorciarse establecido en el Cronograma. A tal efecto, el Postor Precalificado deberá presentar a otra persona jurídica para remplazarlo, sólo en la medida en que los integrantes que se mantengan en el Postor Precalificado no cumplan con los requisitos de precalificación; de presentarse el caso, el Postor Precalificado pondrá a consideración del Director de Proyecto, al nuevo integrante, para su evaluación, dentro del plazo mencionado. </w:t>
      </w:r>
    </w:p>
    <w:p w14:paraId="0BC3D3D5" w14:textId="77777777" w:rsidR="005619D5" w:rsidRPr="00C54950" w:rsidRDefault="005619D5" w:rsidP="00C54950">
      <w:pPr>
        <w:pStyle w:val="Textoindependiente2"/>
        <w:spacing w:line="276" w:lineRule="auto"/>
        <w:ind w:leftChars="0" w:left="990" w:firstLineChars="0" w:hanging="450"/>
        <w:outlineLvl w:val="9"/>
        <w:rPr>
          <w:rFonts w:ascii="Arial" w:eastAsia="Calibri" w:hAnsi="Arial" w:cs="Arial"/>
          <w:position w:val="0"/>
          <w:sz w:val="22"/>
          <w:szCs w:val="22"/>
        </w:rPr>
      </w:pPr>
    </w:p>
    <w:p w14:paraId="72A25357" w14:textId="6D057B4E" w:rsidR="005619D5" w:rsidRPr="00C54950" w:rsidRDefault="005619D5" w:rsidP="00C54950">
      <w:pPr>
        <w:pStyle w:val="Textoindependiente2"/>
        <w:numPr>
          <w:ilvl w:val="2"/>
          <w:numId w:val="51"/>
        </w:numPr>
        <w:spacing w:line="276" w:lineRule="auto"/>
        <w:ind w:leftChars="0" w:left="990" w:firstLineChars="0" w:hanging="450"/>
        <w:outlineLvl w:val="9"/>
        <w:rPr>
          <w:rFonts w:ascii="Arial" w:eastAsia="Calibri" w:hAnsi="Arial" w:cs="Arial"/>
          <w:position w:val="0"/>
          <w:sz w:val="22"/>
          <w:szCs w:val="22"/>
        </w:rPr>
      </w:pPr>
      <w:r w:rsidRPr="00C54950">
        <w:rPr>
          <w:rFonts w:ascii="Arial" w:eastAsia="Calibri" w:hAnsi="Arial" w:cs="Arial"/>
          <w:position w:val="0"/>
          <w:sz w:val="22"/>
          <w:szCs w:val="22"/>
        </w:rPr>
        <w:t xml:space="preserve">En caso el Postor Precalificado no presente al nuevo integrante, su precalificación quedará sin efecto para el </w:t>
      </w:r>
      <w:r w:rsidR="00257822" w:rsidRPr="00C54950">
        <w:rPr>
          <w:rFonts w:ascii="Arial" w:eastAsia="Calibri" w:hAnsi="Arial" w:cs="Arial"/>
          <w:position w:val="0"/>
          <w:sz w:val="22"/>
          <w:szCs w:val="22"/>
        </w:rPr>
        <w:t xml:space="preserve">Concurso de Proyectos </w:t>
      </w:r>
      <w:r w:rsidR="004057E5" w:rsidRPr="00C54950">
        <w:rPr>
          <w:rFonts w:ascii="Arial" w:eastAsia="Calibri" w:hAnsi="Arial" w:cs="Arial"/>
          <w:position w:val="0"/>
          <w:sz w:val="22"/>
          <w:szCs w:val="22"/>
        </w:rPr>
        <w:t>Integrales,</w:t>
      </w:r>
      <w:r w:rsidRPr="00C54950">
        <w:rPr>
          <w:rFonts w:ascii="Arial" w:eastAsia="Calibri" w:hAnsi="Arial" w:cs="Arial"/>
          <w:position w:val="0"/>
          <w:sz w:val="22"/>
          <w:szCs w:val="22"/>
        </w:rPr>
        <w:t xml:space="preserve"> lo que será comunicado por el Director de Proyecto.</w:t>
      </w:r>
      <w:bookmarkStart w:id="565" w:name="_Toc346087198"/>
      <w:bookmarkStart w:id="566" w:name="_Toc346087532"/>
      <w:bookmarkStart w:id="567" w:name="_Toc346087851"/>
      <w:bookmarkEnd w:id="564"/>
      <w:bookmarkEnd w:id="565"/>
      <w:bookmarkEnd w:id="566"/>
      <w:bookmarkEnd w:id="567"/>
    </w:p>
    <w:p w14:paraId="58641CF3" w14:textId="77777777" w:rsidR="005619D5" w:rsidRPr="00C54950" w:rsidRDefault="005619D5" w:rsidP="00C54950">
      <w:pPr>
        <w:pStyle w:val="Textoindependiente2"/>
        <w:spacing w:line="276" w:lineRule="auto"/>
        <w:ind w:leftChars="0" w:left="990" w:firstLineChars="0" w:hanging="450"/>
        <w:outlineLvl w:val="9"/>
        <w:rPr>
          <w:rFonts w:ascii="Arial" w:eastAsia="Calibri" w:hAnsi="Arial" w:cs="Arial"/>
          <w:position w:val="0"/>
          <w:sz w:val="22"/>
          <w:szCs w:val="22"/>
        </w:rPr>
      </w:pPr>
    </w:p>
    <w:p w14:paraId="4AFC1CD6" w14:textId="26876924" w:rsidR="00F27D99" w:rsidRPr="00C54950" w:rsidRDefault="005619D5" w:rsidP="00C54950">
      <w:pPr>
        <w:pStyle w:val="Textoindependiente2"/>
        <w:numPr>
          <w:ilvl w:val="2"/>
          <w:numId w:val="51"/>
        </w:numPr>
        <w:spacing w:line="276" w:lineRule="auto"/>
        <w:ind w:leftChars="0" w:left="990" w:firstLineChars="0" w:hanging="450"/>
        <w:outlineLvl w:val="9"/>
        <w:rPr>
          <w:rFonts w:ascii="Arial" w:eastAsia="Calibri" w:hAnsi="Arial" w:cs="Arial"/>
          <w:position w:val="0"/>
          <w:sz w:val="22"/>
          <w:szCs w:val="22"/>
        </w:rPr>
      </w:pPr>
      <w:bookmarkStart w:id="568" w:name="_Toc338866646"/>
      <w:r w:rsidRPr="00C54950">
        <w:rPr>
          <w:rFonts w:ascii="Arial" w:eastAsia="Calibri" w:hAnsi="Arial" w:cs="Arial"/>
          <w:position w:val="0"/>
          <w:sz w:val="22"/>
          <w:szCs w:val="22"/>
        </w:rPr>
        <w:t>La decisión del Director de Proyecto respecto de la precalificación será definitiva y no será susceptible de ser impugnada.</w:t>
      </w:r>
      <w:bookmarkStart w:id="569" w:name="_Toc346087199"/>
      <w:bookmarkStart w:id="570" w:name="_Toc346087533"/>
      <w:bookmarkStart w:id="571" w:name="_Toc346087852"/>
      <w:bookmarkEnd w:id="568"/>
      <w:bookmarkEnd w:id="569"/>
      <w:bookmarkEnd w:id="570"/>
      <w:bookmarkEnd w:id="571"/>
    </w:p>
    <w:p w14:paraId="09C44E4A" w14:textId="77777777" w:rsidR="00F27D99" w:rsidRPr="00C54950" w:rsidRDefault="00F27D99" w:rsidP="00C54950">
      <w:pPr>
        <w:pStyle w:val="Textoindependiente2"/>
        <w:spacing w:line="276" w:lineRule="auto"/>
        <w:ind w:leftChars="0" w:left="1080" w:firstLineChars="0" w:hanging="540"/>
        <w:outlineLvl w:val="9"/>
        <w:rPr>
          <w:rFonts w:ascii="Arial" w:hAnsi="Arial" w:cs="Arial"/>
          <w:sz w:val="22"/>
          <w:szCs w:val="22"/>
        </w:rPr>
      </w:pPr>
    </w:p>
    <w:p w14:paraId="33F716A8" w14:textId="2E2DE182" w:rsidR="00597316" w:rsidRPr="00C54950" w:rsidRDefault="00096950" w:rsidP="00C54950">
      <w:pPr>
        <w:pStyle w:val="Textoindependiente2"/>
        <w:numPr>
          <w:ilvl w:val="0"/>
          <w:numId w:val="5"/>
        </w:numPr>
        <w:spacing w:line="276" w:lineRule="auto"/>
        <w:ind w:leftChars="0" w:left="540" w:firstLineChars="0" w:hanging="522"/>
        <w:rPr>
          <w:rFonts w:ascii="Arial" w:eastAsia="Arial" w:hAnsi="Arial" w:cs="Arial"/>
          <w:b/>
          <w:bCs/>
          <w:sz w:val="22"/>
          <w:szCs w:val="22"/>
        </w:rPr>
      </w:pPr>
      <w:bookmarkStart w:id="572" w:name="_Toc241494971"/>
      <w:bookmarkStart w:id="573" w:name="_Toc241576801"/>
      <w:bookmarkStart w:id="574" w:name="_Toc410908260"/>
      <w:bookmarkStart w:id="575" w:name="_Toc441240259"/>
      <w:bookmarkStart w:id="576" w:name="_Toc130221565"/>
      <w:bookmarkStart w:id="577" w:name="_Toc158738508"/>
      <w:bookmarkStart w:id="578" w:name="_Toc158918620"/>
      <w:bookmarkStart w:id="579" w:name="_Toc158918736"/>
      <w:bookmarkStart w:id="580" w:name="_Toc163145866"/>
      <w:bookmarkStart w:id="581" w:name="_Toc167970430"/>
      <w:bookmarkStart w:id="582" w:name="_Toc176789536"/>
      <w:bookmarkStart w:id="583" w:name="_Toc176789607"/>
      <w:bookmarkStart w:id="584" w:name="_Toc193683932"/>
      <w:r w:rsidRPr="00C54950">
        <w:rPr>
          <w:rFonts w:ascii="Arial" w:eastAsia="Arial" w:hAnsi="Arial" w:cs="Arial"/>
          <w:b/>
          <w:bCs/>
          <w:sz w:val="22"/>
          <w:szCs w:val="22"/>
        </w:rPr>
        <w:t xml:space="preserve">CONTENIDO DEL SOBRE </w:t>
      </w:r>
      <w:proofErr w:type="spellStart"/>
      <w:r w:rsidRPr="00C54950">
        <w:rPr>
          <w:rFonts w:ascii="Arial" w:eastAsia="Arial" w:hAnsi="Arial" w:cs="Arial"/>
          <w:b/>
          <w:bCs/>
          <w:sz w:val="22"/>
          <w:szCs w:val="22"/>
        </w:rPr>
        <w:t>N</w:t>
      </w:r>
      <w:r w:rsidR="000C12F9" w:rsidRPr="00C54950">
        <w:rPr>
          <w:rFonts w:ascii="Arial" w:eastAsia="Arial" w:hAnsi="Arial" w:cs="Arial"/>
          <w:b/>
          <w:bCs/>
          <w:sz w:val="22"/>
          <w:szCs w:val="22"/>
        </w:rPr>
        <w:t>°</w:t>
      </w:r>
      <w:proofErr w:type="spellEnd"/>
      <w:r w:rsidRPr="00C54950">
        <w:rPr>
          <w:rFonts w:ascii="Arial" w:eastAsia="Arial" w:hAnsi="Arial" w:cs="Arial"/>
          <w:b/>
          <w:bCs/>
          <w:sz w:val="22"/>
          <w:szCs w:val="22"/>
        </w:rPr>
        <w:t xml:space="preserve"> 2 - PROPUESTA TÉCNICA</w:t>
      </w:r>
      <w:bookmarkEnd w:id="572"/>
      <w:bookmarkEnd w:id="573"/>
      <w:bookmarkEnd w:id="574"/>
      <w:bookmarkEnd w:id="575"/>
      <w:bookmarkEnd w:id="576"/>
      <w:bookmarkEnd w:id="577"/>
      <w:bookmarkEnd w:id="578"/>
      <w:bookmarkEnd w:id="579"/>
      <w:bookmarkEnd w:id="580"/>
      <w:bookmarkEnd w:id="581"/>
      <w:bookmarkEnd w:id="582"/>
      <w:bookmarkEnd w:id="583"/>
      <w:bookmarkEnd w:id="584"/>
    </w:p>
    <w:p w14:paraId="7A9259F1" w14:textId="77777777" w:rsidR="00597316" w:rsidRPr="00C54950" w:rsidRDefault="00597316" w:rsidP="00C54950">
      <w:pPr>
        <w:spacing w:line="276" w:lineRule="auto"/>
        <w:ind w:left="0" w:hanging="2"/>
        <w:rPr>
          <w:rFonts w:ascii="Arial" w:hAnsi="Arial" w:cs="Arial"/>
          <w:sz w:val="22"/>
          <w:szCs w:val="22"/>
          <w:lang w:val="es-ES"/>
        </w:rPr>
      </w:pPr>
    </w:p>
    <w:p w14:paraId="2BDE1D08" w14:textId="2A067339" w:rsidR="00F45BCE" w:rsidRPr="00C54950" w:rsidRDefault="00F45BCE" w:rsidP="00C54950">
      <w:pPr>
        <w:pStyle w:val="Textoindependiente2"/>
        <w:spacing w:line="276" w:lineRule="auto"/>
        <w:ind w:leftChars="0" w:left="0" w:firstLineChars="0" w:firstLine="0"/>
        <w:outlineLvl w:val="9"/>
        <w:rPr>
          <w:rFonts w:ascii="Arial" w:eastAsia="Calibri" w:hAnsi="Arial" w:cs="Arial"/>
          <w:position w:val="0"/>
          <w:sz w:val="22"/>
          <w:szCs w:val="22"/>
        </w:rPr>
      </w:pPr>
      <w:r w:rsidRPr="00C54950">
        <w:rPr>
          <w:rFonts w:ascii="Arial" w:eastAsia="Calibri" w:hAnsi="Arial" w:cs="Arial"/>
          <w:position w:val="0"/>
          <w:sz w:val="22"/>
          <w:szCs w:val="22"/>
        </w:rPr>
        <w:lastRenderedPageBreak/>
        <w:t xml:space="preserve">La Propuesta Técnica deberá contener lo siguiente: </w:t>
      </w:r>
    </w:p>
    <w:p w14:paraId="547F1FB5" w14:textId="77777777" w:rsidR="00F45BCE" w:rsidRPr="00C54950" w:rsidRDefault="00F45BCE" w:rsidP="00C54950">
      <w:pPr>
        <w:pStyle w:val="Textoindependiente2"/>
        <w:spacing w:line="276" w:lineRule="auto"/>
        <w:ind w:leftChars="0" w:left="0" w:firstLineChars="0" w:firstLine="0"/>
        <w:outlineLvl w:val="9"/>
        <w:rPr>
          <w:rFonts w:ascii="Arial" w:eastAsia="Calibri" w:hAnsi="Arial" w:cs="Arial"/>
          <w:position w:val="0"/>
          <w:sz w:val="22"/>
          <w:szCs w:val="22"/>
        </w:rPr>
      </w:pPr>
    </w:p>
    <w:p w14:paraId="394982CA" w14:textId="72AA0F4D" w:rsidR="0024082B" w:rsidRPr="00C54950" w:rsidRDefault="00F45BCE" w:rsidP="00C54950">
      <w:pPr>
        <w:pStyle w:val="Textoindependiente2"/>
        <w:numPr>
          <w:ilvl w:val="1"/>
          <w:numId w:val="75"/>
        </w:numPr>
        <w:spacing w:line="276" w:lineRule="auto"/>
        <w:ind w:leftChars="0" w:left="540" w:firstLineChars="0" w:hanging="540"/>
        <w:outlineLvl w:val="9"/>
        <w:rPr>
          <w:rFonts w:ascii="Arial" w:eastAsia="Calibri" w:hAnsi="Arial" w:cs="Arial"/>
          <w:position w:val="0"/>
          <w:sz w:val="22"/>
          <w:szCs w:val="22"/>
        </w:rPr>
      </w:pPr>
      <w:r w:rsidRPr="00C54950">
        <w:rPr>
          <w:rFonts w:ascii="Arial" w:hAnsi="Arial" w:cs="Arial"/>
          <w:sz w:val="22"/>
          <w:szCs w:val="22"/>
        </w:rPr>
        <w:t>Declara</w:t>
      </w:r>
      <w:r w:rsidR="00481BDF" w:rsidRPr="00C54950">
        <w:rPr>
          <w:rFonts w:ascii="Arial" w:hAnsi="Arial" w:cs="Arial"/>
          <w:sz w:val="22"/>
          <w:szCs w:val="22"/>
        </w:rPr>
        <w:t>ciones</w:t>
      </w:r>
      <w:r w:rsidRPr="00C54950">
        <w:rPr>
          <w:rFonts w:ascii="Arial" w:hAnsi="Arial" w:cs="Arial"/>
          <w:sz w:val="22"/>
          <w:szCs w:val="22"/>
        </w:rPr>
        <w:t xml:space="preserve"> Juradas: </w:t>
      </w:r>
    </w:p>
    <w:p w14:paraId="1C0268CA" w14:textId="77777777" w:rsidR="0024082B" w:rsidRPr="00C54950" w:rsidRDefault="0024082B" w:rsidP="00C54950">
      <w:pPr>
        <w:pStyle w:val="Textoindependiente2"/>
        <w:spacing w:line="276" w:lineRule="auto"/>
        <w:ind w:leftChars="0" w:left="540" w:firstLineChars="0" w:firstLine="0"/>
        <w:outlineLvl w:val="9"/>
        <w:rPr>
          <w:rFonts w:ascii="Arial" w:eastAsia="Calibri" w:hAnsi="Arial" w:cs="Arial"/>
          <w:position w:val="0"/>
          <w:sz w:val="22"/>
          <w:szCs w:val="22"/>
        </w:rPr>
      </w:pPr>
    </w:p>
    <w:p w14:paraId="3931E681" w14:textId="7E322B5F" w:rsidR="0024082B" w:rsidRPr="00C54950" w:rsidRDefault="0024082B" w:rsidP="00C54950">
      <w:pPr>
        <w:pStyle w:val="Textoindependiente2"/>
        <w:numPr>
          <w:ilvl w:val="2"/>
          <w:numId w:val="75"/>
        </w:numPr>
        <w:spacing w:line="276" w:lineRule="auto"/>
        <w:ind w:leftChars="0" w:firstLineChars="0"/>
        <w:outlineLvl w:val="9"/>
        <w:rPr>
          <w:rFonts w:ascii="Arial" w:eastAsia="Calibri" w:hAnsi="Arial" w:cs="Arial"/>
          <w:position w:val="0"/>
          <w:sz w:val="22"/>
          <w:szCs w:val="22"/>
        </w:rPr>
      </w:pPr>
      <w:r w:rsidRPr="00C54950">
        <w:rPr>
          <w:rFonts w:ascii="Arial" w:eastAsia="Calibri" w:hAnsi="Arial" w:cs="Arial"/>
          <w:position w:val="0"/>
          <w:sz w:val="22"/>
          <w:szCs w:val="22"/>
        </w:rPr>
        <w:t>Declaración Jurada (</w:t>
      </w:r>
      <w:r w:rsidRPr="00C54950">
        <w:rPr>
          <w:rFonts w:ascii="Arial" w:eastAsia="Calibri" w:hAnsi="Arial" w:cs="Arial"/>
          <w:position w:val="0"/>
          <w:sz w:val="22"/>
          <w:szCs w:val="22"/>
        </w:rPr>
        <w:fldChar w:fldCharType="begin"/>
      </w:r>
      <w:r w:rsidRPr="00C54950">
        <w:rPr>
          <w:rFonts w:ascii="Arial" w:eastAsia="Calibri" w:hAnsi="Arial" w:cs="Arial"/>
          <w:position w:val="0"/>
          <w:sz w:val="22"/>
          <w:szCs w:val="22"/>
        </w:rPr>
        <w:instrText xml:space="preserve"> REF _Ref192609691 \h  \* MERGEFORMAT </w:instrText>
      </w:r>
      <w:r w:rsidRPr="00C54950">
        <w:rPr>
          <w:rFonts w:ascii="Arial" w:eastAsia="Calibri" w:hAnsi="Arial" w:cs="Arial"/>
          <w:position w:val="0"/>
          <w:sz w:val="22"/>
          <w:szCs w:val="22"/>
        </w:rPr>
      </w:r>
      <w:r w:rsidRPr="00C54950">
        <w:rPr>
          <w:rFonts w:ascii="Arial" w:eastAsia="Calibri" w:hAnsi="Arial" w:cs="Arial"/>
          <w:position w:val="0"/>
          <w:sz w:val="22"/>
          <w:szCs w:val="22"/>
        </w:rPr>
        <w:fldChar w:fldCharType="separate"/>
      </w:r>
      <w:r w:rsidR="002A4ACC" w:rsidRPr="002A4ACC">
        <w:rPr>
          <w:rFonts w:ascii="Arial" w:hAnsi="Arial" w:cs="Arial"/>
          <w:sz w:val="22"/>
          <w:szCs w:val="22"/>
        </w:rPr>
        <w:t xml:space="preserve">Anexo </w:t>
      </w:r>
      <w:r w:rsidR="002A4ACC" w:rsidRPr="002A4ACC">
        <w:rPr>
          <w:rFonts w:ascii="Arial" w:hAnsi="Arial" w:cs="Arial"/>
          <w:noProof/>
          <w:sz w:val="22"/>
          <w:szCs w:val="22"/>
        </w:rPr>
        <w:t>20</w:t>
      </w:r>
      <w:r w:rsidRPr="00C54950">
        <w:rPr>
          <w:rFonts w:ascii="Arial" w:eastAsia="Calibri" w:hAnsi="Arial" w:cs="Arial"/>
          <w:position w:val="0"/>
          <w:sz w:val="22"/>
          <w:szCs w:val="22"/>
        </w:rPr>
        <w:fldChar w:fldCharType="end"/>
      </w:r>
      <w:r w:rsidRPr="00C54950">
        <w:rPr>
          <w:rFonts w:ascii="Arial" w:eastAsia="Calibri" w:hAnsi="Arial" w:cs="Arial"/>
          <w:position w:val="0"/>
          <w:sz w:val="22"/>
          <w:szCs w:val="22"/>
        </w:rPr>
        <w:t xml:space="preserve">) mediante la cual se deberá consignar que toda la información presentada en el Sobre </w:t>
      </w:r>
      <w:proofErr w:type="spellStart"/>
      <w:r w:rsidRPr="00C54950">
        <w:rPr>
          <w:rFonts w:ascii="Arial" w:eastAsia="Calibri" w:hAnsi="Arial" w:cs="Arial"/>
          <w:position w:val="0"/>
          <w:sz w:val="22"/>
          <w:szCs w:val="22"/>
        </w:rPr>
        <w:t>N°</w:t>
      </w:r>
      <w:proofErr w:type="spellEnd"/>
      <w:r w:rsidRPr="00C54950">
        <w:rPr>
          <w:rFonts w:ascii="Arial" w:eastAsia="Calibri" w:hAnsi="Arial" w:cs="Arial"/>
          <w:position w:val="0"/>
          <w:sz w:val="22"/>
          <w:szCs w:val="22"/>
        </w:rPr>
        <w:t xml:space="preserve"> 1 permanece vigente a la fecha y permanecerá de la misma manera hasta la Fecha de Cierre.</w:t>
      </w:r>
    </w:p>
    <w:p w14:paraId="4A64B582" w14:textId="77777777" w:rsidR="0024082B" w:rsidRPr="00C54950" w:rsidRDefault="0024082B" w:rsidP="00C54950">
      <w:pPr>
        <w:pStyle w:val="Textoindependiente2"/>
        <w:spacing w:line="276" w:lineRule="auto"/>
        <w:ind w:leftChars="0" w:left="900" w:firstLineChars="0" w:hanging="450"/>
        <w:outlineLvl w:val="9"/>
        <w:rPr>
          <w:rFonts w:ascii="Arial" w:eastAsia="Calibri" w:hAnsi="Arial" w:cs="Arial"/>
          <w:position w:val="0"/>
          <w:sz w:val="22"/>
          <w:szCs w:val="22"/>
        </w:rPr>
      </w:pPr>
    </w:p>
    <w:p w14:paraId="1494237B" w14:textId="77777777" w:rsidR="0024082B" w:rsidRPr="00C54950" w:rsidRDefault="0024082B" w:rsidP="00C54950">
      <w:pPr>
        <w:pStyle w:val="Textoindependiente2"/>
        <w:numPr>
          <w:ilvl w:val="2"/>
          <w:numId w:val="75"/>
        </w:numPr>
        <w:spacing w:line="276" w:lineRule="auto"/>
        <w:ind w:leftChars="0" w:firstLineChars="0"/>
        <w:outlineLvl w:val="9"/>
        <w:rPr>
          <w:rFonts w:ascii="Arial" w:eastAsia="Calibri" w:hAnsi="Arial" w:cs="Arial"/>
          <w:position w:val="0"/>
          <w:sz w:val="22"/>
          <w:szCs w:val="22"/>
        </w:rPr>
      </w:pPr>
      <w:r w:rsidRPr="00C54950">
        <w:rPr>
          <w:rFonts w:ascii="Arial" w:eastAsia="Calibri" w:hAnsi="Arial" w:cs="Arial"/>
          <w:position w:val="0"/>
          <w:sz w:val="22"/>
          <w:szCs w:val="22"/>
        </w:rPr>
        <w:t xml:space="preserve">Declaración Jurada mediante la cual el Postor Precalificado hace constar que conoce las Bases y Circulares, que acepta la versión final del Contrato de Concesión que será entregada en la fecha indicada en el Cronograma y que se compromete a que, en el caso de ser Adjudicatario, el Contrato de Concesión será firmado por el Representante Legal del Concesionario. </w:t>
      </w:r>
    </w:p>
    <w:p w14:paraId="1221E4B4" w14:textId="77777777" w:rsidR="0024082B" w:rsidRPr="00C54950" w:rsidRDefault="0024082B" w:rsidP="00C54950">
      <w:pPr>
        <w:pStyle w:val="Textoindependiente2"/>
        <w:spacing w:line="276" w:lineRule="auto"/>
        <w:ind w:leftChars="0" w:left="900" w:firstLineChars="0" w:hanging="450"/>
        <w:outlineLvl w:val="9"/>
        <w:rPr>
          <w:rFonts w:ascii="Arial" w:eastAsia="Calibri" w:hAnsi="Arial" w:cs="Arial"/>
          <w:position w:val="0"/>
          <w:sz w:val="22"/>
          <w:szCs w:val="22"/>
        </w:rPr>
      </w:pPr>
    </w:p>
    <w:p w14:paraId="394F77A7" w14:textId="0F0C673E" w:rsidR="0024082B" w:rsidRPr="00C54950" w:rsidRDefault="0024082B" w:rsidP="00C54950">
      <w:pPr>
        <w:pStyle w:val="Textoindependiente2"/>
        <w:spacing w:line="276" w:lineRule="auto"/>
        <w:ind w:leftChars="0" w:left="1560" w:firstLineChars="0" w:firstLine="0"/>
        <w:outlineLvl w:val="9"/>
        <w:rPr>
          <w:rFonts w:ascii="Arial" w:eastAsia="Calibri" w:hAnsi="Arial" w:cs="Arial"/>
          <w:position w:val="0"/>
          <w:sz w:val="22"/>
          <w:szCs w:val="22"/>
        </w:rPr>
      </w:pPr>
      <w:r w:rsidRPr="00C54950">
        <w:rPr>
          <w:rFonts w:ascii="Arial" w:eastAsia="Calibri" w:hAnsi="Arial" w:cs="Arial"/>
          <w:position w:val="0"/>
          <w:sz w:val="22"/>
          <w:szCs w:val="22"/>
        </w:rPr>
        <w:t xml:space="preserve">Este documento deberá entregarse según el </w:t>
      </w:r>
      <w:r w:rsidRPr="00C54950">
        <w:rPr>
          <w:rFonts w:ascii="Arial" w:eastAsia="Calibri" w:hAnsi="Arial" w:cs="Arial"/>
          <w:position w:val="0"/>
          <w:sz w:val="22"/>
          <w:szCs w:val="22"/>
        </w:rPr>
        <w:fldChar w:fldCharType="begin"/>
      </w:r>
      <w:r w:rsidRPr="00C54950">
        <w:rPr>
          <w:rFonts w:ascii="Arial" w:eastAsia="Calibri" w:hAnsi="Arial" w:cs="Arial"/>
          <w:position w:val="0"/>
          <w:sz w:val="22"/>
          <w:szCs w:val="22"/>
        </w:rPr>
        <w:instrText xml:space="preserve"> REF _Ref192609031 \h  \* MERGEFORMAT </w:instrText>
      </w:r>
      <w:r w:rsidRPr="00C54950">
        <w:rPr>
          <w:rFonts w:ascii="Arial" w:eastAsia="Calibri" w:hAnsi="Arial" w:cs="Arial"/>
          <w:position w:val="0"/>
          <w:sz w:val="22"/>
          <w:szCs w:val="22"/>
        </w:rPr>
      </w:r>
      <w:r w:rsidRPr="00C54950">
        <w:rPr>
          <w:rFonts w:ascii="Arial" w:eastAsia="Calibri" w:hAnsi="Arial" w:cs="Arial"/>
          <w:position w:val="0"/>
          <w:sz w:val="22"/>
          <w:szCs w:val="22"/>
        </w:rPr>
        <w:fldChar w:fldCharType="separate"/>
      </w:r>
      <w:r w:rsidR="002A4ACC" w:rsidRPr="002A4ACC">
        <w:rPr>
          <w:rFonts w:ascii="Arial" w:hAnsi="Arial" w:cs="Arial"/>
          <w:sz w:val="22"/>
          <w:szCs w:val="22"/>
        </w:rPr>
        <w:t xml:space="preserve">Anexo </w:t>
      </w:r>
      <w:r w:rsidR="002A4ACC" w:rsidRPr="002A4ACC">
        <w:rPr>
          <w:rFonts w:ascii="Arial" w:hAnsi="Arial" w:cs="Arial"/>
          <w:noProof/>
          <w:sz w:val="22"/>
          <w:szCs w:val="22"/>
        </w:rPr>
        <w:t>21</w:t>
      </w:r>
      <w:r w:rsidRPr="00C54950">
        <w:rPr>
          <w:rFonts w:ascii="Arial" w:eastAsia="Calibri" w:hAnsi="Arial" w:cs="Arial"/>
          <w:position w:val="0"/>
          <w:sz w:val="22"/>
          <w:szCs w:val="22"/>
        </w:rPr>
        <w:fldChar w:fldCharType="end"/>
      </w:r>
      <w:r w:rsidRPr="00C54950">
        <w:rPr>
          <w:rFonts w:ascii="Arial" w:eastAsia="Calibri" w:hAnsi="Arial" w:cs="Arial"/>
          <w:position w:val="0"/>
          <w:sz w:val="22"/>
          <w:szCs w:val="22"/>
          <w:lang w:eastAsia="en-US"/>
        </w:rPr>
        <w:t>, en</w:t>
      </w:r>
      <w:r w:rsidRPr="00C54950">
        <w:rPr>
          <w:rFonts w:ascii="Arial" w:eastAsia="Calibri" w:hAnsi="Arial" w:cs="Arial"/>
          <w:position w:val="0"/>
          <w:sz w:val="22"/>
          <w:szCs w:val="22"/>
        </w:rPr>
        <w:t xml:space="preserve"> caso de que el Postor Precalificado no tenga listadas sus acciones en una bolsa de valores, o según el </w:t>
      </w:r>
      <w:r w:rsidRPr="00C54950">
        <w:rPr>
          <w:rFonts w:ascii="Arial" w:eastAsia="Calibri" w:hAnsi="Arial" w:cs="Arial"/>
          <w:position w:val="0"/>
          <w:sz w:val="22"/>
          <w:szCs w:val="22"/>
        </w:rPr>
        <w:fldChar w:fldCharType="begin"/>
      </w:r>
      <w:r w:rsidRPr="00C54950">
        <w:rPr>
          <w:rFonts w:ascii="Arial" w:eastAsia="Calibri" w:hAnsi="Arial" w:cs="Arial"/>
          <w:position w:val="0"/>
          <w:sz w:val="22"/>
          <w:szCs w:val="22"/>
        </w:rPr>
        <w:instrText xml:space="preserve"> REF _Ref192609045 \h  \* MERGEFORMAT </w:instrText>
      </w:r>
      <w:r w:rsidRPr="00C54950">
        <w:rPr>
          <w:rFonts w:ascii="Arial" w:eastAsia="Calibri" w:hAnsi="Arial" w:cs="Arial"/>
          <w:position w:val="0"/>
          <w:sz w:val="22"/>
          <w:szCs w:val="22"/>
        </w:rPr>
      </w:r>
      <w:r w:rsidRPr="00C54950">
        <w:rPr>
          <w:rFonts w:ascii="Arial" w:eastAsia="Calibri" w:hAnsi="Arial" w:cs="Arial"/>
          <w:position w:val="0"/>
          <w:sz w:val="22"/>
          <w:szCs w:val="22"/>
        </w:rPr>
        <w:fldChar w:fldCharType="separate"/>
      </w:r>
      <w:r w:rsidR="002A4ACC" w:rsidRPr="002A4ACC">
        <w:rPr>
          <w:rFonts w:ascii="Arial" w:hAnsi="Arial" w:cs="Arial"/>
          <w:sz w:val="22"/>
          <w:szCs w:val="22"/>
        </w:rPr>
        <w:t xml:space="preserve">Anexo </w:t>
      </w:r>
      <w:r w:rsidR="002A4ACC" w:rsidRPr="002A4ACC">
        <w:rPr>
          <w:rFonts w:ascii="Arial" w:hAnsi="Arial" w:cs="Arial"/>
          <w:noProof/>
          <w:sz w:val="22"/>
          <w:szCs w:val="22"/>
        </w:rPr>
        <w:t>22</w:t>
      </w:r>
      <w:r w:rsidRPr="00C54950">
        <w:rPr>
          <w:rFonts w:ascii="Arial" w:eastAsia="Calibri" w:hAnsi="Arial" w:cs="Arial"/>
          <w:position w:val="0"/>
          <w:sz w:val="22"/>
          <w:szCs w:val="22"/>
        </w:rPr>
        <w:fldChar w:fldCharType="end"/>
      </w:r>
      <w:r w:rsidRPr="00C54950">
        <w:rPr>
          <w:rFonts w:ascii="Arial" w:eastAsia="Calibri" w:hAnsi="Arial" w:cs="Arial"/>
          <w:position w:val="0"/>
          <w:sz w:val="22"/>
          <w:szCs w:val="22"/>
          <w:lang w:eastAsia="en-US"/>
        </w:rPr>
        <w:t>,</w:t>
      </w:r>
      <w:r w:rsidRPr="00C54950">
        <w:rPr>
          <w:rFonts w:ascii="Arial" w:eastAsia="Calibri" w:hAnsi="Arial" w:cs="Arial"/>
          <w:position w:val="0"/>
          <w:sz w:val="22"/>
          <w:szCs w:val="22"/>
        </w:rPr>
        <w:t xml:space="preserve"> en caso de que el Postor Precalificado tenga listadas sus acciones en una bolsa de valores.</w:t>
      </w:r>
    </w:p>
    <w:p w14:paraId="38AE063A" w14:textId="77777777" w:rsidR="0024082B" w:rsidRPr="00C54950" w:rsidRDefault="0024082B" w:rsidP="00C54950">
      <w:pPr>
        <w:pStyle w:val="Textoindependiente2"/>
        <w:spacing w:line="276" w:lineRule="auto"/>
        <w:ind w:leftChars="0" w:left="900" w:firstLineChars="0" w:hanging="450"/>
        <w:outlineLvl w:val="9"/>
        <w:rPr>
          <w:rFonts w:ascii="Arial" w:eastAsia="Calibri" w:hAnsi="Arial" w:cs="Arial"/>
          <w:position w:val="0"/>
          <w:sz w:val="22"/>
          <w:szCs w:val="22"/>
        </w:rPr>
      </w:pPr>
    </w:p>
    <w:p w14:paraId="0731C0A1" w14:textId="37AC61A6" w:rsidR="0024082B" w:rsidRPr="00C54950" w:rsidRDefault="0024082B" w:rsidP="00C54950">
      <w:pPr>
        <w:pStyle w:val="Textoindependiente2"/>
        <w:numPr>
          <w:ilvl w:val="2"/>
          <w:numId w:val="75"/>
        </w:numPr>
        <w:spacing w:line="276" w:lineRule="auto"/>
        <w:ind w:leftChars="0" w:firstLineChars="0"/>
        <w:outlineLvl w:val="9"/>
        <w:rPr>
          <w:rFonts w:ascii="Arial" w:eastAsia="Calibri" w:hAnsi="Arial" w:cs="Arial"/>
          <w:position w:val="0"/>
          <w:sz w:val="22"/>
          <w:szCs w:val="22"/>
        </w:rPr>
      </w:pPr>
      <w:r w:rsidRPr="00C54950">
        <w:rPr>
          <w:rFonts w:ascii="Arial" w:eastAsia="Calibri" w:hAnsi="Arial" w:cs="Arial"/>
          <w:position w:val="0"/>
          <w:sz w:val="22"/>
          <w:szCs w:val="22"/>
        </w:rPr>
        <w:t xml:space="preserve">Declaración Jurada de cumplimiento de las Especificaciones Técnicas Básicas, según el </w:t>
      </w:r>
      <w:r w:rsidRPr="00C54950">
        <w:rPr>
          <w:rFonts w:ascii="Arial" w:eastAsia="Calibri" w:hAnsi="Arial" w:cs="Arial"/>
          <w:position w:val="0"/>
          <w:sz w:val="22"/>
          <w:szCs w:val="22"/>
        </w:rPr>
        <w:fldChar w:fldCharType="begin"/>
      </w:r>
      <w:r w:rsidRPr="00C54950">
        <w:rPr>
          <w:rFonts w:ascii="Arial" w:eastAsia="Calibri" w:hAnsi="Arial" w:cs="Arial"/>
          <w:position w:val="0"/>
          <w:sz w:val="22"/>
          <w:szCs w:val="22"/>
        </w:rPr>
        <w:instrText xml:space="preserve"> REF _Ref192609654 \h  \* MERGEFORMAT </w:instrText>
      </w:r>
      <w:r w:rsidRPr="00C54950">
        <w:rPr>
          <w:rFonts w:ascii="Arial" w:eastAsia="Calibri" w:hAnsi="Arial" w:cs="Arial"/>
          <w:position w:val="0"/>
          <w:sz w:val="22"/>
          <w:szCs w:val="22"/>
        </w:rPr>
      </w:r>
      <w:r w:rsidRPr="00C54950">
        <w:rPr>
          <w:rFonts w:ascii="Arial" w:eastAsia="Calibri" w:hAnsi="Arial" w:cs="Arial"/>
          <w:position w:val="0"/>
          <w:sz w:val="22"/>
          <w:szCs w:val="22"/>
        </w:rPr>
        <w:fldChar w:fldCharType="separate"/>
      </w:r>
      <w:r w:rsidR="002A4ACC" w:rsidRPr="002A4ACC">
        <w:rPr>
          <w:rFonts w:ascii="Arial" w:hAnsi="Arial" w:cs="Arial"/>
          <w:sz w:val="22"/>
          <w:szCs w:val="22"/>
        </w:rPr>
        <w:t xml:space="preserve">Anexo </w:t>
      </w:r>
      <w:r w:rsidR="002A4ACC" w:rsidRPr="002A4ACC">
        <w:rPr>
          <w:rFonts w:ascii="Arial" w:hAnsi="Arial" w:cs="Arial"/>
          <w:noProof/>
          <w:sz w:val="22"/>
          <w:szCs w:val="22"/>
        </w:rPr>
        <w:t>23</w:t>
      </w:r>
      <w:r w:rsidRPr="00C54950">
        <w:rPr>
          <w:rFonts w:ascii="Arial" w:eastAsia="Calibri" w:hAnsi="Arial" w:cs="Arial"/>
          <w:position w:val="0"/>
          <w:sz w:val="22"/>
          <w:szCs w:val="22"/>
        </w:rPr>
        <w:fldChar w:fldCharType="end"/>
      </w:r>
      <w:r w:rsidRPr="00C54950">
        <w:rPr>
          <w:rFonts w:ascii="Arial" w:eastAsia="Calibri" w:hAnsi="Arial" w:cs="Arial"/>
          <w:position w:val="0"/>
          <w:sz w:val="22"/>
          <w:szCs w:val="22"/>
        </w:rPr>
        <w:t>.</w:t>
      </w:r>
    </w:p>
    <w:p w14:paraId="7F415493" w14:textId="24354928" w:rsidR="003D611E" w:rsidRPr="00C54950" w:rsidRDefault="003D611E" w:rsidP="00C54950">
      <w:pPr>
        <w:pStyle w:val="Textoindependiente2"/>
        <w:spacing w:line="276" w:lineRule="auto"/>
        <w:ind w:leftChars="0" w:left="720" w:firstLineChars="0" w:firstLine="0"/>
        <w:outlineLvl w:val="9"/>
        <w:rPr>
          <w:rFonts w:ascii="Arial" w:eastAsia="Calibri" w:hAnsi="Arial" w:cs="Arial"/>
          <w:position w:val="0"/>
          <w:sz w:val="22"/>
          <w:szCs w:val="22"/>
        </w:rPr>
      </w:pPr>
    </w:p>
    <w:p w14:paraId="6EE63E28" w14:textId="77777777" w:rsidR="00BE5864" w:rsidRPr="00C54950" w:rsidRDefault="00BE5864" w:rsidP="00C54950">
      <w:pPr>
        <w:pStyle w:val="Textoindependiente2"/>
        <w:numPr>
          <w:ilvl w:val="1"/>
          <w:numId w:val="75"/>
        </w:numPr>
        <w:spacing w:line="276" w:lineRule="auto"/>
        <w:ind w:leftChars="0" w:left="540" w:firstLineChars="0" w:hanging="540"/>
        <w:textDirection w:val="lrTb"/>
        <w:outlineLvl w:val="9"/>
        <w:rPr>
          <w:rFonts w:ascii="Arial" w:hAnsi="Arial" w:cs="Arial"/>
          <w:sz w:val="22"/>
          <w:szCs w:val="22"/>
        </w:rPr>
      </w:pPr>
      <w:r w:rsidRPr="00C54950">
        <w:rPr>
          <w:rFonts w:ascii="Arial" w:hAnsi="Arial" w:cs="Arial"/>
          <w:sz w:val="22"/>
          <w:szCs w:val="22"/>
        </w:rPr>
        <w:t xml:space="preserve">Una Carta de Intención de Financiamiento. </w:t>
      </w:r>
    </w:p>
    <w:p w14:paraId="11EB64D1" w14:textId="77777777" w:rsidR="00BE5864" w:rsidRPr="00C54950" w:rsidRDefault="00BE5864" w:rsidP="00C54950">
      <w:pPr>
        <w:pStyle w:val="Prrafodelista"/>
        <w:spacing w:line="276" w:lineRule="auto"/>
        <w:ind w:left="0" w:hanging="2"/>
        <w:outlineLvl w:val="9"/>
        <w:rPr>
          <w:rFonts w:ascii="Arial" w:hAnsi="Arial" w:cs="Arial"/>
          <w:sz w:val="22"/>
          <w:szCs w:val="22"/>
        </w:rPr>
      </w:pPr>
    </w:p>
    <w:p w14:paraId="0E876924" w14:textId="77777777" w:rsidR="00BE5864" w:rsidRPr="00C54950" w:rsidRDefault="00BE5864" w:rsidP="00C54950">
      <w:pPr>
        <w:pStyle w:val="Prrafodelista"/>
        <w:numPr>
          <w:ilvl w:val="2"/>
          <w:numId w:val="75"/>
        </w:numPr>
        <w:suppressAutoHyphens w:val="0"/>
        <w:spacing w:line="276" w:lineRule="auto"/>
        <w:ind w:leftChars="0" w:firstLineChars="0"/>
        <w:jc w:val="both"/>
        <w:textDirection w:val="lrTb"/>
        <w:textAlignment w:val="auto"/>
        <w:outlineLvl w:val="9"/>
        <w:rPr>
          <w:rFonts w:ascii="Arial" w:hAnsi="Arial" w:cs="Arial"/>
          <w:sz w:val="22"/>
          <w:szCs w:val="22"/>
          <w:lang w:val="es-CO"/>
        </w:rPr>
      </w:pPr>
      <w:r w:rsidRPr="00C54950">
        <w:rPr>
          <w:rFonts w:ascii="Arial" w:hAnsi="Arial" w:cs="Arial"/>
          <w:sz w:val="22"/>
          <w:szCs w:val="22"/>
        </w:rPr>
        <w:t>Este documento debe ser emitido por un establecimiento de crédito que opere legalmente en Perú, y en él debe establecer su intención de participar en el financiamiento del Proyecto por un monto o rango de monto definido, actuando como establecimiento líder de la facilidad de crédito.</w:t>
      </w:r>
    </w:p>
    <w:p w14:paraId="7BD93AEE" w14:textId="77777777" w:rsidR="00BE5864" w:rsidRPr="00C54950" w:rsidRDefault="00BE5864" w:rsidP="00C54950">
      <w:pPr>
        <w:pStyle w:val="Prrafodelista"/>
        <w:suppressAutoHyphens w:val="0"/>
        <w:spacing w:line="276" w:lineRule="auto"/>
        <w:ind w:leftChars="0" w:left="2835" w:firstLineChars="0" w:firstLine="0"/>
        <w:jc w:val="both"/>
        <w:textDirection w:val="lrTb"/>
        <w:textAlignment w:val="auto"/>
        <w:outlineLvl w:val="9"/>
        <w:rPr>
          <w:rFonts w:ascii="Arial" w:hAnsi="Arial" w:cs="Arial"/>
          <w:sz w:val="22"/>
          <w:szCs w:val="22"/>
          <w:lang w:val="es-CO"/>
        </w:rPr>
      </w:pPr>
    </w:p>
    <w:p w14:paraId="57B6A6C8" w14:textId="1B89AA17" w:rsidR="00BE5864" w:rsidRPr="00C54950" w:rsidRDefault="00BE5864" w:rsidP="00C54950">
      <w:pPr>
        <w:pStyle w:val="Prrafodelista"/>
        <w:numPr>
          <w:ilvl w:val="2"/>
          <w:numId w:val="75"/>
        </w:numPr>
        <w:suppressAutoHyphens w:val="0"/>
        <w:spacing w:line="276" w:lineRule="auto"/>
        <w:ind w:leftChars="0" w:firstLineChars="0"/>
        <w:jc w:val="both"/>
        <w:textDirection w:val="lrTb"/>
        <w:textAlignment w:val="auto"/>
        <w:outlineLvl w:val="9"/>
        <w:rPr>
          <w:rFonts w:ascii="Arial" w:hAnsi="Arial" w:cs="Arial"/>
          <w:sz w:val="22"/>
          <w:szCs w:val="22"/>
        </w:rPr>
      </w:pPr>
      <w:r w:rsidRPr="00C54950">
        <w:rPr>
          <w:rFonts w:ascii="Arial" w:hAnsi="Arial" w:cs="Arial"/>
          <w:sz w:val="22"/>
          <w:szCs w:val="22"/>
        </w:rPr>
        <w:t xml:space="preserve">Este documento deberá ser expedido, de acuerdo con el </w:t>
      </w:r>
      <w:r w:rsidRPr="00C54950">
        <w:rPr>
          <w:rFonts w:ascii="Arial" w:hAnsi="Arial" w:cs="Arial"/>
          <w:sz w:val="22"/>
          <w:szCs w:val="22"/>
        </w:rPr>
        <w:fldChar w:fldCharType="begin"/>
      </w:r>
      <w:r w:rsidRPr="00C54950">
        <w:rPr>
          <w:rFonts w:ascii="Arial" w:hAnsi="Arial" w:cs="Arial"/>
          <w:sz w:val="22"/>
          <w:szCs w:val="22"/>
        </w:rPr>
        <w:instrText xml:space="preserve"> REF _Ref193201979 \h  \* MERGEFORMAT </w:instrText>
      </w:r>
      <w:r w:rsidRPr="00C54950">
        <w:rPr>
          <w:rFonts w:ascii="Arial" w:hAnsi="Arial" w:cs="Arial"/>
          <w:sz w:val="22"/>
          <w:szCs w:val="22"/>
        </w:rPr>
      </w:r>
      <w:r w:rsidRPr="00C54950">
        <w:rPr>
          <w:rFonts w:ascii="Arial" w:hAnsi="Arial" w:cs="Arial"/>
          <w:sz w:val="22"/>
          <w:szCs w:val="22"/>
        </w:rPr>
        <w:fldChar w:fldCharType="separate"/>
      </w:r>
      <w:r w:rsidR="002A4ACC" w:rsidRPr="002A4ACC">
        <w:rPr>
          <w:rFonts w:ascii="Arial" w:hAnsi="Arial" w:cs="Arial"/>
          <w:sz w:val="22"/>
          <w:szCs w:val="22"/>
        </w:rPr>
        <w:t>Anexo 34</w:t>
      </w:r>
      <w:r w:rsidR="002A4ACC" w:rsidRPr="002A4ACC">
        <w:rPr>
          <w:rFonts w:ascii="Arial" w:eastAsia="Arial" w:hAnsi="Arial" w:cs="Arial"/>
          <w:bCs/>
          <w:sz w:val="22"/>
          <w:szCs w:val="22"/>
        </w:rPr>
        <w:t>: Modelo de Carta de Intención de Financiamiento</w:t>
      </w:r>
      <w:r w:rsidRPr="00C54950">
        <w:rPr>
          <w:rFonts w:ascii="Arial" w:hAnsi="Arial" w:cs="Arial"/>
          <w:sz w:val="22"/>
          <w:szCs w:val="22"/>
        </w:rPr>
        <w:fldChar w:fldCharType="end"/>
      </w:r>
      <w:r w:rsidRPr="00C54950">
        <w:rPr>
          <w:rFonts w:ascii="Arial" w:hAnsi="Arial" w:cs="Arial"/>
          <w:sz w:val="22"/>
          <w:szCs w:val="22"/>
        </w:rPr>
        <w:t>, por el área de crédito correspondiente en la institución financiera, es decir que no se admitirán cartas emitidas por sucursales bancarias</w:t>
      </w:r>
      <w:r w:rsidRPr="00C54950">
        <w:rPr>
          <w:rFonts w:ascii="Arial" w:hAnsi="Arial" w:cs="Arial"/>
          <w:b/>
          <w:bCs/>
          <w:sz w:val="22"/>
          <w:szCs w:val="22"/>
        </w:rPr>
        <w:t>.</w:t>
      </w:r>
    </w:p>
    <w:p w14:paraId="15293D45" w14:textId="77777777" w:rsidR="00BE5864" w:rsidRPr="00C54950" w:rsidRDefault="00BE5864" w:rsidP="00C54950">
      <w:pPr>
        <w:pStyle w:val="Prrafodelista"/>
        <w:spacing w:line="276" w:lineRule="auto"/>
        <w:ind w:left="0" w:hanging="2"/>
        <w:outlineLvl w:val="9"/>
        <w:rPr>
          <w:rFonts w:ascii="Arial" w:hAnsi="Arial" w:cs="Arial"/>
          <w:sz w:val="22"/>
          <w:szCs w:val="22"/>
        </w:rPr>
      </w:pPr>
    </w:p>
    <w:p w14:paraId="6A204825" w14:textId="79E62C83" w:rsidR="00BE5864" w:rsidRPr="00C54950" w:rsidRDefault="00BE5864" w:rsidP="00C54950">
      <w:pPr>
        <w:pStyle w:val="Prrafodelista"/>
        <w:numPr>
          <w:ilvl w:val="2"/>
          <w:numId w:val="75"/>
        </w:numPr>
        <w:suppressAutoHyphens w:val="0"/>
        <w:spacing w:line="276" w:lineRule="auto"/>
        <w:ind w:leftChars="0" w:firstLineChars="0"/>
        <w:jc w:val="both"/>
        <w:textDirection w:val="lrTb"/>
        <w:textAlignment w:val="auto"/>
        <w:outlineLvl w:val="9"/>
        <w:rPr>
          <w:rFonts w:ascii="Arial" w:hAnsi="Arial" w:cs="Arial"/>
          <w:sz w:val="22"/>
          <w:szCs w:val="22"/>
        </w:rPr>
      </w:pPr>
      <w:r w:rsidRPr="00C54950">
        <w:rPr>
          <w:rFonts w:ascii="Arial" w:hAnsi="Arial" w:cs="Arial"/>
          <w:sz w:val="22"/>
          <w:szCs w:val="22"/>
        </w:rPr>
        <w:t xml:space="preserve">El establecimiento de crédito deberá </w:t>
      </w:r>
      <w:r w:rsidR="003D335C">
        <w:rPr>
          <w:rFonts w:ascii="Arial" w:hAnsi="Arial" w:cs="Arial"/>
          <w:sz w:val="22"/>
          <w:szCs w:val="22"/>
        </w:rPr>
        <w:t xml:space="preserve">mostrar </w:t>
      </w:r>
      <w:r w:rsidRPr="00C54950">
        <w:rPr>
          <w:rFonts w:ascii="Arial" w:hAnsi="Arial" w:cs="Arial"/>
          <w:sz w:val="22"/>
          <w:szCs w:val="22"/>
        </w:rPr>
        <w:t xml:space="preserve">que ha participado en los últimos diez (10) años en el cierre financiero de proyectos de infraestructura indicando año, proyecto, país, monto y cliente. </w:t>
      </w:r>
      <w:r w:rsidRPr="00C54950">
        <w:rPr>
          <w:rFonts w:ascii="Arial" w:hAnsi="Arial" w:cs="Arial"/>
          <w:sz w:val="22"/>
          <w:szCs w:val="22"/>
          <w:lang w:val="es-CO"/>
        </w:rPr>
        <w:t xml:space="preserve">Para tales fines no serán considerados créditos subordinados, créditos convertibles, </w:t>
      </w:r>
      <w:proofErr w:type="spellStart"/>
      <w:r w:rsidRPr="00C54950">
        <w:rPr>
          <w:rFonts w:ascii="Arial" w:hAnsi="Arial" w:cs="Arial"/>
          <w:sz w:val="22"/>
          <w:szCs w:val="22"/>
          <w:lang w:val="es-CO"/>
        </w:rPr>
        <w:t>mezzanines</w:t>
      </w:r>
      <w:proofErr w:type="spellEnd"/>
      <w:r w:rsidRPr="00C54950">
        <w:rPr>
          <w:rFonts w:ascii="Arial" w:hAnsi="Arial" w:cs="Arial"/>
          <w:sz w:val="22"/>
          <w:szCs w:val="22"/>
          <w:lang w:val="es-CO"/>
        </w:rPr>
        <w:t xml:space="preserve"> o cualquier otra estructura que esté subordinada en pago.</w:t>
      </w:r>
    </w:p>
    <w:p w14:paraId="737CA99A" w14:textId="77777777" w:rsidR="00BE5864" w:rsidRPr="00C54950" w:rsidRDefault="00BE5864" w:rsidP="00C54950">
      <w:pPr>
        <w:pStyle w:val="Prrafodelista"/>
        <w:spacing w:line="276" w:lineRule="auto"/>
        <w:ind w:left="0" w:hanging="2"/>
        <w:outlineLvl w:val="9"/>
        <w:rPr>
          <w:rFonts w:ascii="Arial" w:hAnsi="Arial" w:cs="Arial"/>
          <w:sz w:val="22"/>
          <w:szCs w:val="22"/>
        </w:rPr>
      </w:pPr>
    </w:p>
    <w:p w14:paraId="108363F2" w14:textId="1CCC944A" w:rsidR="00BE5864" w:rsidRPr="00C54950" w:rsidRDefault="00BE5864" w:rsidP="00C54950">
      <w:pPr>
        <w:pStyle w:val="Prrafodelista"/>
        <w:numPr>
          <w:ilvl w:val="2"/>
          <w:numId w:val="75"/>
        </w:numPr>
        <w:suppressAutoHyphens w:val="0"/>
        <w:spacing w:line="276" w:lineRule="auto"/>
        <w:ind w:leftChars="0" w:firstLineChars="0"/>
        <w:jc w:val="both"/>
        <w:textDirection w:val="lrTb"/>
        <w:textAlignment w:val="auto"/>
        <w:outlineLvl w:val="9"/>
        <w:rPr>
          <w:rFonts w:ascii="Arial" w:hAnsi="Arial" w:cs="Arial"/>
          <w:sz w:val="22"/>
          <w:szCs w:val="22"/>
        </w:rPr>
      </w:pPr>
      <w:r w:rsidRPr="00C54950">
        <w:rPr>
          <w:rFonts w:ascii="Arial" w:hAnsi="Arial" w:cs="Arial"/>
          <w:sz w:val="22"/>
          <w:szCs w:val="22"/>
        </w:rPr>
        <w:t>Es importante resaltar que este documento no es, de ninguna manera, vinculante ni debe interpretarse como una garantía de consecución del cierre financiero ni la participación efectiva en este de la Entidad Financiera que lo expide.</w:t>
      </w:r>
    </w:p>
    <w:p w14:paraId="6F61915A" w14:textId="77777777" w:rsidR="00BE5864" w:rsidRPr="00C54950" w:rsidRDefault="00BE5864" w:rsidP="00C54950">
      <w:pPr>
        <w:suppressAutoHyphens w:val="0"/>
        <w:spacing w:line="276" w:lineRule="auto"/>
        <w:ind w:leftChars="0" w:left="0" w:firstLineChars="0" w:firstLine="0"/>
        <w:jc w:val="both"/>
        <w:textDirection w:val="lrTb"/>
        <w:textAlignment w:val="auto"/>
        <w:outlineLvl w:val="9"/>
        <w:rPr>
          <w:rFonts w:ascii="Arial" w:hAnsi="Arial" w:cs="Arial"/>
          <w:sz w:val="22"/>
          <w:szCs w:val="22"/>
        </w:rPr>
      </w:pPr>
    </w:p>
    <w:p w14:paraId="3DF693FD" w14:textId="77777777" w:rsidR="00BE5864" w:rsidRPr="00C54950" w:rsidRDefault="00BE5864" w:rsidP="00C54950">
      <w:pPr>
        <w:pStyle w:val="Textoindependiente2"/>
        <w:numPr>
          <w:ilvl w:val="1"/>
          <w:numId w:val="75"/>
        </w:numPr>
        <w:spacing w:line="276" w:lineRule="auto"/>
        <w:ind w:leftChars="0" w:left="540" w:firstLineChars="0" w:hanging="540"/>
        <w:outlineLvl w:val="9"/>
        <w:rPr>
          <w:rFonts w:ascii="Arial" w:hAnsi="Arial" w:cs="Arial"/>
          <w:sz w:val="22"/>
          <w:szCs w:val="22"/>
        </w:rPr>
      </w:pPr>
      <w:r w:rsidRPr="00C54950">
        <w:rPr>
          <w:rFonts w:ascii="Arial" w:hAnsi="Arial" w:cs="Arial"/>
          <w:sz w:val="22"/>
          <w:szCs w:val="22"/>
        </w:rPr>
        <w:lastRenderedPageBreak/>
        <w:t>Contrato de Concesión</w:t>
      </w:r>
    </w:p>
    <w:p w14:paraId="37983431" w14:textId="77777777" w:rsidR="00BE5864" w:rsidRPr="00C54950" w:rsidRDefault="00BE5864" w:rsidP="00C54950">
      <w:pPr>
        <w:pStyle w:val="Textoindependiente2"/>
        <w:spacing w:line="276" w:lineRule="auto"/>
        <w:ind w:leftChars="449" w:left="900" w:hanging="2"/>
        <w:outlineLvl w:val="9"/>
        <w:rPr>
          <w:rFonts w:ascii="Arial" w:eastAsia="Calibri" w:hAnsi="Arial" w:cs="Arial"/>
          <w:position w:val="0"/>
          <w:sz w:val="22"/>
          <w:szCs w:val="22"/>
        </w:rPr>
      </w:pPr>
    </w:p>
    <w:p w14:paraId="65170920" w14:textId="3BA08BA7" w:rsidR="00BE5864" w:rsidRPr="00C54950" w:rsidRDefault="00BE5864" w:rsidP="00C54950">
      <w:pPr>
        <w:pStyle w:val="Textoindependiente2"/>
        <w:spacing w:line="276" w:lineRule="auto"/>
        <w:ind w:leftChars="282" w:left="566" w:hanging="2"/>
        <w:outlineLvl w:val="9"/>
        <w:rPr>
          <w:rFonts w:ascii="Arial" w:hAnsi="Arial" w:cs="Arial"/>
          <w:sz w:val="22"/>
          <w:szCs w:val="22"/>
        </w:rPr>
      </w:pPr>
      <w:r w:rsidRPr="00C54950">
        <w:rPr>
          <w:rFonts w:ascii="Arial" w:hAnsi="Arial" w:cs="Arial"/>
          <w:sz w:val="22"/>
          <w:szCs w:val="22"/>
        </w:rPr>
        <w:t xml:space="preserve">Un (1) ejemplar del Contrato de Concesión, impreso en papel de seguridad que será remitido oportunamente por PROINVERSIÓN, visado en cada una de sus páginas por el(los) Representante(s) Legal(es) en señal de aceptación de los términos y condiciones </w:t>
      </w:r>
      <w:proofErr w:type="gramStart"/>
      <w:r w:rsidRPr="00C54950">
        <w:rPr>
          <w:rFonts w:ascii="Arial" w:hAnsi="Arial" w:cs="Arial"/>
          <w:sz w:val="22"/>
          <w:szCs w:val="22"/>
        </w:rPr>
        <w:t>del mismo</w:t>
      </w:r>
      <w:proofErr w:type="gramEnd"/>
      <w:r w:rsidR="00BB4CB5">
        <w:rPr>
          <w:rFonts w:ascii="Arial" w:hAnsi="Arial" w:cs="Arial"/>
          <w:sz w:val="22"/>
          <w:szCs w:val="22"/>
        </w:rPr>
        <w:t>.</w:t>
      </w:r>
    </w:p>
    <w:p w14:paraId="7C0D1431" w14:textId="77777777" w:rsidR="00BE5864" w:rsidRPr="00C54950" w:rsidRDefault="00BE5864" w:rsidP="00C54950">
      <w:pPr>
        <w:pStyle w:val="Textoindependiente2"/>
        <w:spacing w:line="276" w:lineRule="auto"/>
        <w:ind w:left="0" w:hanging="2"/>
        <w:outlineLvl w:val="9"/>
        <w:rPr>
          <w:rFonts w:ascii="Arial" w:eastAsia="Calibri" w:hAnsi="Arial" w:cs="Arial"/>
          <w:position w:val="0"/>
          <w:sz w:val="22"/>
          <w:szCs w:val="22"/>
        </w:rPr>
      </w:pPr>
    </w:p>
    <w:p w14:paraId="3FC5FBD9" w14:textId="77777777" w:rsidR="00BE5864" w:rsidRPr="00C54950" w:rsidRDefault="00BE5864" w:rsidP="00C54950">
      <w:pPr>
        <w:pStyle w:val="Textoindependiente2"/>
        <w:numPr>
          <w:ilvl w:val="1"/>
          <w:numId w:val="75"/>
        </w:numPr>
        <w:spacing w:line="276" w:lineRule="auto"/>
        <w:ind w:leftChars="0" w:left="540" w:firstLineChars="0" w:hanging="540"/>
        <w:outlineLvl w:val="9"/>
        <w:rPr>
          <w:rFonts w:ascii="Arial" w:hAnsi="Arial" w:cs="Arial"/>
          <w:sz w:val="22"/>
          <w:szCs w:val="22"/>
        </w:rPr>
      </w:pPr>
      <w:r w:rsidRPr="00C54950">
        <w:rPr>
          <w:rFonts w:ascii="Arial" w:hAnsi="Arial" w:cs="Arial"/>
          <w:sz w:val="22"/>
          <w:szCs w:val="22"/>
        </w:rPr>
        <w:t>Garantía de Validez, Vigencia y Seriedad de la Oferta</w:t>
      </w:r>
    </w:p>
    <w:p w14:paraId="295B8AE7" w14:textId="77777777" w:rsidR="00BE5864" w:rsidRPr="00C54950" w:rsidRDefault="00BE5864" w:rsidP="00C54950">
      <w:pPr>
        <w:pStyle w:val="Textoindependiente2"/>
        <w:spacing w:line="276" w:lineRule="auto"/>
        <w:ind w:leftChars="0" w:left="720" w:firstLineChars="0" w:firstLine="0"/>
        <w:outlineLvl w:val="9"/>
        <w:rPr>
          <w:rFonts w:ascii="Arial" w:eastAsia="Calibri" w:hAnsi="Arial" w:cs="Arial"/>
          <w:bCs/>
          <w:position w:val="0"/>
          <w:sz w:val="22"/>
          <w:szCs w:val="22"/>
        </w:rPr>
      </w:pPr>
    </w:p>
    <w:p w14:paraId="37EC75F1" w14:textId="77777777" w:rsidR="00BE5864" w:rsidRPr="00C54950" w:rsidRDefault="00BE5864" w:rsidP="00C54950">
      <w:pPr>
        <w:pStyle w:val="Textoindependiente2"/>
        <w:spacing w:line="276" w:lineRule="auto"/>
        <w:ind w:leftChars="0" w:left="540" w:firstLineChars="0" w:firstLine="0"/>
        <w:outlineLvl w:val="9"/>
        <w:rPr>
          <w:rFonts w:ascii="Arial" w:eastAsia="Calibri" w:hAnsi="Arial" w:cs="Arial"/>
          <w:bCs/>
          <w:position w:val="0"/>
          <w:sz w:val="22"/>
          <w:szCs w:val="22"/>
        </w:rPr>
      </w:pPr>
      <w:r w:rsidRPr="00C54950">
        <w:rPr>
          <w:rFonts w:ascii="Arial" w:eastAsia="Calibri" w:hAnsi="Arial" w:cs="Arial"/>
          <w:bCs/>
          <w:position w:val="0"/>
          <w:sz w:val="22"/>
          <w:szCs w:val="22"/>
        </w:rPr>
        <w:t xml:space="preserve">Dicha Garantía deberá encontrarse vigente por un plazo no menor de ciento ochenta (180) Días Calendario contados desde la fecha de presentación del Sobre </w:t>
      </w:r>
      <w:proofErr w:type="spellStart"/>
      <w:r w:rsidRPr="00C54950">
        <w:rPr>
          <w:rFonts w:ascii="Arial" w:eastAsia="Calibri" w:hAnsi="Arial" w:cs="Arial"/>
          <w:bCs/>
          <w:position w:val="0"/>
          <w:sz w:val="22"/>
          <w:szCs w:val="22"/>
        </w:rPr>
        <w:t>N°</w:t>
      </w:r>
      <w:proofErr w:type="spellEnd"/>
      <w:r w:rsidRPr="00C54950">
        <w:rPr>
          <w:rFonts w:ascii="Arial" w:eastAsia="Calibri" w:hAnsi="Arial" w:cs="Arial"/>
          <w:bCs/>
          <w:position w:val="0"/>
          <w:sz w:val="22"/>
          <w:szCs w:val="22"/>
        </w:rPr>
        <w:t xml:space="preserve"> 2. El Director de Proyecto</w:t>
      </w:r>
      <w:r w:rsidRPr="00C54950" w:rsidDel="001E7348">
        <w:rPr>
          <w:rFonts w:ascii="Arial" w:eastAsia="Calibri" w:hAnsi="Arial" w:cs="Arial"/>
          <w:bCs/>
          <w:position w:val="0"/>
          <w:sz w:val="22"/>
          <w:szCs w:val="22"/>
        </w:rPr>
        <w:t xml:space="preserve"> </w:t>
      </w:r>
      <w:r w:rsidRPr="00C54950">
        <w:rPr>
          <w:rFonts w:ascii="Arial" w:eastAsia="Calibri" w:hAnsi="Arial" w:cs="Arial"/>
          <w:bCs/>
          <w:position w:val="0"/>
          <w:sz w:val="22"/>
          <w:szCs w:val="22"/>
        </w:rPr>
        <w:t>podrá disponer la prórroga obligatoria de la Garantía de Validez, Vigencia y Seriedad de la Oferta, debiendo el Postor Calificado renovarla por los plazos que se dispongan a tal efecto.</w:t>
      </w:r>
    </w:p>
    <w:p w14:paraId="057576F8" w14:textId="77777777" w:rsidR="00BE5864" w:rsidRPr="00C54950" w:rsidRDefault="00BE5864" w:rsidP="00C54950">
      <w:pPr>
        <w:pStyle w:val="Textoindependiente2"/>
        <w:spacing w:line="276" w:lineRule="auto"/>
        <w:ind w:leftChars="0" w:left="540" w:firstLineChars="0" w:firstLine="0"/>
        <w:outlineLvl w:val="9"/>
        <w:rPr>
          <w:rFonts w:ascii="Arial" w:eastAsia="Calibri" w:hAnsi="Arial" w:cs="Arial"/>
          <w:bCs/>
          <w:position w:val="0"/>
          <w:sz w:val="22"/>
          <w:szCs w:val="22"/>
        </w:rPr>
      </w:pPr>
    </w:p>
    <w:p w14:paraId="0661C876" w14:textId="77777777" w:rsidR="00BE5864" w:rsidRPr="00C54950" w:rsidRDefault="00BE5864" w:rsidP="00C54950">
      <w:pPr>
        <w:pStyle w:val="Textoindependiente2"/>
        <w:spacing w:line="276" w:lineRule="auto"/>
        <w:ind w:leftChars="0" w:left="540" w:firstLineChars="0" w:firstLine="0"/>
        <w:outlineLvl w:val="9"/>
        <w:rPr>
          <w:rFonts w:ascii="Arial" w:eastAsia="Calibri" w:hAnsi="Arial" w:cs="Arial"/>
          <w:bCs/>
          <w:position w:val="0"/>
          <w:sz w:val="22"/>
          <w:szCs w:val="22"/>
        </w:rPr>
      </w:pPr>
      <w:r w:rsidRPr="00C54950">
        <w:rPr>
          <w:rFonts w:ascii="Arial" w:eastAsia="Calibri" w:hAnsi="Arial" w:cs="Arial"/>
          <w:bCs/>
          <w:position w:val="0"/>
          <w:sz w:val="22"/>
          <w:szCs w:val="22"/>
        </w:rPr>
        <w:t>Esta garantía constituye un mecanismo disuasivo frente a la presentación de ofertas temerarias.</w:t>
      </w:r>
    </w:p>
    <w:p w14:paraId="04B1AD71" w14:textId="77777777" w:rsidR="00BE5864" w:rsidRPr="00C54950" w:rsidRDefault="00BE5864" w:rsidP="00C54950">
      <w:pPr>
        <w:pStyle w:val="Prrafodelista"/>
        <w:ind w:left="0" w:hanging="2"/>
        <w:rPr>
          <w:rFonts w:ascii="Arial" w:hAnsi="Arial" w:cs="Arial"/>
          <w:sz w:val="22"/>
          <w:szCs w:val="22"/>
        </w:rPr>
      </w:pPr>
    </w:p>
    <w:p w14:paraId="762B708D" w14:textId="2F562B29" w:rsidR="00597316" w:rsidRPr="00C54950" w:rsidRDefault="004B38F8" w:rsidP="00E565F8">
      <w:pPr>
        <w:pStyle w:val="Textoindependiente2"/>
        <w:numPr>
          <w:ilvl w:val="1"/>
          <w:numId w:val="75"/>
        </w:numPr>
        <w:spacing w:line="240" w:lineRule="auto"/>
        <w:ind w:leftChars="0" w:left="540" w:firstLineChars="0" w:hanging="540"/>
        <w:outlineLvl w:val="9"/>
        <w:rPr>
          <w:rFonts w:ascii="Arial" w:hAnsi="Arial" w:cs="Arial"/>
          <w:sz w:val="22"/>
          <w:szCs w:val="22"/>
        </w:rPr>
      </w:pPr>
      <w:r w:rsidRPr="00C54950">
        <w:rPr>
          <w:rFonts w:ascii="Arial" w:hAnsi="Arial" w:cs="Arial"/>
          <w:sz w:val="22"/>
          <w:szCs w:val="22"/>
        </w:rPr>
        <w:t xml:space="preserve">La Oferta Técnica </w:t>
      </w:r>
      <w:r w:rsidR="00D52DF9" w:rsidRPr="00C54950">
        <w:rPr>
          <w:rFonts w:ascii="Arial" w:hAnsi="Arial" w:cs="Arial"/>
          <w:sz w:val="22"/>
          <w:szCs w:val="22"/>
        </w:rPr>
        <w:t>que contenga,</w:t>
      </w:r>
      <w:r w:rsidR="00597316" w:rsidRPr="00C54950">
        <w:rPr>
          <w:rFonts w:ascii="Arial" w:hAnsi="Arial" w:cs="Arial"/>
          <w:sz w:val="22"/>
          <w:szCs w:val="22"/>
        </w:rPr>
        <w:t xml:space="preserve"> como mínimo, </w:t>
      </w:r>
      <w:r w:rsidR="00D52DF9" w:rsidRPr="00C54950">
        <w:rPr>
          <w:rFonts w:ascii="Arial" w:hAnsi="Arial" w:cs="Arial"/>
          <w:sz w:val="22"/>
          <w:szCs w:val="22"/>
        </w:rPr>
        <w:t>lo siguiente</w:t>
      </w:r>
    </w:p>
    <w:p w14:paraId="3158310C" w14:textId="183700B4" w:rsidR="001343A3" w:rsidRPr="00C54950" w:rsidRDefault="001343A3" w:rsidP="00E565F8">
      <w:pPr>
        <w:pStyle w:val="Prrafodelista"/>
        <w:spacing w:line="240" w:lineRule="auto"/>
        <w:ind w:left="0" w:hanging="2"/>
        <w:outlineLvl w:val="9"/>
        <w:rPr>
          <w:rFonts w:ascii="Arial" w:hAnsi="Arial" w:cs="Arial"/>
          <w:sz w:val="22"/>
          <w:szCs w:val="22"/>
        </w:rPr>
      </w:pPr>
    </w:p>
    <w:p w14:paraId="19E7AC4C" w14:textId="0575807D" w:rsidR="00D52DF9" w:rsidRPr="00C54950" w:rsidRDefault="00D52DF9" w:rsidP="00C54950">
      <w:pPr>
        <w:pStyle w:val="Textoindependiente2"/>
        <w:numPr>
          <w:ilvl w:val="0"/>
          <w:numId w:val="28"/>
        </w:numPr>
        <w:spacing w:line="276" w:lineRule="auto"/>
        <w:ind w:leftChars="0" w:left="1080" w:firstLineChars="0" w:hanging="540"/>
        <w:outlineLvl w:val="9"/>
        <w:rPr>
          <w:rFonts w:ascii="Arial" w:hAnsi="Arial" w:cs="Arial"/>
          <w:sz w:val="22"/>
          <w:szCs w:val="22"/>
        </w:rPr>
      </w:pPr>
      <w:r w:rsidRPr="00C54950">
        <w:rPr>
          <w:rFonts w:ascii="Arial" w:hAnsi="Arial" w:cs="Arial"/>
          <w:sz w:val="22"/>
          <w:szCs w:val="22"/>
        </w:rPr>
        <w:t xml:space="preserve">Descripción de los sistemas constructivos considerando los siguientes aspectos: (a) Relación de maquinaria y equipos especiales para la ejecución de las obras, (b) Plan de transporte del Equipamiento Electromecánico (desde la importación hasta la puesta en obra), </w:t>
      </w:r>
      <w:r w:rsidR="00BB4CB5">
        <w:rPr>
          <w:rFonts w:ascii="Arial" w:hAnsi="Arial" w:cs="Arial"/>
          <w:sz w:val="22"/>
          <w:szCs w:val="22"/>
        </w:rPr>
        <w:t>(</w:t>
      </w:r>
      <w:r w:rsidRPr="00C54950">
        <w:rPr>
          <w:rFonts w:ascii="Arial" w:hAnsi="Arial" w:cs="Arial"/>
          <w:sz w:val="22"/>
          <w:szCs w:val="22"/>
        </w:rPr>
        <w:t xml:space="preserve">c) Procedimientos constructivos para las estaciones y pilonas ubicadas en zonas de difícil acceso, (d) Mitigación de impacto al entorno natural y arqueológico. </w:t>
      </w:r>
    </w:p>
    <w:p w14:paraId="67C9963B" w14:textId="77777777" w:rsidR="00D52DF9" w:rsidRPr="00C54950" w:rsidRDefault="00D52DF9" w:rsidP="00C54950">
      <w:pPr>
        <w:pStyle w:val="Textoindependiente2"/>
        <w:numPr>
          <w:ilvl w:val="0"/>
          <w:numId w:val="28"/>
        </w:numPr>
        <w:spacing w:line="276" w:lineRule="auto"/>
        <w:ind w:leftChars="0" w:left="1080" w:firstLineChars="0" w:hanging="540"/>
        <w:outlineLvl w:val="9"/>
        <w:rPr>
          <w:rFonts w:ascii="Arial" w:hAnsi="Arial" w:cs="Arial"/>
          <w:sz w:val="22"/>
          <w:szCs w:val="22"/>
        </w:rPr>
      </w:pPr>
      <w:r w:rsidRPr="00C54950">
        <w:rPr>
          <w:rFonts w:ascii="Arial" w:hAnsi="Arial" w:cs="Arial"/>
          <w:sz w:val="22"/>
          <w:szCs w:val="22"/>
        </w:rPr>
        <w:t>Descripción de pruebas de Puesta en Marcha de las Instalaciones de Transporte por Cable.</w:t>
      </w:r>
    </w:p>
    <w:p w14:paraId="3B953F3C" w14:textId="77777777" w:rsidR="00D52DF9" w:rsidRPr="00C54950" w:rsidRDefault="00D52DF9" w:rsidP="00C54950">
      <w:pPr>
        <w:pStyle w:val="Textoindependiente2"/>
        <w:numPr>
          <w:ilvl w:val="0"/>
          <w:numId w:val="28"/>
        </w:numPr>
        <w:spacing w:line="276" w:lineRule="auto"/>
        <w:ind w:leftChars="0" w:left="1080" w:firstLineChars="0" w:hanging="540"/>
        <w:outlineLvl w:val="9"/>
        <w:rPr>
          <w:rFonts w:ascii="Arial" w:hAnsi="Arial" w:cs="Arial"/>
          <w:sz w:val="22"/>
          <w:szCs w:val="22"/>
        </w:rPr>
      </w:pPr>
      <w:r w:rsidRPr="00C54950">
        <w:rPr>
          <w:rFonts w:ascii="Arial" w:hAnsi="Arial" w:cs="Arial"/>
          <w:sz w:val="22"/>
          <w:szCs w:val="22"/>
        </w:rPr>
        <w:t>Cronograma de ejecución de Obras y Equipamiento Electromecánico.</w:t>
      </w:r>
    </w:p>
    <w:p w14:paraId="67A7A68E" w14:textId="77777777" w:rsidR="00D52DF9" w:rsidRPr="00C54950" w:rsidRDefault="00D52DF9" w:rsidP="00C54950">
      <w:pPr>
        <w:pStyle w:val="Textoindependiente2"/>
        <w:numPr>
          <w:ilvl w:val="0"/>
          <w:numId w:val="28"/>
        </w:numPr>
        <w:spacing w:line="276" w:lineRule="auto"/>
        <w:ind w:leftChars="0" w:left="1080" w:firstLineChars="0" w:hanging="540"/>
        <w:outlineLvl w:val="9"/>
        <w:rPr>
          <w:rFonts w:ascii="Arial" w:hAnsi="Arial" w:cs="Arial"/>
          <w:sz w:val="22"/>
          <w:szCs w:val="22"/>
        </w:rPr>
      </w:pPr>
      <w:r w:rsidRPr="00C54950">
        <w:rPr>
          <w:rFonts w:ascii="Arial" w:hAnsi="Arial" w:cs="Arial"/>
          <w:sz w:val="22"/>
          <w:szCs w:val="22"/>
        </w:rPr>
        <w:t>Organización de trabajo en las distintas fases del Proyecto (construcción y operación).</w:t>
      </w:r>
    </w:p>
    <w:p w14:paraId="25AD738C" w14:textId="6BEECD0A" w:rsidR="00D52DF9" w:rsidRPr="00C54950" w:rsidRDefault="00D52DF9" w:rsidP="00D52DF9">
      <w:pPr>
        <w:pStyle w:val="Textoindependiente2"/>
        <w:numPr>
          <w:ilvl w:val="0"/>
          <w:numId w:val="28"/>
        </w:numPr>
        <w:spacing w:line="276" w:lineRule="auto"/>
        <w:ind w:leftChars="0" w:left="1080" w:firstLineChars="0" w:hanging="540"/>
        <w:outlineLvl w:val="9"/>
        <w:rPr>
          <w:rFonts w:ascii="Arial" w:hAnsi="Arial" w:cs="Arial"/>
          <w:sz w:val="22"/>
          <w:szCs w:val="22"/>
        </w:rPr>
      </w:pPr>
      <w:r w:rsidRPr="00C54950">
        <w:rPr>
          <w:rFonts w:ascii="Arial" w:hAnsi="Arial" w:cs="Arial"/>
          <w:sz w:val="22"/>
          <w:szCs w:val="22"/>
        </w:rPr>
        <w:t>Descripción de las capacitaciones del personal durante la etapa de Operación.</w:t>
      </w:r>
    </w:p>
    <w:p w14:paraId="433CF816" w14:textId="15063CC9" w:rsidR="004B38F8" w:rsidRPr="00C54950" w:rsidRDefault="004B38F8" w:rsidP="004B38F8">
      <w:pPr>
        <w:pStyle w:val="Textoindependiente2"/>
        <w:spacing w:line="276" w:lineRule="auto"/>
        <w:ind w:leftChars="0" w:left="540" w:firstLineChars="0" w:firstLine="0"/>
        <w:outlineLvl w:val="9"/>
        <w:rPr>
          <w:rFonts w:ascii="Arial" w:hAnsi="Arial" w:cs="Arial"/>
          <w:sz w:val="22"/>
          <w:szCs w:val="22"/>
        </w:rPr>
      </w:pPr>
    </w:p>
    <w:p w14:paraId="2B56A7DD" w14:textId="49A09F0D" w:rsidR="004B38F8" w:rsidRPr="00C54950" w:rsidRDefault="004B38F8">
      <w:pPr>
        <w:pStyle w:val="Textoindependiente2"/>
        <w:spacing w:line="276" w:lineRule="auto"/>
        <w:ind w:leftChars="0" w:left="540" w:firstLineChars="0" w:firstLine="0"/>
        <w:outlineLvl w:val="9"/>
        <w:rPr>
          <w:rFonts w:ascii="Arial" w:eastAsia="Calibri" w:hAnsi="Arial" w:cs="Arial"/>
          <w:position w:val="0"/>
          <w:sz w:val="22"/>
          <w:szCs w:val="22"/>
        </w:rPr>
      </w:pPr>
      <w:r w:rsidRPr="00C54950">
        <w:rPr>
          <w:rFonts w:ascii="Arial" w:hAnsi="Arial" w:cs="Arial"/>
          <w:sz w:val="22"/>
          <w:szCs w:val="22"/>
        </w:rPr>
        <w:t xml:space="preserve">Esta Oferta Técnica </w:t>
      </w:r>
      <w:r w:rsidRPr="00C54950">
        <w:rPr>
          <w:rFonts w:ascii="Arial" w:eastAsia="Calibri" w:hAnsi="Arial" w:cs="Arial"/>
          <w:bCs/>
          <w:position w:val="0"/>
          <w:sz w:val="22"/>
          <w:szCs w:val="22"/>
        </w:rPr>
        <w:t xml:space="preserve">será parte integrante del </w:t>
      </w:r>
      <w:r w:rsidRPr="00C54950">
        <w:rPr>
          <w:rFonts w:ascii="Arial" w:eastAsia="Arial" w:hAnsi="Arial" w:cs="Arial"/>
          <w:sz w:val="22"/>
          <w:szCs w:val="22"/>
        </w:rPr>
        <w:t xml:space="preserve">Contrato de Concesión </w:t>
      </w:r>
      <w:r w:rsidRPr="00C54950">
        <w:rPr>
          <w:rFonts w:ascii="Arial" w:eastAsia="Calibri" w:hAnsi="Arial" w:cs="Arial"/>
          <w:bCs/>
          <w:position w:val="0"/>
          <w:sz w:val="22"/>
          <w:szCs w:val="22"/>
        </w:rPr>
        <w:t>y tendrá carácter vinculante en los aspectos</w:t>
      </w:r>
      <w:r w:rsidRPr="00C54950">
        <w:rPr>
          <w:rFonts w:ascii="Arial" w:eastAsia="Calibri" w:hAnsi="Arial" w:cs="Arial"/>
          <w:position w:val="0"/>
          <w:sz w:val="22"/>
          <w:szCs w:val="22"/>
        </w:rPr>
        <w:t xml:space="preserve"> referidos al </w:t>
      </w:r>
      <w:r w:rsidRPr="00C54950">
        <w:rPr>
          <w:rFonts w:ascii="Arial" w:eastAsia="Calibri" w:hAnsi="Arial" w:cs="Arial"/>
          <w:position w:val="0"/>
          <w:sz w:val="22"/>
          <w:szCs w:val="22"/>
        </w:rPr>
        <w:fldChar w:fldCharType="begin"/>
      </w:r>
      <w:r w:rsidRPr="00C54950">
        <w:rPr>
          <w:rFonts w:ascii="Arial" w:eastAsia="Calibri" w:hAnsi="Arial" w:cs="Arial"/>
          <w:position w:val="0"/>
          <w:sz w:val="22"/>
          <w:szCs w:val="22"/>
        </w:rPr>
        <w:instrText xml:space="preserve"> REF _Ref193188011 \h  \* MERGEFORMAT </w:instrText>
      </w:r>
      <w:r w:rsidRPr="00C54950">
        <w:rPr>
          <w:rFonts w:ascii="Arial" w:eastAsia="Calibri" w:hAnsi="Arial" w:cs="Arial"/>
          <w:position w:val="0"/>
          <w:sz w:val="22"/>
          <w:szCs w:val="22"/>
        </w:rPr>
      </w:r>
      <w:r w:rsidRPr="00C54950">
        <w:rPr>
          <w:rFonts w:ascii="Arial" w:eastAsia="Calibri" w:hAnsi="Arial" w:cs="Arial"/>
          <w:position w:val="0"/>
          <w:sz w:val="22"/>
          <w:szCs w:val="22"/>
        </w:rPr>
        <w:fldChar w:fldCharType="separate"/>
      </w:r>
      <w:r w:rsidR="002A4ACC" w:rsidRPr="002A4ACC">
        <w:rPr>
          <w:rFonts w:ascii="Arial" w:eastAsia="Calibri" w:hAnsi="Arial" w:cs="Arial"/>
          <w:position w:val="0"/>
          <w:sz w:val="22"/>
          <w:szCs w:val="22"/>
        </w:rPr>
        <w:t>Anexo 28</w:t>
      </w:r>
      <w:r w:rsidR="002A4ACC" w:rsidRPr="002A4ACC">
        <w:rPr>
          <w:rFonts w:ascii="Arial" w:eastAsia="Arial" w:hAnsi="Arial" w:cs="Arial"/>
          <w:bCs/>
          <w:sz w:val="22"/>
          <w:szCs w:val="22"/>
        </w:rPr>
        <w:t>: Modelo de Presentación de la Oferta Técnica</w:t>
      </w:r>
      <w:r w:rsidRPr="00C54950">
        <w:rPr>
          <w:rFonts w:ascii="Arial" w:eastAsia="Calibri" w:hAnsi="Arial" w:cs="Arial"/>
          <w:position w:val="0"/>
          <w:sz w:val="22"/>
          <w:szCs w:val="22"/>
        </w:rPr>
        <w:fldChar w:fldCharType="end"/>
      </w:r>
      <w:r w:rsidRPr="00C54950">
        <w:rPr>
          <w:rFonts w:ascii="Arial" w:eastAsia="Calibri" w:hAnsi="Arial" w:cs="Arial"/>
          <w:position w:val="0"/>
          <w:sz w:val="22"/>
          <w:szCs w:val="22"/>
        </w:rPr>
        <w:t>.</w:t>
      </w:r>
    </w:p>
    <w:p w14:paraId="5EFC5502" w14:textId="1156046C" w:rsidR="004B38F8" w:rsidRPr="00C54950" w:rsidRDefault="004B38F8">
      <w:pPr>
        <w:pStyle w:val="Textoindependiente2"/>
        <w:spacing w:line="276" w:lineRule="auto"/>
        <w:ind w:leftChars="0" w:left="0" w:firstLineChars="0" w:firstLine="0"/>
        <w:outlineLvl w:val="9"/>
        <w:rPr>
          <w:rFonts w:ascii="Arial" w:hAnsi="Arial" w:cs="Arial"/>
          <w:sz w:val="22"/>
          <w:szCs w:val="22"/>
        </w:rPr>
      </w:pPr>
    </w:p>
    <w:p w14:paraId="58982B50" w14:textId="77777777" w:rsidR="004B38F8" w:rsidRPr="00C54950" w:rsidRDefault="004B38F8" w:rsidP="00C54950">
      <w:pPr>
        <w:pStyle w:val="Textoindependiente2"/>
        <w:spacing w:line="276" w:lineRule="auto"/>
        <w:ind w:leftChars="0" w:left="0" w:firstLineChars="0" w:firstLine="0"/>
        <w:outlineLvl w:val="9"/>
        <w:rPr>
          <w:rFonts w:ascii="Arial" w:eastAsia="Calibri" w:hAnsi="Arial" w:cs="Arial"/>
          <w:bCs/>
          <w:position w:val="0"/>
          <w:sz w:val="22"/>
          <w:szCs w:val="22"/>
        </w:rPr>
      </w:pPr>
      <w:r w:rsidRPr="00C54950">
        <w:rPr>
          <w:rFonts w:ascii="Arial" w:eastAsia="Calibri" w:hAnsi="Arial" w:cs="Arial"/>
          <w:bCs/>
          <w:position w:val="0"/>
          <w:sz w:val="22"/>
          <w:szCs w:val="22"/>
        </w:rPr>
        <w:t>En caso de omisión de alguno de los documentos detallados precedentemente, el Comité</w:t>
      </w:r>
      <w:r w:rsidRPr="00C54950" w:rsidDel="00347D8B">
        <w:rPr>
          <w:rFonts w:ascii="Arial" w:eastAsia="Calibri" w:hAnsi="Arial" w:cs="Arial"/>
          <w:bCs/>
          <w:position w:val="0"/>
          <w:sz w:val="22"/>
          <w:szCs w:val="22"/>
        </w:rPr>
        <w:t xml:space="preserve"> </w:t>
      </w:r>
      <w:r w:rsidRPr="00C54950">
        <w:rPr>
          <w:rFonts w:ascii="Arial" w:eastAsia="Calibri" w:hAnsi="Arial" w:cs="Arial"/>
          <w:bCs/>
          <w:position w:val="0"/>
          <w:sz w:val="22"/>
          <w:szCs w:val="22"/>
        </w:rPr>
        <w:t xml:space="preserve">dará por no presentado el Sobre </w:t>
      </w:r>
      <w:proofErr w:type="spellStart"/>
      <w:r w:rsidRPr="00C54950">
        <w:rPr>
          <w:rFonts w:ascii="Arial" w:eastAsia="Calibri" w:hAnsi="Arial" w:cs="Arial"/>
          <w:bCs/>
          <w:position w:val="0"/>
          <w:sz w:val="22"/>
          <w:szCs w:val="22"/>
        </w:rPr>
        <w:t>N°</w:t>
      </w:r>
      <w:proofErr w:type="spellEnd"/>
      <w:r w:rsidRPr="00C54950">
        <w:rPr>
          <w:rFonts w:ascii="Arial" w:eastAsia="Calibri" w:hAnsi="Arial" w:cs="Arial"/>
          <w:bCs/>
          <w:position w:val="0"/>
          <w:sz w:val="22"/>
          <w:szCs w:val="22"/>
        </w:rPr>
        <w:t xml:space="preserve"> 2. Solo procederá la subsanación de errores o defectos, que a juicio de la Comisión de Evaluación del Sobre </w:t>
      </w:r>
      <w:proofErr w:type="spellStart"/>
      <w:r w:rsidRPr="00C54950">
        <w:rPr>
          <w:rFonts w:ascii="Arial" w:eastAsia="Calibri" w:hAnsi="Arial" w:cs="Arial"/>
          <w:bCs/>
          <w:position w:val="0"/>
          <w:sz w:val="22"/>
          <w:szCs w:val="22"/>
        </w:rPr>
        <w:t>N°</w:t>
      </w:r>
      <w:proofErr w:type="spellEnd"/>
      <w:r w:rsidRPr="00C54950">
        <w:rPr>
          <w:rFonts w:ascii="Arial" w:eastAsia="Calibri" w:hAnsi="Arial" w:cs="Arial"/>
          <w:bCs/>
          <w:position w:val="0"/>
          <w:sz w:val="22"/>
          <w:szCs w:val="22"/>
        </w:rPr>
        <w:t xml:space="preserve"> 2, sean de carácter no sustancial.</w:t>
      </w:r>
    </w:p>
    <w:p w14:paraId="2BF45CC8" w14:textId="77777777" w:rsidR="004B38F8" w:rsidRPr="00C54950" w:rsidRDefault="004B38F8" w:rsidP="00C54950">
      <w:pPr>
        <w:pStyle w:val="Textoindependiente2"/>
        <w:spacing w:line="276" w:lineRule="auto"/>
        <w:ind w:leftChars="0" w:left="0" w:firstLineChars="0" w:firstLine="0"/>
        <w:outlineLvl w:val="9"/>
        <w:rPr>
          <w:rFonts w:ascii="Arial" w:hAnsi="Arial" w:cs="Arial"/>
          <w:sz w:val="22"/>
          <w:szCs w:val="22"/>
        </w:rPr>
      </w:pPr>
    </w:p>
    <w:p w14:paraId="7AA69BA2" w14:textId="7A0B3C79" w:rsidR="005619D5" w:rsidRPr="00C54950" w:rsidRDefault="00590591" w:rsidP="00E565F8">
      <w:pPr>
        <w:pStyle w:val="Textoindependiente2"/>
        <w:numPr>
          <w:ilvl w:val="0"/>
          <w:numId w:val="5"/>
        </w:numPr>
        <w:spacing w:line="240" w:lineRule="auto"/>
        <w:ind w:leftChars="0" w:left="540" w:firstLineChars="0" w:hanging="522"/>
        <w:rPr>
          <w:rFonts w:ascii="Arial" w:eastAsia="Arial" w:hAnsi="Arial" w:cs="Arial"/>
          <w:b/>
          <w:bCs/>
          <w:sz w:val="22"/>
          <w:szCs w:val="22"/>
        </w:rPr>
      </w:pPr>
      <w:bookmarkStart w:id="585" w:name="_Toc439062964"/>
      <w:bookmarkStart w:id="586" w:name="_Toc441240260"/>
      <w:bookmarkStart w:id="587" w:name="_Toc130221566"/>
      <w:bookmarkStart w:id="588" w:name="_Toc158738509"/>
      <w:bookmarkStart w:id="589" w:name="_Toc158918621"/>
      <w:bookmarkStart w:id="590" w:name="_Toc158918737"/>
      <w:bookmarkStart w:id="591" w:name="_Toc163145867"/>
      <w:bookmarkStart w:id="592" w:name="_Toc167970431"/>
      <w:bookmarkStart w:id="593" w:name="_Toc176789537"/>
      <w:bookmarkStart w:id="594" w:name="_Toc176789608"/>
      <w:bookmarkStart w:id="595" w:name="_Toc193683933"/>
      <w:bookmarkEnd w:id="585"/>
      <w:r w:rsidRPr="00C54950">
        <w:rPr>
          <w:rFonts w:ascii="Arial" w:eastAsia="Arial" w:hAnsi="Arial" w:cs="Arial"/>
          <w:b/>
          <w:bCs/>
          <w:sz w:val="22"/>
          <w:szCs w:val="22"/>
        </w:rPr>
        <w:t xml:space="preserve">CONTENIDO DEL SOBRE </w:t>
      </w:r>
      <w:proofErr w:type="spellStart"/>
      <w:r w:rsidRPr="00C54950">
        <w:rPr>
          <w:rFonts w:ascii="Arial" w:eastAsia="Arial" w:hAnsi="Arial" w:cs="Arial"/>
          <w:b/>
          <w:bCs/>
          <w:sz w:val="22"/>
          <w:szCs w:val="22"/>
        </w:rPr>
        <w:t>N</w:t>
      </w:r>
      <w:r w:rsidR="000C12F9" w:rsidRPr="00C54950">
        <w:rPr>
          <w:rFonts w:ascii="Arial" w:eastAsia="Arial" w:hAnsi="Arial" w:cs="Arial"/>
          <w:b/>
          <w:bCs/>
          <w:sz w:val="22"/>
          <w:szCs w:val="22"/>
        </w:rPr>
        <w:t>°</w:t>
      </w:r>
      <w:proofErr w:type="spellEnd"/>
      <w:r w:rsidRPr="00C54950">
        <w:rPr>
          <w:rFonts w:ascii="Arial" w:eastAsia="Arial" w:hAnsi="Arial" w:cs="Arial"/>
          <w:b/>
          <w:bCs/>
          <w:sz w:val="22"/>
          <w:szCs w:val="22"/>
        </w:rPr>
        <w:t xml:space="preserve"> 3 </w:t>
      </w:r>
      <w:r w:rsidR="00677E95" w:rsidRPr="00C54950">
        <w:rPr>
          <w:rFonts w:ascii="Arial" w:eastAsia="Arial" w:hAnsi="Arial" w:cs="Arial"/>
          <w:b/>
          <w:bCs/>
          <w:sz w:val="22"/>
          <w:szCs w:val="22"/>
        </w:rPr>
        <w:t xml:space="preserve">- PROPUESTA </w:t>
      </w:r>
      <w:r w:rsidRPr="00C54950">
        <w:rPr>
          <w:rFonts w:ascii="Arial" w:eastAsia="Arial" w:hAnsi="Arial" w:cs="Arial"/>
          <w:b/>
          <w:bCs/>
          <w:sz w:val="22"/>
          <w:szCs w:val="22"/>
        </w:rPr>
        <w:t>ECONÓMICA</w:t>
      </w:r>
      <w:bookmarkEnd w:id="586"/>
      <w:bookmarkEnd w:id="587"/>
      <w:bookmarkEnd w:id="588"/>
      <w:bookmarkEnd w:id="589"/>
      <w:bookmarkEnd w:id="590"/>
      <w:bookmarkEnd w:id="591"/>
      <w:bookmarkEnd w:id="592"/>
      <w:bookmarkEnd w:id="593"/>
      <w:bookmarkEnd w:id="594"/>
      <w:bookmarkEnd w:id="595"/>
    </w:p>
    <w:p w14:paraId="7FFB90C4" w14:textId="77777777" w:rsidR="005619D5" w:rsidRPr="00C54950" w:rsidRDefault="005619D5" w:rsidP="00E565F8">
      <w:pPr>
        <w:pStyle w:val="Textoindependiente2"/>
        <w:spacing w:line="240" w:lineRule="auto"/>
        <w:ind w:left="0" w:hanging="2"/>
        <w:outlineLvl w:val="9"/>
        <w:rPr>
          <w:rFonts w:ascii="Arial" w:eastAsia="Calibri" w:hAnsi="Arial" w:cs="Arial"/>
          <w:position w:val="0"/>
          <w:sz w:val="22"/>
          <w:szCs w:val="22"/>
        </w:rPr>
      </w:pPr>
      <w:bookmarkStart w:id="596" w:name="_Toc338866655"/>
    </w:p>
    <w:p w14:paraId="252DF0BF" w14:textId="20E3DF87" w:rsidR="0010428F" w:rsidRPr="00BB4CB5" w:rsidRDefault="0084209C" w:rsidP="00E565F8">
      <w:pPr>
        <w:pStyle w:val="Textoindependiente2"/>
        <w:numPr>
          <w:ilvl w:val="1"/>
          <w:numId w:val="76"/>
        </w:numPr>
        <w:spacing w:line="240" w:lineRule="auto"/>
        <w:ind w:leftChars="0" w:left="540" w:firstLineChars="0" w:hanging="540"/>
        <w:outlineLvl w:val="9"/>
        <w:rPr>
          <w:rFonts w:ascii="Arial" w:hAnsi="Arial" w:cs="Arial"/>
          <w:sz w:val="22"/>
          <w:szCs w:val="22"/>
        </w:rPr>
      </w:pPr>
      <w:r w:rsidRPr="00BB4CB5">
        <w:rPr>
          <w:rFonts w:ascii="Arial" w:eastAsia="Calibri" w:hAnsi="Arial" w:cs="Arial"/>
          <w:position w:val="0"/>
          <w:sz w:val="22"/>
          <w:szCs w:val="22"/>
        </w:rPr>
        <w:t xml:space="preserve">El Postor Precalificado </w:t>
      </w:r>
      <w:r w:rsidRPr="00BB4CB5">
        <w:rPr>
          <w:rFonts w:ascii="Arial" w:hAnsi="Arial" w:cs="Arial"/>
          <w:sz w:val="22"/>
          <w:szCs w:val="22"/>
        </w:rPr>
        <w:t xml:space="preserve">deberá presentar dentro del Sobre </w:t>
      </w:r>
      <w:proofErr w:type="spellStart"/>
      <w:r w:rsidRPr="00BB4CB5">
        <w:rPr>
          <w:rFonts w:ascii="Arial" w:hAnsi="Arial" w:cs="Arial"/>
          <w:sz w:val="22"/>
          <w:szCs w:val="22"/>
        </w:rPr>
        <w:t>N°</w:t>
      </w:r>
      <w:proofErr w:type="spellEnd"/>
      <w:r w:rsidRPr="00BB4CB5">
        <w:rPr>
          <w:rFonts w:ascii="Arial" w:hAnsi="Arial" w:cs="Arial"/>
          <w:sz w:val="22"/>
          <w:szCs w:val="22"/>
        </w:rPr>
        <w:t xml:space="preserve"> 3 su Propuesta Económica, según formato del</w:t>
      </w:r>
      <w:r w:rsidR="00475828" w:rsidRPr="00BB4CB5">
        <w:rPr>
          <w:rFonts w:ascii="Arial" w:hAnsi="Arial" w:cs="Arial"/>
          <w:sz w:val="22"/>
          <w:szCs w:val="22"/>
        </w:rPr>
        <w:t xml:space="preserve"> </w:t>
      </w:r>
      <w:hyperlink w:anchor="AnexoNº33" w:history="1">
        <w:r w:rsidR="00475828" w:rsidRPr="00BB4CB5">
          <w:rPr>
            <w:rFonts w:ascii="Arial" w:hAnsi="Arial" w:cs="Arial"/>
            <w:sz w:val="22"/>
            <w:szCs w:val="22"/>
          </w:rPr>
          <w:fldChar w:fldCharType="begin"/>
        </w:r>
        <w:r w:rsidR="00475828" w:rsidRPr="00BB4CB5">
          <w:rPr>
            <w:rFonts w:ascii="Arial" w:hAnsi="Arial" w:cs="Arial"/>
            <w:sz w:val="22"/>
            <w:szCs w:val="22"/>
          </w:rPr>
          <w:instrText xml:space="preserve"> REF _Ref193201767 \h  \* MERGEFORMAT </w:instrText>
        </w:r>
        <w:r w:rsidR="00475828" w:rsidRPr="00BB4CB5">
          <w:rPr>
            <w:rFonts w:ascii="Arial" w:hAnsi="Arial" w:cs="Arial"/>
            <w:sz w:val="22"/>
            <w:szCs w:val="22"/>
          </w:rPr>
        </w:r>
        <w:r w:rsidR="00475828" w:rsidRPr="00BB4CB5">
          <w:rPr>
            <w:rFonts w:ascii="Arial" w:hAnsi="Arial" w:cs="Arial"/>
            <w:sz w:val="22"/>
            <w:szCs w:val="22"/>
          </w:rPr>
          <w:fldChar w:fldCharType="separate"/>
        </w:r>
        <w:r w:rsidR="002A4ACC" w:rsidRPr="002A4ACC">
          <w:rPr>
            <w:rFonts w:ascii="Arial" w:hAnsi="Arial" w:cs="Arial"/>
            <w:sz w:val="22"/>
            <w:szCs w:val="22"/>
          </w:rPr>
          <w:t>Anexo 32</w:t>
        </w:r>
        <w:r w:rsidR="002A4ACC" w:rsidRPr="002A4ACC">
          <w:rPr>
            <w:rFonts w:ascii="Arial" w:eastAsia="Arial" w:hAnsi="Arial" w:cs="Arial"/>
            <w:bCs/>
            <w:sz w:val="22"/>
            <w:szCs w:val="22"/>
          </w:rPr>
          <w:t xml:space="preserve">: Modelo de Presentación de la Propuesta </w:t>
        </w:r>
        <w:r w:rsidR="002A4ACC" w:rsidRPr="002A4ACC">
          <w:rPr>
            <w:rFonts w:ascii="Arial" w:eastAsia="Arial" w:hAnsi="Arial" w:cs="Arial"/>
            <w:bCs/>
            <w:sz w:val="22"/>
            <w:szCs w:val="22"/>
          </w:rPr>
          <w:lastRenderedPageBreak/>
          <w:t>Económica</w:t>
        </w:r>
        <w:r w:rsidR="00475828" w:rsidRPr="00BB4CB5">
          <w:rPr>
            <w:rFonts w:ascii="Arial" w:hAnsi="Arial" w:cs="Arial"/>
            <w:sz w:val="22"/>
            <w:szCs w:val="22"/>
          </w:rPr>
          <w:fldChar w:fldCharType="end"/>
        </w:r>
      </w:hyperlink>
      <w:r w:rsidR="001C403B" w:rsidRPr="00BB4CB5">
        <w:rPr>
          <w:rFonts w:ascii="Arial" w:hAnsi="Arial" w:cs="Arial"/>
          <w:sz w:val="22"/>
          <w:szCs w:val="22"/>
        </w:rPr>
        <w:t xml:space="preserve"> </w:t>
      </w:r>
      <w:r w:rsidRPr="00BB4CB5">
        <w:rPr>
          <w:rFonts w:ascii="Arial" w:hAnsi="Arial" w:cs="Arial"/>
          <w:sz w:val="22"/>
          <w:szCs w:val="22"/>
        </w:rPr>
        <w:t>de las Bases</w:t>
      </w:r>
      <w:r w:rsidR="006126DE" w:rsidRPr="00BB4CB5">
        <w:rPr>
          <w:rFonts w:ascii="Arial" w:hAnsi="Arial" w:cs="Arial"/>
          <w:sz w:val="22"/>
          <w:szCs w:val="22"/>
        </w:rPr>
        <w:t>.</w:t>
      </w:r>
      <w:r w:rsidR="00324B7C">
        <w:rPr>
          <w:rFonts w:ascii="Arial" w:hAnsi="Arial" w:cs="Arial"/>
          <w:sz w:val="22"/>
          <w:szCs w:val="22"/>
        </w:rPr>
        <w:t xml:space="preserve"> Esta deberá estar </w:t>
      </w:r>
      <w:r w:rsidR="00324B7C" w:rsidRPr="00C54950">
        <w:rPr>
          <w:rFonts w:ascii="Arial" w:eastAsia="Calibri" w:hAnsi="Arial" w:cs="Arial"/>
          <w:position w:val="0"/>
          <w:sz w:val="22"/>
          <w:szCs w:val="22"/>
        </w:rPr>
        <w:t>impresa en papel de seguridad</w:t>
      </w:r>
      <w:r w:rsidR="00781CAB">
        <w:rPr>
          <w:rFonts w:ascii="Arial" w:eastAsia="Calibri" w:hAnsi="Arial" w:cs="Arial"/>
          <w:position w:val="0"/>
          <w:sz w:val="22"/>
          <w:szCs w:val="22"/>
        </w:rPr>
        <w:t xml:space="preserve">, el cual </w:t>
      </w:r>
      <w:r w:rsidR="00324B7C" w:rsidRPr="00C54950">
        <w:rPr>
          <w:rFonts w:ascii="Arial" w:eastAsia="Calibri" w:hAnsi="Arial" w:cs="Arial"/>
          <w:position w:val="0"/>
          <w:sz w:val="22"/>
          <w:szCs w:val="22"/>
        </w:rPr>
        <w:t>será remitido oportunamente por PROINVERSIÓN</w:t>
      </w:r>
      <w:r w:rsidR="00781CAB">
        <w:rPr>
          <w:rFonts w:ascii="Arial" w:eastAsia="Calibri" w:hAnsi="Arial" w:cs="Arial"/>
          <w:position w:val="0"/>
          <w:sz w:val="22"/>
          <w:szCs w:val="22"/>
        </w:rPr>
        <w:t xml:space="preserve"> a cada Postor Precalificado.</w:t>
      </w:r>
    </w:p>
    <w:p w14:paraId="1E9A1A7D" w14:textId="77777777" w:rsidR="00D7447E" w:rsidRPr="00C54950" w:rsidRDefault="00D7447E" w:rsidP="00D7447E">
      <w:pPr>
        <w:pStyle w:val="Textoindependiente2"/>
        <w:spacing w:line="240" w:lineRule="auto"/>
        <w:ind w:leftChars="0" w:left="540" w:firstLineChars="0" w:firstLine="0"/>
        <w:textDirection w:val="lrTb"/>
        <w:outlineLvl w:val="9"/>
        <w:rPr>
          <w:rFonts w:ascii="Arial" w:eastAsia="Calibri" w:hAnsi="Arial" w:cs="Arial"/>
          <w:position w:val="0"/>
          <w:sz w:val="22"/>
          <w:szCs w:val="22"/>
        </w:rPr>
      </w:pPr>
    </w:p>
    <w:p w14:paraId="11DA12CE" w14:textId="0B8BFE13" w:rsidR="00827E09" w:rsidRPr="00C54950" w:rsidRDefault="00827E09" w:rsidP="00E565F8">
      <w:pPr>
        <w:pStyle w:val="Textoindependiente2"/>
        <w:numPr>
          <w:ilvl w:val="1"/>
          <w:numId w:val="76"/>
        </w:numPr>
        <w:spacing w:line="240" w:lineRule="auto"/>
        <w:ind w:leftChars="0" w:left="540" w:firstLineChars="0" w:hanging="540"/>
        <w:textDirection w:val="lrTb"/>
        <w:outlineLvl w:val="9"/>
        <w:rPr>
          <w:rFonts w:ascii="Arial" w:eastAsia="Calibri" w:hAnsi="Arial" w:cs="Arial"/>
          <w:position w:val="0"/>
          <w:sz w:val="22"/>
          <w:szCs w:val="22"/>
        </w:rPr>
      </w:pPr>
      <w:r w:rsidRPr="00C54950">
        <w:rPr>
          <w:rFonts w:ascii="Arial" w:eastAsia="Calibri" w:hAnsi="Arial" w:cs="Arial"/>
          <w:position w:val="0"/>
          <w:sz w:val="22"/>
          <w:szCs w:val="22"/>
        </w:rPr>
        <w:t xml:space="preserve">La Propuesta Económica deberá contener </w:t>
      </w:r>
      <w:r w:rsidR="00324B7C">
        <w:rPr>
          <w:rFonts w:ascii="Arial" w:eastAsia="Calibri" w:hAnsi="Arial" w:cs="Arial"/>
          <w:position w:val="0"/>
          <w:sz w:val="22"/>
          <w:szCs w:val="22"/>
        </w:rPr>
        <w:t xml:space="preserve">los valores propuestos por el Postor Precalificado, para </w:t>
      </w:r>
      <w:r w:rsidRPr="00C54950">
        <w:rPr>
          <w:rFonts w:ascii="Arial" w:eastAsia="Calibri" w:hAnsi="Arial" w:cs="Arial"/>
          <w:position w:val="0"/>
          <w:sz w:val="22"/>
          <w:szCs w:val="22"/>
        </w:rPr>
        <w:t>cada uno de los componentes de la retribución mediante Pagos por Disponibilidad</w:t>
      </w:r>
      <w:r w:rsidR="0047154C" w:rsidRPr="00C54950">
        <w:rPr>
          <w:rFonts w:ascii="Arial" w:eastAsia="Calibri" w:hAnsi="Arial" w:cs="Arial"/>
          <w:position w:val="0"/>
          <w:sz w:val="22"/>
          <w:szCs w:val="22"/>
        </w:rPr>
        <w:t>:</w:t>
      </w:r>
    </w:p>
    <w:p w14:paraId="76101CAF" w14:textId="77777777" w:rsidR="00827E09" w:rsidRPr="00324B7C" w:rsidRDefault="00827E09" w:rsidP="00E565F8">
      <w:pPr>
        <w:pStyle w:val="Prrafodelista"/>
        <w:spacing w:line="240" w:lineRule="auto"/>
        <w:ind w:leftChars="0" w:left="2" w:hanging="2"/>
        <w:outlineLvl w:val="9"/>
        <w:rPr>
          <w:rFonts w:ascii="Arial" w:eastAsia="Calibri" w:hAnsi="Arial" w:cs="Arial"/>
          <w:position w:val="0"/>
          <w:sz w:val="22"/>
          <w:szCs w:val="22"/>
          <w:lang w:val="es-ES"/>
        </w:rPr>
      </w:pPr>
    </w:p>
    <w:p w14:paraId="03B0B276" w14:textId="54FFD22B" w:rsidR="0010428F" w:rsidRPr="00C54950" w:rsidRDefault="0010428F" w:rsidP="00E565F8">
      <w:pPr>
        <w:pStyle w:val="Textoindependiente2"/>
        <w:spacing w:line="240" w:lineRule="auto"/>
        <w:ind w:leftChars="0" w:left="540" w:firstLineChars="0" w:firstLine="0"/>
        <w:outlineLvl w:val="9"/>
        <w:rPr>
          <w:rFonts w:ascii="Arial" w:eastAsia="Calibri" w:hAnsi="Arial" w:cs="Arial"/>
          <w:b/>
          <w:bCs/>
          <w:i/>
          <w:iCs/>
          <w:sz w:val="22"/>
          <w:szCs w:val="22"/>
        </w:rPr>
      </w:pPr>
      <w:r w:rsidRPr="00C54950">
        <w:rPr>
          <w:rFonts w:ascii="Arial" w:eastAsia="Calibri" w:hAnsi="Arial" w:cs="Arial"/>
          <w:b/>
          <w:bCs/>
          <w:i/>
          <w:iCs/>
          <w:position w:val="0"/>
          <w:sz w:val="22"/>
          <w:szCs w:val="22"/>
          <w:u w:val="single"/>
        </w:rPr>
        <w:t xml:space="preserve">Pago por Disponibilidad 1 en Dólares </w:t>
      </w:r>
      <w:r w:rsidR="00B27B28" w:rsidRPr="00C54950">
        <w:rPr>
          <w:rFonts w:ascii="Arial" w:eastAsia="Calibri" w:hAnsi="Arial" w:cs="Arial"/>
          <w:b/>
          <w:bCs/>
          <w:i/>
          <w:iCs/>
          <w:position w:val="0"/>
          <w:sz w:val="22"/>
          <w:szCs w:val="22"/>
          <w:u w:val="single"/>
        </w:rPr>
        <w:t>de los Estados Unidos de América</w:t>
      </w:r>
      <w:r w:rsidRPr="00C54950">
        <w:rPr>
          <w:rFonts w:ascii="Arial" w:eastAsia="Calibri" w:hAnsi="Arial" w:cs="Arial"/>
          <w:b/>
          <w:bCs/>
          <w:i/>
          <w:iCs/>
          <w:position w:val="0"/>
          <w:sz w:val="22"/>
          <w:szCs w:val="22"/>
        </w:rPr>
        <w:t xml:space="preserve"> </w:t>
      </w:r>
      <w:r w:rsidR="008969E5" w:rsidRPr="00C54950">
        <w:rPr>
          <w:rFonts w:ascii="Arial" w:eastAsia="Calibri" w:hAnsi="Arial" w:cs="Arial"/>
          <w:b/>
          <w:bCs/>
          <w:i/>
          <w:iCs/>
          <w:position w:val="0"/>
          <w:sz w:val="22"/>
          <w:szCs w:val="22"/>
        </w:rPr>
        <w:t>(</w:t>
      </w:r>
      <w:r w:rsidR="008969E5" w:rsidRPr="00C54950">
        <w:rPr>
          <w:rFonts w:ascii="Cambria Math" w:eastAsia="Arial" w:hAnsi="Cambria Math" w:cs="Cambria Math"/>
          <w:b/>
          <w:bCs/>
          <w:sz w:val="22"/>
          <w:szCs w:val="22"/>
        </w:rPr>
        <w:t>𝑷𝑷𝑫𝟏</w:t>
      </w:r>
      <w:r w:rsidR="008969E5" w:rsidRPr="00C54950">
        <w:rPr>
          <w:rFonts w:ascii="Arial" w:eastAsia="Arial" w:hAnsi="Arial" w:cs="Arial"/>
          <w:b/>
          <w:bCs/>
          <w:sz w:val="22"/>
          <w:szCs w:val="22"/>
        </w:rPr>
        <w:t>)</w:t>
      </w:r>
    </w:p>
    <w:p w14:paraId="2CB9D494" w14:textId="77777777" w:rsidR="00721F2F" w:rsidRPr="00C54950" w:rsidRDefault="00721F2F" w:rsidP="00E565F8">
      <w:pPr>
        <w:pStyle w:val="Textoindependiente2"/>
        <w:spacing w:line="240" w:lineRule="auto"/>
        <w:ind w:leftChars="0" w:left="540" w:firstLineChars="0" w:firstLine="0"/>
        <w:outlineLvl w:val="9"/>
        <w:rPr>
          <w:rFonts w:ascii="Arial" w:hAnsi="Arial" w:cs="Arial"/>
          <w:sz w:val="22"/>
          <w:szCs w:val="22"/>
        </w:rPr>
      </w:pPr>
    </w:p>
    <w:p w14:paraId="2CBAFB1C" w14:textId="147DFEA6" w:rsidR="0010428F" w:rsidRPr="00C54950" w:rsidRDefault="0010428F" w:rsidP="00E565F8">
      <w:pPr>
        <w:pStyle w:val="Textoindependiente2"/>
        <w:spacing w:line="240" w:lineRule="auto"/>
        <w:ind w:leftChars="0" w:left="540" w:firstLineChars="0" w:firstLine="0"/>
        <w:outlineLvl w:val="9"/>
        <w:rPr>
          <w:rFonts w:ascii="Arial" w:hAnsi="Arial" w:cs="Arial"/>
          <w:iCs/>
          <w:sz w:val="22"/>
          <w:szCs w:val="22"/>
        </w:rPr>
      </w:pPr>
      <w:r w:rsidRPr="00C54950">
        <w:rPr>
          <w:rFonts w:ascii="Arial" w:hAnsi="Arial" w:cs="Arial"/>
          <w:sz w:val="22"/>
          <w:szCs w:val="22"/>
        </w:rPr>
        <w:t xml:space="preserve">Es el compromiso de pago en Dólares </w:t>
      </w:r>
      <w:r w:rsidR="00B27B28" w:rsidRPr="00C54950">
        <w:rPr>
          <w:rFonts w:ascii="Arial" w:hAnsi="Arial" w:cs="Arial"/>
          <w:sz w:val="22"/>
          <w:szCs w:val="22"/>
        </w:rPr>
        <w:t>de los Estados Unidos de América</w:t>
      </w:r>
      <w:r w:rsidRPr="00C54950">
        <w:rPr>
          <w:rFonts w:ascii="Arial" w:hAnsi="Arial" w:cs="Arial"/>
          <w:sz w:val="22"/>
          <w:szCs w:val="22"/>
        </w:rPr>
        <w:t xml:space="preserve">, sin incluir IGV, sujeto a deducciones, que pagará el Concedente a favor del Concesionario para retribuir las Inversiones </w:t>
      </w:r>
      <w:r w:rsidR="007B5128" w:rsidRPr="00C54950">
        <w:rPr>
          <w:rFonts w:ascii="Arial" w:hAnsi="Arial" w:cs="Arial"/>
          <w:sz w:val="22"/>
          <w:szCs w:val="22"/>
        </w:rPr>
        <w:t xml:space="preserve">según lo </w:t>
      </w:r>
      <w:r w:rsidRPr="00C54950">
        <w:rPr>
          <w:rFonts w:ascii="Arial" w:hAnsi="Arial" w:cs="Arial"/>
          <w:sz w:val="22"/>
          <w:szCs w:val="22"/>
        </w:rPr>
        <w:t>establecido en el Contrato de Concesión. El Valor Máximo de</w:t>
      </w:r>
      <w:r w:rsidR="003146B3" w:rsidRPr="00C54950">
        <w:rPr>
          <w:rFonts w:ascii="Arial" w:eastAsia="Arial" w:hAnsi="Arial" w:cs="Arial"/>
          <w:sz w:val="22"/>
          <w:szCs w:val="22"/>
        </w:rPr>
        <w:t xml:space="preserve"> </w:t>
      </w:r>
      <w:r w:rsidR="003146B3" w:rsidRPr="00C54950">
        <w:rPr>
          <w:rFonts w:ascii="Cambria Math" w:eastAsia="Arial" w:hAnsi="Cambria Math" w:cs="Cambria Math"/>
          <w:sz w:val="22"/>
          <w:szCs w:val="22"/>
        </w:rPr>
        <w:t>𝑃𝑃𝐷</w:t>
      </w:r>
      <w:r w:rsidR="00D7447E" w:rsidRPr="00C54950">
        <w:rPr>
          <w:rFonts w:ascii="Arial" w:eastAsia="Arial" w:hAnsi="Arial" w:cs="Arial"/>
          <w:sz w:val="22"/>
          <w:szCs w:val="22"/>
        </w:rPr>
        <w:t>1</w:t>
      </w:r>
      <w:r w:rsidR="003146B3" w:rsidRPr="00C54950">
        <w:rPr>
          <w:rFonts w:ascii="Arial" w:eastAsia="Arial" w:hAnsi="Arial" w:cs="Arial"/>
          <w:sz w:val="22"/>
          <w:szCs w:val="22"/>
        </w:rPr>
        <w:t xml:space="preserve"> </w:t>
      </w:r>
      <w:r w:rsidR="003146B3" w:rsidRPr="00C54950">
        <w:rPr>
          <w:rFonts w:ascii="Arial" w:hAnsi="Arial" w:cs="Arial"/>
          <w:iCs/>
          <w:sz w:val="22"/>
          <w:szCs w:val="22"/>
        </w:rPr>
        <w:t>se</w:t>
      </w:r>
      <w:r w:rsidRPr="00C54950">
        <w:rPr>
          <w:rFonts w:ascii="Arial" w:hAnsi="Arial" w:cs="Arial"/>
          <w:iCs/>
          <w:sz w:val="22"/>
          <w:szCs w:val="22"/>
        </w:rPr>
        <w:t xml:space="preserve"> presenta en la Tabla </w:t>
      </w:r>
      <w:r w:rsidR="00334151" w:rsidRPr="00C54950">
        <w:rPr>
          <w:rFonts w:ascii="Arial" w:hAnsi="Arial" w:cs="Arial"/>
          <w:iCs/>
          <w:sz w:val="22"/>
          <w:szCs w:val="22"/>
        </w:rPr>
        <w:t>1</w:t>
      </w:r>
      <w:r w:rsidR="002705BF" w:rsidRPr="00C54950">
        <w:rPr>
          <w:rFonts w:ascii="Arial" w:hAnsi="Arial" w:cs="Arial"/>
          <w:iCs/>
          <w:sz w:val="22"/>
          <w:szCs w:val="22"/>
        </w:rPr>
        <w:t>.</w:t>
      </w:r>
    </w:p>
    <w:p w14:paraId="44E3B6CA" w14:textId="77777777" w:rsidR="0047154C" w:rsidRPr="00C54950" w:rsidRDefault="0047154C" w:rsidP="00E565F8">
      <w:pPr>
        <w:pStyle w:val="Textoindependiente2"/>
        <w:spacing w:line="240" w:lineRule="auto"/>
        <w:ind w:leftChars="0" w:left="540" w:firstLineChars="0" w:firstLine="0"/>
        <w:outlineLvl w:val="9"/>
        <w:rPr>
          <w:rFonts w:ascii="Arial" w:hAnsi="Arial" w:cs="Arial"/>
          <w:iCs/>
          <w:sz w:val="22"/>
          <w:szCs w:val="22"/>
        </w:rPr>
      </w:pPr>
    </w:p>
    <w:p w14:paraId="3381313D" w14:textId="25383D0F" w:rsidR="00827E09" w:rsidRPr="00C54950" w:rsidRDefault="00827E09" w:rsidP="00E565F8">
      <w:pPr>
        <w:pStyle w:val="Textoindependiente2"/>
        <w:spacing w:line="240" w:lineRule="auto"/>
        <w:ind w:leftChars="0" w:left="540" w:firstLineChars="0" w:firstLine="0"/>
        <w:outlineLvl w:val="9"/>
        <w:rPr>
          <w:rFonts w:ascii="Arial" w:eastAsia="Calibri" w:hAnsi="Arial" w:cs="Arial"/>
          <w:b/>
          <w:bCs/>
          <w:i/>
          <w:iCs/>
          <w:position w:val="0"/>
          <w:sz w:val="22"/>
          <w:szCs w:val="22"/>
        </w:rPr>
      </w:pPr>
      <w:r w:rsidRPr="00C54950">
        <w:rPr>
          <w:rFonts w:ascii="Arial" w:eastAsia="Calibri" w:hAnsi="Arial" w:cs="Arial"/>
          <w:b/>
          <w:bCs/>
          <w:i/>
          <w:iCs/>
          <w:position w:val="0"/>
          <w:sz w:val="22"/>
          <w:szCs w:val="22"/>
          <w:u w:val="single"/>
        </w:rPr>
        <w:t>Pago por Disponibilidad 2</w:t>
      </w:r>
      <w:r w:rsidR="00B550D4" w:rsidRPr="00C54950">
        <w:rPr>
          <w:rFonts w:ascii="Arial" w:eastAsia="Calibri" w:hAnsi="Arial" w:cs="Arial"/>
          <w:b/>
          <w:bCs/>
          <w:i/>
          <w:iCs/>
          <w:position w:val="0"/>
          <w:sz w:val="22"/>
          <w:szCs w:val="22"/>
          <w:u w:val="single"/>
        </w:rPr>
        <w:t xml:space="preserve"> en Soles</w:t>
      </w:r>
      <w:r w:rsidRPr="00C54950">
        <w:rPr>
          <w:rFonts w:ascii="Arial" w:eastAsia="Calibri" w:hAnsi="Arial" w:cs="Arial"/>
          <w:b/>
          <w:bCs/>
          <w:i/>
          <w:iCs/>
          <w:position w:val="0"/>
          <w:sz w:val="22"/>
          <w:szCs w:val="22"/>
        </w:rPr>
        <w:t xml:space="preserve"> </w:t>
      </w:r>
      <w:r w:rsidR="000A11E9" w:rsidRPr="00C54950">
        <w:rPr>
          <w:rFonts w:ascii="Arial" w:eastAsia="Calibri" w:hAnsi="Arial" w:cs="Arial"/>
          <w:b/>
          <w:bCs/>
          <w:i/>
          <w:iCs/>
          <w:position w:val="0"/>
          <w:sz w:val="22"/>
          <w:szCs w:val="22"/>
        </w:rPr>
        <w:t>(</w:t>
      </w:r>
      <w:r w:rsidR="00B10AE9" w:rsidRPr="00C54950">
        <w:rPr>
          <w:rFonts w:ascii="Cambria Math" w:eastAsia="Arial" w:hAnsi="Cambria Math" w:cs="Cambria Math"/>
          <w:b/>
          <w:bCs/>
          <w:sz w:val="22"/>
          <w:szCs w:val="22"/>
        </w:rPr>
        <w:t>𝑷𝑷𝑫</w:t>
      </w:r>
      <w:r w:rsidR="00746DAA" w:rsidRPr="00C54950">
        <w:rPr>
          <w:rFonts w:ascii="Cambria Math" w:eastAsia="Arial" w:hAnsi="Cambria Math" w:cs="Cambria Math"/>
          <w:b/>
          <w:bCs/>
          <w:sz w:val="22"/>
          <w:szCs w:val="22"/>
        </w:rPr>
        <w:t>𝟐</w:t>
      </w:r>
      <w:r w:rsidR="000A11E9" w:rsidRPr="00C54950">
        <w:rPr>
          <w:rFonts w:ascii="Arial" w:eastAsia="Arial" w:hAnsi="Arial" w:cs="Arial"/>
          <w:b/>
          <w:bCs/>
          <w:sz w:val="22"/>
          <w:szCs w:val="22"/>
        </w:rPr>
        <w:t>)</w:t>
      </w:r>
    </w:p>
    <w:p w14:paraId="0E32E20B" w14:textId="77777777" w:rsidR="00721F2F" w:rsidRPr="00C54950" w:rsidRDefault="00721F2F" w:rsidP="00E565F8">
      <w:pPr>
        <w:pStyle w:val="Textoindependiente2"/>
        <w:spacing w:line="240" w:lineRule="auto"/>
        <w:ind w:leftChars="0" w:left="540" w:firstLineChars="0" w:firstLine="0"/>
        <w:outlineLvl w:val="9"/>
        <w:rPr>
          <w:rFonts w:ascii="Arial" w:hAnsi="Arial" w:cs="Arial"/>
          <w:sz w:val="22"/>
          <w:szCs w:val="22"/>
        </w:rPr>
      </w:pPr>
    </w:p>
    <w:p w14:paraId="7E4ACB5F" w14:textId="409EF1FC" w:rsidR="00827E09" w:rsidRPr="00C54950" w:rsidRDefault="00827E09" w:rsidP="00E565F8">
      <w:pPr>
        <w:pStyle w:val="Textoindependiente2"/>
        <w:spacing w:line="240" w:lineRule="auto"/>
        <w:ind w:leftChars="0" w:left="540" w:firstLineChars="0" w:firstLine="0"/>
        <w:outlineLvl w:val="9"/>
        <w:rPr>
          <w:rFonts w:ascii="Arial" w:hAnsi="Arial" w:cs="Arial"/>
          <w:sz w:val="22"/>
          <w:szCs w:val="22"/>
        </w:rPr>
      </w:pPr>
      <w:r w:rsidRPr="00C54950">
        <w:rPr>
          <w:rFonts w:ascii="Arial" w:hAnsi="Arial" w:cs="Arial"/>
          <w:sz w:val="22"/>
          <w:szCs w:val="22"/>
        </w:rPr>
        <w:t>Es el compromiso de pago en Soles, sin incluir IGV, sujeto a deducciones, que pagará el Concedente a favor del Concesionario para retribuir los costos de Operación y Mantenimiento, según lo establecido en el Contrato de Concesión. El Valor Máximo de</w:t>
      </w:r>
      <w:r w:rsidR="00D87E51" w:rsidRPr="00C54950">
        <w:rPr>
          <w:rFonts w:ascii="Arial" w:eastAsia="Arial" w:hAnsi="Arial" w:cs="Arial"/>
          <w:sz w:val="22"/>
          <w:szCs w:val="22"/>
        </w:rPr>
        <w:t xml:space="preserve"> </w:t>
      </w:r>
      <w:r w:rsidR="00D87E51" w:rsidRPr="00C54950">
        <w:rPr>
          <w:rFonts w:ascii="Cambria Math" w:eastAsia="Arial" w:hAnsi="Cambria Math" w:cs="Cambria Math"/>
          <w:sz w:val="22"/>
          <w:szCs w:val="22"/>
        </w:rPr>
        <w:t>𝑃𝑃𝐷</w:t>
      </w:r>
      <w:r w:rsidR="00D87E51" w:rsidRPr="00C54950">
        <w:rPr>
          <w:rFonts w:ascii="Arial" w:eastAsia="Arial" w:hAnsi="Arial" w:cs="Arial"/>
          <w:sz w:val="22"/>
          <w:szCs w:val="22"/>
        </w:rPr>
        <w:t>2</w:t>
      </w:r>
      <w:r w:rsidR="003146B3" w:rsidRPr="00C54950">
        <w:rPr>
          <w:rFonts w:ascii="Arial" w:hAnsi="Arial" w:cs="Arial"/>
          <w:sz w:val="22"/>
          <w:szCs w:val="22"/>
        </w:rPr>
        <w:t xml:space="preserve"> </w:t>
      </w:r>
      <w:r w:rsidRPr="00C54950">
        <w:rPr>
          <w:rFonts w:ascii="Arial" w:hAnsi="Arial" w:cs="Arial"/>
          <w:sz w:val="22"/>
          <w:szCs w:val="22"/>
        </w:rPr>
        <w:t xml:space="preserve">se presenta en la Tabla </w:t>
      </w:r>
      <w:r w:rsidR="00D7447E" w:rsidRPr="00C54950">
        <w:rPr>
          <w:rFonts w:ascii="Arial" w:hAnsi="Arial" w:cs="Arial"/>
          <w:sz w:val="22"/>
          <w:szCs w:val="22"/>
        </w:rPr>
        <w:t>1</w:t>
      </w:r>
      <w:r w:rsidRPr="00C54950">
        <w:rPr>
          <w:rFonts w:ascii="Arial" w:hAnsi="Arial" w:cs="Arial"/>
          <w:sz w:val="22"/>
          <w:szCs w:val="22"/>
        </w:rPr>
        <w:t>.</w:t>
      </w:r>
    </w:p>
    <w:p w14:paraId="1668F007" w14:textId="77777777" w:rsidR="00827E09" w:rsidRDefault="00827E09" w:rsidP="00E565F8">
      <w:pPr>
        <w:pStyle w:val="Textoindependiente2"/>
        <w:spacing w:line="240" w:lineRule="auto"/>
        <w:ind w:leftChars="0" w:left="540" w:firstLineChars="0" w:firstLine="0"/>
        <w:outlineLvl w:val="9"/>
        <w:rPr>
          <w:rFonts w:ascii="Arial" w:eastAsia="Calibri" w:hAnsi="Arial" w:cs="Arial"/>
          <w:position w:val="0"/>
          <w:sz w:val="22"/>
          <w:szCs w:val="22"/>
          <w:u w:val="single"/>
        </w:rPr>
      </w:pPr>
    </w:p>
    <w:p w14:paraId="193054A1" w14:textId="77777777" w:rsidR="00324B7C" w:rsidRPr="00C54950" w:rsidRDefault="00324B7C" w:rsidP="00324B7C">
      <w:pPr>
        <w:pStyle w:val="Textoindependiente2"/>
        <w:spacing w:line="240" w:lineRule="auto"/>
        <w:ind w:leftChars="0" w:left="540" w:firstLineChars="0" w:firstLine="0"/>
        <w:jc w:val="center"/>
        <w:outlineLvl w:val="9"/>
        <w:rPr>
          <w:rFonts w:ascii="Arial" w:eastAsia="Calibri" w:hAnsi="Arial" w:cs="Arial"/>
          <w:sz w:val="22"/>
          <w:szCs w:val="22"/>
        </w:rPr>
      </w:pPr>
      <w:r w:rsidRPr="00C54950">
        <w:rPr>
          <w:rFonts w:ascii="Arial" w:eastAsia="Calibri" w:hAnsi="Arial" w:cs="Arial"/>
          <w:b/>
          <w:position w:val="0"/>
          <w:sz w:val="22"/>
          <w:szCs w:val="22"/>
        </w:rPr>
        <w:t>Tabla 1. Valor máximo del componente de retribución</w:t>
      </w:r>
    </w:p>
    <w:tbl>
      <w:tblPr>
        <w:tblW w:w="788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21"/>
        <w:gridCol w:w="3402"/>
        <w:gridCol w:w="4060"/>
      </w:tblGrid>
      <w:tr w:rsidR="00324B7C" w:rsidRPr="00324B7C" w14:paraId="2A54A6DB" w14:textId="77777777" w:rsidTr="00324B7C">
        <w:trPr>
          <w:cantSplit/>
          <w:trHeight w:val="790"/>
          <w:jc w:val="right"/>
        </w:trPr>
        <w:tc>
          <w:tcPr>
            <w:tcW w:w="421" w:type="dxa"/>
            <w:shd w:val="clear" w:color="auto" w:fill="BFBFBF" w:themeFill="background1" w:themeFillShade="BF"/>
            <w:vAlign w:val="center"/>
          </w:tcPr>
          <w:p w14:paraId="6E2B5C3C" w14:textId="5D6FE3B7" w:rsidR="00324B7C" w:rsidRPr="00324B7C" w:rsidRDefault="00324B7C" w:rsidP="009D1D0D">
            <w:pPr>
              <w:pStyle w:val="28"/>
              <w:spacing w:before="0" w:line="240" w:lineRule="auto"/>
              <w:ind w:left="0" w:hanging="2"/>
              <w:jc w:val="center"/>
              <w:rPr>
                <w:rFonts w:ascii="Arial" w:eastAsia="Cambria Math" w:hAnsi="Arial" w:cs="Arial"/>
                <w:b w:val="0"/>
                <w:bCs w:val="0"/>
                <w:color w:val="auto"/>
                <w:sz w:val="22"/>
                <w:szCs w:val="22"/>
              </w:rPr>
            </w:pPr>
          </w:p>
        </w:tc>
        <w:tc>
          <w:tcPr>
            <w:tcW w:w="3402" w:type="dxa"/>
            <w:shd w:val="clear" w:color="auto" w:fill="BFBFBF" w:themeFill="background1" w:themeFillShade="BF"/>
            <w:vAlign w:val="center"/>
          </w:tcPr>
          <w:p w14:paraId="107E4909" w14:textId="77777777" w:rsidR="00324B7C" w:rsidRPr="00324B7C" w:rsidRDefault="00324B7C" w:rsidP="009D1D0D">
            <w:pPr>
              <w:pStyle w:val="28"/>
              <w:spacing w:before="0" w:line="240" w:lineRule="auto"/>
              <w:ind w:left="0" w:hanging="2"/>
              <w:jc w:val="center"/>
              <w:rPr>
                <w:rFonts w:ascii="Arial" w:eastAsia="Arial" w:hAnsi="Arial" w:cs="Arial"/>
                <w:b w:val="0"/>
                <w:bCs w:val="0"/>
                <w:color w:val="auto"/>
                <w:sz w:val="22"/>
                <w:szCs w:val="22"/>
              </w:rPr>
            </w:pPr>
            <w:r w:rsidRPr="00324B7C">
              <w:rPr>
                <w:rFonts w:ascii="Arial" w:eastAsia="Arial" w:hAnsi="Arial" w:cs="Arial"/>
                <w:b w:val="0"/>
                <w:bCs w:val="0"/>
                <w:color w:val="auto"/>
                <w:sz w:val="22"/>
                <w:szCs w:val="22"/>
              </w:rPr>
              <w:t>Componente del Pago por Disponibilidad</w:t>
            </w:r>
          </w:p>
        </w:tc>
        <w:tc>
          <w:tcPr>
            <w:tcW w:w="4060" w:type="dxa"/>
            <w:shd w:val="clear" w:color="auto" w:fill="BFBFBF" w:themeFill="background1" w:themeFillShade="BF"/>
            <w:vAlign w:val="center"/>
          </w:tcPr>
          <w:p w14:paraId="57C48CA6" w14:textId="77777777" w:rsidR="00324B7C" w:rsidRPr="00324B7C" w:rsidRDefault="00324B7C" w:rsidP="009D1D0D">
            <w:pPr>
              <w:pStyle w:val="28"/>
              <w:spacing w:before="0" w:line="240" w:lineRule="auto"/>
              <w:ind w:left="0" w:hanging="2"/>
              <w:jc w:val="center"/>
              <w:rPr>
                <w:rFonts w:ascii="Arial" w:eastAsia="Cambria Math" w:hAnsi="Arial" w:cs="Arial"/>
                <w:b w:val="0"/>
                <w:bCs w:val="0"/>
                <w:color w:val="auto"/>
                <w:sz w:val="22"/>
                <w:szCs w:val="22"/>
              </w:rPr>
            </w:pPr>
            <w:r w:rsidRPr="00324B7C">
              <w:rPr>
                <w:rFonts w:ascii="Arial" w:eastAsia="Arial" w:hAnsi="Arial" w:cs="Arial"/>
                <w:b w:val="0"/>
                <w:bCs w:val="0"/>
                <w:color w:val="auto"/>
                <w:sz w:val="22"/>
                <w:szCs w:val="22"/>
              </w:rPr>
              <w:t>Valor máximo</w:t>
            </w:r>
          </w:p>
        </w:tc>
      </w:tr>
      <w:tr w:rsidR="00324B7C" w:rsidRPr="00324B7C" w14:paraId="4D076131" w14:textId="77777777" w:rsidTr="00324B7C">
        <w:trPr>
          <w:cantSplit/>
          <w:trHeight w:val="526"/>
          <w:jc w:val="right"/>
        </w:trPr>
        <w:tc>
          <w:tcPr>
            <w:tcW w:w="421" w:type="dxa"/>
            <w:vAlign w:val="center"/>
          </w:tcPr>
          <w:p w14:paraId="0C91DE47" w14:textId="77777777" w:rsidR="00324B7C" w:rsidRPr="00324B7C" w:rsidRDefault="00324B7C" w:rsidP="009D1D0D">
            <w:pPr>
              <w:pStyle w:val="28"/>
              <w:spacing w:before="0" w:line="240" w:lineRule="auto"/>
              <w:ind w:left="0" w:hanging="2"/>
              <w:jc w:val="center"/>
              <w:rPr>
                <w:rFonts w:ascii="Arial" w:eastAsia="Arial" w:hAnsi="Arial" w:cs="Arial"/>
                <w:b w:val="0"/>
                <w:bCs w:val="0"/>
                <w:color w:val="auto"/>
                <w:sz w:val="22"/>
                <w:szCs w:val="22"/>
              </w:rPr>
            </w:pPr>
            <w:r w:rsidRPr="00324B7C">
              <w:rPr>
                <w:rFonts w:ascii="Arial" w:eastAsia="Arial" w:hAnsi="Arial" w:cs="Arial"/>
                <w:b w:val="0"/>
                <w:bCs w:val="0"/>
                <w:color w:val="auto"/>
                <w:sz w:val="22"/>
                <w:szCs w:val="22"/>
              </w:rPr>
              <w:t>1</w:t>
            </w:r>
          </w:p>
        </w:tc>
        <w:tc>
          <w:tcPr>
            <w:tcW w:w="3402" w:type="dxa"/>
            <w:vAlign w:val="center"/>
          </w:tcPr>
          <w:p w14:paraId="5308FE8B" w14:textId="77777777" w:rsidR="00324B7C" w:rsidRPr="00324B7C" w:rsidRDefault="00324B7C" w:rsidP="009D1D0D">
            <w:pPr>
              <w:pStyle w:val="28"/>
              <w:spacing w:before="0" w:line="240" w:lineRule="auto"/>
              <w:ind w:left="0" w:hanging="2"/>
              <w:rPr>
                <w:rFonts w:ascii="Arial" w:eastAsia="Arial" w:hAnsi="Arial" w:cs="Arial"/>
                <w:b w:val="0"/>
                <w:bCs w:val="0"/>
                <w:color w:val="auto"/>
                <w:sz w:val="22"/>
                <w:szCs w:val="22"/>
              </w:rPr>
            </w:pPr>
            <w:r w:rsidRPr="00324B7C">
              <w:rPr>
                <w:rFonts w:ascii="Cambria Math" w:eastAsia="Arial" w:hAnsi="Cambria Math" w:cs="Cambria Math"/>
                <w:b w:val="0"/>
                <w:bCs w:val="0"/>
                <w:color w:val="auto"/>
                <w:sz w:val="22"/>
                <w:szCs w:val="22"/>
              </w:rPr>
              <w:t>𝑃𝑃𝐷</w:t>
            </w:r>
            <w:r w:rsidRPr="00324B7C">
              <w:rPr>
                <w:rFonts w:ascii="Arial" w:eastAsia="Arial" w:hAnsi="Arial" w:cs="Arial"/>
                <w:b w:val="0"/>
                <w:bCs w:val="0"/>
                <w:color w:val="auto"/>
                <w:sz w:val="22"/>
                <w:szCs w:val="22"/>
              </w:rPr>
              <w:t>1: Pago por Disponibilidad 1 en US$</w:t>
            </w:r>
          </w:p>
        </w:tc>
        <w:tc>
          <w:tcPr>
            <w:tcW w:w="4060" w:type="dxa"/>
            <w:vAlign w:val="center"/>
          </w:tcPr>
          <w:p w14:paraId="1B19EF8B" w14:textId="4461325B" w:rsidR="00324B7C" w:rsidRPr="00324B7C" w:rsidRDefault="00324B7C" w:rsidP="009D1D0D">
            <w:pPr>
              <w:pStyle w:val="28"/>
              <w:spacing w:before="0" w:line="240" w:lineRule="auto"/>
              <w:ind w:left="0" w:hanging="2"/>
              <w:jc w:val="center"/>
              <w:rPr>
                <w:rFonts w:ascii="Arial" w:eastAsia="Arial" w:hAnsi="Arial" w:cs="Arial"/>
                <w:b w:val="0"/>
                <w:bCs w:val="0"/>
                <w:color w:val="auto"/>
                <w:sz w:val="22"/>
                <w:szCs w:val="22"/>
              </w:rPr>
            </w:pPr>
            <w:r w:rsidRPr="00324B7C">
              <w:rPr>
                <w:rFonts w:ascii="Arial" w:eastAsia="Arial" w:hAnsi="Arial" w:cs="Arial"/>
                <w:b w:val="0"/>
                <w:bCs w:val="0"/>
                <w:color w:val="auto"/>
                <w:sz w:val="22"/>
                <w:szCs w:val="22"/>
              </w:rPr>
              <w:t xml:space="preserve">Se comunicará </w:t>
            </w:r>
            <w:r>
              <w:rPr>
                <w:rFonts w:ascii="Arial" w:eastAsia="Arial" w:hAnsi="Arial" w:cs="Arial"/>
                <w:b w:val="0"/>
                <w:bCs w:val="0"/>
                <w:color w:val="auto"/>
                <w:sz w:val="22"/>
                <w:szCs w:val="22"/>
              </w:rPr>
              <w:t xml:space="preserve">por </w:t>
            </w:r>
            <w:r w:rsidRPr="00324B7C">
              <w:rPr>
                <w:rFonts w:ascii="Arial" w:eastAsia="Arial" w:hAnsi="Arial" w:cs="Arial"/>
                <w:b w:val="0"/>
                <w:bCs w:val="0"/>
                <w:color w:val="auto"/>
                <w:sz w:val="22"/>
                <w:szCs w:val="22"/>
              </w:rPr>
              <w:t>Circular</w:t>
            </w:r>
          </w:p>
        </w:tc>
      </w:tr>
      <w:tr w:rsidR="00324B7C" w:rsidRPr="00324B7C" w14:paraId="52B5969C" w14:textId="77777777" w:rsidTr="00324B7C">
        <w:trPr>
          <w:cantSplit/>
          <w:trHeight w:val="526"/>
          <w:jc w:val="right"/>
        </w:trPr>
        <w:tc>
          <w:tcPr>
            <w:tcW w:w="421" w:type="dxa"/>
            <w:vAlign w:val="center"/>
          </w:tcPr>
          <w:p w14:paraId="2F286965" w14:textId="77777777" w:rsidR="00324B7C" w:rsidRPr="00324B7C" w:rsidRDefault="00324B7C" w:rsidP="009D1D0D">
            <w:pPr>
              <w:pStyle w:val="28"/>
              <w:spacing w:before="0" w:line="240" w:lineRule="auto"/>
              <w:ind w:left="0" w:hanging="2"/>
              <w:jc w:val="center"/>
              <w:rPr>
                <w:rFonts w:ascii="Arial" w:eastAsia="Arial" w:hAnsi="Arial" w:cs="Arial"/>
                <w:b w:val="0"/>
                <w:bCs w:val="0"/>
                <w:color w:val="auto"/>
                <w:sz w:val="22"/>
                <w:szCs w:val="22"/>
              </w:rPr>
            </w:pPr>
            <w:r w:rsidRPr="00324B7C">
              <w:rPr>
                <w:rFonts w:ascii="Arial" w:eastAsia="Arial" w:hAnsi="Arial" w:cs="Arial"/>
                <w:b w:val="0"/>
                <w:bCs w:val="0"/>
                <w:color w:val="auto"/>
                <w:sz w:val="22"/>
                <w:szCs w:val="22"/>
              </w:rPr>
              <w:t>2</w:t>
            </w:r>
          </w:p>
        </w:tc>
        <w:tc>
          <w:tcPr>
            <w:tcW w:w="3402" w:type="dxa"/>
            <w:vAlign w:val="center"/>
          </w:tcPr>
          <w:p w14:paraId="3C60244E" w14:textId="77777777" w:rsidR="00324B7C" w:rsidRPr="00324B7C" w:rsidRDefault="00324B7C" w:rsidP="009D1D0D">
            <w:pPr>
              <w:pStyle w:val="28"/>
              <w:spacing w:before="0" w:line="240" w:lineRule="auto"/>
              <w:ind w:leftChars="0" w:left="0" w:firstLineChars="0" w:firstLine="0"/>
              <w:rPr>
                <w:rFonts w:ascii="Arial" w:eastAsia="Arial" w:hAnsi="Arial" w:cs="Arial"/>
                <w:b w:val="0"/>
                <w:bCs w:val="0"/>
                <w:color w:val="auto"/>
                <w:sz w:val="22"/>
                <w:szCs w:val="22"/>
              </w:rPr>
            </w:pPr>
            <w:r w:rsidRPr="00324B7C">
              <w:rPr>
                <w:rFonts w:ascii="Cambria Math" w:eastAsia="Arial" w:hAnsi="Cambria Math" w:cs="Cambria Math"/>
                <w:b w:val="0"/>
                <w:bCs w:val="0"/>
                <w:color w:val="auto"/>
                <w:sz w:val="22"/>
                <w:szCs w:val="22"/>
              </w:rPr>
              <w:t>𝑃𝑃𝐷</w:t>
            </w:r>
            <w:r w:rsidRPr="00324B7C">
              <w:rPr>
                <w:rFonts w:ascii="Arial" w:eastAsia="Arial" w:hAnsi="Arial" w:cs="Arial"/>
                <w:b w:val="0"/>
                <w:bCs w:val="0"/>
                <w:color w:val="auto"/>
                <w:sz w:val="22"/>
                <w:szCs w:val="22"/>
              </w:rPr>
              <w:t>2: Pago por Disponibilidad 2 en Soles</w:t>
            </w:r>
          </w:p>
        </w:tc>
        <w:tc>
          <w:tcPr>
            <w:tcW w:w="4060" w:type="dxa"/>
            <w:vAlign w:val="center"/>
          </w:tcPr>
          <w:p w14:paraId="4F5D8B4B" w14:textId="41CB6003" w:rsidR="00324B7C" w:rsidRPr="00324B7C" w:rsidRDefault="00324B7C" w:rsidP="009D1D0D">
            <w:pPr>
              <w:pStyle w:val="28"/>
              <w:spacing w:before="0" w:line="240" w:lineRule="auto"/>
              <w:ind w:left="0" w:hanging="2"/>
              <w:jc w:val="center"/>
              <w:rPr>
                <w:rFonts w:ascii="Arial" w:eastAsia="Arial" w:hAnsi="Arial" w:cs="Arial"/>
                <w:b w:val="0"/>
                <w:bCs w:val="0"/>
                <w:color w:val="auto"/>
                <w:sz w:val="22"/>
                <w:szCs w:val="22"/>
              </w:rPr>
            </w:pPr>
            <w:r w:rsidRPr="00324B7C">
              <w:rPr>
                <w:rFonts w:ascii="Arial" w:eastAsia="Arial" w:hAnsi="Arial" w:cs="Arial"/>
                <w:b w:val="0"/>
                <w:bCs w:val="0"/>
                <w:color w:val="auto"/>
                <w:sz w:val="22"/>
                <w:szCs w:val="22"/>
              </w:rPr>
              <w:t xml:space="preserve">Se comunicará </w:t>
            </w:r>
            <w:r>
              <w:rPr>
                <w:rFonts w:ascii="Arial" w:eastAsia="Arial" w:hAnsi="Arial" w:cs="Arial"/>
                <w:b w:val="0"/>
                <w:bCs w:val="0"/>
                <w:color w:val="auto"/>
                <w:sz w:val="22"/>
                <w:szCs w:val="22"/>
              </w:rPr>
              <w:t xml:space="preserve">por </w:t>
            </w:r>
            <w:r w:rsidRPr="00324B7C">
              <w:rPr>
                <w:rFonts w:ascii="Arial" w:eastAsia="Arial" w:hAnsi="Arial" w:cs="Arial"/>
                <w:b w:val="0"/>
                <w:bCs w:val="0"/>
                <w:color w:val="auto"/>
                <w:sz w:val="22"/>
                <w:szCs w:val="22"/>
              </w:rPr>
              <w:t>Circular</w:t>
            </w:r>
          </w:p>
        </w:tc>
      </w:tr>
    </w:tbl>
    <w:p w14:paraId="1B5FBAC3" w14:textId="77777777" w:rsidR="00324B7C" w:rsidRPr="00C54950" w:rsidRDefault="00324B7C" w:rsidP="00324B7C">
      <w:pPr>
        <w:pStyle w:val="Textoindependiente2"/>
        <w:spacing w:line="240" w:lineRule="auto"/>
        <w:ind w:leftChars="0" w:left="0" w:firstLineChars="0" w:firstLine="0"/>
        <w:outlineLvl w:val="9"/>
        <w:rPr>
          <w:rFonts w:ascii="Arial" w:eastAsia="Calibri" w:hAnsi="Arial" w:cs="Arial"/>
          <w:position w:val="0"/>
          <w:sz w:val="22"/>
          <w:szCs w:val="22"/>
        </w:rPr>
      </w:pPr>
    </w:p>
    <w:p w14:paraId="6E8379E1" w14:textId="5BFDA274" w:rsidR="0010428F" w:rsidRPr="00C54950" w:rsidRDefault="005619D5" w:rsidP="00E565F8">
      <w:pPr>
        <w:pStyle w:val="Textoindependiente2"/>
        <w:numPr>
          <w:ilvl w:val="1"/>
          <w:numId w:val="76"/>
        </w:numPr>
        <w:spacing w:line="240" w:lineRule="auto"/>
        <w:ind w:leftChars="0" w:left="540" w:firstLineChars="0" w:hanging="540"/>
        <w:outlineLvl w:val="9"/>
        <w:rPr>
          <w:rFonts w:ascii="Arial" w:eastAsia="Calibri" w:hAnsi="Arial" w:cs="Arial"/>
          <w:position w:val="0"/>
          <w:sz w:val="22"/>
          <w:szCs w:val="22"/>
        </w:rPr>
      </w:pPr>
      <w:r w:rsidRPr="00C54950">
        <w:rPr>
          <w:rFonts w:ascii="Arial" w:eastAsia="Calibri" w:hAnsi="Arial" w:cs="Arial"/>
          <w:position w:val="0"/>
          <w:sz w:val="22"/>
          <w:szCs w:val="22"/>
        </w:rPr>
        <w:t xml:space="preserve">La </w:t>
      </w:r>
      <w:r w:rsidR="00B07315" w:rsidRPr="00C54950">
        <w:rPr>
          <w:rFonts w:ascii="Arial" w:eastAsia="Calibri" w:hAnsi="Arial" w:cs="Arial"/>
          <w:position w:val="0"/>
          <w:sz w:val="22"/>
          <w:szCs w:val="22"/>
        </w:rPr>
        <w:t>Propuesta E</w:t>
      </w:r>
      <w:r w:rsidRPr="00C54950">
        <w:rPr>
          <w:rFonts w:ascii="Arial" w:eastAsia="Calibri" w:hAnsi="Arial" w:cs="Arial"/>
          <w:position w:val="0"/>
          <w:sz w:val="22"/>
          <w:szCs w:val="22"/>
        </w:rPr>
        <w:t xml:space="preserve">conómica deberá estar vigente, como mínimo, por </w:t>
      </w:r>
      <w:r w:rsidR="00832CDF" w:rsidRPr="00C54950">
        <w:rPr>
          <w:rFonts w:ascii="Arial" w:eastAsia="Calibri" w:hAnsi="Arial" w:cs="Arial"/>
          <w:position w:val="0"/>
          <w:sz w:val="22"/>
          <w:szCs w:val="22"/>
        </w:rPr>
        <w:t>120</w:t>
      </w:r>
      <w:r w:rsidRPr="00C54950">
        <w:rPr>
          <w:rFonts w:ascii="Arial" w:eastAsia="Calibri" w:hAnsi="Arial" w:cs="Arial"/>
          <w:position w:val="0"/>
          <w:sz w:val="22"/>
          <w:szCs w:val="22"/>
        </w:rPr>
        <w:t xml:space="preserve"> Días Calendario posteriores a la fecha de presentación de Sobres </w:t>
      </w:r>
      <w:proofErr w:type="spellStart"/>
      <w:r w:rsidRPr="00C54950">
        <w:rPr>
          <w:rFonts w:ascii="Arial" w:eastAsia="Calibri" w:hAnsi="Arial" w:cs="Arial"/>
          <w:position w:val="0"/>
          <w:sz w:val="22"/>
          <w:szCs w:val="22"/>
        </w:rPr>
        <w:t>N°</w:t>
      </w:r>
      <w:proofErr w:type="spellEnd"/>
      <w:r w:rsidRPr="00C54950">
        <w:rPr>
          <w:rFonts w:ascii="Arial" w:eastAsia="Calibri" w:hAnsi="Arial" w:cs="Arial"/>
          <w:position w:val="0"/>
          <w:sz w:val="22"/>
          <w:szCs w:val="22"/>
        </w:rPr>
        <w:t xml:space="preserve"> 2 y </w:t>
      </w:r>
      <w:proofErr w:type="spellStart"/>
      <w:r w:rsidRPr="00C54950">
        <w:rPr>
          <w:rFonts w:ascii="Arial" w:eastAsia="Calibri" w:hAnsi="Arial" w:cs="Arial"/>
          <w:position w:val="0"/>
          <w:sz w:val="22"/>
          <w:szCs w:val="22"/>
        </w:rPr>
        <w:t>N°</w:t>
      </w:r>
      <w:proofErr w:type="spellEnd"/>
      <w:r w:rsidRPr="00C54950">
        <w:rPr>
          <w:rFonts w:ascii="Arial" w:eastAsia="Calibri" w:hAnsi="Arial" w:cs="Arial"/>
          <w:position w:val="0"/>
          <w:sz w:val="22"/>
          <w:szCs w:val="22"/>
        </w:rPr>
        <w:t xml:space="preserve"> 3. No se aceptarán Propuestas Económicas que tengan una vigencia menor a la exigida. El Director de Proyecto podrá disponer la prórroga obligatoria de las Propuestas Económicas</w:t>
      </w:r>
      <w:r w:rsidR="0010428F" w:rsidRPr="00C54950">
        <w:rPr>
          <w:rFonts w:ascii="Arial" w:eastAsia="Calibri" w:hAnsi="Arial" w:cs="Arial"/>
          <w:position w:val="0"/>
          <w:sz w:val="22"/>
          <w:szCs w:val="22"/>
        </w:rPr>
        <w:t>.</w:t>
      </w:r>
    </w:p>
    <w:p w14:paraId="14FD7D10" w14:textId="77777777" w:rsidR="0010428F" w:rsidRPr="00C54950" w:rsidRDefault="0010428F" w:rsidP="00E565F8">
      <w:pPr>
        <w:pStyle w:val="Textoindependiente2"/>
        <w:spacing w:line="240" w:lineRule="auto"/>
        <w:ind w:leftChars="0" w:left="720" w:firstLineChars="0" w:hanging="720"/>
        <w:outlineLvl w:val="9"/>
        <w:rPr>
          <w:rFonts w:ascii="Arial" w:eastAsia="Calibri" w:hAnsi="Arial" w:cs="Arial"/>
          <w:position w:val="0"/>
          <w:sz w:val="22"/>
          <w:szCs w:val="22"/>
        </w:rPr>
      </w:pPr>
    </w:p>
    <w:p w14:paraId="6F9D53E2" w14:textId="6D6B25A1" w:rsidR="0010428F" w:rsidRPr="00C54950" w:rsidRDefault="005619D5" w:rsidP="00E565F8">
      <w:pPr>
        <w:pStyle w:val="Textoindependiente2"/>
        <w:numPr>
          <w:ilvl w:val="1"/>
          <w:numId w:val="76"/>
        </w:numPr>
        <w:spacing w:line="240" w:lineRule="auto"/>
        <w:ind w:leftChars="0" w:left="540" w:firstLineChars="0" w:hanging="540"/>
        <w:outlineLvl w:val="9"/>
        <w:rPr>
          <w:rFonts w:ascii="Arial" w:eastAsia="Calibri" w:hAnsi="Arial" w:cs="Arial"/>
          <w:position w:val="0"/>
          <w:sz w:val="22"/>
          <w:szCs w:val="22"/>
        </w:rPr>
      </w:pPr>
      <w:r w:rsidRPr="00C54950">
        <w:rPr>
          <w:rFonts w:ascii="Arial" w:eastAsia="Calibri" w:hAnsi="Arial" w:cs="Arial"/>
          <w:position w:val="0"/>
          <w:sz w:val="22"/>
          <w:szCs w:val="22"/>
        </w:rPr>
        <w:t xml:space="preserve">La </w:t>
      </w:r>
      <w:r w:rsidR="00DF0B7B" w:rsidRPr="00C54950">
        <w:rPr>
          <w:rFonts w:ascii="Arial" w:eastAsia="Calibri" w:hAnsi="Arial" w:cs="Arial"/>
          <w:position w:val="0"/>
          <w:sz w:val="22"/>
          <w:szCs w:val="22"/>
        </w:rPr>
        <w:t>Propuesta E</w:t>
      </w:r>
      <w:r w:rsidRPr="00C54950">
        <w:rPr>
          <w:rFonts w:ascii="Arial" w:eastAsia="Calibri" w:hAnsi="Arial" w:cs="Arial"/>
          <w:position w:val="0"/>
          <w:sz w:val="22"/>
          <w:szCs w:val="22"/>
        </w:rPr>
        <w:t xml:space="preserve">conómica será parte integrante del </w:t>
      </w:r>
      <w:r w:rsidR="005A1BAE" w:rsidRPr="00C54950">
        <w:rPr>
          <w:rFonts w:ascii="Arial" w:eastAsia="Arial" w:hAnsi="Arial" w:cs="Arial"/>
          <w:sz w:val="22"/>
          <w:szCs w:val="22"/>
        </w:rPr>
        <w:t xml:space="preserve">Contrato de Concesión </w:t>
      </w:r>
      <w:r w:rsidRPr="00C54950">
        <w:rPr>
          <w:rFonts w:ascii="Arial" w:eastAsia="Calibri" w:hAnsi="Arial" w:cs="Arial"/>
          <w:position w:val="0"/>
          <w:sz w:val="22"/>
          <w:szCs w:val="22"/>
        </w:rPr>
        <w:t>y tendrá carácter vinculante</w:t>
      </w:r>
      <w:r w:rsidR="0010428F" w:rsidRPr="00C54950">
        <w:rPr>
          <w:rFonts w:ascii="Arial" w:eastAsia="Calibri" w:hAnsi="Arial" w:cs="Arial"/>
          <w:position w:val="0"/>
          <w:sz w:val="22"/>
          <w:szCs w:val="22"/>
        </w:rPr>
        <w:t>.</w:t>
      </w:r>
    </w:p>
    <w:p w14:paraId="2D64BF32" w14:textId="77777777" w:rsidR="0010428F" w:rsidRPr="00C54950" w:rsidRDefault="0010428F" w:rsidP="00E565F8">
      <w:pPr>
        <w:pStyle w:val="Textoindependiente2"/>
        <w:spacing w:line="240" w:lineRule="auto"/>
        <w:ind w:leftChars="0" w:left="540" w:firstLineChars="0" w:hanging="540"/>
        <w:outlineLvl w:val="9"/>
        <w:rPr>
          <w:rFonts w:ascii="Arial" w:eastAsia="Calibri" w:hAnsi="Arial" w:cs="Arial"/>
          <w:position w:val="0"/>
          <w:sz w:val="22"/>
          <w:szCs w:val="22"/>
        </w:rPr>
      </w:pPr>
    </w:p>
    <w:p w14:paraId="28B442A4" w14:textId="1F2A327B" w:rsidR="005619D5" w:rsidRPr="00C54950" w:rsidRDefault="005619D5" w:rsidP="00E565F8">
      <w:pPr>
        <w:pStyle w:val="Textoindependiente2"/>
        <w:numPr>
          <w:ilvl w:val="1"/>
          <w:numId w:val="76"/>
        </w:numPr>
        <w:spacing w:line="240" w:lineRule="auto"/>
        <w:ind w:leftChars="0" w:left="540" w:firstLineChars="0" w:hanging="540"/>
        <w:outlineLvl w:val="9"/>
        <w:rPr>
          <w:rFonts w:ascii="Arial" w:eastAsia="Calibri" w:hAnsi="Arial" w:cs="Arial"/>
          <w:position w:val="0"/>
          <w:sz w:val="22"/>
          <w:szCs w:val="22"/>
        </w:rPr>
      </w:pPr>
      <w:r w:rsidRPr="00C54950">
        <w:rPr>
          <w:rFonts w:ascii="Arial" w:eastAsia="Calibri" w:hAnsi="Arial" w:cs="Arial"/>
          <w:position w:val="0"/>
          <w:sz w:val="22"/>
          <w:szCs w:val="22"/>
        </w:rPr>
        <w:t xml:space="preserve">A los efectos de este </w:t>
      </w:r>
      <w:r w:rsidR="00257822" w:rsidRPr="00C54950">
        <w:rPr>
          <w:rFonts w:ascii="Arial" w:eastAsia="Calibri" w:hAnsi="Arial" w:cs="Arial"/>
          <w:position w:val="0"/>
          <w:sz w:val="22"/>
          <w:szCs w:val="22"/>
        </w:rPr>
        <w:t xml:space="preserve">Concurso de Proyectos </w:t>
      </w:r>
      <w:r w:rsidR="00334151" w:rsidRPr="00C54950">
        <w:rPr>
          <w:rFonts w:ascii="Arial" w:eastAsia="Calibri" w:hAnsi="Arial" w:cs="Arial"/>
          <w:position w:val="0"/>
          <w:sz w:val="22"/>
          <w:szCs w:val="22"/>
        </w:rPr>
        <w:t>Integrales,</w:t>
      </w:r>
      <w:r w:rsidRPr="00C54950">
        <w:rPr>
          <w:rFonts w:ascii="Arial" w:eastAsia="Calibri" w:hAnsi="Arial" w:cs="Arial"/>
          <w:position w:val="0"/>
          <w:sz w:val="22"/>
          <w:szCs w:val="22"/>
        </w:rPr>
        <w:t xml:space="preserve"> la presentación del Sobre </w:t>
      </w:r>
      <w:proofErr w:type="spellStart"/>
      <w:r w:rsidRPr="00C54950">
        <w:rPr>
          <w:rFonts w:ascii="Arial" w:eastAsia="Calibri" w:hAnsi="Arial" w:cs="Arial"/>
          <w:position w:val="0"/>
          <w:sz w:val="22"/>
          <w:szCs w:val="22"/>
        </w:rPr>
        <w:t>N°</w:t>
      </w:r>
      <w:proofErr w:type="spellEnd"/>
      <w:r w:rsidRPr="00C54950">
        <w:rPr>
          <w:rFonts w:ascii="Arial" w:eastAsia="Calibri" w:hAnsi="Arial" w:cs="Arial"/>
          <w:position w:val="0"/>
          <w:sz w:val="22"/>
          <w:szCs w:val="22"/>
        </w:rPr>
        <w:t xml:space="preserve"> 3 contiene una </w:t>
      </w:r>
      <w:r w:rsidR="00DF0B7B" w:rsidRPr="00C54950">
        <w:rPr>
          <w:rFonts w:ascii="Arial" w:eastAsia="Calibri" w:hAnsi="Arial" w:cs="Arial"/>
          <w:position w:val="0"/>
          <w:sz w:val="22"/>
          <w:szCs w:val="22"/>
        </w:rPr>
        <w:t>Propuesta</w:t>
      </w:r>
      <w:r w:rsidRPr="00C54950">
        <w:rPr>
          <w:rFonts w:ascii="Arial" w:eastAsia="Calibri" w:hAnsi="Arial" w:cs="Arial"/>
          <w:position w:val="0"/>
          <w:sz w:val="22"/>
          <w:szCs w:val="22"/>
        </w:rPr>
        <w:t xml:space="preserve"> </w:t>
      </w:r>
      <w:r w:rsidR="00DF0B7B" w:rsidRPr="00C54950">
        <w:rPr>
          <w:rFonts w:ascii="Arial" w:eastAsia="Calibri" w:hAnsi="Arial" w:cs="Arial"/>
          <w:position w:val="0"/>
          <w:sz w:val="22"/>
          <w:szCs w:val="22"/>
        </w:rPr>
        <w:t>E</w:t>
      </w:r>
      <w:r w:rsidRPr="00C54950">
        <w:rPr>
          <w:rFonts w:ascii="Arial" w:eastAsia="Calibri" w:hAnsi="Arial" w:cs="Arial"/>
          <w:position w:val="0"/>
          <w:sz w:val="22"/>
          <w:szCs w:val="22"/>
        </w:rPr>
        <w:t xml:space="preserve">conómica irrevocable, con el sometimiento del Postor Precalificado que la presenta, sin excepción, a todos los términos y condiciones del </w:t>
      </w:r>
      <w:r w:rsidR="005A1BAE" w:rsidRPr="00C54950">
        <w:rPr>
          <w:rFonts w:ascii="Arial" w:eastAsia="Arial" w:hAnsi="Arial" w:cs="Arial"/>
          <w:sz w:val="22"/>
          <w:szCs w:val="22"/>
        </w:rPr>
        <w:t>Contrato de Concesión</w:t>
      </w:r>
      <w:r w:rsidRPr="00C54950">
        <w:rPr>
          <w:rFonts w:ascii="Arial" w:eastAsia="Calibri" w:hAnsi="Arial" w:cs="Arial"/>
          <w:position w:val="0"/>
          <w:sz w:val="22"/>
          <w:szCs w:val="22"/>
        </w:rPr>
        <w:t xml:space="preserve">. </w:t>
      </w:r>
    </w:p>
    <w:p w14:paraId="0499E0DA" w14:textId="77777777" w:rsidR="003F7869" w:rsidRPr="00C54950" w:rsidRDefault="003F7869" w:rsidP="00E565F8">
      <w:pPr>
        <w:pStyle w:val="Textoindependiente2"/>
        <w:spacing w:line="240" w:lineRule="auto"/>
        <w:ind w:leftChars="0" w:left="0" w:firstLineChars="0" w:firstLine="0"/>
        <w:outlineLvl w:val="9"/>
        <w:rPr>
          <w:rFonts w:ascii="Arial" w:eastAsia="Calibri" w:hAnsi="Arial" w:cs="Arial"/>
          <w:position w:val="0"/>
          <w:sz w:val="22"/>
          <w:szCs w:val="22"/>
        </w:rPr>
      </w:pPr>
    </w:p>
    <w:p w14:paraId="5D10D2A6" w14:textId="0A515AEE" w:rsidR="00832CDF" w:rsidRPr="00C54950" w:rsidRDefault="00832CDF" w:rsidP="00E565F8">
      <w:pPr>
        <w:pStyle w:val="Textoindependiente2"/>
        <w:numPr>
          <w:ilvl w:val="0"/>
          <w:numId w:val="5"/>
        </w:numPr>
        <w:spacing w:line="240" w:lineRule="auto"/>
        <w:ind w:leftChars="0" w:left="540" w:firstLineChars="0" w:hanging="522"/>
        <w:rPr>
          <w:rFonts w:ascii="Arial" w:eastAsia="Arial" w:hAnsi="Arial" w:cs="Arial"/>
          <w:b/>
          <w:bCs/>
          <w:sz w:val="22"/>
          <w:szCs w:val="22"/>
        </w:rPr>
      </w:pPr>
      <w:bookmarkStart w:id="597" w:name="_Toc346087219"/>
      <w:bookmarkStart w:id="598" w:name="_Toc346087553"/>
      <w:bookmarkStart w:id="599" w:name="_Toc346087872"/>
      <w:bookmarkStart w:id="600" w:name="_Toc167970432"/>
      <w:bookmarkStart w:id="601" w:name="_Toc176789538"/>
      <w:bookmarkStart w:id="602" w:name="_Toc176789609"/>
      <w:bookmarkStart w:id="603" w:name="_Toc241494974"/>
      <w:bookmarkStart w:id="604" w:name="_Toc241576804"/>
      <w:bookmarkStart w:id="605" w:name="_Toc410908263"/>
      <w:bookmarkStart w:id="606" w:name="_Toc441240261"/>
      <w:bookmarkStart w:id="607" w:name="_Toc130221567"/>
      <w:bookmarkStart w:id="608" w:name="_Toc158738510"/>
      <w:bookmarkStart w:id="609" w:name="_Toc158918622"/>
      <w:bookmarkStart w:id="610" w:name="_Toc158918738"/>
      <w:bookmarkStart w:id="611" w:name="_Toc163145868"/>
      <w:bookmarkStart w:id="612" w:name="_Toc193683934"/>
      <w:bookmarkEnd w:id="596"/>
      <w:bookmarkEnd w:id="597"/>
      <w:bookmarkEnd w:id="598"/>
      <w:bookmarkEnd w:id="599"/>
      <w:r w:rsidRPr="00C54950">
        <w:rPr>
          <w:rFonts w:ascii="Arial" w:eastAsia="Arial" w:hAnsi="Arial" w:cs="Arial"/>
          <w:b/>
          <w:bCs/>
          <w:sz w:val="22"/>
          <w:szCs w:val="22"/>
        </w:rPr>
        <w:t>MECANISMO DE PREVENCION DE OFERTAS TEMERARIAS</w:t>
      </w:r>
      <w:bookmarkEnd w:id="600"/>
      <w:bookmarkEnd w:id="601"/>
      <w:bookmarkEnd w:id="602"/>
      <w:bookmarkEnd w:id="612"/>
    </w:p>
    <w:p w14:paraId="500D6B5B" w14:textId="77777777" w:rsidR="007B573C" w:rsidRPr="00A84AB7" w:rsidRDefault="007B573C" w:rsidP="00A84AB7">
      <w:pPr>
        <w:pStyle w:val="Textoindependiente2"/>
        <w:spacing w:line="240" w:lineRule="auto"/>
        <w:ind w:leftChars="0" w:left="0" w:firstLineChars="0" w:firstLine="0"/>
        <w:outlineLvl w:val="9"/>
        <w:rPr>
          <w:rFonts w:ascii="Arial" w:eastAsia="Calibri" w:hAnsi="Arial" w:cs="Arial"/>
          <w:position w:val="0"/>
          <w:sz w:val="22"/>
          <w:szCs w:val="22"/>
        </w:rPr>
      </w:pPr>
      <w:bookmarkStart w:id="613" w:name="_Toc167970433"/>
      <w:bookmarkStart w:id="614" w:name="_Toc176789539"/>
      <w:bookmarkStart w:id="615" w:name="_Toc176789610"/>
    </w:p>
    <w:p w14:paraId="7A8D4EE9" w14:textId="6ED8DC21" w:rsidR="007B573C" w:rsidRPr="00A84AB7" w:rsidRDefault="007B573C" w:rsidP="00A84AB7">
      <w:pPr>
        <w:pStyle w:val="Textoindependiente2"/>
        <w:spacing w:line="240" w:lineRule="auto"/>
        <w:ind w:leftChars="0" w:left="567" w:firstLineChars="0" w:firstLine="0"/>
        <w:outlineLvl w:val="9"/>
        <w:rPr>
          <w:rFonts w:ascii="Arial" w:eastAsia="Calibri" w:hAnsi="Arial" w:cs="Arial"/>
          <w:position w:val="0"/>
          <w:sz w:val="22"/>
          <w:szCs w:val="22"/>
        </w:rPr>
      </w:pPr>
      <w:r w:rsidRPr="00A84AB7">
        <w:rPr>
          <w:rFonts w:ascii="Arial" w:eastAsia="Calibri" w:hAnsi="Arial" w:cs="Arial"/>
          <w:position w:val="0"/>
          <w:sz w:val="22"/>
          <w:szCs w:val="22"/>
        </w:rPr>
        <w:t>Se comunicará por Circular el mecanismo para tratar la existencia de ofertas temerarias.</w:t>
      </w:r>
    </w:p>
    <w:p w14:paraId="574F45C4" w14:textId="77777777" w:rsidR="007B573C" w:rsidRPr="00A84AB7" w:rsidRDefault="007B573C" w:rsidP="00A84AB7">
      <w:pPr>
        <w:pStyle w:val="Textoindependiente2"/>
        <w:spacing w:line="240" w:lineRule="auto"/>
        <w:ind w:leftChars="0" w:left="0" w:firstLineChars="0" w:firstLine="0"/>
        <w:outlineLvl w:val="9"/>
        <w:rPr>
          <w:rFonts w:ascii="Arial" w:eastAsia="Calibri" w:hAnsi="Arial" w:cs="Arial"/>
          <w:position w:val="0"/>
          <w:sz w:val="22"/>
          <w:szCs w:val="22"/>
        </w:rPr>
      </w:pPr>
    </w:p>
    <w:p w14:paraId="266D5463" w14:textId="3331C77F" w:rsidR="005619D5" w:rsidRPr="00B76D14" w:rsidRDefault="00F267EE" w:rsidP="000A5668">
      <w:pPr>
        <w:pStyle w:val="Textoindependiente2"/>
        <w:numPr>
          <w:ilvl w:val="0"/>
          <w:numId w:val="5"/>
        </w:numPr>
        <w:spacing w:line="240" w:lineRule="auto"/>
        <w:ind w:leftChars="0" w:left="540" w:firstLineChars="0" w:hanging="522"/>
        <w:rPr>
          <w:rFonts w:ascii="Arial" w:eastAsia="Arial" w:hAnsi="Arial" w:cs="Arial"/>
          <w:b/>
          <w:bCs/>
          <w:sz w:val="22"/>
          <w:szCs w:val="22"/>
        </w:rPr>
      </w:pPr>
      <w:bookmarkStart w:id="616" w:name="_Toc193683935"/>
      <w:r w:rsidRPr="00B76D14">
        <w:rPr>
          <w:rFonts w:ascii="Arial" w:eastAsia="Arial" w:hAnsi="Arial" w:cs="Arial"/>
          <w:b/>
          <w:bCs/>
          <w:sz w:val="22"/>
          <w:szCs w:val="22"/>
        </w:rPr>
        <w:t xml:space="preserve">ACTO DE RECEPCIÓN DE LOS SOBRES </w:t>
      </w:r>
      <w:proofErr w:type="spellStart"/>
      <w:r w:rsidRPr="00B76D14">
        <w:rPr>
          <w:rFonts w:ascii="Arial" w:eastAsia="Arial" w:hAnsi="Arial" w:cs="Arial"/>
          <w:b/>
          <w:bCs/>
          <w:sz w:val="22"/>
          <w:szCs w:val="22"/>
        </w:rPr>
        <w:t>N</w:t>
      </w:r>
      <w:r w:rsidR="000C12F9" w:rsidRPr="00B76D14">
        <w:rPr>
          <w:rFonts w:ascii="Arial" w:eastAsia="Arial" w:hAnsi="Arial" w:cs="Arial"/>
          <w:b/>
          <w:bCs/>
          <w:sz w:val="22"/>
          <w:szCs w:val="22"/>
        </w:rPr>
        <w:t>°</w:t>
      </w:r>
      <w:proofErr w:type="spellEnd"/>
      <w:r w:rsidRPr="00B76D14">
        <w:rPr>
          <w:rFonts w:ascii="Arial" w:eastAsia="Arial" w:hAnsi="Arial" w:cs="Arial"/>
          <w:b/>
          <w:bCs/>
          <w:sz w:val="22"/>
          <w:szCs w:val="22"/>
        </w:rPr>
        <w:t xml:space="preserve"> 2 Y </w:t>
      </w:r>
      <w:proofErr w:type="spellStart"/>
      <w:r w:rsidRPr="00B76D14">
        <w:rPr>
          <w:rFonts w:ascii="Arial" w:eastAsia="Arial" w:hAnsi="Arial" w:cs="Arial"/>
          <w:b/>
          <w:bCs/>
          <w:sz w:val="22"/>
          <w:szCs w:val="22"/>
        </w:rPr>
        <w:t>N</w:t>
      </w:r>
      <w:r w:rsidR="000C12F9" w:rsidRPr="00B76D14">
        <w:rPr>
          <w:rFonts w:ascii="Arial" w:eastAsia="Arial" w:hAnsi="Arial" w:cs="Arial"/>
          <w:b/>
          <w:bCs/>
          <w:sz w:val="22"/>
          <w:szCs w:val="22"/>
        </w:rPr>
        <w:t>°</w:t>
      </w:r>
      <w:proofErr w:type="spellEnd"/>
      <w:r w:rsidRPr="00B76D14">
        <w:rPr>
          <w:rFonts w:ascii="Arial" w:eastAsia="Arial" w:hAnsi="Arial" w:cs="Arial"/>
          <w:b/>
          <w:bCs/>
          <w:sz w:val="22"/>
          <w:szCs w:val="22"/>
        </w:rPr>
        <w:t xml:space="preserve"> 3</w:t>
      </w:r>
      <w:r w:rsidR="00A84AB7">
        <w:rPr>
          <w:rFonts w:ascii="Arial" w:eastAsia="Arial" w:hAnsi="Arial" w:cs="Arial"/>
          <w:b/>
          <w:bCs/>
          <w:sz w:val="22"/>
          <w:szCs w:val="22"/>
        </w:rPr>
        <w:t xml:space="preserve">, Y </w:t>
      </w:r>
      <w:r w:rsidRPr="00B76D14">
        <w:rPr>
          <w:rFonts w:ascii="Arial" w:eastAsia="Arial" w:hAnsi="Arial" w:cs="Arial"/>
          <w:b/>
          <w:bCs/>
          <w:sz w:val="22"/>
          <w:szCs w:val="22"/>
        </w:rPr>
        <w:t>APERTURA Y EVALUACIÓN DE</w:t>
      </w:r>
      <w:r w:rsidR="00A84AB7">
        <w:rPr>
          <w:rFonts w:ascii="Arial" w:eastAsia="Arial" w:hAnsi="Arial" w:cs="Arial"/>
          <w:b/>
          <w:bCs/>
          <w:sz w:val="22"/>
          <w:szCs w:val="22"/>
        </w:rPr>
        <w:t xml:space="preserve"> </w:t>
      </w:r>
      <w:r w:rsidRPr="00B76D14">
        <w:rPr>
          <w:rFonts w:ascii="Arial" w:eastAsia="Arial" w:hAnsi="Arial" w:cs="Arial"/>
          <w:b/>
          <w:bCs/>
          <w:sz w:val="22"/>
          <w:szCs w:val="22"/>
        </w:rPr>
        <w:t>L</w:t>
      </w:r>
      <w:r w:rsidR="00A84AB7">
        <w:rPr>
          <w:rFonts w:ascii="Arial" w:eastAsia="Arial" w:hAnsi="Arial" w:cs="Arial"/>
          <w:b/>
          <w:bCs/>
          <w:sz w:val="22"/>
          <w:szCs w:val="22"/>
        </w:rPr>
        <w:t>OS</w:t>
      </w:r>
      <w:r w:rsidRPr="00B76D14">
        <w:rPr>
          <w:rFonts w:ascii="Arial" w:eastAsia="Arial" w:hAnsi="Arial" w:cs="Arial"/>
          <w:b/>
          <w:bCs/>
          <w:sz w:val="22"/>
          <w:szCs w:val="22"/>
        </w:rPr>
        <w:t xml:space="preserve"> SOBRE</w:t>
      </w:r>
      <w:r w:rsidR="00A84AB7">
        <w:rPr>
          <w:rFonts w:ascii="Arial" w:eastAsia="Arial" w:hAnsi="Arial" w:cs="Arial"/>
          <w:b/>
          <w:bCs/>
          <w:sz w:val="22"/>
          <w:szCs w:val="22"/>
        </w:rPr>
        <w:t>S</w:t>
      </w:r>
      <w:r w:rsidRPr="00B76D14">
        <w:rPr>
          <w:rFonts w:ascii="Arial" w:eastAsia="Arial" w:hAnsi="Arial" w:cs="Arial"/>
          <w:b/>
          <w:bCs/>
          <w:sz w:val="22"/>
          <w:szCs w:val="22"/>
        </w:rPr>
        <w:t xml:space="preserve"> </w:t>
      </w:r>
      <w:proofErr w:type="spellStart"/>
      <w:r w:rsidRPr="00B76D14">
        <w:rPr>
          <w:rFonts w:ascii="Arial" w:eastAsia="Arial" w:hAnsi="Arial" w:cs="Arial"/>
          <w:b/>
          <w:bCs/>
          <w:sz w:val="22"/>
          <w:szCs w:val="22"/>
        </w:rPr>
        <w:t>N</w:t>
      </w:r>
      <w:r w:rsidR="000C12F9" w:rsidRPr="00B76D14">
        <w:rPr>
          <w:rFonts w:ascii="Arial" w:eastAsia="Arial" w:hAnsi="Arial" w:cs="Arial"/>
          <w:b/>
          <w:bCs/>
          <w:sz w:val="22"/>
          <w:szCs w:val="22"/>
        </w:rPr>
        <w:t>°</w:t>
      </w:r>
      <w:proofErr w:type="spellEnd"/>
      <w:r w:rsidRPr="00B76D14">
        <w:rPr>
          <w:rFonts w:ascii="Arial" w:eastAsia="Arial" w:hAnsi="Arial" w:cs="Arial"/>
          <w:b/>
          <w:bCs/>
          <w:sz w:val="22"/>
          <w:szCs w:val="22"/>
        </w:rPr>
        <w:t xml:space="preserve"> 2</w:t>
      </w:r>
      <w:bookmarkEnd w:id="603"/>
      <w:bookmarkEnd w:id="604"/>
      <w:bookmarkEnd w:id="605"/>
      <w:bookmarkEnd w:id="606"/>
      <w:bookmarkEnd w:id="607"/>
      <w:bookmarkEnd w:id="608"/>
      <w:bookmarkEnd w:id="609"/>
      <w:bookmarkEnd w:id="610"/>
      <w:bookmarkEnd w:id="611"/>
      <w:bookmarkEnd w:id="613"/>
      <w:bookmarkEnd w:id="614"/>
      <w:bookmarkEnd w:id="615"/>
      <w:bookmarkEnd w:id="616"/>
    </w:p>
    <w:p w14:paraId="1D0CAEA9" w14:textId="77777777" w:rsidR="005619D5" w:rsidRPr="00C54950" w:rsidRDefault="005619D5" w:rsidP="000A5668">
      <w:pPr>
        <w:pStyle w:val="Textoindependiente2"/>
        <w:spacing w:line="240" w:lineRule="auto"/>
        <w:ind w:leftChars="0" w:left="0" w:firstLineChars="0" w:firstLine="0"/>
        <w:outlineLvl w:val="9"/>
        <w:rPr>
          <w:rFonts w:ascii="Arial" w:eastAsia="Calibri" w:hAnsi="Arial" w:cs="Arial"/>
          <w:position w:val="0"/>
          <w:sz w:val="22"/>
          <w:szCs w:val="22"/>
        </w:rPr>
      </w:pPr>
      <w:bookmarkStart w:id="617" w:name="_Toc497490748"/>
      <w:bookmarkStart w:id="618" w:name="_Toc497732059"/>
      <w:bookmarkStart w:id="619" w:name="_Toc497732217"/>
      <w:bookmarkStart w:id="620" w:name="_Toc497732375"/>
      <w:bookmarkStart w:id="621" w:name="_Toc513478025"/>
      <w:bookmarkStart w:id="622" w:name="_Toc516505409"/>
      <w:bookmarkStart w:id="623" w:name="_Toc516558874"/>
      <w:bookmarkStart w:id="624" w:name="_Toc516559032"/>
      <w:bookmarkStart w:id="625" w:name="_Toc516560721"/>
      <w:bookmarkStart w:id="626" w:name="_Toc774875"/>
      <w:bookmarkStart w:id="627" w:name="_Toc781498"/>
      <w:bookmarkStart w:id="628" w:name="_Toc497490749"/>
      <w:bookmarkStart w:id="629" w:name="_Toc497732060"/>
      <w:bookmarkStart w:id="630" w:name="_Toc497732218"/>
      <w:bookmarkStart w:id="631" w:name="_Toc497732376"/>
      <w:bookmarkStart w:id="632" w:name="_Toc513478026"/>
      <w:bookmarkStart w:id="633" w:name="_Toc516505410"/>
      <w:bookmarkStart w:id="634" w:name="_Toc516558875"/>
      <w:bookmarkStart w:id="635" w:name="_Toc516559033"/>
      <w:bookmarkStart w:id="636" w:name="_Toc516560722"/>
      <w:bookmarkStart w:id="637" w:name="_Toc774876"/>
      <w:bookmarkStart w:id="638" w:name="_Toc781499"/>
      <w:bookmarkStart w:id="639" w:name="_Toc781991"/>
      <w:bookmarkStart w:id="640" w:name="_Toc782146"/>
      <w:bookmarkStart w:id="641" w:name="_Toc782299"/>
      <w:bookmarkStart w:id="642" w:name="_Toc782451"/>
      <w:bookmarkStart w:id="643" w:name="_Toc782601"/>
      <w:bookmarkStart w:id="644" w:name="_Toc27489213"/>
      <w:bookmarkStart w:id="645" w:name="_Toc30694486"/>
      <w:bookmarkStart w:id="646" w:name="_Toc30757162"/>
      <w:bookmarkStart w:id="647" w:name="_Toc30757313"/>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14:paraId="1B8C1A55" w14:textId="10E6F231" w:rsidR="005619D5" w:rsidRPr="00C54950" w:rsidRDefault="005619D5" w:rsidP="00E565F8">
      <w:pPr>
        <w:pStyle w:val="Textoindependiente2"/>
        <w:numPr>
          <w:ilvl w:val="1"/>
          <w:numId w:val="5"/>
        </w:numPr>
        <w:spacing w:line="240" w:lineRule="auto"/>
        <w:ind w:leftChars="0" w:left="540" w:firstLineChars="0" w:hanging="540"/>
        <w:outlineLvl w:val="9"/>
        <w:rPr>
          <w:rFonts w:ascii="Arial" w:eastAsia="Calibri" w:hAnsi="Arial" w:cs="Arial"/>
          <w:b/>
          <w:position w:val="0"/>
          <w:sz w:val="22"/>
          <w:szCs w:val="22"/>
        </w:rPr>
      </w:pPr>
      <w:bookmarkStart w:id="648" w:name="_Toc158738511"/>
      <w:r w:rsidRPr="00C54950">
        <w:rPr>
          <w:rFonts w:ascii="Arial" w:eastAsia="Calibri" w:hAnsi="Arial" w:cs="Arial"/>
          <w:b/>
          <w:position w:val="0"/>
          <w:sz w:val="22"/>
          <w:szCs w:val="22"/>
        </w:rPr>
        <w:t xml:space="preserve">Recepción de los Sobres </w:t>
      </w:r>
      <w:proofErr w:type="spellStart"/>
      <w:r w:rsidRPr="00C54950">
        <w:rPr>
          <w:rFonts w:ascii="Arial" w:eastAsia="Calibri" w:hAnsi="Arial" w:cs="Arial"/>
          <w:b/>
          <w:position w:val="0"/>
          <w:sz w:val="22"/>
          <w:szCs w:val="22"/>
        </w:rPr>
        <w:t>N°</w:t>
      </w:r>
      <w:proofErr w:type="spellEnd"/>
      <w:r w:rsidRPr="00C54950">
        <w:rPr>
          <w:rFonts w:ascii="Arial" w:eastAsia="Calibri" w:hAnsi="Arial" w:cs="Arial"/>
          <w:b/>
          <w:position w:val="0"/>
          <w:sz w:val="22"/>
          <w:szCs w:val="22"/>
        </w:rPr>
        <w:t xml:space="preserve"> 2 y </w:t>
      </w:r>
      <w:proofErr w:type="spellStart"/>
      <w:r w:rsidRPr="00C54950">
        <w:rPr>
          <w:rFonts w:ascii="Arial" w:eastAsia="Calibri" w:hAnsi="Arial" w:cs="Arial"/>
          <w:b/>
          <w:position w:val="0"/>
          <w:sz w:val="22"/>
          <w:szCs w:val="22"/>
        </w:rPr>
        <w:t>N°</w:t>
      </w:r>
      <w:proofErr w:type="spellEnd"/>
      <w:r w:rsidRPr="00C54950">
        <w:rPr>
          <w:rFonts w:ascii="Arial" w:eastAsia="Calibri" w:hAnsi="Arial" w:cs="Arial"/>
          <w:b/>
          <w:position w:val="0"/>
          <w:sz w:val="22"/>
          <w:szCs w:val="22"/>
        </w:rPr>
        <w:t xml:space="preserve"> 3</w:t>
      </w:r>
      <w:bookmarkStart w:id="649" w:name="_Toc338866660"/>
      <w:bookmarkEnd w:id="648"/>
    </w:p>
    <w:p w14:paraId="5068728F" w14:textId="77777777" w:rsidR="003F7869" w:rsidRPr="00C54950" w:rsidRDefault="003F7869" w:rsidP="00E565F8">
      <w:pPr>
        <w:pStyle w:val="Textoindependiente2"/>
        <w:spacing w:line="240" w:lineRule="auto"/>
        <w:ind w:leftChars="0" w:left="0" w:firstLineChars="0" w:firstLine="0"/>
        <w:outlineLvl w:val="9"/>
        <w:rPr>
          <w:rFonts w:ascii="Arial" w:eastAsia="Calibri" w:hAnsi="Arial" w:cs="Arial"/>
          <w:position w:val="0"/>
          <w:sz w:val="22"/>
          <w:szCs w:val="22"/>
        </w:rPr>
      </w:pPr>
    </w:p>
    <w:p w14:paraId="68DAE4D3" w14:textId="2F1647DF" w:rsidR="005619D5" w:rsidRPr="00C54950" w:rsidRDefault="005619D5" w:rsidP="00E565F8">
      <w:pPr>
        <w:pStyle w:val="Textoindependiente2"/>
        <w:numPr>
          <w:ilvl w:val="2"/>
          <w:numId w:val="5"/>
        </w:numPr>
        <w:spacing w:line="240" w:lineRule="auto"/>
        <w:ind w:leftChars="0" w:left="1530" w:firstLineChars="0" w:hanging="990"/>
        <w:outlineLvl w:val="9"/>
        <w:rPr>
          <w:rFonts w:ascii="Arial" w:eastAsia="Calibri" w:hAnsi="Arial" w:cs="Arial"/>
          <w:position w:val="0"/>
          <w:sz w:val="22"/>
          <w:szCs w:val="22"/>
        </w:rPr>
      </w:pPr>
      <w:r w:rsidRPr="00C54950">
        <w:rPr>
          <w:rFonts w:ascii="Arial" w:eastAsia="Calibri" w:hAnsi="Arial" w:cs="Arial"/>
          <w:position w:val="0"/>
          <w:sz w:val="22"/>
          <w:szCs w:val="22"/>
        </w:rPr>
        <w:t xml:space="preserve">Los Sobres </w:t>
      </w:r>
      <w:proofErr w:type="spellStart"/>
      <w:r w:rsidRPr="00C54950">
        <w:rPr>
          <w:rFonts w:ascii="Arial" w:eastAsia="Calibri" w:hAnsi="Arial" w:cs="Arial"/>
          <w:position w:val="0"/>
          <w:sz w:val="22"/>
          <w:szCs w:val="22"/>
        </w:rPr>
        <w:t>N</w:t>
      </w:r>
      <w:r w:rsidR="000C12F9" w:rsidRPr="00C54950">
        <w:rPr>
          <w:rFonts w:ascii="Arial" w:eastAsia="Calibri" w:hAnsi="Arial" w:cs="Arial"/>
          <w:position w:val="0"/>
          <w:sz w:val="22"/>
          <w:szCs w:val="22"/>
        </w:rPr>
        <w:t>°</w:t>
      </w:r>
      <w:proofErr w:type="spellEnd"/>
      <w:r w:rsidRPr="00C54950">
        <w:rPr>
          <w:rFonts w:ascii="Arial" w:eastAsia="Calibri" w:hAnsi="Arial" w:cs="Arial"/>
          <w:position w:val="0"/>
          <w:sz w:val="22"/>
          <w:szCs w:val="22"/>
        </w:rPr>
        <w:t xml:space="preserve"> 2 y </w:t>
      </w:r>
      <w:proofErr w:type="spellStart"/>
      <w:r w:rsidRPr="00C54950">
        <w:rPr>
          <w:rFonts w:ascii="Arial" w:eastAsia="Calibri" w:hAnsi="Arial" w:cs="Arial"/>
          <w:position w:val="0"/>
          <w:sz w:val="22"/>
          <w:szCs w:val="22"/>
        </w:rPr>
        <w:t>N</w:t>
      </w:r>
      <w:r w:rsidR="000C12F9" w:rsidRPr="00C54950">
        <w:rPr>
          <w:rFonts w:ascii="Arial" w:eastAsia="Calibri" w:hAnsi="Arial" w:cs="Arial"/>
          <w:position w:val="0"/>
          <w:sz w:val="22"/>
          <w:szCs w:val="22"/>
        </w:rPr>
        <w:t>°</w:t>
      </w:r>
      <w:proofErr w:type="spellEnd"/>
      <w:r w:rsidRPr="00C54950">
        <w:rPr>
          <w:rFonts w:ascii="Arial" w:eastAsia="Calibri" w:hAnsi="Arial" w:cs="Arial"/>
          <w:position w:val="0"/>
          <w:sz w:val="22"/>
          <w:szCs w:val="22"/>
        </w:rPr>
        <w:t xml:space="preserve"> 3 de los Postores Precalificados, se presentarán en acto público ante el Comité </w:t>
      </w:r>
      <w:bookmarkStart w:id="650" w:name="_Hlk47093443"/>
      <w:r w:rsidRPr="00C54950">
        <w:rPr>
          <w:rFonts w:ascii="Arial" w:eastAsia="Calibri" w:hAnsi="Arial" w:cs="Arial"/>
          <w:position w:val="0"/>
          <w:sz w:val="22"/>
          <w:szCs w:val="22"/>
        </w:rPr>
        <w:t>o ante quien este hubiera delegado</w:t>
      </w:r>
      <w:bookmarkEnd w:id="650"/>
      <w:r w:rsidRPr="00C54950">
        <w:rPr>
          <w:rFonts w:ascii="Arial" w:eastAsia="Calibri" w:hAnsi="Arial" w:cs="Arial"/>
          <w:position w:val="0"/>
          <w:sz w:val="22"/>
          <w:szCs w:val="22"/>
        </w:rPr>
        <w:t>, en presencia de Notario, en el lugar, día y hora prevista en el Cronograma. Sin perjuicio de ello, el Comité podrá otorgar treinta (30) minutos de tolerancia para su presentación.</w:t>
      </w:r>
    </w:p>
    <w:p w14:paraId="30896A77" w14:textId="77777777" w:rsidR="005619D5" w:rsidRPr="00C54950" w:rsidRDefault="005619D5" w:rsidP="00E565F8">
      <w:pPr>
        <w:pStyle w:val="Textoindependiente2"/>
        <w:spacing w:line="240" w:lineRule="auto"/>
        <w:ind w:left="0" w:hanging="2"/>
        <w:outlineLvl w:val="9"/>
        <w:rPr>
          <w:rFonts w:ascii="Arial" w:eastAsia="Calibri" w:hAnsi="Arial" w:cs="Arial"/>
          <w:position w:val="0"/>
          <w:sz w:val="22"/>
          <w:szCs w:val="22"/>
        </w:rPr>
      </w:pPr>
    </w:p>
    <w:p w14:paraId="22C61BB8" w14:textId="09D55D26" w:rsidR="005619D5" w:rsidRPr="00C54950" w:rsidRDefault="005619D5" w:rsidP="00E565F8">
      <w:pPr>
        <w:pStyle w:val="Textoindependiente2"/>
        <w:numPr>
          <w:ilvl w:val="2"/>
          <w:numId w:val="5"/>
        </w:numPr>
        <w:spacing w:line="240" w:lineRule="auto"/>
        <w:ind w:leftChars="0" w:left="1530" w:firstLineChars="0" w:hanging="990"/>
        <w:outlineLvl w:val="9"/>
        <w:rPr>
          <w:rFonts w:ascii="Arial" w:eastAsia="Calibri" w:hAnsi="Arial" w:cs="Arial"/>
          <w:position w:val="0"/>
          <w:sz w:val="22"/>
          <w:szCs w:val="22"/>
        </w:rPr>
      </w:pPr>
      <w:bookmarkStart w:id="651" w:name="_Toc338866661"/>
      <w:bookmarkEnd w:id="649"/>
      <w:r w:rsidRPr="00C54950">
        <w:rPr>
          <w:rFonts w:ascii="Arial" w:eastAsia="Calibri" w:hAnsi="Arial" w:cs="Arial"/>
          <w:position w:val="0"/>
          <w:sz w:val="22"/>
          <w:szCs w:val="22"/>
        </w:rPr>
        <w:t xml:space="preserve">A </w:t>
      </w:r>
      <w:r w:rsidR="00C53E8C" w:rsidRPr="00C54950">
        <w:rPr>
          <w:rFonts w:ascii="Arial" w:eastAsia="Calibri" w:hAnsi="Arial" w:cs="Arial"/>
          <w:position w:val="0"/>
          <w:sz w:val="22"/>
          <w:szCs w:val="22"/>
        </w:rPr>
        <w:t>continuación,</w:t>
      </w:r>
      <w:r w:rsidRPr="00C54950">
        <w:rPr>
          <w:rFonts w:ascii="Arial" w:eastAsia="Calibri" w:hAnsi="Arial" w:cs="Arial"/>
          <w:position w:val="0"/>
          <w:sz w:val="22"/>
          <w:szCs w:val="22"/>
        </w:rPr>
        <w:t xml:space="preserve"> el Comité o quien este hubiera delegado invitará uno por uno a los Postores Precalificados a presentar sus Sobres </w:t>
      </w:r>
      <w:proofErr w:type="spellStart"/>
      <w:r w:rsidRPr="00C54950">
        <w:rPr>
          <w:rFonts w:ascii="Arial" w:eastAsia="Calibri" w:hAnsi="Arial" w:cs="Arial"/>
          <w:position w:val="0"/>
          <w:sz w:val="22"/>
          <w:szCs w:val="22"/>
        </w:rPr>
        <w:t>N°</w:t>
      </w:r>
      <w:proofErr w:type="spellEnd"/>
      <w:r w:rsidRPr="00C54950">
        <w:rPr>
          <w:rFonts w:ascii="Arial" w:eastAsia="Calibri" w:hAnsi="Arial" w:cs="Arial"/>
          <w:position w:val="0"/>
          <w:sz w:val="22"/>
          <w:szCs w:val="22"/>
        </w:rPr>
        <w:t xml:space="preserve"> 2 y </w:t>
      </w:r>
      <w:proofErr w:type="spellStart"/>
      <w:r w:rsidRPr="00C54950">
        <w:rPr>
          <w:rFonts w:ascii="Arial" w:eastAsia="Calibri" w:hAnsi="Arial" w:cs="Arial"/>
          <w:position w:val="0"/>
          <w:sz w:val="22"/>
          <w:szCs w:val="22"/>
        </w:rPr>
        <w:t>N°</w:t>
      </w:r>
      <w:proofErr w:type="spellEnd"/>
      <w:r w:rsidRPr="00C54950">
        <w:rPr>
          <w:rFonts w:ascii="Arial" w:eastAsia="Calibri" w:hAnsi="Arial" w:cs="Arial"/>
          <w:position w:val="0"/>
          <w:sz w:val="22"/>
          <w:szCs w:val="22"/>
        </w:rPr>
        <w:t xml:space="preserve"> 3</w:t>
      </w:r>
      <w:bookmarkEnd w:id="651"/>
      <w:r w:rsidRPr="00C54950">
        <w:rPr>
          <w:rFonts w:ascii="Arial" w:eastAsia="Calibri" w:hAnsi="Arial" w:cs="Arial"/>
          <w:position w:val="0"/>
          <w:sz w:val="22"/>
          <w:szCs w:val="22"/>
        </w:rPr>
        <w:t xml:space="preserve">. El </w:t>
      </w:r>
      <w:r w:rsidR="00257822" w:rsidRPr="00C54950">
        <w:rPr>
          <w:rFonts w:ascii="Arial" w:eastAsia="Calibri" w:hAnsi="Arial" w:cs="Arial"/>
          <w:position w:val="0"/>
          <w:sz w:val="22"/>
          <w:szCs w:val="22"/>
        </w:rPr>
        <w:t xml:space="preserve">Concurso de Proyectos </w:t>
      </w:r>
      <w:r w:rsidR="006705A3" w:rsidRPr="00C54950">
        <w:rPr>
          <w:rFonts w:ascii="Arial" w:eastAsia="Calibri" w:hAnsi="Arial" w:cs="Arial"/>
          <w:position w:val="0"/>
          <w:sz w:val="22"/>
          <w:szCs w:val="22"/>
        </w:rPr>
        <w:t>Integrales será</w:t>
      </w:r>
      <w:r w:rsidRPr="00C54950">
        <w:rPr>
          <w:rFonts w:ascii="Arial" w:eastAsia="Calibri" w:hAnsi="Arial" w:cs="Arial"/>
          <w:position w:val="0"/>
          <w:sz w:val="22"/>
          <w:szCs w:val="22"/>
        </w:rPr>
        <w:t xml:space="preserve"> declarado desierto, en los supuestos a que se refiere el Numeral 2</w:t>
      </w:r>
      <w:r w:rsidR="00877040" w:rsidRPr="00C54950">
        <w:rPr>
          <w:rFonts w:ascii="Arial" w:eastAsia="Calibri" w:hAnsi="Arial" w:cs="Arial"/>
          <w:position w:val="0"/>
          <w:sz w:val="22"/>
          <w:szCs w:val="22"/>
        </w:rPr>
        <w:t>4</w:t>
      </w:r>
      <w:r w:rsidRPr="00C54950">
        <w:rPr>
          <w:rFonts w:ascii="Arial" w:eastAsia="Calibri" w:hAnsi="Arial" w:cs="Arial"/>
          <w:position w:val="0"/>
          <w:sz w:val="22"/>
          <w:szCs w:val="22"/>
        </w:rPr>
        <w:t xml:space="preserve">. </w:t>
      </w:r>
    </w:p>
    <w:p w14:paraId="25221612" w14:textId="77777777" w:rsidR="005619D5" w:rsidRPr="00C54950" w:rsidRDefault="005619D5" w:rsidP="00E565F8">
      <w:pPr>
        <w:pStyle w:val="Textoindependiente2"/>
        <w:spacing w:line="240" w:lineRule="auto"/>
        <w:ind w:leftChars="0" w:left="1530" w:firstLineChars="0" w:hanging="990"/>
        <w:outlineLvl w:val="9"/>
        <w:rPr>
          <w:rFonts w:ascii="Arial" w:eastAsia="Calibri" w:hAnsi="Arial" w:cs="Arial"/>
          <w:position w:val="0"/>
          <w:sz w:val="22"/>
          <w:szCs w:val="22"/>
        </w:rPr>
      </w:pPr>
    </w:p>
    <w:p w14:paraId="27B57B2B" w14:textId="1CF5F316" w:rsidR="005619D5" w:rsidRPr="00C54950" w:rsidRDefault="005619D5" w:rsidP="00E565F8">
      <w:pPr>
        <w:pStyle w:val="Textoindependiente2"/>
        <w:numPr>
          <w:ilvl w:val="2"/>
          <w:numId w:val="5"/>
        </w:numPr>
        <w:spacing w:line="240" w:lineRule="auto"/>
        <w:ind w:leftChars="0" w:left="1530" w:firstLineChars="0" w:hanging="990"/>
        <w:outlineLvl w:val="9"/>
        <w:rPr>
          <w:rFonts w:ascii="Arial" w:eastAsia="Calibri" w:hAnsi="Arial" w:cs="Arial"/>
          <w:position w:val="0"/>
          <w:sz w:val="22"/>
          <w:szCs w:val="22"/>
        </w:rPr>
      </w:pPr>
      <w:r w:rsidRPr="00C54950">
        <w:rPr>
          <w:rFonts w:ascii="Arial" w:eastAsia="Calibri" w:hAnsi="Arial" w:cs="Arial"/>
          <w:position w:val="0"/>
          <w:sz w:val="22"/>
          <w:szCs w:val="22"/>
        </w:rPr>
        <w:t xml:space="preserve">Los Sobres </w:t>
      </w:r>
      <w:proofErr w:type="spellStart"/>
      <w:r w:rsidRPr="00C54950">
        <w:rPr>
          <w:rFonts w:ascii="Arial" w:eastAsia="Calibri" w:hAnsi="Arial" w:cs="Arial"/>
          <w:position w:val="0"/>
          <w:sz w:val="22"/>
          <w:szCs w:val="22"/>
        </w:rPr>
        <w:t>N°</w:t>
      </w:r>
      <w:proofErr w:type="spellEnd"/>
      <w:r w:rsidRPr="00C54950">
        <w:rPr>
          <w:rFonts w:ascii="Arial" w:eastAsia="Calibri" w:hAnsi="Arial" w:cs="Arial"/>
          <w:position w:val="0"/>
          <w:sz w:val="22"/>
          <w:szCs w:val="22"/>
        </w:rPr>
        <w:t xml:space="preserve"> 2 y </w:t>
      </w:r>
      <w:proofErr w:type="spellStart"/>
      <w:r w:rsidRPr="00C54950">
        <w:rPr>
          <w:rFonts w:ascii="Arial" w:eastAsia="Calibri" w:hAnsi="Arial" w:cs="Arial"/>
          <w:position w:val="0"/>
          <w:sz w:val="22"/>
          <w:szCs w:val="22"/>
        </w:rPr>
        <w:t>N°</w:t>
      </w:r>
      <w:proofErr w:type="spellEnd"/>
      <w:r w:rsidRPr="00C54950">
        <w:rPr>
          <w:rFonts w:ascii="Arial" w:eastAsia="Calibri" w:hAnsi="Arial" w:cs="Arial"/>
          <w:position w:val="0"/>
          <w:sz w:val="22"/>
          <w:szCs w:val="22"/>
        </w:rPr>
        <w:t xml:space="preserve"> 3 serán entregados por cada Postor Precalificado al Notario, quien verificará que los Sobres se encuentren cerrados y que se hayan entregado las copias requeridas en las Bases. </w:t>
      </w:r>
    </w:p>
    <w:p w14:paraId="7842F729" w14:textId="77777777" w:rsidR="005619D5" w:rsidRPr="00C54950" w:rsidRDefault="005619D5" w:rsidP="00E565F8">
      <w:pPr>
        <w:pStyle w:val="Textoindependiente2"/>
        <w:spacing w:line="240" w:lineRule="auto"/>
        <w:ind w:leftChars="0" w:left="1530" w:firstLineChars="0" w:hanging="990"/>
        <w:outlineLvl w:val="9"/>
        <w:rPr>
          <w:rFonts w:ascii="Arial" w:eastAsia="Calibri" w:hAnsi="Arial" w:cs="Arial"/>
          <w:position w:val="0"/>
          <w:sz w:val="22"/>
          <w:szCs w:val="22"/>
        </w:rPr>
      </w:pPr>
    </w:p>
    <w:p w14:paraId="3C10D83B" w14:textId="169147AD" w:rsidR="005619D5" w:rsidRPr="00C54950" w:rsidRDefault="005619D5" w:rsidP="00E565F8">
      <w:pPr>
        <w:pStyle w:val="Textoindependiente2"/>
        <w:numPr>
          <w:ilvl w:val="2"/>
          <w:numId w:val="5"/>
        </w:numPr>
        <w:spacing w:line="240" w:lineRule="auto"/>
        <w:ind w:leftChars="0" w:left="1530" w:firstLineChars="0" w:hanging="990"/>
        <w:outlineLvl w:val="9"/>
        <w:rPr>
          <w:rFonts w:ascii="Arial" w:eastAsia="Calibri" w:hAnsi="Arial" w:cs="Arial"/>
          <w:position w:val="0"/>
          <w:sz w:val="22"/>
          <w:szCs w:val="22"/>
        </w:rPr>
      </w:pPr>
      <w:r w:rsidRPr="00C54950">
        <w:rPr>
          <w:rFonts w:ascii="Arial" w:eastAsia="Calibri" w:hAnsi="Arial" w:cs="Arial"/>
          <w:position w:val="0"/>
          <w:sz w:val="22"/>
          <w:szCs w:val="22"/>
        </w:rPr>
        <w:t xml:space="preserve">Acto seguido, el Notario abrirá los Sobres </w:t>
      </w:r>
      <w:proofErr w:type="spellStart"/>
      <w:r w:rsidRPr="00C54950">
        <w:rPr>
          <w:rFonts w:ascii="Arial" w:eastAsia="Calibri" w:hAnsi="Arial" w:cs="Arial"/>
          <w:position w:val="0"/>
          <w:sz w:val="22"/>
          <w:szCs w:val="22"/>
        </w:rPr>
        <w:t>N°</w:t>
      </w:r>
      <w:proofErr w:type="spellEnd"/>
      <w:r w:rsidRPr="00C54950">
        <w:rPr>
          <w:rFonts w:ascii="Arial" w:eastAsia="Calibri" w:hAnsi="Arial" w:cs="Arial"/>
          <w:position w:val="0"/>
          <w:sz w:val="22"/>
          <w:szCs w:val="22"/>
        </w:rPr>
        <w:t xml:space="preserve"> 2 de cada Postor Precalificado. </w:t>
      </w:r>
      <w:bookmarkStart w:id="652" w:name="_Toc338866663"/>
      <w:r w:rsidRPr="00C54950">
        <w:rPr>
          <w:rFonts w:ascii="Arial" w:eastAsia="Calibri" w:hAnsi="Arial" w:cs="Arial"/>
          <w:position w:val="0"/>
          <w:sz w:val="22"/>
          <w:szCs w:val="22"/>
        </w:rPr>
        <w:t xml:space="preserve">El Sobre </w:t>
      </w:r>
      <w:proofErr w:type="spellStart"/>
      <w:r w:rsidRPr="00C54950">
        <w:rPr>
          <w:rFonts w:ascii="Arial" w:eastAsia="Calibri" w:hAnsi="Arial" w:cs="Arial"/>
          <w:position w:val="0"/>
          <w:sz w:val="22"/>
          <w:szCs w:val="22"/>
        </w:rPr>
        <w:t>N</w:t>
      </w:r>
      <w:r w:rsidR="000C12F9" w:rsidRPr="00C54950">
        <w:rPr>
          <w:rFonts w:ascii="Arial" w:eastAsia="Calibri" w:hAnsi="Arial" w:cs="Arial"/>
          <w:position w:val="0"/>
          <w:sz w:val="22"/>
          <w:szCs w:val="22"/>
        </w:rPr>
        <w:t>°</w:t>
      </w:r>
      <w:proofErr w:type="spellEnd"/>
      <w:r w:rsidRPr="00C54950">
        <w:rPr>
          <w:rFonts w:ascii="Arial" w:eastAsia="Calibri" w:hAnsi="Arial" w:cs="Arial"/>
          <w:position w:val="0"/>
          <w:sz w:val="22"/>
          <w:szCs w:val="22"/>
        </w:rPr>
        <w:t xml:space="preserve"> 3 sin abrir, permanecerá en custodia del Notario, hasta la fecha de su apertura, prevista en el Cronograma.</w:t>
      </w:r>
      <w:bookmarkStart w:id="653" w:name="_Toc346087228"/>
      <w:bookmarkStart w:id="654" w:name="_Toc346087562"/>
      <w:bookmarkStart w:id="655" w:name="_Toc346087881"/>
      <w:bookmarkEnd w:id="652"/>
      <w:bookmarkEnd w:id="653"/>
      <w:bookmarkEnd w:id="654"/>
      <w:bookmarkEnd w:id="655"/>
    </w:p>
    <w:p w14:paraId="6D441E7B" w14:textId="77777777" w:rsidR="005619D5" w:rsidRPr="00C54950" w:rsidRDefault="005619D5" w:rsidP="00E565F8">
      <w:pPr>
        <w:pStyle w:val="Textoindependiente2"/>
        <w:spacing w:line="240" w:lineRule="auto"/>
        <w:ind w:leftChars="0" w:left="1530" w:firstLineChars="0" w:hanging="990"/>
        <w:outlineLvl w:val="9"/>
        <w:rPr>
          <w:rFonts w:ascii="Arial" w:eastAsia="Calibri" w:hAnsi="Arial" w:cs="Arial"/>
          <w:position w:val="0"/>
          <w:sz w:val="22"/>
          <w:szCs w:val="22"/>
        </w:rPr>
      </w:pPr>
    </w:p>
    <w:p w14:paraId="695246B9" w14:textId="5345D9F5" w:rsidR="005619D5" w:rsidRPr="00C54950" w:rsidRDefault="0082757E" w:rsidP="00E565F8">
      <w:pPr>
        <w:pStyle w:val="Textoindependiente2"/>
        <w:numPr>
          <w:ilvl w:val="2"/>
          <w:numId w:val="5"/>
        </w:numPr>
        <w:spacing w:line="240" w:lineRule="auto"/>
        <w:ind w:leftChars="0" w:left="1530" w:firstLineChars="0" w:hanging="990"/>
        <w:outlineLvl w:val="9"/>
        <w:rPr>
          <w:rFonts w:ascii="Arial" w:eastAsia="Calibri" w:hAnsi="Arial" w:cs="Arial"/>
          <w:position w:val="0"/>
          <w:sz w:val="22"/>
          <w:szCs w:val="22"/>
        </w:rPr>
      </w:pPr>
      <w:bookmarkStart w:id="656" w:name="_Toc338866662"/>
      <w:r w:rsidRPr="00C54950">
        <w:rPr>
          <w:rFonts w:ascii="Arial" w:eastAsia="Calibri" w:hAnsi="Arial" w:cs="Arial"/>
          <w:position w:val="0"/>
          <w:sz w:val="22"/>
          <w:szCs w:val="22"/>
        </w:rPr>
        <w:t>Una vez a</w:t>
      </w:r>
      <w:r w:rsidR="005619D5" w:rsidRPr="00C54950">
        <w:rPr>
          <w:rFonts w:ascii="Arial" w:eastAsia="Calibri" w:hAnsi="Arial" w:cs="Arial"/>
          <w:position w:val="0"/>
          <w:sz w:val="22"/>
          <w:szCs w:val="22"/>
        </w:rPr>
        <w:t xml:space="preserve">bierto el Sobre </w:t>
      </w:r>
      <w:proofErr w:type="spellStart"/>
      <w:r w:rsidR="005619D5" w:rsidRPr="00C54950">
        <w:rPr>
          <w:rFonts w:ascii="Arial" w:eastAsia="Calibri" w:hAnsi="Arial" w:cs="Arial"/>
          <w:position w:val="0"/>
          <w:sz w:val="22"/>
          <w:szCs w:val="22"/>
        </w:rPr>
        <w:t>N</w:t>
      </w:r>
      <w:r w:rsidR="000C12F9" w:rsidRPr="00C54950">
        <w:rPr>
          <w:rFonts w:ascii="Arial" w:eastAsia="Calibri" w:hAnsi="Arial" w:cs="Arial"/>
          <w:position w:val="0"/>
          <w:sz w:val="22"/>
          <w:szCs w:val="22"/>
        </w:rPr>
        <w:t>°</w:t>
      </w:r>
      <w:proofErr w:type="spellEnd"/>
      <w:r w:rsidR="005619D5" w:rsidRPr="00C54950">
        <w:rPr>
          <w:rFonts w:ascii="Arial" w:eastAsia="Calibri" w:hAnsi="Arial" w:cs="Arial"/>
          <w:position w:val="0"/>
          <w:sz w:val="22"/>
          <w:szCs w:val="22"/>
        </w:rPr>
        <w:t xml:space="preserve"> 2, el Notario rubricará y sellará todas las páginas de los documentos contenidos en éstos y los entregará al Comité o ante quien este hubiera delegado, para su posterior evaluación</w:t>
      </w:r>
      <w:bookmarkEnd w:id="656"/>
      <w:r w:rsidR="005619D5" w:rsidRPr="00C54950">
        <w:rPr>
          <w:rFonts w:ascii="Arial" w:eastAsia="Calibri" w:hAnsi="Arial" w:cs="Arial"/>
          <w:position w:val="0"/>
          <w:sz w:val="22"/>
          <w:szCs w:val="22"/>
        </w:rPr>
        <w:t>.</w:t>
      </w:r>
    </w:p>
    <w:p w14:paraId="147012BB" w14:textId="77777777" w:rsidR="005619D5" w:rsidRPr="00C54950" w:rsidRDefault="005619D5" w:rsidP="00E565F8">
      <w:pPr>
        <w:pStyle w:val="Textoindependiente2"/>
        <w:spacing w:line="240" w:lineRule="auto"/>
        <w:ind w:leftChars="0" w:left="1530" w:firstLineChars="0" w:hanging="990"/>
        <w:outlineLvl w:val="9"/>
        <w:rPr>
          <w:rFonts w:ascii="Arial" w:eastAsia="Calibri" w:hAnsi="Arial" w:cs="Arial"/>
          <w:position w:val="0"/>
          <w:sz w:val="22"/>
          <w:szCs w:val="22"/>
        </w:rPr>
      </w:pPr>
    </w:p>
    <w:p w14:paraId="2A8B5C83" w14:textId="2E83371D" w:rsidR="005619D5" w:rsidRPr="00C54950" w:rsidRDefault="005619D5" w:rsidP="00E565F8">
      <w:pPr>
        <w:pStyle w:val="Textoindependiente2"/>
        <w:numPr>
          <w:ilvl w:val="2"/>
          <w:numId w:val="5"/>
        </w:numPr>
        <w:spacing w:line="240" w:lineRule="auto"/>
        <w:ind w:leftChars="0" w:left="1530" w:firstLineChars="0" w:hanging="990"/>
        <w:outlineLvl w:val="9"/>
        <w:rPr>
          <w:rFonts w:ascii="Arial" w:eastAsia="Calibri" w:hAnsi="Arial" w:cs="Arial"/>
          <w:position w:val="0"/>
          <w:sz w:val="22"/>
          <w:szCs w:val="22"/>
        </w:rPr>
      </w:pPr>
      <w:bookmarkStart w:id="657" w:name="_Toc338866664"/>
      <w:r w:rsidRPr="00C54950">
        <w:rPr>
          <w:rFonts w:ascii="Arial" w:eastAsia="Calibri" w:hAnsi="Arial" w:cs="Arial"/>
          <w:position w:val="0"/>
          <w:sz w:val="22"/>
          <w:szCs w:val="22"/>
        </w:rPr>
        <w:t xml:space="preserve">El acto terminará con la lectura del acta que el Notario levantará, en la cual se deje constancia de la recepción de los Sobres </w:t>
      </w:r>
      <w:proofErr w:type="spellStart"/>
      <w:r w:rsidRPr="00C54950">
        <w:rPr>
          <w:rFonts w:ascii="Arial" w:eastAsia="Calibri" w:hAnsi="Arial" w:cs="Arial"/>
          <w:position w:val="0"/>
          <w:sz w:val="22"/>
          <w:szCs w:val="22"/>
        </w:rPr>
        <w:t>N</w:t>
      </w:r>
      <w:r w:rsidR="000C12F9" w:rsidRPr="00C54950">
        <w:rPr>
          <w:rFonts w:ascii="Arial" w:eastAsia="Calibri" w:hAnsi="Arial" w:cs="Arial"/>
          <w:position w:val="0"/>
          <w:sz w:val="22"/>
          <w:szCs w:val="22"/>
        </w:rPr>
        <w:t>°</w:t>
      </w:r>
      <w:proofErr w:type="spellEnd"/>
      <w:r w:rsidRPr="00C54950">
        <w:rPr>
          <w:rFonts w:ascii="Arial" w:eastAsia="Calibri" w:hAnsi="Arial" w:cs="Arial"/>
          <w:position w:val="0"/>
          <w:sz w:val="22"/>
          <w:szCs w:val="22"/>
        </w:rPr>
        <w:t xml:space="preserve"> 2 y </w:t>
      </w:r>
      <w:proofErr w:type="spellStart"/>
      <w:r w:rsidRPr="00C54950">
        <w:rPr>
          <w:rFonts w:ascii="Arial" w:eastAsia="Calibri" w:hAnsi="Arial" w:cs="Arial"/>
          <w:position w:val="0"/>
          <w:sz w:val="22"/>
          <w:szCs w:val="22"/>
        </w:rPr>
        <w:t>N</w:t>
      </w:r>
      <w:r w:rsidR="000C12F9" w:rsidRPr="00C54950">
        <w:rPr>
          <w:rFonts w:ascii="Arial" w:eastAsia="Calibri" w:hAnsi="Arial" w:cs="Arial"/>
          <w:position w:val="0"/>
          <w:sz w:val="22"/>
          <w:szCs w:val="22"/>
        </w:rPr>
        <w:t>°</w:t>
      </w:r>
      <w:proofErr w:type="spellEnd"/>
      <w:r w:rsidRPr="00C54950">
        <w:rPr>
          <w:rFonts w:ascii="Arial" w:eastAsia="Calibri" w:hAnsi="Arial" w:cs="Arial"/>
          <w:position w:val="0"/>
          <w:sz w:val="22"/>
          <w:szCs w:val="22"/>
        </w:rPr>
        <w:t xml:space="preserve"> 3, de la apertura de</w:t>
      </w:r>
      <w:r w:rsidR="000A5668">
        <w:rPr>
          <w:rFonts w:ascii="Arial" w:eastAsia="Calibri" w:hAnsi="Arial" w:cs="Arial"/>
          <w:position w:val="0"/>
          <w:sz w:val="22"/>
          <w:szCs w:val="22"/>
        </w:rPr>
        <w:t xml:space="preserve"> </w:t>
      </w:r>
      <w:r w:rsidRPr="00C54950">
        <w:rPr>
          <w:rFonts w:ascii="Arial" w:eastAsia="Calibri" w:hAnsi="Arial" w:cs="Arial"/>
          <w:position w:val="0"/>
          <w:sz w:val="22"/>
          <w:szCs w:val="22"/>
        </w:rPr>
        <w:t>l</w:t>
      </w:r>
      <w:r w:rsidR="000A5668">
        <w:rPr>
          <w:rFonts w:ascii="Arial" w:eastAsia="Calibri" w:hAnsi="Arial" w:cs="Arial"/>
          <w:position w:val="0"/>
          <w:sz w:val="22"/>
          <w:szCs w:val="22"/>
        </w:rPr>
        <w:t>os</w:t>
      </w:r>
      <w:r w:rsidRPr="00C54950">
        <w:rPr>
          <w:rFonts w:ascii="Arial" w:eastAsia="Calibri" w:hAnsi="Arial" w:cs="Arial"/>
          <w:position w:val="0"/>
          <w:sz w:val="22"/>
          <w:szCs w:val="22"/>
        </w:rPr>
        <w:t xml:space="preserve"> Sobre</w:t>
      </w:r>
      <w:r w:rsidR="000A5668">
        <w:rPr>
          <w:rFonts w:ascii="Arial" w:eastAsia="Calibri" w:hAnsi="Arial" w:cs="Arial"/>
          <w:position w:val="0"/>
          <w:sz w:val="22"/>
          <w:szCs w:val="22"/>
        </w:rPr>
        <w:t>s</w:t>
      </w:r>
      <w:r w:rsidRPr="00C54950">
        <w:rPr>
          <w:rFonts w:ascii="Arial" w:eastAsia="Calibri" w:hAnsi="Arial" w:cs="Arial"/>
          <w:position w:val="0"/>
          <w:sz w:val="22"/>
          <w:szCs w:val="22"/>
        </w:rPr>
        <w:t xml:space="preserve"> </w:t>
      </w:r>
      <w:proofErr w:type="spellStart"/>
      <w:r w:rsidRPr="00C54950">
        <w:rPr>
          <w:rFonts w:ascii="Arial" w:eastAsia="Calibri" w:hAnsi="Arial" w:cs="Arial"/>
          <w:position w:val="0"/>
          <w:sz w:val="22"/>
          <w:szCs w:val="22"/>
        </w:rPr>
        <w:t>N</w:t>
      </w:r>
      <w:r w:rsidR="000C12F9" w:rsidRPr="00C54950">
        <w:rPr>
          <w:rFonts w:ascii="Arial" w:eastAsia="Calibri" w:hAnsi="Arial" w:cs="Arial"/>
          <w:position w:val="0"/>
          <w:sz w:val="22"/>
          <w:szCs w:val="22"/>
        </w:rPr>
        <w:t>°</w:t>
      </w:r>
      <w:proofErr w:type="spellEnd"/>
      <w:r w:rsidRPr="00C54950">
        <w:rPr>
          <w:rFonts w:ascii="Arial" w:eastAsia="Calibri" w:hAnsi="Arial" w:cs="Arial"/>
          <w:position w:val="0"/>
          <w:sz w:val="22"/>
          <w:szCs w:val="22"/>
        </w:rPr>
        <w:t xml:space="preserve"> 2 y custodia de</w:t>
      </w:r>
      <w:r w:rsidR="000A5668">
        <w:rPr>
          <w:rFonts w:ascii="Arial" w:eastAsia="Calibri" w:hAnsi="Arial" w:cs="Arial"/>
          <w:position w:val="0"/>
          <w:sz w:val="22"/>
          <w:szCs w:val="22"/>
        </w:rPr>
        <w:t xml:space="preserve"> </w:t>
      </w:r>
      <w:r w:rsidRPr="00C54950">
        <w:rPr>
          <w:rFonts w:ascii="Arial" w:eastAsia="Calibri" w:hAnsi="Arial" w:cs="Arial"/>
          <w:position w:val="0"/>
          <w:sz w:val="22"/>
          <w:szCs w:val="22"/>
        </w:rPr>
        <w:t>l</w:t>
      </w:r>
      <w:r w:rsidR="000A5668">
        <w:rPr>
          <w:rFonts w:ascii="Arial" w:eastAsia="Calibri" w:hAnsi="Arial" w:cs="Arial"/>
          <w:position w:val="0"/>
          <w:sz w:val="22"/>
          <w:szCs w:val="22"/>
        </w:rPr>
        <w:t>os</w:t>
      </w:r>
      <w:r w:rsidRPr="00C54950">
        <w:rPr>
          <w:rFonts w:ascii="Arial" w:eastAsia="Calibri" w:hAnsi="Arial" w:cs="Arial"/>
          <w:position w:val="0"/>
          <w:sz w:val="22"/>
          <w:szCs w:val="22"/>
        </w:rPr>
        <w:t xml:space="preserve"> Sobre</w:t>
      </w:r>
      <w:r w:rsidR="000A5668">
        <w:rPr>
          <w:rFonts w:ascii="Arial" w:eastAsia="Calibri" w:hAnsi="Arial" w:cs="Arial"/>
          <w:position w:val="0"/>
          <w:sz w:val="22"/>
          <w:szCs w:val="22"/>
        </w:rPr>
        <w:t>s</w:t>
      </w:r>
      <w:r w:rsidRPr="00C54950">
        <w:rPr>
          <w:rFonts w:ascii="Arial" w:eastAsia="Calibri" w:hAnsi="Arial" w:cs="Arial"/>
          <w:position w:val="0"/>
          <w:sz w:val="22"/>
          <w:szCs w:val="22"/>
        </w:rPr>
        <w:t xml:space="preserve"> </w:t>
      </w:r>
      <w:proofErr w:type="spellStart"/>
      <w:r w:rsidRPr="00C54950">
        <w:rPr>
          <w:rFonts w:ascii="Arial" w:eastAsia="Calibri" w:hAnsi="Arial" w:cs="Arial"/>
          <w:position w:val="0"/>
          <w:sz w:val="22"/>
          <w:szCs w:val="22"/>
        </w:rPr>
        <w:t>N°</w:t>
      </w:r>
      <w:proofErr w:type="spellEnd"/>
      <w:r w:rsidRPr="00C54950">
        <w:rPr>
          <w:rFonts w:ascii="Arial" w:eastAsia="Calibri" w:hAnsi="Arial" w:cs="Arial"/>
          <w:position w:val="0"/>
          <w:sz w:val="22"/>
          <w:szCs w:val="22"/>
        </w:rPr>
        <w:t xml:space="preserve"> 3</w:t>
      </w:r>
      <w:r w:rsidR="000A5668">
        <w:rPr>
          <w:rFonts w:ascii="Arial" w:eastAsia="Calibri" w:hAnsi="Arial" w:cs="Arial"/>
          <w:position w:val="0"/>
          <w:sz w:val="22"/>
          <w:szCs w:val="22"/>
        </w:rPr>
        <w:t>;</w:t>
      </w:r>
      <w:r w:rsidRPr="00C54950">
        <w:rPr>
          <w:rFonts w:ascii="Arial" w:eastAsia="Calibri" w:hAnsi="Arial" w:cs="Arial"/>
          <w:position w:val="0"/>
          <w:sz w:val="22"/>
          <w:szCs w:val="22"/>
        </w:rPr>
        <w:t xml:space="preserve"> la misma que será firmada por el Notario, el Comité o quien este hubiera delegado y los Postores Precalificados que así lo deseen hacer.</w:t>
      </w:r>
      <w:bookmarkStart w:id="658" w:name="_Toc346087229"/>
      <w:bookmarkStart w:id="659" w:name="_Toc346087563"/>
      <w:bookmarkStart w:id="660" w:name="_Toc346087882"/>
      <w:bookmarkEnd w:id="657"/>
      <w:bookmarkEnd w:id="658"/>
      <w:bookmarkEnd w:id="659"/>
      <w:bookmarkEnd w:id="660"/>
    </w:p>
    <w:p w14:paraId="3F68D97E" w14:textId="77777777" w:rsidR="005619D5" w:rsidRPr="00C54950" w:rsidRDefault="005619D5" w:rsidP="00E565F8">
      <w:pPr>
        <w:pStyle w:val="Textoindependiente2"/>
        <w:spacing w:line="240" w:lineRule="auto"/>
        <w:ind w:leftChars="0" w:left="1530" w:firstLineChars="0" w:hanging="990"/>
        <w:outlineLvl w:val="9"/>
        <w:rPr>
          <w:rFonts w:ascii="Arial" w:eastAsia="Calibri" w:hAnsi="Arial" w:cs="Arial"/>
          <w:position w:val="0"/>
          <w:sz w:val="22"/>
          <w:szCs w:val="22"/>
        </w:rPr>
      </w:pPr>
    </w:p>
    <w:p w14:paraId="346C90B0" w14:textId="33E5D0B5" w:rsidR="005619D5" w:rsidRPr="00C54950" w:rsidRDefault="005619D5" w:rsidP="00E565F8">
      <w:pPr>
        <w:pStyle w:val="Textoindependiente2"/>
        <w:numPr>
          <w:ilvl w:val="2"/>
          <w:numId w:val="5"/>
        </w:numPr>
        <w:spacing w:line="240" w:lineRule="auto"/>
        <w:ind w:leftChars="0" w:left="1530" w:firstLineChars="0" w:hanging="990"/>
        <w:outlineLvl w:val="9"/>
        <w:rPr>
          <w:rFonts w:ascii="Arial" w:eastAsia="Calibri" w:hAnsi="Arial" w:cs="Arial"/>
          <w:position w:val="0"/>
          <w:sz w:val="22"/>
          <w:szCs w:val="22"/>
        </w:rPr>
      </w:pPr>
      <w:r w:rsidRPr="00C54950">
        <w:rPr>
          <w:rFonts w:ascii="Arial" w:eastAsia="Calibri" w:hAnsi="Arial" w:cs="Arial"/>
          <w:position w:val="0"/>
          <w:sz w:val="22"/>
          <w:szCs w:val="22"/>
        </w:rPr>
        <w:t xml:space="preserve">El acto público de recepción de los Sobre </w:t>
      </w:r>
      <w:proofErr w:type="spellStart"/>
      <w:r w:rsidRPr="00C54950">
        <w:rPr>
          <w:rFonts w:ascii="Arial" w:eastAsia="Calibri" w:hAnsi="Arial" w:cs="Arial"/>
          <w:position w:val="0"/>
          <w:sz w:val="22"/>
          <w:szCs w:val="22"/>
        </w:rPr>
        <w:t>N</w:t>
      </w:r>
      <w:r w:rsidR="000C12F9" w:rsidRPr="00C54950">
        <w:rPr>
          <w:rFonts w:ascii="Arial" w:eastAsia="Calibri" w:hAnsi="Arial" w:cs="Arial"/>
          <w:position w:val="0"/>
          <w:sz w:val="22"/>
          <w:szCs w:val="22"/>
        </w:rPr>
        <w:t>°</w:t>
      </w:r>
      <w:proofErr w:type="spellEnd"/>
      <w:r w:rsidRPr="00C54950">
        <w:rPr>
          <w:rFonts w:ascii="Arial" w:eastAsia="Calibri" w:hAnsi="Arial" w:cs="Arial"/>
          <w:position w:val="0"/>
          <w:sz w:val="22"/>
          <w:szCs w:val="22"/>
        </w:rPr>
        <w:t xml:space="preserve"> 2 y </w:t>
      </w:r>
      <w:proofErr w:type="spellStart"/>
      <w:r w:rsidRPr="00C54950">
        <w:rPr>
          <w:rFonts w:ascii="Arial" w:eastAsia="Calibri" w:hAnsi="Arial" w:cs="Arial"/>
          <w:position w:val="0"/>
          <w:sz w:val="22"/>
          <w:szCs w:val="22"/>
        </w:rPr>
        <w:t>N</w:t>
      </w:r>
      <w:r w:rsidR="000C12F9" w:rsidRPr="00C54950">
        <w:rPr>
          <w:rFonts w:ascii="Arial" w:eastAsia="Calibri" w:hAnsi="Arial" w:cs="Arial"/>
          <w:position w:val="0"/>
          <w:sz w:val="22"/>
          <w:szCs w:val="22"/>
        </w:rPr>
        <w:t>°</w:t>
      </w:r>
      <w:proofErr w:type="spellEnd"/>
      <w:r w:rsidRPr="00C54950">
        <w:rPr>
          <w:rFonts w:ascii="Arial" w:eastAsia="Calibri" w:hAnsi="Arial" w:cs="Arial"/>
          <w:position w:val="0"/>
          <w:sz w:val="22"/>
          <w:szCs w:val="22"/>
        </w:rPr>
        <w:t xml:space="preserve"> 3 podrá ser transmitido en vivo a través de los medios institucionales de PROINVERSIÓN.</w:t>
      </w:r>
    </w:p>
    <w:p w14:paraId="43F78894" w14:textId="77777777" w:rsidR="005619D5" w:rsidRPr="00C54950" w:rsidRDefault="005619D5" w:rsidP="00E565F8">
      <w:pPr>
        <w:pStyle w:val="Textoindependiente2"/>
        <w:spacing w:line="240" w:lineRule="auto"/>
        <w:ind w:leftChars="0" w:left="1530" w:firstLineChars="0" w:hanging="990"/>
        <w:outlineLvl w:val="9"/>
        <w:rPr>
          <w:rFonts w:ascii="Arial" w:eastAsia="Calibri" w:hAnsi="Arial" w:cs="Arial"/>
          <w:position w:val="0"/>
          <w:sz w:val="22"/>
          <w:szCs w:val="22"/>
        </w:rPr>
      </w:pPr>
    </w:p>
    <w:p w14:paraId="3BE6613E" w14:textId="7D09ABC2" w:rsidR="005619D5" w:rsidRPr="00C54950" w:rsidRDefault="005619D5" w:rsidP="00E565F8">
      <w:pPr>
        <w:pStyle w:val="Textoindependiente2"/>
        <w:numPr>
          <w:ilvl w:val="2"/>
          <w:numId w:val="5"/>
        </w:numPr>
        <w:spacing w:line="240" w:lineRule="auto"/>
        <w:ind w:leftChars="0" w:left="1530" w:firstLineChars="0" w:hanging="990"/>
        <w:outlineLvl w:val="9"/>
        <w:rPr>
          <w:rFonts w:ascii="Arial" w:eastAsia="Calibri" w:hAnsi="Arial" w:cs="Arial"/>
          <w:position w:val="0"/>
          <w:sz w:val="22"/>
          <w:szCs w:val="22"/>
        </w:rPr>
      </w:pPr>
      <w:r w:rsidRPr="00C54950">
        <w:rPr>
          <w:rFonts w:ascii="Arial" w:eastAsia="Calibri" w:hAnsi="Arial" w:cs="Arial"/>
          <w:position w:val="0"/>
          <w:sz w:val="22"/>
          <w:szCs w:val="22"/>
        </w:rPr>
        <w:t xml:space="preserve">Las limitaciones de aforo para los actos públicos serán comunicadas de manera previa, a través de Circular, y las mismas responderán a razones de seguridad y salud pública, asegurándose la publicidad del acto mediante su transmisión por medios digitales, según se indica en el </w:t>
      </w:r>
      <w:r w:rsidR="009D0AE1" w:rsidRPr="00C54950">
        <w:rPr>
          <w:rFonts w:ascii="Arial" w:eastAsia="Calibri" w:hAnsi="Arial" w:cs="Arial"/>
          <w:position w:val="0"/>
          <w:sz w:val="22"/>
          <w:szCs w:val="22"/>
        </w:rPr>
        <w:t>Numeral</w:t>
      </w:r>
      <w:r w:rsidRPr="00C54950">
        <w:rPr>
          <w:rFonts w:ascii="Arial" w:eastAsia="Calibri" w:hAnsi="Arial" w:cs="Arial"/>
          <w:position w:val="0"/>
          <w:sz w:val="22"/>
          <w:szCs w:val="22"/>
        </w:rPr>
        <w:t xml:space="preserve"> precedente.</w:t>
      </w:r>
    </w:p>
    <w:p w14:paraId="50D7633A" w14:textId="592B9636" w:rsidR="00C53E8C" w:rsidRPr="00C54950" w:rsidRDefault="00C53E8C" w:rsidP="00E565F8">
      <w:pPr>
        <w:pStyle w:val="Textoindependiente2"/>
        <w:spacing w:line="240" w:lineRule="auto"/>
        <w:ind w:left="0" w:hanging="2"/>
        <w:outlineLvl w:val="9"/>
        <w:rPr>
          <w:rFonts w:ascii="Arial" w:eastAsia="Calibri" w:hAnsi="Arial" w:cs="Arial"/>
          <w:position w:val="0"/>
          <w:sz w:val="22"/>
          <w:szCs w:val="22"/>
        </w:rPr>
      </w:pPr>
    </w:p>
    <w:p w14:paraId="102D6543" w14:textId="7E3E24D0" w:rsidR="005619D5" w:rsidRPr="00C54950" w:rsidRDefault="005619D5" w:rsidP="00E565F8">
      <w:pPr>
        <w:pStyle w:val="Textoindependiente2"/>
        <w:numPr>
          <w:ilvl w:val="1"/>
          <w:numId w:val="5"/>
        </w:numPr>
        <w:spacing w:line="240" w:lineRule="auto"/>
        <w:ind w:leftChars="0" w:left="720" w:firstLineChars="0" w:hanging="720"/>
        <w:outlineLvl w:val="9"/>
        <w:rPr>
          <w:rFonts w:ascii="Arial" w:eastAsia="Calibri" w:hAnsi="Arial" w:cs="Arial"/>
          <w:b/>
          <w:position w:val="0"/>
          <w:sz w:val="22"/>
          <w:szCs w:val="22"/>
        </w:rPr>
      </w:pPr>
      <w:bookmarkStart w:id="661" w:name="_Ref241469888"/>
      <w:bookmarkStart w:id="662" w:name="_Toc241494976"/>
      <w:bookmarkStart w:id="663" w:name="_Toc241576806"/>
      <w:bookmarkStart w:id="664" w:name="_Toc410908265"/>
      <w:bookmarkStart w:id="665" w:name="_Toc158738512"/>
      <w:r w:rsidRPr="00C54950">
        <w:rPr>
          <w:rFonts w:ascii="Arial" w:eastAsia="Calibri" w:hAnsi="Arial" w:cs="Arial"/>
          <w:b/>
          <w:position w:val="0"/>
          <w:sz w:val="22"/>
          <w:szCs w:val="22"/>
        </w:rPr>
        <w:t xml:space="preserve">Evaluación del Sobre </w:t>
      </w:r>
      <w:proofErr w:type="spellStart"/>
      <w:r w:rsidRPr="00C54950">
        <w:rPr>
          <w:rFonts w:ascii="Arial" w:eastAsia="Calibri" w:hAnsi="Arial" w:cs="Arial"/>
          <w:b/>
          <w:position w:val="0"/>
          <w:sz w:val="22"/>
          <w:szCs w:val="22"/>
        </w:rPr>
        <w:t>N</w:t>
      </w:r>
      <w:r w:rsidR="000C12F9" w:rsidRPr="00C54950">
        <w:rPr>
          <w:rFonts w:ascii="Arial" w:eastAsia="Calibri" w:hAnsi="Arial" w:cs="Arial"/>
          <w:b/>
          <w:position w:val="0"/>
          <w:sz w:val="22"/>
          <w:szCs w:val="22"/>
        </w:rPr>
        <w:t>°</w:t>
      </w:r>
      <w:proofErr w:type="spellEnd"/>
      <w:r w:rsidRPr="00C54950">
        <w:rPr>
          <w:rFonts w:ascii="Arial" w:eastAsia="Calibri" w:hAnsi="Arial" w:cs="Arial"/>
          <w:b/>
          <w:position w:val="0"/>
          <w:sz w:val="22"/>
          <w:szCs w:val="22"/>
        </w:rPr>
        <w:t xml:space="preserve"> 2</w:t>
      </w:r>
      <w:bookmarkEnd w:id="661"/>
      <w:bookmarkEnd w:id="662"/>
      <w:bookmarkEnd w:id="663"/>
      <w:bookmarkEnd w:id="664"/>
      <w:bookmarkEnd w:id="665"/>
    </w:p>
    <w:p w14:paraId="2AC1DD1A" w14:textId="77777777" w:rsidR="0082757E" w:rsidRPr="00C54950" w:rsidRDefault="0082757E" w:rsidP="00E565F8">
      <w:pPr>
        <w:pStyle w:val="Textoindependiente2"/>
        <w:spacing w:line="240" w:lineRule="auto"/>
        <w:ind w:left="0" w:hanging="2"/>
        <w:outlineLvl w:val="9"/>
        <w:rPr>
          <w:rFonts w:ascii="Arial" w:eastAsia="Calibri" w:hAnsi="Arial" w:cs="Arial"/>
          <w:b/>
          <w:position w:val="0"/>
          <w:sz w:val="22"/>
          <w:szCs w:val="22"/>
        </w:rPr>
      </w:pPr>
    </w:p>
    <w:p w14:paraId="66082A35" w14:textId="60CB89C8" w:rsidR="005619D5" w:rsidRPr="00C54950" w:rsidRDefault="005619D5" w:rsidP="00E565F8">
      <w:pPr>
        <w:pStyle w:val="Textoindependiente2"/>
        <w:numPr>
          <w:ilvl w:val="2"/>
          <w:numId w:val="5"/>
        </w:numPr>
        <w:spacing w:line="240" w:lineRule="auto"/>
        <w:ind w:leftChars="0" w:left="1530" w:firstLineChars="0" w:hanging="990"/>
        <w:outlineLvl w:val="9"/>
        <w:rPr>
          <w:rFonts w:ascii="Arial" w:eastAsia="Calibri" w:hAnsi="Arial" w:cs="Arial"/>
          <w:position w:val="0"/>
          <w:sz w:val="22"/>
          <w:szCs w:val="22"/>
        </w:rPr>
      </w:pPr>
      <w:bookmarkStart w:id="666" w:name="_Toc346087231"/>
      <w:bookmarkStart w:id="667" w:name="_Toc346087565"/>
      <w:bookmarkStart w:id="668" w:name="_Toc346087884"/>
      <w:bookmarkStart w:id="669" w:name="_Toc338866666"/>
      <w:bookmarkEnd w:id="666"/>
      <w:bookmarkEnd w:id="667"/>
      <w:bookmarkEnd w:id="668"/>
      <w:r w:rsidRPr="00C54950">
        <w:rPr>
          <w:rFonts w:ascii="Arial" w:eastAsia="Calibri" w:hAnsi="Arial" w:cs="Arial"/>
          <w:position w:val="0"/>
          <w:sz w:val="22"/>
          <w:szCs w:val="22"/>
        </w:rPr>
        <w:t xml:space="preserve">Los documentos del Sobre </w:t>
      </w:r>
      <w:proofErr w:type="spellStart"/>
      <w:r w:rsidRPr="00C54950">
        <w:rPr>
          <w:rFonts w:ascii="Arial" w:eastAsia="Calibri" w:hAnsi="Arial" w:cs="Arial"/>
          <w:position w:val="0"/>
          <w:sz w:val="22"/>
          <w:szCs w:val="22"/>
        </w:rPr>
        <w:t>N</w:t>
      </w:r>
      <w:r w:rsidR="000C12F9" w:rsidRPr="00C54950">
        <w:rPr>
          <w:rFonts w:ascii="Arial" w:eastAsia="Calibri" w:hAnsi="Arial" w:cs="Arial"/>
          <w:position w:val="0"/>
          <w:sz w:val="22"/>
          <w:szCs w:val="22"/>
        </w:rPr>
        <w:t>°</w:t>
      </w:r>
      <w:proofErr w:type="spellEnd"/>
      <w:r w:rsidRPr="00C54950">
        <w:rPr>
          <w:rFonts w:ascii="Arial" w:eastAsia="Calibri" w:hAnsi="Arial" w:cs="Arial"/>
          <w:position w:val="0"/>
          <w:sz w:val="22"/>
          <w:szCs w:val="22"/>
        </w:rPr>
        <w:t xml:space="preserve"> 2 serán analizados por la Comisión de Evaluación de Sobres </w:t>
      </w:r>
      <w:proofErr w:type="spellStart"/>
      <w:r w:rsidRPr="00C54950">
        <w:rPr>
          <w:rFonts w:ascii="Arial" w:eastAsia="Calibri" w:hAnsi="Arial" w:cs="Arial"/>
          <w:position w:val="0"/>
          <w:sz w:val="22"/>
          <w:szCs w:val="22"/>
        </w:rPr>
        <w:t>N</w:t>
      </w:r>
      <w:r w:rsidR="000C12F9" w:rsidRPr="00C54950">
        <w:rPr>
          <w:rFonts w:ascii="Arial" w:eastAsia="Calibri" w:hAnsi="Arial" w:cs="Arial"/>
          <w:position w:val="0"/>
          <w:sz w:val="22"/>
          <w:szCs w:val="22"/>
        </w:rPr>
        <w:t>°</w:t>
      </w:r>
      <w:proofErr w:type="spellEnd"/>
      <w:r w:rsidRPr="00C54950">
        <w:rPr>
          <w:rFonts w:ascii="Arial" w:eastAsia="Calibri" w:hAnsi="Arial" w:cs="Arial"/>
          <w:position w:val="0"/>
          <w:sz w:val="22"/>
          <w:szCs w:val="22"/>
        </w:rPr>
        <w:t xml:space="preserve"> 2, a fin de verificar que el Postor Precalificado cumple con lo consignado en el Numeral </w:t>
      </w:r>
      <w:bookmarkStart w:id="670" w:name="_Toc346087232"/>
      <w:bookmarkStart w:id="671" w:name="_Toc346087566"/>
      <w:bookmarkStart w:id="672" w:name="_Toc346087885"/>
      <w:bookmarkEnd w:id="669"/>
      <w:bookmarkEnd w:id="670"/>
      <w:bookmarkEnd w:id="671"/>
      <w:bookmarkEnd w:id="672"/>
      <w:r w:rsidR="003A59C2" w:rsidRPr="00C54950">
        <w:rPr>
          <w:rFonts w:ascii="Arial" w:eastAsia="Calibri" w:hAnsi="Arial" w:cs="Arial"/>
          <w:position w:val="0"/>
          <w:sz w:val="22"/>
          <w:szCs w:val="22"/>
        </w:rPr>
        <w:t>1</w:t>
      </w:r>
      <w:r w:rsidR="00877040" w:rsidRPr="00C54950">
        <w:rPr>
          <w:rFonts w:ascii="Arial" w:eastAsia="Calibri" w:hAnsi="Arial" w:cs="Arial"/>
          <w:position w:val="0"/>
          <w:sz w:val="22"/>
          <w:szCs w:val="22"/>
        </w:rPr>
        <w:t>8</w:t>
      </w:r>
      <w:r w:rsidRPr="00C54950">
        <w:rPr>
          <w:rFonts w:ascii="Arial" w:eastAsia="Calibri" w:hAnsi="Arial" w:cs="Arial"/>
          <w:position w:val="0"/>
          <w:sz w:val="22"/>
          <w:szCs w:val="22"/>
        </w:rPr>
        <w:t>.</w:t>
      </w:r>
    </w:p>
    <w:p w14:paraId="624814F5" w14:textId="77777777" w:rsidR="005619D5" w:rsidRPr="00C54950" w:rsidRDefault="005619D5" w:rsidP="00E565F8">
      <w:pPr>
        <w:pStyle w:val="Textoindependiente2"/>
        <w:spacing w:line="240" w:lineRule="auto"/>
        <w:ind w:left="0" w:hanging="2"/>
        <w:outlineLvl w:val="9"/>
        <w:rPr>
          <w:rFonts w:ascii="Arial" w:eastAsia="Calibri" w:hAnsi="Arial" w:cs="Arial"/>
          <w:position w:val="0"/>
          <w:sz w:val="22"/>
          <w:szCs w:val="22"/>
        </w:rPr>
      </w:pPr>
    </w:p>
    <w:p w14:paraId="0258F5D1" w14:textId="5593626F" w:rsidR="005619D5" w:rsidRPr="00C54950" w:rsidRDefault="005619D5" w:rsidP="00E565F8">
      <w:pPr>
        <w:pStyle w:val="Textoindependiente2"/>
        <w:numPr>
          <w:ilvl w:val="2"/>
          <w:numId w:val="5"/>
        </w:numPr>
        <w:spacing w:line="240" w:lineRule="auto"/>
        <w:ind w:leftChars="0" w:left="1530" w:firstLineChars="0" w:hanging="990"/>
        <w:outlineLvl w:val="9"/>
        <w:rPr>
          <w:rFonts w:ascii="Arial" w:eastAsia="Calibri" w:hAnsi="Arial" w:cs="Arial"/>
          <w:position w:val="0"/>
          <w:sz w:val="22"/>
          <w:szCs w:val="22"/>
        </w:rPr>
      </w:pPr>
      <w:bookmarkStart w:id="673" w:name="_Toc338866667"/>
      <w:r w:rsidRPr="00C54950">
        <w:rPr>
          <w:rFonts w:ascii="Arial" w:eastAsia="Calibri" w:hAnsi="Arial" w:cs="Arial"/>
          <w:position w:val="0"/>
          <w:sz w:val="22"/>
          <w:szCs w:val="22"/>
        </w:rPr>
        <w:t xml:space="preserve">Si la Comisión de Evaluación de Sobres </w:t>
      </w:r>
      <w:proofErr w:type="spellStart"/>
      <w:r w:rsidRPr="00C54950">
        <w:rPr>
          <w:rFonts w:ascii="Arial" w:eastAsia="Calibri" w:hAnsi="Arial" w:cs="Arial"/>
          <w:position w:val="0"/>
          <w:sz w:val="22"/>
          <w:szCs w:val="22"/>
        </w:rPr>
        <w:t>N</w:t>
      </w:r>
      <w:r w:rsidR="000C12F9" w:rsidRPr="00C54950">
        <w:rPr>
          <w:rFonts w:ascii="Arial" w:eastAsia="Calibri" w:hAnsi="Arial" w:cs="Arial"/>
          <w:position w:val="0"/>
          <w:sz w:val="22"/>
          <w:szCs w:val="22"/>
        </w:rPr>
        <w:t>°</w:t>
      </w:r>
      <w:proofErr w:type="spellEnd"/>
      <w:r w:rsidRPr="00C54950">
        <w:rPr>
          <w:rFonts w:ascii="Arial" w:eastAsia="Calibri" w:hAnsi="Arial" w:cs="Arial"/>
          <w:position w:val="0"/>
          <w:sz w:val="22"/>
          <w:szCs w:val="22"/>
        </w:rPr>
        <w:t xml:space="preserve"> 2 determinase que existiera algún defecto por subsanar que implique una corrección de errores materiales o una aclaración no sustancial, respecto de alguno de los documentos, se le comunicará al Postor Precalificado, para que lo subsane, en el plazo que se le otorgue, lo que será puesto en conocimiento de los demás Postores Precalificados en el acto de apertura del Sobre </w:t>
      </w:r>
      <w:proofErr w:type="spellStart"/>
      <w:r w:rsidRPr="00C54950">
        <w:rPr>
          <w:rFonts w:ascii="Arial" w:eastAsia="Calibri" w:hAnsi="Arial" w:cs="Arial"/>
          <w:position w:val="0"/>
          <w:sz w:val="22"/>
          <w:szCs w:val="22"/>
        </w:rPr>
        <w:t>N°</w:t>
      </w:r>
      <w:proofErr w:type="spellEnd"/>
      <w:r w:rsidRPr="00C54950">
        <w:rPr>
          <w:rFonts w:ascii="Arial" w:eastAsia="Calibri" w:hAnsi="Arial" w:cs="Arial"/>
          <w:position w:val="0"/>
          <w:sz w:val="22"/>
          <w:szCs w:val="22"/>
        </w:rPr>
        <w:t xml:space="preserve"> 3.</w:t>
      </w:r>
    </w:p>
    <w:p w14:paraId="29DAFB3D" w14:textId="77777777" w:rsidR="005619D5" w:rsidRPr="00C54950" w:rsidRDefault="005619D5" w:rsidP="00E565F8">
      <w:pPr>
        <w:pStyle w:val="Textoindependiente2"/>
        <w:spacing w:line="240" w:lineRule="auto"/>
        <w:ind w:left="0" w:hanging="2"/>
        <w:outlineLvl w:val="9"/>
        <w:rPr>
          <w:rFonts w:ascii="Arial" w:eastAsia="Calibri" w:hAnsi="Arial" w:cs="Arial"/>
          <w:position w:val="0"/>
          <w:sz w:val="22"/>
          <w:szCs w:val="22"/>
        </w:rPr>
      </w:pPr>
    </w:p>
    <w:p w14:paraId="50E5225C" w14:textId="73151CFF" w:rsidR="005619D5" w:rsidRPr="00C54950" w:rsidRDefault="005619D5" w:rsidP="00E565F8">
      <w:pPr>
        <w:pStyle w:val="Textoindependiente2"/>
        <w:numPr>
          <w:ilvl w:val="2"/>
          <w:numId w:val="5"/>
        </w:numPr>
        <w:spacing w:line="240" w:lineRule="auto"/>
        <w:ind w:leftChars="0" w:left="1530" w:firstLineChars="0" w:hanging="990"/>
        <w:outlineLvl w:val="9"/>
        <w:rPr>
          <w:rFonts w:ascii="Arial" w:eastAsia="Calibri" w:hAnsi="Arial" w:cs="Arial"/>
          <w:position w:val="0"/>
          <w:sz w:val="22"/>
          <w:szCs w:val="22"/>
        </w:rPr>
      </w:pPr>
      <w:r w:rsidRPr="00C54950">
        <w:rPr>
          <w:rFonts w:ascii="Arial" w:eastAsia="Calibri" w:hAnsi="Arial" w:cs="Arial"/>
          <w:position w:val="0"/>
          <w:sz w:val="22"/>
          <w:szCs w:val="22"/>
        </w:rPr>
        <w:lastRenderedPageBreak/>
        <w:t xml:space="preserve">En ningún caso se considerará como subsanable la no presentación de cualquiera de los documentos que deben estar contenidos en el Sobre </w:t>
      </w:r>
      <w:proofErr w:type="spellStart"/>
      <w:r w:rsidRPr="00C54950">
        <w:rPr>
          <w:rFonts w:ascii="Arial" w:eastAsia="Calibri" w:hAnsi="Arial" w:cs="Arial"/>
          <w:position w:val="0"/>
          <w:sz w:val="22"/>
          <w:szCs w:val="22"/>
        </w:rPr>
        <w:t>N</w:t>
      </w:r>
      <w:r w:rsidR="000C12F9" w:rsidRPr="00C54950">
        <w:rPr>
          <w:rFonts w:ascii="Arial" w:eastAsia="Calibri" w:hAnsi="Arial" w:cs="Arial"/>
          <w:position w:val="0"/>
          <w:sz w:val="22"/>
          <w:szCs w:val="22"/>
        </w:rPr>
        <w:t>°</w:t>
      </w:r>
      <w:proofErr w:type="spellEnd"/>
      <w:r w:rsidRPr="00C54950">
        <w:rPr>
          <w:rFonts w:ascii="Arial" w:eastAsia="Calibri" w:hAnsi="Arial" w:cs="Arial"/>
          <w:position w:val="0"/>
          <w:sz w:val="22"/>
          <w:szCs w:val="22"/>
        </w:rPr>
        <w:t xml:space="preserve"> 2.</w:t>
      </w:r>
      <w:bookmarkStart w:id="674" w:name="_Toc346087233"/>
      <w:bookmarkStart w:id="675" w:name="_Toc346087567"/>
      <w:bookmarkStart w:id="676" w:name="_Toc346087886"/>
      <w:bookmarkStart w:id="677" w:name="_Toc338866668"/>
      <w:bookmarkEnd w:id="673"/>
      <w:bookmarkEnd w:id="674"/>
      <w:bookmarkEnd w:id="675"/>
      <w:bookmarkEnd w:id="676"/>
      <w:r w:rsidRPr="00C54950">
        <w:rPr>
          <w:rFonts w:ascii="Arial" w:eastAsia="Calibri" w:hAnsi="Arial" w:cs="Arial"/>
          <w:position w:val="0"/>
          <w:sz w:val="22"/>
          <w:szCs w:val="22"/>
        </w:rPr>
        <w:t xml:space="preserve"> De igual forma, se considerará inválido cualquier documento del Sobre </w:t>
      </w:r>
      <w:proofErr w:type="spellStart"/>
      <w:r w:rsidRPr="00C54950">
        <w:rPr>
          <w:rFonts w:ascii="Arial" w:eastAsia="Calibri" w:hAnsi="Arial" w:cs="Arial"/>
          <w:position w:val="0"/>
          <w:sz w:val="22"/>
          <w:szCs w:val="22"/>
        </w:rPr>
        <w:t>N°</w:t>
      </w:r>
      <w:proofErr w:type="spellEnd"/>
      <w:r w:rsidRPr="00C54950">
        <w:rPr>
          <w:rFonts w:ascii="Arial" w:eastAsia="Calibri" w:hAnsi="Arial" w:cs="Arial"/>
          <w:position w:val="0"/>
          <w:sz w:val="22"/>
          <w:szCs w:val="22"/>
        </w:rPr>
        <w:t xml:space="preserve"> 2 que se presente en forma condicionada.</w:t>
      </w:r>
    </w:p>
    <w:p w14:paraId="0164140B" w14:textId="77777777" w:rsidR="005619D5" w:rsidRPr="00C54950" w:rsidRDefault="005619D5" w:rsidP="00E565F8">
      <w:pPr>
        <w:pStyle w:val="Textoindependiente2"/>
        <w:spacing w:line="240" w:lineRule="auto"/>
        <w:ind w:leftChars="0" w:left="1530" w:firstLineChars="0" w:hanging="990"/>
        <w:outlineLvl w:val="9"/>
        <w:rPr>
          <w:rFonts w:ascii="Arial" w:eastAsia="Calibri" w:hAnsi="Arial" w:cs="Arial"/>
          <w:position w:val="0"/>
          <w:sz w:val="22"/>
          <w:szCs w:val="22"/>
        </w:rPr>
      </w:pPr>
    </w:p>
    <w:p w14:paraId="77619DB2" w14:textId="1A498D47" w:rsidR="005619D5" w:rsidRPr="00C54950" w:rsidRDefault="005619D5" w:rsidP="00E565F8">
      <w:pPr>
        <w:pStyle w:val="Textoindependiente2"/>
        <w:numPr>
          <w:ilvl w:val="2"/>
          <w:numId w:val="5"/>
        </w:numPr>
        <w:spacing w:line="240" w:lineRule="auto"/>
        <w:ind w:leftChars="0" w:left="1530" w:firstLineChars="0" w:hanging="990"/>
        <w:outlineLvl w:val="9"/>
        <w:rPr>
          <w:rFonts w:ascii="Arial" w:eastAsia="Calibri" w:hAnsi="Arial" w:cs="Arial"/>
          <w:position w:val="0"/>
          <w:sz w:val="22"/>
          <w:szCs w:val="22"/>
        </w:rPr>
      </w:pPr>
      <w:bookmarkStart w:id="678" w:name="_Toc346087234"/>
      <w:bookmarkStart w:id="679" w:name="_Toc346087568"/>
      <w:bookmarkStart w:id="680" w:name="_Toc346087887"/>
      <w:bookmarkStart w:id="681" w:name="_Toc338866669"/>
      <w:bookmarkEnd w:id="677"/>
      <w:bookmarkEnd w:id="678"/>
      <w:bookmarkEnd w:id="679"/>
      <w:bookmarkEnd w:id="680"/>
      <w:r w:rsidRPr="00C54950">
        <w:rPr>
          <w:rFonts w:ascii="Arial" w:eastAsia="Calibri" w:hAnsi="Arial" w:cs="Arial"/>
          <w:position w:val="0"/>
          <w:sz w:val="22"/>
          <w:szCs w:val="22"/>
        </w:rPr>
        <w:t xml:space="preserve">Los resultados de la evaluación de los Sobres </w:t>
      </w:r>
      <w:proofErr w:type="spellStart"/>
      <w:r w:rsidRPr="00C54950">
        <w:rPr>
          <w:rFonts w:ascii="Arial" w:eastAsia="Calibri" w:hAnsi="Arial" w:cs="Arial"/>
          <w:position w:val="0"/>
          <w:sz w:val="22"/>
          <w:szCs w:val="22"/>
        </w:rPr>
        <w:t>N</w:t>
      </w:r>
      <w:r w:rsidR="000C12F9" w:rsidRPr="00C54950">
        <w:rPr>
          <w:rFonts w:ascii="Arial" w:eastAsia="Calibri" w:hAnsi="Arial" w:cs="Arial"/>
          <w:position w:val="0"/>
          <w:sz w:val="22"/>
          <w:szCs w:val="22"/>
        </w:rPr>
        <w:t>°</w:t>
      </w:r>
      <w:proofErr w:type="spellEnd"/>
      <w:r w:rsidRPr="00C54950">
        <w:rPr>
          <w:rFonts w:ascii="Arial" w:eastAsia="Calibri" w:hAnsi="Arial" w:cs="Arial"/>
          <w:position w:val="0"/>
          <w:sz w:val="22"/>
          <w:szCs w:val="22"/>
        </w:rPr>
        <w:t xml:space="preserve"> 2 serán consignados en un acta de evaluación que será firmada por los miembros de la Comisión de Evaluación de Sobres </w:t>
      </w:r>
      <w:proofErr w:type="spellStart"/>
      <w:r w:rsidRPr="00C54950">
        <w:rPr>
          <w:rFonts w:ascii="Arial" w:eastAsia="Calibri" w:hAnsi="Arial" w:cs="Arial"/>
          <w:position w:val="0"/>
          <w:sz w:val="22"/>
          <w:szCs w:val="22"/>
        </w:rPr>
        <w:t>N</w:t>
      </w:r>
      <w:r w:rsidR="000C12F9" w:rsidRPr="00C54950">
        <w:rPr>
          <w:rFonts w:ascii="Arial" w:eastAsia="Calibri" w:hAnsi="Arial" w:cs="Arial"/>
          <w:position w:val="0"/>
          <w:sz w:val="22"/>
          <w:szCs w:val="22"/>
        </w:rPr>
        <w:t>°</w:t>
      </w:r>
      <w:proofErr w:type="spellEnd"/>
      <w:r w:rsidRPr="00C54950">
        <w:rPr>
          <w:rFonts w:ascii="Arial" w:eastAsia="Calibri" w:hAnsi="Arial" w:cs="Arial"/>
          <w:position w:val="0"/>
          <w:sz w:val="22"/>
          <w:szCs w:val="22"/>
        </w:rPr>
        <w:t xml:space="preserve"> 2 y elevada al</w:t>
      </w:r>
      <w:r w:rsidR="00823C35" w:rsidRPr="00C54950">
        <w:rPr>
          <w:rFonts w:ascii="Arial" w:eastAsia="Calibri" w:hAnsi="Arial" w:cs="Arial"/>
          <w:position w:val="0"/>
          <w:sz w:val="22"/>
          <w:szCs w:val="22"/>
        </w:rPr>
        <w:t xml:space="preserve"> </w:t>
      </w:r>
      <w:r w:rsidRPr="00C54950">
        <w:rPr>
          <w:rFonts w:ascii="Arial" w:eastAsia="Calibri" w:hAnsi="Arial" w:cs="Arial"/>
          <w:position w:val="0"/>
          <w:sz w:val="22"/>
          <w:szCs w:val="22"/>
        </w:rPr>
        <w:t xml:space="preserve">Comité, quien previa evaluación declarará aceptados o no aceptados los Sobres </w:t>
      </w:r>
      <w:proofErr w:type="spellStart"/>
      <w:r w:rsidRPr="00C54950">
        <w:rPr>
          <w:rFonts w:ascii="Arial" w:eastAsia="Calibri" w:hAnsi="Arial" w:cs="Arial"/>
          <w:position w:val="0"/>
          <w:sz w:val="22"/>
          <w:szCs w:val="22"/>
        </w:rPr>
        <w:t>N°</w:t>
      </w:r>
      <w:proofErr w:type="spellEnd"/>
      <w:r w:rsidRPr="00C54950">
        <w:rPr>
          <w:rFonts w:ascii="Arial" w:eastAsia="Calibri" w:hAnsi="Arial" w:cs="Arial"/>
          <w:position w:val="0"/>
          <w:sz w:val="22"/>
          <w:szCs w:val="22"/>
        </w:rPr>
        <w:t xml:space="preserve"> 2</w:t>
      </w:r>
      <w:bookmarkStart w:id="682" w:name="_Toc346087235"/>
      <w:bookmarkStart w:id="683" w:name="_Toc346087569"/>
      <w:bookmarkStart w:id="684" w:name="_Toc346087888"/>
      <w:bookmarkStart w:id="685" w:name="_Toc338866670"/>
      <w:bookmarkEnd w:id="681"/>
      <w:bookmarkEnd w:id="682"/>
      <w:bookmarkEnd w:id="683"/>
      <w:bookmarkEnd w:id="684"/>
      <w:r w:rsidRPr="00C54950">
        <w:rPr>
          <w:rFonts w:ascii="Arial" w:eastAsia="Calibri" w:hAnsi="Arial" w:cs="Arial"/>
          <w:position w:val="0"/>
          <w:sz w:val="22"/>
          <w:szCs w:val="22"/>
        </w:rPr>
        <w:t xml:space="preserve">, dándose a conocer los resultados correspondientes, </w:t>
      </w:r>
      <w:bookmarkEnd w:id="685"/>
      <w:r w:rsidR="0082757E" w:rsidRPr="00C54950">
        <w:rPr>
          <w:rFonts w:ascii="Arial" w:eastAsia="Calibri" w:hAnsi="Arial" w:cs="Arial"/>
          <w:position w:val="0"/>
          <w:sz w:val="22"/>
          <w:szCs w:val="22"/>
        </w:rPr>
        <w:t>de acuerdo con el</w:t>
      </w:r>
      <w:r w:rsidRPr="00C54950">
        <w:rPr>
          <w:rFonts w:ascii="Arial" w:eastAsia="Calibri" w:hAnsi="Arial" w:cs="Arial"/>
          <w:position w:val="0"/>
          <w:sz w:val="22"/>
          <w:szCs w:val="22"/>
        </w:rPr>
        <w:t xml:space="preserve"> Cronograma. </w:t>
      </w:r>
    </w:p>
    <w:p w14:paraId="76EB9C3D" w14:textId="77777777" w:rsidR="005619D5" w:rsidRPr="00C54950" w:rsidRDefault="005619D5" w:rsidP="00E565F8">
      <w:pPr>
        <w:pStyle w:val="Textoindependiente2"/>
        <w:spacing w:line="240" w:lineRule="auto"/>
        <w:ind w:leftChars="0" w:left="1530" w:firstLineChars="0" w:hanging="990"/>
        <w:outlineLvl w:val="9"/>
        <w:rPr>
          <w:rFonts w:ascii="Arial" w:eastAsia="Calibri" w:hAnsi="Arial" w:cs="Arial"/>
          <w:position w:val="0"/>
          <w:sz w:val="22"/>
          <w:szCs w:val="22"/>
        </w:rPr>
      </w:pPr>
    </w:p>
    <w:p w14:paraId="47D5CF2A" w14:textId="6BF696E2" w:rsidR="005619D5" w:rsidRPr="00C54950" w:rsidRDefault="005619D5" w:rsidP="00E565F8">
      <w:pPr>
        <w:pStyle w:val="Textoindependiente2"/>
        <w:numPr>
          <w:ilvl w:val="2"/>
          <w:numId w:val="5"/>
        </w:numPr>
        <w:spacing w:line="240" w:lineRule="auto"/>
        <w:ind w:leftChars="0" w:left="1530" w:firstLineChars="0" w:hanging="990"/>
        <w:outlineLvl w:val="9"/>
        <w:rPr>
          <w:rFonts w:ascii="Arial" w:eastAsia="Calibri" w:hAnsi="Arial" w:cs="Arial"/>
          <w:position w:val="0"/>
          <w:sz w:val="22"/>
          <w:szCs w:val="22"/>
        </w:rPr>
      </w:pPr>
      <w:bookmarkStart w:id="686" w:name="_Toc338866672"/>
      <w:r w:rsidRPr="00C54950">
        <w:rPr>
          <w:rFonts w:ascii="Arial" w:eastAsia="Calibri" w:hAnsi="Arial" w:cs="Arial"/>
          <w:position w:val="0"/>
          <w:sz w:val="22"/>
          <w:szCs w:val="22"/>
        </w:rPr>
        <w:t xml:space="preserve">Sólo los Postores Precalificados cuyos Sobres </w:t>
      </w:r>
      <w:proofErr w:type="spellStart"/>
      <w:r w:rsidRPr="00C54950">
        <w:rPr>
          <w:rFonts w:ascii="Arial" w:eastAsia="Calibri" w:hAnsi="Arial" w:cs="Arial"/>
          <w:position w:val="0"/>
          <w:sz w:val="22"/>
          <w:szCs w:val="22"/>
        </w:rPr>
        <w:t>N</w:t>
      </w:r>
      <w:r w:rsidR="000C12F9" w:rsidRPr="00C54950">
        <w:rPr>
          <w:rFonts w:ascii="Arial" w:eastAsia="Calibri" w:hAnsi="Arial" w:cs="Arial"/>
          <w:position w:val="0"/>
          <w:sz w:val="22"/>
          <w:szCs w:val="22"/>
        </w:rPr>
        <w:t>°</w:t>
      </w:r>
      <w:proofErr w:type="spellEnd"/>
      <w:r w:rsidRPr="00C54950">
        <w:rPr>
          <w:rFonts w:ascii="Arial" w:eastAsia="Calibri" w:hAnsi="Arial" w:cs="Arial"/>
          <w:position w:val="0"/>
          <w:sz w:val="22"/>
          <w:szCs w:val="22"/>
        </w:rPr>
        <w:t xml:space="preserve"> 2 hayan sido </w:t>
      </w:r>
      <w:r w:rsidR="0082757E" w:rsidRPr="00C54950">
        <w:rPr>
          <w:rFonts w:ascii="Arial" w:eastAsia="Calibri" w:hAnsi="Arial" w:cs="Arial"/>
          <w:position w:val="0"/>
          <w:sz w:val="22"/>
          <w:szCs w:val="22"/>
        </w:rPr>
        <w:t>aceptados por</w:t>
      </w:r>
      <w:r w:rsidRPr="00C54950">
        <w:rPr>
          <w:rFonts w:ascii="Arial" w:eastAsia="Calibri" w:hAnsi="Arial" w:cs="Arial"/>
          <w:position w:val="0"/>
          <w:sz w:val="22"/>
          <w:szCs w:val="22"/>
        </w:rPr>
        <w:t xml:space="preserve"> el Comité</w:t>
      </w:r>
      <w:r w:rsidR="004029E0" w:rsidRPr="00C54950">
        <w:rPr>
          <w:rFonts w:ascii="Arial" w:eastAsia="Calibri" w:hAnsi="Arial" w:cs="Arial"/>
          <w:position w:val="0"/>
          <w:sz w:val="22"/>
          <w:szCs w:val="22"/>
        </w:rPr>
        <w:t xml:space="preserve"> y cuyas Propuestas Técnicas hayan sido declaradas válidas</w:t>
      </w:r>
      <w:r w:rsidRPr="00C54950">
        <w:rPr>
          <w:rFonts w:ascii="Arial" w:eastAsia="Calibri" w:hAnsi="Arial" w:cs="Arial"/>
          <w:position w:val="0"/>
          <w:sz w:val="22"/>
          <w:szCs w:val="22"/>
        </w:rPr>
        <w:t xml:space="preserve">, pasarán a la etapa siguiente del </w:t>
      </w:r>
      <w:r w:rsidR="00257822" w:rsidRPr="00C54950">
        <w:rPr>
          <w:rFonts w:ascii="Arial" w:eastAsia="Calibri" w:hAnsi="Arial" w:cs="Arial"/>
          <w:position w:val="0"/>
          <w:sz w:val="22"/>
          <w:szCs w:val="22"/>
        </w:rPr>
        <w:t xml:space="preserve">Concurso de Proyectos </w:t>
      </w:r>
      <w:r w:rsidR="00334151" w:rsidRPr="00C54950">
        <w:rPr>
          <w:rFonts w:ascii="Arial" w:eastAsia="Calibri" w:hAnsi="Arial" w:cs="Arial"/>
          <w:position w:val="0"/>
          <w:sz w:val="22"/>
          <w:szCs w:val="22"/>
        </w:rPr>
        <w:t>Integrales,</w:t>
      </w:r>
      <w:r w:rsidRPr="00C54950">
        <w:rPr>
          <w:rFonts w:ascii="Arial" w:eastAsia="Calibri" w:hAnsi="Arial" w:cs="Arial"/>
          <w:position w:val="0"/>
          <w:sz w:val="22"/>
          <w:szCs w:val="22"/>
        </w:rPr>
        <w:t xml:space="preserve"> que es la apertura del Sobre </w:t>
      </w:r>
      <w:proofErr w:type="spellStart"/>
      <w:r w:rsidRPr="00C54950">
        <w:rPr>
          <w:rFonts w:ascii="Arial" w:eastAsia="Calibri" w:hAnsi="Arial" w:cs="Arial"/>
          <w:position w:val="0"/>
          <w:sz w:val="22"/>
          <w:szCs w:val="22"/>
        </w:rPr>
        <w:t>N</w:t>
      </w:r>
      <w:r w:rsidR="000C12F9" w:rsidRPr="00C54950">
        <w:rPr>
          <w:rFonts w:ascii="Arial" w:eastAsia="Calibri" w:hAnsi="Arial" w:cs="Arial"/>
          <w:position w:val="0"/>
          <w:sz w:val="22"/>
          <w:szCs w:val="22"/>
        </w:rPr>
        <w:t>°</w:t>
      </w:r>
      <w:proofErr w:type="spellEnd"/>
      <w:r w:rsidRPr="00C54950">
        <w:rPr>
          <w:rFonts w:ascii="Arial" w:eastAsia="Calibri" w:hAnsi="Arial" w:cs="Arial"/>
          <w:position w:val="0"/>
          <w:sz w:val="22"/>
          <w:szCs w:val="22"/>
        </w:rPr>
        <w:t xml:space="preserve"> 3. </w:t>
      </w:r>
      <w:bookmarkStart w:id="687" w:name="_Toc346087238"/>
      <w:bookmarkStart w:id="688" w:name="_Toc346087572"/>
      <w:bookmarkStart w:id="689" w:name="_Toc346087891"/>
      <w:bookmarkEnd w:id="686"/>
      <w:bookmarkEnd w:id="687"/>
      <w:bookmarkEnd w:id="688"/>
      <w:bookmarkEnd w:id="689"/>
    </w:p>
    <w:p w14:paraId="70795399" w14:textId="77777777" w:rsidR="005619D5" w:rsidRPr="00C54950" w:rsidRDefault="005619D5" w:rsidP="00E565F8">
      <w:pPr>
        <w:pStyle w:val="Textoindependiente2"/>
        <w:spacing w:line="240" w:lineRule="auto"/>
        <w:ind w:leftChars="0" w:left="1530" w:firstLineChars="0" w:hanging="990"/>
        <w:outlineLvl w:val="9"/>
        <w:rPr>
          <w:rFonts w:ascii="Arial" w:eastAsia="Calibri" w:hAnsi="Arial" w:cs="Arial"/>
          <w:position w:val="0"/>
          <w:sz w:val="22"/>
          <w:szCs w:val="22"/>
        </w:rPr>
      </w:pPr>
    </w:p>
    <w:p w14:paraId="051B6271" w14:textId="75900ACE" w:rsidR="003F7869" w:rsidRPr="00C54950" w:rsidRDefault="005619D5" w:rsidP="00E565F8">
      <w:pPr>
        <w:pStyle w:val="Textoindependiente2"/>
        <w:numPr>
          <w:ilvl w:val="2"/>
          <w:numId w:val="5"/>
        </w:numPr>
        <w:spacing w:line="240" w:lineRule="auto"/>
        <w:ind w:leftChars="0" w:left="1530" w:firstLineChars="0" w:hanging="990"/>
        <w:outlineLvl w:val="9"/>
        <w:rPr>
          <w:rFonts w:ascii="Arial" w:eastAsia="Calibri" w:hAnsi="Arial" w:cs="Arial"/>
          <w:position w:val="0"/>
          <w:sz w:val="22"/>
          <w:szCs w:val="22"/>
        </w:rPr>
      </w:pPr>
      <w:r w:rsidRPr="00C54950">
        <w:rPr>
          <w:rFonts w:ascii="Arial" w:eastAsia="Calibri" w:hAnsi="Arial" w:cs="Arial"/>
          <w:position w:val="0"/>
          <w:sz w:val="22"/>
          <w:szCs w:val="22"/>
        </w:rPr>
        <w:t xml:space="preserve">La decisión del Comité, así como los resultados de la evaluación de la Comisión de Evaluación del Sobre </w:t>
      </w:r>
      <w:proofErr w:type="spellStart"/>
      <w:r w:rsidRPr="00C54950">
        <w:rPr>
          <w:rFonts w:ascii="Arial" w:eastAsia="Calibri" w:hAnsi="Arial" w:cs="Arial"/>
          <w:position w:val="0"/>
          <w:sz w:val="22"/>
          <w:szCs w:val="22"/>
        </w:rPr>
        <w:t>N</w:t>
      </w:r>
      <w:r w:rsidR="000C12F9" w:rsidRPr="00C54950">
        <w:rPr>
          <w:rFonts w:ascii="Arial" w:eastAsia="Calibri" w:hAnsi="Arial" w:cs="Arial"/>
          <w:position w:val="0"/>
          <w:sz w:val="22"/>
          <w:szCs w:val="22"/>
        </w:rPr>
        <w:t>°</w:t>
      </w:r>
      <w:proofErr w:type="spellEnd"/>
      <w:r w:rsidRPr="00C54950">
        <w:rPr>
          <w:rFonts w:ascii="Arial" w:eastAsia="Calibri" w:hAnsi="Arial" w:cs="Arial"/>
          <w:position w:val="0"/>
          <w:sz w:val="22"/>
          <w:szCs w:val="22"/>
        </w:rPr>
        <w:t xml:space="preserve"> 2 tienen el carácter de definitivos y no dará lugar a reclamo ni impugnación alguna por los Postores Precalificados. </w:t>
      </w:r>
    </w:p>
    <w:p w14:paraId="4E94BE8B" w14:textId="77777777" w:rsidR="003F7869" w:rsidRPr="00C54950" w:rsidRDefault="003F7869" w:rsidP="00E565F8">
      <w:pPr>
        <w:pStyle w:val="Textoindependiente2"/>
        <w:spacing w:line="240" w:lineRule="auto"/>
        <w:ind w:leftChars="0" w:left="0" w:firstLineChars="0" w:firstLine="0"/>
        <w:outlineLvl w:val="9"/>
        <w:rPr>
          <w:rFonts w:ascii="Arial" w:eastAsia="Calibri" w:hAnsi="Arial" w:cs="Arial"/>
          <w:position w:val="0"/>
          <w:sz w:val="22"/>
          <w:szCs w:val="22"/>
        </w:rPr>
      </w:pPr>
    </w:p>
    <w:p w14:paraId="1357D420" w14:textId="23E31B4E" w:rsidR="005619D5" w:rsidRPr="00C54950" w:rsidRDefault="0082757E" w:rsidP="00E565F8">
      <w:pPr>
        <w:pStyle w:val="Textoindependiente2"/>
        <w:numPr>
          <w:ilvl w:val="0"/>
          <w:numId w:val="5"/>
        </w:numPr>
        <w:spacing w:line="240" w:lineRule="auto"/>
        <w:ind w:leftChars="0" w:left="540" w:firstLineChars="0" w:hanging="540"/>
        <w:rPr>
          <w:rFonts w:ascii="Arial" w:hAnsi="Arial" w:cs="Arial"/>
          <w:b/>
          <w:bCs/>
          <w:position w:val="0"/>
          <w:sz w:val="22"/>
          <w:szCs w:val="22"/>
        </w:rPr>
      </w:pPr>
      <w:bookmarkStart w:id="690" w:name="_Toc241494977"/>
      <w:bookmarkStart w:id="691" w:name="_Toc241576807"/>
      <w:bookmarkStart w:id="692" w:name="_Toc410908266"/>
      <w:bookmarkStart w:id="693" w:name="_Toc441240262"/>
      <w:bookmarkStart w:id="694" w:name="_Toc130221568"/>
      <w:bookmarkStart w:id="695" w:name="_Toc158738513"/>
      <w:bookmarkStart w:id="696" w:name="_Toc158918623"/>
      <w:bookmarkStart w:id="697" w:name="_Toc158918739"/>
      <w:bookmarkStart w:id="698" w:name="_Toc163145869"/>
      <w:bookmarkStart w:id="699" w:name="_Toc167970434"/>
      <w:bookmarkStart w:id="700" w:name="_Toc176789540"/>
      <w:bookmarkStart w:id="701" w:name="_Toc176789611"/>
      <w:bookmarkStart w:id="702" w:name="_Toc193683936"/>
      <w:r w:rsidRPr="00C54950">
        <w:rPr>
          <w:rFonts w:ascii="Arial" w:hAnsi="Arial" w:cs="Arial"/>
          <w:b/>
          <w:bCs/>
          <w:position w:val="0"/>
          <w:sz w:val="22"/>
          <w:szCs w:val="22"/>
        </w:rPr>
        <w:t xml:space="preserve">APERTURA DEL SOBRE </w:t>
      </w:r>
      <w:proofErr w:type="spellStart"/>
      <w:r w:rsidRPr="00C54950">
        <w:rPr>
          <w:rFonts w:ascii="Arial" w:hAnsi="Arial" w:cs="Arial"/>
          <w:b/>
          <w:bCs/>
          <w:position w:val="0"/>
          <w:sz w:val="22"/>
          <w:szCs w:val="22"/>
        </w:rPr>
        <w:t>N</w:t>
      </w:r>
      <w:r w:rsidR="000C12F9" w:rsidRPr="00C54950">
        <w:rPr>
          <w:rFonts w:ascii="Arial" w:hAnsi="Arial" w:cs="Arial"/>
          <w:b/>
          <w:bCs/>
          <w:position w:val="0"/>
          <w:sz w:val="22"/>
          <w:szCs w:val="22"/>
        </w:rPr>
        <w:t>°</w:t>
      </w:r>
      <w:proofErr w:type="spellEnd"/>
      <w:r w:rsidRPr="00C54950">
        <w:rPr>
          <w:rFonts w:ascii="Arial" w:hAnsi="Arial" w:cs="Arial"/>
          <w:b/>
          <w:bCs/>
          <w:position w:val="0"/>
          <w:sz w:val="22"/>
          <w:szCs w:val="22"/>
        </w:rPr>
        <w:t xml:space="preserve"> 3 Y ADJUDICACIÓN DE LA BUENA PRO</w:t>
      </w:r>
      <w:bookmarkStart w:id="703" w:name="_Toc492655972"/>
      <w:bookmarkStart w:id="704" w:name="_Toc497490753"/>
      <w:bookmarkStart w:id="705" w:name="_Toc497732064"/>
      <w:bookmarkStart w:id="706" w:name="_Toc497732222"/>
      <w:bookmarkStart w:id="707" w:name="_Toc497732380"/>
      <w:bookmarkStart w:id="708" w:name="_Toc513478030"/>
      <w:bookmarkStart w:id="709" w:name="_Toc516505414"/>
      <w:bookmarkStart w:id="710" w:name="_Toc516558879"/>
      <w:bookmarkStart w:id="711" w:name="_Toc516559037"/>
      <w:bookmarkStart w:id="712" w:name="_Toc516560726"/>
      <w:bookmarkStart w:id="713" w:name="_Toc774880"/>
      <w:bookmarkStart w:id="714" w:name="_Toc781503"/>
      <w:bookmarkStart w:id="715" w:name="_Toc497490754"/>
      <w:bookmarkStart w:id="716" w:name="_Toc497732065"/>
      <w:bookmarkStart w:id="717" w:name="_Toc497732223"/>
      <w:bookmarkStart w:id="718" w:name="_Toc497732381"/>
      <w:bookmarkStart w:id="719" w:name="_Toc513478031"/>
      <w:bookmarkStart w:id="720" w:name="_Toc516505415"/>
      <w:bookmarkStart w:id="721" w:name="_Toc516558880"/>
      <w:bookmarkStart w:id="722" w:name="_Toc516559038"/>
      <w:bookmarkStart w:id="723" w:name="_Toc516560727"/>
      <w:bookmarkStart w:id="724" w:name="_Toc774881"/>
      <w:bookmarkStart w:id="725" w:name="_Toc781504"/>
      <w:bookmarkStart w:id="726" w:name="_Toc781995"/>
      <w:bookmarkStart w:id="727" w:name="_Toc782150"/>
      <w:bookmarkStart w:id="728" w:name="_Toc782303"/>
      <w:bookmarkStart w:id="729" w:name="_Toc782455"/>
      <w:bookmarkStart w:id="730" w:name="_Toc782605"/>
      <w:bookmarkStart w:id="731" w:name="_Toc27489217"/>
      <w:bookmarkStart w:id="732" w:name="_Toc30694490"/>
      <w:bookmarkStart w:id="733" w:name="_Toc30757166"/>
      <w:bookmarkStart w:id="734" w:name="_Toc30757317"/>
      <w:bookmarkStart w:id="735" w:name="_Toc346087241"/>
      <w:bookmarkStart w:id="736" w:name="_Toc346087575"/>
      <w:bookmarkStart w:id="737" w:name="_Toc346087894"/>
      <w:bookmarkStart w:id="738" w:name="_Toc346087242"/>
      <w:bookmarkStart w:id="739" w:name="_Toc346087576"/>
      <w:bookmarkStart w:id="740" w:name="_Toc346087895"/>
      <w:bookmarkStart w:id="741" w:name="_Toc338866675"/>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p w14:paraId="6FED82A1" w14:textId="77777777" w:rsidR="007017B3" w:rsidRPr="00C54950" w:rsidRDefault="007017B3" w:rsidP="00E565F8">
      <w:pPr>
        <w:pStyle w:val="Textoindependiente2"/>
        <w:spacing w:line="240" w:lineRule="auto"/>
        <w:ind w:left="0" w:hanging="2"/>
        <w:outlineLvl w:val="9"/>
        <w:rPr>
          <w:rFonts w:ascii="Arial" w:eastAsia="Calibri" w:hAnsi="Arial" w:cs="Arial"/>
          <w:position w:val="0"/>
          <w:sz w:val="22"/>
          <w:szCs w:val="22"/>
        </w:rPr>
      </w:pPr>
    </w:p>
    <w:p w14:paraId="14C8A1DF" w14:textId="01830CF7" w:rsidR="003F7869" w:rsidRPr="00C54950" w:rsidRDefault="003F7869" w:rsidP="00E565F8">
      <w:pPr>
        <w:pStyle w:val="Textoindependiente2"/>
        <w:numPr>
          <w:ilvl w:val="1"/>
          <w:numId w:val="5"/>
        </w:numPr>
        <w:spacing w:line="240" w:lineRule="auto"/>
        <w:ind w:leftChars="0" w:left="540" w:firstLineChars="0" w:hanging="540"/>
        <w:outlineLvl w:val="9"/>
        <w:rPr>
          <w:rFonts w:ascii="Arial" w:eastAsia="Calibri" w:hAnsi="Arial" w:cs="Arial"/>
          <w:b/>
          <w:position w:val="0"/>
          <w:sz w:val="22"/>
          <w:szCs w:val="22"/>
        </w:rPr>
      </w:pPr>
      <w:r w:rsidRPr="00C54950">
        <w:rPr>
          <w:rFonts w:ascii="Arial" w:eastAsia="Calibri" w:hAnsi="Arial" w:cs="Arial"/>
          <w:b/>
          <w:position w:val="0"/>
          <w:sz w:val="22"/>
          <w:szCs w:val="22"/>
        </w:rPr>
        <w:t xml:space="preserve">Apertura del Sobre </w:t>
      </w:r>
      <w:proofErr w:type="spellStart"/>
      <w:r w:rsidRPr="00C54950">
        <w:rPr>
          <w:rFonts w:ascii="Arial" w:eastAsia="Calibri" w:hAnsi="Arial" w:cs="Arial"/>
          <w:b/>
          <w:position w:val="0"/>
          <w:sz w:val="22"/>
          <w:szCs w:val="22"/>
        </w:rPr>
        <w:t>N°</w:t>
      </w:r>
      <w:proofErr w:type="spellEnd"/>
      <w:r w:rsidRPr="00C54950">
        <w:rPr>
          <w:rFonts w:ascii="Arial" w:eastAsia="Calibri" w:hAnsi="Arial" w:cs="Arial"/>
          <w:b/>
          <w:position w:val="0"/>
          <w:sz w:val="22"/>
          <w:szCs w:val="22"/>
        </w:rPr>
        <w:t xml:space="preserve"> 3</w:t>
      </w:r>
    </w:p>
    <w:p w14:paraId="63D457E8" w14:textId="77777777" w:rsidR="004029E0" w:rsidRPr="00C54950" w:rsidRDefault="004029E0" w:rsidP="00E565F8">
      <w:pPr>
        <w:pStyle w:val="Textoindependiente2"/>
        <w:spacing w:line="240" w:lineRule="auto"/>
        <w:ind w:leftChars="0" w:left="720" w:firstLineChars="0" w:firstLine="0"/>
        <w:outlineLvl w:val="9"/>
        <w:rPr>
          <w:rFonts w:ascii="Arial" w:eastAsia="Calibri" w:hAnsi="Arial" w:cs="Arial"/>
          <w:b/>
          <w:position w:val="0"/>
          <w:sz w:val="22"/>
          <w:szCs w:val="22"/>
        </w:rPr>
      </w:pPr>
    </w:p>
    <w:p w14:paraId="2B719563" w14:textId="00E479AF" w:rsidR="005619D5" w:rsidRPr="00C54950" w:rsidRDefault="005619D5" w:rsidP="00E565F8">
      <w:pPr>
        <w:pStyle w:val="Textoindependiente2"/>
        <w:numPr>
          <w:ilvl w:val="0"/>
          <w:numId w:val="22"/>
        </w:numPr>
        <w:spacing w:line="240" w:lineRule="auto"/>
        <w:ind w:leftChars="0" w:left="990" w:firstLineChars="0" w:hanging="450"/>
        <w:outlineLvl w:val="9"/>
        <w:rPr>
          <w:rFonts w:ascii="Arial" w:eastAsia="Calibri" w:hAnsi="Arial" w:cs="Arial"/>
          <w:position w:val="0"/>
          <w:sz w:val="22"/>
          <w:szCs w:val="22"/>
        </w:rPr>
      </w:pPr>
      <w:r w:rsidRPr="00C54950">
        <w:rPr>
          <w:rFonts w:ascii="Arial" w:eastAsia="Calibri" w:hAnsi="Arial" w:cs="Arial"/>
          <w:position w:val="0"/>
          <w:sz w:val="22"/>
          <w:szCs w:val="22"/>
        </w:rPr>
        <w:t xml:space="preserve">En presencia de Notario, en el lugar y hora señalados mediante Circular, el Comité o quien este delegue dará inicio al acto público de apertura del Sobre </w:t>
      </w:r>
      <w:proofErr w:type="spellStart"/>
      <w:r w:rsidRPr="00C54950">
        <w:rPr>
          <w:rFonts w:ascii="Arial" w:eastAsia="Calibri" w:hAnsi="Arial" w:cs="Arial"/>
          <w:position w:val="0"/>
          <w:sz w:val="22"/>
          <w:szCs w:val="22"/>
        </w:rPr>
        <w:t>N</w:t>
      </w:r>
      <w:r w:rsidR="000C12F9" w:rsidRPr="00C54950">
        <w:rPr>
          <w:rFonts w:ascii="Arial" w:eastAsia="Calibri" w:hAnsi="Arial" w:cs="Arial"/>
          <w:position w:val="0"/>
          <w:sz w:val="22"/>
          <w:szCs w:val="22"/>
        </w:rPr>
        <w:t>°</w:t>
      </w:r>
      <w:proofErr w:type="spellEnd"/>
      <w:r w:rsidRPr="00C54950">
        <w:rPr>
          <w:rFonts w:ascii="Arial" w:eastAsia="Calibri" w:hAnsi="Arial" w:cs="Arial"/>
          <w:position w:val="0"/>
          <w:sz w:val="22"/>
          <w:szCs w:val="22"/>
        </w:rPr>
        <w:t xml:space="preserve"> 3 y Adjudicación de la Buena Pro, comunicando a los asistentes a dicho acto los resultados de la evaluación de los Sobres </w:t>
      </w:r>
      <w:proofErr w:type="spellStart"/>
      <w:r w:rsidRPr="00C54950">
        <w:rPr>
          <w:rFonts w:ascii="Arial" w:eastAsia="Calibri" w:hAnsi="Arial" w:cs="Arial"/>
          <w:position w:val="0"/>
          <w:sz w:val="22"/>
          <w:szCs w:val="22"/>
        </w:rPr>
        <w:t>N</w:t>
      </w:r>
      <w:r w:rsidR="000C12F9" w:rsidRPr="00C54950">
        <w:rPr>
          <w:rFonts w:ascii="Arial" w:eastAsia="Calibri" w:hAnsi="Arial" w:cs="Arial"/>
          <w:position w:val="0"/>
          <w:sz w:val="22"/>
          <w:szCs w:val="22"/>
        </w:rPr>
        <w:t>°</w:t>
      </w:r>
      <w:proofErr w:type="spellEnd"/>
      <w:r w:rsidRPr="00C54950">
        <w:rPr>
          <w:rFonts w:ascii="Arial" w:eastAsia="Calibri" w:hAnsi="Arial" w:cs="Arial"/>
          <w:position w:val="0"/>
          <w:sz w:val="22"/>
          <w:szCs w:val="22"/>
        </w:rPr>
        <w:t xml:space="preserve"> 2</w:t>
      </w:r>
      <w:bookmarkStart w:id="742" w:name="_Toc346087243"/>
      <w:bookmarkStart w:id="743" w:name="_Toc346087577"/>
      <w:bookmarkStart w:id="744" w:name="_Toc346087896"/>
      <w:bookmarkEnd w:id="741"/>
      <w:bookmarkEnd w:id="742"/>
      <w:bookmarkEnd w:id="743"/>
      <w:bookmarkEnd w:id="744"/>
      <w:r w:rsidRPr="00C54950">
        <w:rPr>
          <w:rFonts w:ascii="Arial" w:eastAsia="Calibri" w:hAnsi="Arial" w:cs="Arial"/>
          <w:position w:val="0"/>
          <w:sz w:val="22"/>
          <w:szCs w:val="22"/>
        </w:rPr>
        <w:t>, leyendo la lista de los Postores Calificados.</w:t>
      </w:r>
    </w:p>
    <w:p w14:paraId="3F7CAE90" w14:textId="77777777" w:rsidR="005619D5" w:rsidRPr="00C54950" w:rsidRDefault="005619D5" w:rsidP="00E565F8">
      <w:pPr>
        <w:pStyle w:val="Textoindependiente2"/>
        <w:spacing w:line="240" w:lineRule="auto"/>
        <w:ind w:left="0" w:hanging="2"/>
        <w:outlineLvl w:val="9"/>
        <w:rPr>
          <w:rFonts w:ascii="Arial" w:eastAsia="Calibri" w:hAnsi="Arial" w:cs="Arial"/>
          <w:position w:val="0"/>
          <w:sz w:val="22"/>
          <w:szCs w:val="22"/>
        </w:rPr>
      </w:pPr>
    </w:p>
    <w:p w14:paraId="2D419B9C" w14:textId="77777777" w:rsidR="005619D5" w:rsidRPr="00C54950" w:rsidRDefault="005619D5" w:rsidP="00E565F8">
      <w:pPr>
        <w:pStyle w:val="Textoindependiente2"/>
        <w:numPr>
          <w:ilvl w:val="0"/>
          <w:numId w:val="22"/>
        </w:numPr>
        <w:spacing w:line="240" w:lineRule="auto"/>
        <w:ind w:leftChars="0" w:left="990" w:firstLineChars="0" w:hanging="450"/>
        <w:outlineLvl w:val="9"/>
        <w:rPr>
          <w:rFonts w:ascii="Arial" w:eastAsia="Calibri" w:hAnsi="Arial" w:cs="Arial"/>
          <w:position w:val="0"/>
          <w:sz w:val="22"/>
          <w:szCs w:val="22"/>
        </w:rPr>
      </w:pPr>
      <w:bookmarkStart w:id="745" w:name="_Toc338866676"/>
      <w:r w:rsidRPr="00C54950">
        <w:rPr>
          <w:rFonts w:ascii="Arial" w:eastAsia="Calibri" w:hAnsi="Arial" w:cs="Arial"/>
          <w:position w:val="0"/>
          <w:sz w:val="22"/>
          <w:szCs w:val="22"/>
        </w:rPr>
        <w:t xml:space="preserve">El Notario procederá a la apertura de los Sobres </w:t>
      </w:r>
      <w:proofErr w:type="spellStart"/>
      <w:r w:rsidRPr="00C54950">
        <w:rPr>
          <w:rFonts w:ascii="Arial" w:eastAsia="Calibri" w:hAnsi="Arial" w:cs="Arial"/>
          <w:position w:val="0"/>
          <w:sz w:val="22"/>
          <w:szCs w:val="22"/>
        </w:rPr>
        <w:t>N°</w:t>
      </w:r>
      <w:proofErr w:type="spellEnd"/>
      <w:r w:rsidRPr="00C54950">
        <w:rPr>
          <w:rFonts w:ascii="Arial" w:eastAsia="Calibri" w:hAnsi="Arial" w:cs="Arial"/>
          <w:position w:val="0"/>
          <w:sz w:val="22"/>
          <w:szCs w:val="22"/>
        </w:rPr>
        <w:t xml:space="preserve"> 3 (tenidos en custodia) previa verificación de su estado de conservación por parte de los Representantes Legales de los Postores Calificados que así deseen hacerlo</w:t>
      </w:r>
      <w:bookmarkStart w:id="746" w:name="_Toc346087244"/>
      <w:bookmarkStart w:id="747" w:name="_Toc346087578"/>
      <w:bookmarkStart w:id="748" w:name="_Toc346087897"/>
      <w:bookmarkEnd w:id="745"/>
      <w:bookmarkEnd w:id="746"/>
      <w:bookmarkEnd w:id="747"/>
      <w:bookmarkEnd w:id="748"/>
      <w:r w:rsidRPr="00C54950">
        <w:rPr>
          <w:rFonts w:ascii="Arial" w:eastAsia="Calibri" w:hAnsi="Arial" w:cs="Arial"/>
          <w:position w:val="0"/>
          <w:sz w:val="22"/>
          <w:szCs w:val="22"/>
        </w:rPr>
        <w:t>.</w:t>
      </w:r>
    </w:p>
    <w:p w14:paraId="48FB8C95" w14:textId="77777777" w:rsidR="005619D5" w:rsidRPr="00C54950" w:rsidRDefault="005619D5" w:rsidP="00E565F8">
      <w:pPr>
        <w:pStyle w:val="Textoindependiente2"/>
        <w:spacing w:line="240" w:lineRule="auto"/>
        <w:ind w:leftChars="0" w:left="990" w:firstLineChars="0" w:hanging="450"/>
        <w:outlineLvl w:val="9"/>
        <w:rPr>
          <w:rFonts w:ascii="Arial" w:eastAsia="Calibri" w:hAnsi="Arial" w:cs="Arial"/>
          <w:position w:val="0"/>
          <w:sz w:val="22"/>
          <w:szCs w:val="22"/>
        </w:rPr>
      </w:pPr>
    </w:p>
    <w:p w14:paraId="754D12F5" w14:textId="029756B4" w:rsidR="005619D5" w:rsidRPr="00C54950" w:rsidRDefault="005619D5" w:rsidP="00E565F8">
      <w:pPr>
        <w:pStyle w:val="Textoindependiente2"/>
        <w:numPr>
          <w:ilvl w:val="0"/>
          <w:numId w:val="22"/>
        </w:numPr>
        <w:spacing w:line="240" w:lineRule="auto"/>
        <w:ind w:leftChars="0" w:left="990" w:firstLineChars="0" w:hanging="450"/>
        <w:outlineLvl w:val="9"/>
        <w:rPr>
          <w:rFonts w:ascii="Arial" w:eastAsia="Calibri" w:hAnsi="Arial" w:cs="Arial"/>
          <w:position w:val="0"/>
          <w:sz w:val="22"/>
          <w:szCs w:val="22"/>
        </w:rPr>
      </w:pPr>
      <w:r w:rsidRPr="00C54950">
        <w:rPr>
          <w:rFonts w:ascii="Arial" w:eastAsia="Calibri" w:hAnsi="Arial" w:cs="Arial"/>
          <w:position w:val="0"/>
          <w:sz w:val="22"/>
          <w:szCs w:val="22"/>
        </w:rPr>
        <w:t xml:space="preserve">El Comité efectuará la devolución de los Sobres </w:t>
      </w:r>
      <w:proofErr w:type="spellStart"/>
      <w:r w:rsidRPr="00C54950">
        <w:rPr>
          <w:rFonts w:ascii="Arial" w:eastAsia="Calibri" w:hAnsi="Arial" w:cs="Arial"/>
          <w:position w:val="0"/>
          <w:sz w:val="22"/>
          <w:szCs w:val="22"/>
        </w:rPr>
        <w:t>N</w:t>
      </w:r>
      <w:r w:rsidR="000C12F9" w:rsidRPr="00C54950">
        <w:rPr>
          <w:rFonts w:ascii="Arial" w:eastAsia="Calibri" w:hAnsi="Arial" w:cs="Arial"/>
          <w:position w:val="0"/>
          <w:sz w:val="22"/>
          <w:szCs w:val="22"/>
        </w:rPr>
        <w:t>°</w:t>
      </w:r>
      <w:proofErr w:type="spellEnd"/>
      <w:r w:rsidRPr="00C54950">
        <w:rPr>
          <w:rFonts w:ascii="Arial" w:eastAsia="Calibri" w:hAnsi="Arial" w:cs="Arial"/>
          <w:position w:val="0"/>
          <w:sz w:val="22"/>
          <w:szCs w:val="22"/>
        </w:rPr>
        <w:t xml:space="preserve"> 3 sin abrir, a los Postores Precalificados cuyo Sobre </w:t>
      </w:r>
      <w:proofErr w:type="spellStart"/>
      <w:r w:rsidRPr="00C54950">
        <w:rPr>
          <w:rFonts w:ascii="Arial" w:eastAsia="Calibri" w:hAnsi="Arial" w:cs="Arial"/>
          <w:position w:val="0"/>
          <w:sz w:val="22"/>
          <w:szCs w:val="22"/>
        </w:rPr>
        <w:t>N</w:t>
      </w:r>
      <w:r w:rsidR="000C12F9" w:rsidRPr="00C54950">
        <w:rPr>
          <w:rFonts w:ascii="Arial" w:eastAsia="Calibri" w:hAnsi="Arial" w:cs="Arial"/>
          <w:position w:val="0"/>
          <w:sz w:val="22"/>
          <w:szCs w:val="22"/>
        </w:rPr>
        <w:t>°</w:t>
      </w:r>
      <w:proofErr w:type="spellEnd"/>
      <w:r w:rsidRPr="00C54950">
        <w:rPr>
          <w:rFonts w:ascii="Arial" w:eastAsia="Calibri" w:hAnsi="Arial" w:cs="Arial"/>
          <w:position w:val="0"/>
          <w:sz w:val="22"/>
          <w:szCs w:val="22"/>
        </w:rPr>
        <w:t xml:space="preserve"> 2 no haya sido declarado aceptado.</w:t>
      </w:r>
      <w:bookmarkStart w:id="749" w:name="_Toc346087245"/>
      <w:bookmarkStart w:id="750" w:name="_Toc346087579"/>
      <w:bookmarkStart w:id="751" w:name="_Toc346087898"/>
      <w:bookmarkEnd w:id="749"/>
      <w:bookmarkEnd w:id="750"/>
      <w:bookmarkEnd w:id="751"/>
    </w:p>
    <w:p w14:paraId="28DD3140" w14:textId="77777777" w:rsidR="005619D5" w:rsidRPr="00C54950" w:rsidRDefault="005619D5" w:rsidP="00E565F8">
      <w:pPr>
        <w:pStyle w:val="Textoindependiente2"/>
        <w:spacing w:line="240" w:lineRule="auto"/>
        <w:ind w:leftChars="0" w:left="990" w:firstLineChars="0" w:hanging="450"/>
        <w:outlineLvl w:val="9"/>
        <w:rPr>
          <w:rFonts w:ascii="Arial" w:eastAsia="Calibri" w:hAnsi="Arial" w:cs="Arial"/>
          <w:position w:val="0"/>
          <w:sz w:val="22"/>
          <w:szCs w:val="22"/>
        </w:rPr>
      </w:pPr>
    </w:p>
    <w:p w14:paraId="48B71B9F" w14:textId="469E98C9" w:rsidR="005619D5" w:rsidRPr="00C54950" w:rsidRDefault="005619D5" w:rsidP="00E565F8">
      <w:pPr>
        <w:pStyle w:val="Textoindependiente2"/>
        <w:numPr>
          <w:ilvl w:val="0"/>
          <w:numId w:val="22"/>
        </w:numPr>
        <w:spacing w:line="240" w:lineRule="auto"/>
        <w:ind w:leftChars="0" w:left="990" w:firstLineChars="0" w:hanging="450"/>
        <w:outlineLvl w:val="9"/>
        <w:rPr>
          <w:rFonts w:ascii="Arial" w:eastAsia="Calibri" w:hAnsi="Arial" w:cs="Arial"/>
          <w:position w:val="0"/>
          <w:sz w:val="22"/>
          <w:szCs w:val="22"/>
        </w:rPr>
      </w:pPr>
      <w:bookmarkStart w:id="752" w:name="_Toc338866678"/>
      <w:r w:rsidRPr="00C54950">
        <w:rPr>
          <w:rFonts w:ascii="Arial" w:eastAsia="Calibri" w:hAnsi="Arial" w:cs="Arial"/>
          <w:position w:val="0"/>
          <w:sz w:val="22"/>
          <w:szCs w:val="22"/>
        </w:rPr>
        <w:t xml:space="preserve">Luego, el Notario procederá a abrir los Sobres </w:t>
      </w:r>
      <w:proofErr w:type="spellStart"/>
      <w:r w:rsidRPr="00C54950">
        <w:rPr>
          <w:rFonts w:ascii="Arial" w:eastAsia="Calibri" w:hAnsi="Arial" w:cs="Arial"/>
          <w:position w:val="0"/>
          <w:sz w:val="22"/>
          <w:szCs w:val="22"/>
        </w:rPr>
        <w:t>N</w:t>
      </w:r>
      <w:r w:rsidR="000C12F9" w:rsidRPr="00C54950">
        <w:rPr>
          <w:rFonts w:ascii="Arial" w:eastAsia="Calibri" w:hAnsi="Arial" w:cs="Arial"/>
          <w:position w:val="0"/>
          <w:sz w:val="22"/>
          <w:szCs w:val="22"/>
        </w:rPr>
        <w:t>°</w:t>
      </w:r>
      <w:proofErr w:type="spellEnd"/>
      <w:r w:rsidRPr="00C54950">
        <w:rPr>
          <w:rFonts w:ascii="Arial" w:eastAsia="Calibri" w:hAnsi="Arial" w:cs="Arial"/>
          <w:position w:val="0"/>
          <w:sz w:val="22"/>
          <w:szCs w:val="22"/>
        </w:rPr>
        <w:t xml:space="preserve"> 3 de los Postores Calificados y el Comité dará lectura a su contenido, verificando que las propuestas se ajusten a lo establecido en las Bases.</w:t>
      </w:r>
      <w:bookmarkStart w:id="753" w:name="_Toc346087246"/>
      <w:bookmarkStart w:id="754" w:name="_Toc346087580"/>
      <w:bookmarkStart w:id="755" w:name="_Toc346087899"/>
      <w:bookmarkEnd w:id="752"/>
      <w:bookmarkEnd w:id="753"/>
      <w:bookmarkEnd w:id="754"/>
      <w:bookmarkEnd w:id="755"/>
    </w:p>
    <w:p w14:paraId="33AB8585" w14:textId="77777777" w:rsidR="005619D5" w:rsidRPr="00C54950" w:rsidRDefault="005619D5" w:rsidP="00E565F8">
      <w:pPr>
        <w:pStyle w:val="Textoindependiente2"/>
        <w:spacing w:line="240" w:lineRule="auto"/>
        <w:ind w:leftChars="0" w:left="990" w:firstLineChars="0" w:hanging="450"/>
        <w:outlineLvl w:val="9"/>
        <w:rPr>
          <w:rFonts w:ascii="Arial" w:eastAsia="Calibri" w:hAnsi="Arial" w:cs="Arial"/>
          <w:position w:val="0"/>
          <w:sz w:val="22"/>
          <w:szCs w:val="22"/>
        </w:rPr>
      </w:pPr>
    </w:p>
    <w:p w14:paraId="562E023A" w14:textId="301F2AD1" w:rsidR="005619D5" w:rsidRPr="00C54950" w:rsidRDefault="005619D5" w:rsidP="00E565F8">
      <w:pPr>
        <w:pStyle w:val="Textoindependiente2"/>
        <w:numPr>
          <w:ilvl w:val="0"/>
          <w:numId w:val="22"/>
        </w:numPr>
        <w:spacing w:line="240" w:lineRule="auto"/>
        <w:ind w:leftChars="0" w:left="990" w:firstLineChars="0" w:hanging="450"/>
        <w:outlineLvl w:val="9"/>
        <w:rPr>
          <w:rFonts w:ascii="Arial" w:eastAsia="Calibri" w:hAnsi="Arial" w:cs="Arial"/>
          <w:position w:val="0"/>
          <w:sz w:val="22"/>
          <w:szCs w:val="22"/>
        </w:rPr>
      </w:pPr>
      <w:bookmarkStart w:id="756" w:name="_Toc338866679"/>
      <w:r w:rsidRPr="00C54950">
        <w:rPr>
          <w:rFonts w:ascii="Arial" w:eastAsia="Calibri" w:hAnsi="Arial" w:cs="Arial"/>
          <w:position w:val="0"/>
          <w:sz w:val="22"/>
          <w:szCs w:val="22"/>
        </w:rPr>
        <w:t xml:space="preserve">Si alguna de las Propuestas Económicas contenidas en el Sobre </w:t>
      </w:r>
      <w:proofErr w:type="spellStart"/>
      <w:r w:rsidRPr="00C54950">
        <w:rPr>
          <w:rFonts w:ascii="Arial" w:eastAsia="Calibri" w:hAnsi="Arial" w:cs="Arial"/>
          <w:position w:val="0"/>
          <w:sz w:val="22"/>
          <w:szCs w:val="22"/>
        </w:rPr>
        <w:t>N</w:t>
      </w:r>
      <w:r w:rsidR="000C12F9" w:rsidRPr="00C54950">
        <w:rPr>
          <w:rFonts w:ascii="Arial" w:eastAsia="Calibri" w:hAnsi="Arial" w:cs="Arial"/>
          <w:position w:val="0"/>
          <w:sz w:val="22"/>
          <w:szCs w:val="22"/>
        </w:rPr>
        <w:t>°</w:t>
      </w:r>
      <w:proofErr w:type="spellEnd"/>
      <w:r w:rsidRPr="00C54950">
        <w:rPr>
          <w:rFonts w:ascii="Arial" w:eastAsia="Calibri" w:hAnsi="Arial" w:cs="Arial"/>
          <w:position w:val="0"/>
          <w:sz w:val="22"/>
          <w:szCs w:val="22"/>
        </w:rPr>
        <w:t xml:space="preserve"> 3, no cumpliese con los requisitos establecidos por las Bases, dicha Propuesta Económica no será considerada por el Comité como una Propuesta Económica válida.</w:t>
      </w:r>
      <w:bookmarkStart w:id="757" w:name="_Toc346087247"/>
      <w:bookmarkStart w:id="758" w:name="_Toc346087581"/>
      <w:bookmarkStart w:id="759" w:name="_Toc346087900"/>
      <w:bookmarkEnd w:id="756"/>
      <w:bookmarkEnd w:id="757"/>
      <w:bookmarkEnd w:id="758"/>
      <w:bookmarkEnd w:id="759"/>
    </w:p>
    <w:p w14:paraId="3E184CC7" w14:textId="77777777" w:rsidR="005619D5" w:rsidRPr="00C54950" w:rsidRDefault="005619D5" w:rsidP="00E565F8">
      <w:pPr>
        <w:pStyle w:val="Textoindependiente2"/>
        <w:spacing w:line="240" w:lineRule="auto"/>
        <w:ind w:leftChars="0" w:left="990" w:firstLineChars="0" w:hanging="450"/>
        <w:outlineLvl w:val="9"/>
        <w:rPr>
          <w:rFonts w:ascii="Arial" w:eastAsia="Calibri" w:hAnsi="Arial" w:cs="Arial"/>
          <w:position w:val="0"/>
          <w:sz w:val="22"/>
          <w:szCs w:val="22"/>
        </w:rPr>
      </w:pPr>
    </w:p>
    <w:p w14:paraId="454642BD" w14:textId="77777777" w:rsidR="005619D5" w:rsidRPr="00C54950" w:rsidRDefault="005619D5" w:rsidP="00E565F8">
      <w:pPr>
        <w:pStyle w:val="Textoindependiente2"/>
        <w:numPr>
          <w:ilvl w:val="0"/>
          <w:numId w:val="22"/>
        </w:numPr>
        <w:spacing w:line="240" w:lineRule="auto"/>
        <w:ind w:leftChars="0" w:left="990" w:firstLineChars="0" w:hanging="450"/>
        <w:outlineLvl w:val="9"/>
        <w:rPr>
          <w:rFonts w:ascii="Arial" w:eastAsia="Calibri" w:hAnsi="Arial" w:cs="Arial"/>
          <w:position w:val="0"/>
          <w:sz w:val="22"/>
          <w:szCs w:val="22"/>
        </w:rPr>
      </w:pPr>
      <w:bookmarkStart w:id="760" w:name="_Toc346087248"/>
      <w:bookmarkStart w:id="761" w:name="_Toc346087582"/>
      <w:bookmarkStart w:id="762" w:name="_Toc346087901"/>
      <w:bookmarkStart w:id="763" w:name="_Toc338866681"/>
      <w:bookmarkEnd w:id="760"/>
      <w:bookmarkEnd w:id="761"/>
      <w:bookmarkEnd w:id="762"/>
      <w:r w:rsidRPr="00C54950">
        <w:rPr>
          <w:rFonts w:ascii="Arial" w:eastAsia="Calibri" w:hAnsi="Arial" w:cs="Arial"/>
          <w:position w:val="0"/>
          <w:sz w:val="22"/>
          <w:szCs w:val="22"/>
        </w:rPr>
        <w:t xml:space="preserve">Se considerará inválido cualquier documento del Sobre </w:t>
      </w:r>
      <w:proofErr w:type="spellStart"/>
      <w:r w:rsidRPr="00C54950">
        <w:rPr>
          <w:rFonts w:ascii="Arial" w:eastAsia="Calibri" w:hAnsi="Arial" w:cs="Arial"/>
          <w:position w:val="0"/>
          <w:sz w:val="22"/>
          <w:szCs w:val="22"/>
        </w:rPr>
        <w:t>N°</w:t>
      </w:r>
      <w:proofErr w:type="spellEnd"/>
      <w:r w:rsidRPr="00C54950">
        <w:rPr>
          <w:rFonts w:ascii="Arial" w:eastAsia="Calibri" w:hAnsi="Arial" w:cs="Arial"/>
          <w:position w:val="0"/>
          <w:sz w:val="22"/>
          <w:szCs w:val="22"/>
        </w:rPr>
        <w:t xml:space="preserve"> 3 que se presente en forma condicionada.</w:t>
      </w:r>
    </w:p>
    <w:p w14:paraId="337B1B56" w14:textId="77777777" w:rsidR="005619D5" w:rsidRPr="00C54950" w:rsidRDefault="005619D5" w:rsidP="00E565F8">
      <w:pPr>
        <w:pStyle w:val="Textoindependiente2"/>
        <w:spacing w:line="240" w:lineRule="auto"/>
        <w:ind w:leftChars="0" w:left="990" w:firstLineChars="0" w:hanging="450"/>
        <w:outlineLvl w:val="9"/>
        <w:rPr>
          <w:rFonts w:ascii="Arial" w:eastAsia="Calibri" w:hAnsi="Arial" w:cs="Arial"/>
          <w:position w:val="0"/>
          <w:sz w:val="22"/>
          <w:szCs w:val="22"/>
        </w:rPr>
      </w:pPr>
    </w:p>
    <w:p w14:paraId="14D48172" w14:textId="77777777" w:rsidR="005619D5" w:rsidRPr="00C54950" w:rsidRDefault="005619D5" w:rsidP="00E565F8">
      <w:pPr>
        <w:pStyle w:val="Textoindependiente2"/>
        <w:numPr>
          <w:ilvl w:val="0"/>
          <w:numId w:val="22"/>
        </w:numPr>
        <w:spacing w:line="240" w:lineRule="auto"/>
        <w:ind w:leftChars="0" w:left="990" w:firstLineChars="0" w:hanging="450"/>
        <w:outlineLvl w:val="9"/>
        <w:rPr>
          <w:rFonts w:ascii="Arial" w:eastAsia="Calibri" w:hAnsi="Arial" w:cs="Arial"/>
          <w:position w:val="0"/>
          <w:sz w:val="22"/>
          <w:szCs w:val="22"/>
        </w:rPr>
      </w:pPr>
      <w:r w:rsidRPr="00C54950">
        <w:rPr>
          <w:rFonts w:ascii="Arial" w:eastAsia="Calibri" w:hAnsi="Arial" w:cs="Arial"/>
          <w:position w:val="0"/>
          <w:sz w:val="22"/>
          <w:szCs w:val="22"/>
        </w:rPr>
        <w:t>Acto seguido, el Comité anunciará aquellas Propuestas Económicas válidas</w:t>
      </w:r>
      <w:bookmarkStart w:id="764" w:name="_Toc346087249"/>
      <w:bookmarkStart w:id="765" w:name="_Toc346087583"/>
      <w:bookmarkStart w:id="766" w:name="_Toc346087902"/>
      <w:bookmarkEnd w:id="763"/>
      <w:bookmarkEnd w:id="764"/>
      <w:bookmarkEnd w:id="765"/>
      <w:bookmarkEnd w:id="766"/>
      <w:r w:rsidRPr="00C54950">
        <w:rPr>
          <w:rFonts w:ascii="Arial" w:eastAsia="Calibri" w:hAnsi="Arial" w:cs="Arial"/>
          <w:position w:val="0"/>
          <w:sz w:val="22"/>
          <w:szCs w:val="22"/>
        </w:rPr>
        <w:t>.</w:t>
      </w:r>
    </w:p>
    <w:p w14:paraId="1F8DF3BC" w14:textId="5A55ED1B" w:rsidR="005619D5" w:rsidRPr="00C54950" w:rsidRDefault="005619D5" w:rsidP="00E565F8">
      <w:pPr>
        <w:pStyle w:val="Textoindependiente2"/>
        <w:spacing w:line="240" w:lineRule="auto"/>
        <w:ind w:left="0" w:hanging="2"/>
        <w:outlineLvl w:val="9"/>
        <w:rPr>
          <w:rFonts w:ascii="Arial" w:eastAsia="Calibri" w:hAnsi="Arial" w:cs="Arial"/>
          <w:b/>
          <w:position w:val="0"/>
          <w:sz w:val="22"/>
          <w:szCs w:val="22"/>
        </w:rPr>
      </w:pPr>
      <w:bookmarkStart w:id="767" w:name="_Toc346087251"/>
      <w:bookmarkStart w:id="768" w:name="_Toc346087585"/>
      <w:bookmarkStart w:id="769" w:name="_Toc346087904"/>
      <w:bookmarkStart w:id="770" w:name="_Toc30761374"/>
      <w:bookmarkStart w:id="771" w:name="_Toc47965192"/>
      <w:bookmarkStart w:id="772" w:name="_Toc47973352"/>
      <w:bookmarkStart w:id="773" w:name="_Toc48150762"/>
      <w:bookmarkStart w:id="774" w:name="_Toc58230716"/>
      <w:bookmarkStart w:id="775" w:name="_Toc58230870"/>
      <w:bookmarkStart w:id="776" w:name="_Toc58231452"/>
      <w:bookmarkStart w:id="777" w:name="_Toc58233506"/>
      <w:bookmarkStart w:id="778" w:name="_Toc58233720"/>
      <w:bookmarkStart w:id="779" w:name="_Toc58233876"/>
      <w:bookmarkStart w:id="780" w:name="_Toc58234165"/>
      <w:bookmarkStart w:id="781" w:name="_Toc58234480"/>
      <w:bookmarkStart w:id="782" w:name="_Toc58234631"/>
      <w:bookmarkStart w:id="783" w:name="_Toc58234782"/>
      <w:bookmarkStart w:id="784" w:name="_Toc58234932"/>
      <w:bookmarkStart w:id="785" w:name="_Toc58235083"/>
      <w:bookmarkStart w:id="786" w:name="_Toc58235233"/>
      <w:bookmarkStart w:id="787" w:name="_Toc58235384"/>
      <w:bookmarkStart w:id="788" w:name="_Toc58235534"/>
      <w:bookmarkStart w:id="789" w:name="_Toc111728884"/>
      <w:bookmarkStart w:id="790" w:name="_Toc111808652"/>
      <w:bookmarkStart w:id="791" w:name="_Toc115697220"/>
      <w:bookmarkStart w:id="792" w:name="_Toc115697373"/>
      <w:bookmarkStart w:id="793" w:name="_Toc130221569"/>
      <w:bookmarkStart w:id="794" w:name="_Toc47965195"/>
      <w:bookmarkStart w:id="795" w:name="_Toc47973355"/>
      <w:bookmarkStart w:id="796" w:name="_Toc48150765"/>
      <w:bookmarkStart w:id="797" w:name="_Toc58230719"/>
      <w:bookmarkStart w:id="798" w:name="_Toc58230873"/>
      <w:bookmarkStart w:id="799" w:name="_Toc58231455"/>
      <w:bookmarkStart w:id="800" w:name="_Toc58233509"/>
      <w:bookmarkStart w:id="801" w:name="_Toc58233723"/>
      <w:bookmarkStart w:id="802" w:name="_Toc58233879"/>
      <w:bookmarkStart w:id="803" w:name="_Toc58234168"/>
      <w:bookmarkStart w:id="804" w:name="_Toc58234483"/>
      <w:bookmarkStart w:id="805" w:name="_Toc58234634"/>
      <w:bookmarkStart w:id="806" w:name="_Toc58234785"/>
      <w:bookmarkStart w:id="807" w:name="_Toc58234935"/>
      <w:bookmarkStart w:id="808" w:name="_Toc58235086"/>
      <w:bookmarkStart w:id="809" w:name="_Toc58235236"/>
      <w:bookmarkStart w:id="810" w:name="_Toc58235387"/>
      <w:bookmarkStart w:id="811" w:name="_Toc58235537"/>
      <w:bookmarkStart w:id="812" w:name="_Toc111728887"/>
      <w:bookmarkStart w:id="813" w:name="_Toc111808655"/>
      <w:bookmarkStart w:id="814" w:name="_Toc115697223"/>
      <w:bookmarkStart w:id="815" w:name="_Toc115697376"/>
      <w:bookmarkStart w:id="816" w:name="_Toc130221572"/>
      <w:bookmarkStart w:id="817" w:name="_Ref346120349"/>
      <w:bookmarkStart w:id="818" w:name="_Toc410908268"/>
      <w:bookmarkStart w:id="819" w:name="_Toc338866683"/>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p>
    <w:p w14:paraId="6B683B0C" w14:textId="0C34906F" w:rsidR="005619D5" w:rsidRPr="00C54950" w:rsidRDefault="005619D5" w:rsidP="00E565F8">
      <w:pPr>
        <w:pStyle w:val="Textoindependiente2"/>
        <w:numPr>
          <w:ilvl w:val="1"/>
          <w:numId w:val="5"/>
        </w:numPr>
        <w:spacing w:line="240" w:lineRule="auto"/>
        <w:ind w:leftChars="0" w:left="540" w:firstLineChars="0" w:hanging="540"/>
        <w:outlineLvl w:val="9"/>
        <w:rPr>
          <w:rFonts w:ascii="Arial" w:eastAsia="Calibri" w:hAnsi="Arial" w:cs="Arial"/>
          <w:b/>
          <w:position w:val="0"/>
          <w:sz w:val="22"/>
          <w:szCs w:val="22"/>
        </w:rPr>
      </w:pPr>
      <w:bookmarkStart w:id="820" w:name="_Toc158738515"/>
      <w:r w:rsidRPr="00C54950">
        <w:rPr>
          <w:rFonts w:ascii="Arial" w:eastAsia="Calibri" w:hAnsi="Arial" w:cs="Arial"/>
          <w:b/>
          <w:position w:val="0"/>
          <w:sz w:val="22"/>
          <w:szCs w:val="22"/>
        </w:rPr>
        <w:t xml:space="preserve">Evaluación del Sobre </w:t>
      </w:r>
      <w:proofErr w:type="spellStart"/>
      <w:r w:rsidRPr="00C54950">
        <w:rPr>
          <w:rFonts w:ascii="Arial" w:eastAsia="Calibri" w:hAnsi="Arial" w:cs="Arial"/>
          <w:b/>
          <w:position w:val="0"/>
          <w:sz w:val="22"/>
          <w:szCs w:val="22"/>
        </w:rPr>
        <w:t>N°</w:t>
      </w:r>
      <w:proofErr w:type="spellEnd"/>
      <w:r w:rsidRPr="00C54950">
        <w:rPr>
          <w:rFonts w:ascii="Arial" w:eastAsia="Calibri" w:hAnsi="Arial" w:cs="Arial"/>
          <w:b/>
          <w:position w:val="0"/>
          <w:sz w:val="22"/>
          <w:szCs w:val="22"/>
        </w:rPr>
        <w:t xml:space="preserve"> 3</w:t>
      </w:r>
      <w:bookmarkEnd w:id="817"/>
      <w:bookmarkEnd w:id="818"/>
      <w:bookmarkEnd w:id="820"/>
      <w:r w:rsidRPr="00C54950">
        <w:rPr>
          <w:rFonts w:ascii="Arial" w:eastAsia="Calibri" w:hAnsi="Arial" w:cs="Arial"/>
          <w:b/>
          <w:position w:val="0"/>
          <w:sz w:val="22"/>
          <w:szCs w:val="22"/>
        </w:rPr>
        <w:t xml:space="preserve"> </w:t>
      </w:r>
    </w:p>
    <w:p w14:paraId="5A3AD05C" w14:textId="3E1491AB" w:rsidR="001F5E74" w:rsidRPr="00C54950" w:rsidRDefault="001F5E74" w:rsidP="00E565F8">
      <w:pPr>
        <w:pStyle w:val="Textoindependiente2"/>
        <w:spacing w:line="240" w:lineRule="auto"/>
        <w:ind w:leftChars="0" w:left="720" w:firstLineChars="0" w:firstLine="0"/>
        <w:outlineLvl w:val="9"/>
        <w:rPr>
          <w:rFonts w:ascii="Arial" w:eastAsia="Calibri" w:hAnsi="Arial" w:cs="Arial"/>
          <w:b/>
          <w:position w:val="0"/>
          <w:sz w:val="22"/>
          <w:szCs w:val="22"/>
        </w:rPr>
      </w:pPr>
    </w:p>
    <w:p w14:paraId="6CBB54F6" w14:textId="732BA823" w:rsidR="004029E0" w:rsidRPr="00C54950" w:rsidRDefault="004029E0" w:rsidP="00E565F8">
      <w:pPr>
        <w:pStyle w:val="Textoindependiente2"/>
        <w:numPr>
          <w:ilvl w:val="0"/>
          <w:numId w:val="56"/>
        </w:numPr>
        <w:spacing w:line="240" w:lineRule="auto"/>
        <w:ind w:leftChars="0" w:left="990" w:firstLineChars="0" w:hanging="450"/>
        <w:outlineLvl w:val="9"/>
        <w:rPr>
          <w:rFonts w:ascii="Arial" w:eastAsia="Calibri" w:hAnsi="Arial" w:cs="Arial"/>
          <w:position w:val="0"/>
          <w:sz w:val="22"/>
          <w:szCs w:val="22"/>
        </w:rPr>
      </w:pPr>
      <w:r w:rsidRPr="00C54950">
        <w:rPr>
          <w:rFonts w:ascii="Arial" w:eastAsia="Calibri" w:hAnsi="Arial" w:cs="Arial"/>
          <w:position w:val="0"/>
          <w:sz w:val="22"/>
          <w:szCs w:val="22"/>
        </w:rPr>
        <w:lastRenderedPageBreak/>
        <w:t xml:space="preserve">El Comité realizará el ordenamiento de las Propuestas Económicas válidas y adjudicará la Buena Pro al Postor Calificado que haya </w:t>
      </w:r>
      <w:r w:rsidR="00172257">
        <w:rPr>
          <w:rFonts w:ascii="Arial" w:eastAsia="Calibri" w:hAnsi="Arial" w:cs="Arial"/>
          <w:position w:val="0"/>
          <w:sz w:val="22"/>
          <w:szCs w:val="22"/>
        </w:rPr>
        <w:t>obtenido el mayor puntaje</w:t>
      </w:r>
      <w:r w:rsidRPr="00C54950">
        <w:rPr>
          <w:rFonts w:ascii="Arial" w:eastAsia="Calibri" w:hAnsi="Arial" w:cs="Arial"/>
          <w:position w:val="0"/>
          <w:sz w:val="22"/>
          <w:szCs w:val="22"/>
        </w:rPr>
        <w:t>.</w:t>
      </w:r>
      <w:r w:rsidR="00172257">
        <w:rPr>
          <w:rFonts w:ascii="Arial" w:eastAsia="Calibri" w:hAnsi="Arial" w:cs="Arial"/>
          <w:position w:val="0"/>
          <w:sz w:val="22"/>
          <w:szCs w:val="22"/>
        </w:rPr>
        <w:t xml:space="preserve"> Los c</w:t>
      </w:r>
      <w:r w:rsidR="00172257" w:rsidRPr="00172257">
        <w:rPr>
          <w:rFonts w:ascii="Arial" w:eastAsia="Calibri" w:hAnsi="Arial" w:cs="Arial"/>
          <w:position w:val="0"/>
          <w:sz w:val="22"/>
          <w:szCs w:val="22"/>
        </w:rPr>
        <w:t xml:space="preserve">riterios y procedimientos para determinar la mejor Propuesta </w:t>
      </w:r>
      <w:r w:rsidR="00392204">
        <w:rPr>
          <w:rFonts w:ascii="Arial" w:eastAsia="Calibri" w:hAnsi="Arial" w:cs="Arial"/>
          <w:position w:val="0"/>
          <w:sz w:val="22"/>
          <w:szCs w:val="22"/>
        </w:rPr>
        <w:t>Económica serán</w:t>
      </w:r>
      <w:r w:rsidR="00172257">
        <w:rPr>
          <w:rFonts w:ascii="Arial" w:eastAsia="Calibri" w:hAnsi="Arial" w:cs="Arial"/>
          <w:position w:val="0"/>
          <w:sz w:val="22"/>
          <w:szCs w:val="22"/>
        </w:rPr>
        <w:t xml:space="preserve"> comunicad</w:t>
      </w:r>
      <w:r w:rsidR="00D130D7">
        <w:rPr>
          <w:rFonts w:ascii="Arial" w:eastAsia="Calibri" w:hAnsi="Arial" w:cs="Arial"/>
          <w:position w:val="0"/>
          <w:sz w:val="22"/>
          <w:szCs w:val="22"/>
        </w:rPr>
        <w:t>os</w:t>
      </w:r>
      <w:r w:rsidR="00172257">
        <w:rPr>
          <w:rFonts w:ascii="Arial" w:eastAsia="Calibri" w:hAnsi="Arial" w:cs="Arial"/>
          <w:position w:val="0"/>
          <w:sz w:val="22"/>
          <w:szCs w:val="22"/>
        </w:rPr>
        <w:t xml:space="preserve"> por Circular.</w:t>
      </w:r>
    </w:p>
    <w:p w14:paraId="1DCFD05D" w14:textId="77777777" w:rsidR="005619D5" w:rsidRPr="00C54950" w:rsidRDefault="005619D5" w:rsidP="00E565F8">
      <w:pPr>
        <w:pStyle w:val="Textoindependiente2"/>
        <w:spacing w:line="240" w:lineRule="auto"/>
        <w:ind w:left="0" w:hanging="2"/>
        <w:outlineLvl w:val="9"/>
        <w:rPr>
          <w:rFonts w:ascii="Arial" w:eastAsia="Calibri" w:hAnsi="Arial" w:cs="Arial"/>
          <w:position w:val="0"/>
          <w:sz w:val="22"/>
          <w:szCs w:val="22"/>
        </w:rPr>
      </w:pPr>
    </w:p>
    <w:p w14:paraId="487951C2" w14:textId="1503B03E" w:rsidR="005619D5" w:rsidRPr="000A5668" w:rsidRDefault="005619D5" w:rsidP="00E565F8">
      <w:pPr>
        <w:pStyle w:val="Textoindependiente2"/>
        <w:numPr>
          <w:ilvl w:val="0"/>
          <w:numId w:val="56"/>
        </w:numPr>
        <w:spacing w:line="240" w:lineRule="auto"/>
        <w:ind w:leftChars="0" w:left="990" w:firstLineChars="0" w:hanging="450"/>
        <w:outlineLvl w:val="9"/>
        <w:rPr>
          <w:rFonts w:ascii="Arial" w:eastAsia="Calibri" w:hAnsi="Arial" w:cs="Arial"/>
          <w:position w:val="0"/>
          <w:sz w:val="22"/>
          <w:szCs w:val="22"/>
        </w:rPr>
      </w:pPr>
      <w:r w:rsidRPr="000A5668">
        <w:rPr>
          <w:rFonts w:ascii="Arial" w:eastAsia="Calibri" w:hAnsi="Arial" w:cs="Arial"/>
          <w:position w:val="0"/>
          <w:sz w:val="22"/>
          <w:szCs w:val="22"/>
        </w:rPr>
        <w:t>En caso de empate en el primer puesto</w:t>
      </w:r>
      <w:bookmarkStart w:id="821" w:name="_Toc338866687"/>
      <w:bookmarkEnd w:id="819"/>
      <w:r w:rsidRPr="000A5668">
        <w:rPr>
          <w:rFonts w:ascii="Arial" w:eastAsia="Calibri" w:hAnsi="Arial" w:cs="Arial"/>
          <w:position w:val="0"/>
          <w:sz w:val="22"/>
          <w:szCs w:val="22"/>
        </w:rPr>
        <w:t xml:space="preserve">, se otorgará un plazo máximo de una (1) hora para que los Postores Calificados que empataron, presenten una nueva Propuesta Económica, </w:t>
      </w:r>
      <w:r w:rsidR="009B54D5" w:rsidRPr="000A5668">
        <w:rPr>
          <w:rFonts w:ascii="Arial" w:eastAsia="Calibri" w:hAnsi="Arial" w:cs="Arial"/>
          <w:position w:val="0"/>
          <w:sz w:val="22"/>
          <w:szCs w:val="22"/>
        </w:rPr>
        <w:t>de acuerdo con el</w:t>
      </w:r>
      <w:r w:rsidRPr="000A5668">
        <w:rPr>
          <w:rFonts w:ascii="Arial" w:eastAsia="Calibri" w:hAnsi="Arial" w:cs="Arial"/>
          <w:position w:val="0"/>
          <w:sz w:val="22"/>
          <w:szCs w:val="22"/>
        </w:rPr>
        <w:t xml:space="preserve"> </w:t>
      </w:r>
      <w:r w:rsidR="00475828" w:rsidRPr="000A5668">
        <w:rPr>
          <w:rFonts w:ascii="Arial" w:eastAsia="Calibri" w:hAnsi="Arial" w:cs="Arial"/>
          <w:position w:val="0"/>
          <w:sz w:val="22"/>
          <w:szCs w:val="22"/>
        </w:rPr>
        <w:fldChar w:fldCharType="begin"/>
      </w:r>
      <w:r w:rsidR="00475828" w:rsidRPr="000A5668">
        <w:rPr>
          <w:rFonts w:ascii="Arial" w:eastAsia="Calibri" w:hAnsi="Arial" w:cs="Arial"/>
          <w:position w:val="0"/>
          <w:sz w:val="22"/>
          <w:szCs w:val="22"/>
        </w:rPr>
        <w:instrText xml:space="preserve"> REF _Ref193201797 \h  \* MERGEFORMAT </w:instrText>
      </w:r>
      <w:r w:rsidR="00475828" w:rsidRPr="000A5668">
        <w:rPr>
          <w:rFonts w:ascii="Arial" w:eastAsia="Calibri" w:hAnsi="Arial" w:cs="Arial"/>
          <w:position w:val="0"/>
          <w:sz w:val="22"/>
          <w:szCs w:val="22"/>
        </w:rPr>
      </w:r>
      <w:r w:rsidR="00475828" w:rsidRPr="000A5668">
        <w:rPr>
          <w:rFonts w:ascii="Arial" w:eastAsia="Calibri" w:hAnsi="Arial" w:cs="Arial"/>
          <w:position w:val="0"/>
          <w:sz w:val="22"/>
          <w:szCs w:val="22"/>
        </w:rPr>
        <w:fldChar w:fldCharType="separate"/>
      </w:r>
      <w:r w:rsidR="002A4ACC" w:rsidRPr="002A4ACC">
        <w:rPr>
          <w:rFonts w:ascii="Arial" w:eastAsia="Calibri" w:hAnsi="Arial" w:cs="Arial"/>
          <w:position w:val="0"/>
          <w:sz w:val="22"/>
          <w:szCs w:val="22"/>
        </w:rPr>
        <w:t>Anexo 32</w:t>
      </w:r>
      <w:r w:rsidR="002A4ACC" w:rsidRPr="002A4ACC">
        <w:rPr>
          <w:rFonts w:ascii="Arial" w:eastAsia="Arial" w:hAnsi="Arial" w:cs="Arial"/>
          <w:bCs/>
          <w:sz w:val="22"/>
          <w:szCs w:val="22"/>
        </w:rPr>
        <w:t>: Modelo de Presentación de la Propuesta Económica</w:t>
      </w:r>
      <w:r w:rsidR="00475828" w:rsidRPr="000A5668">
        <w:rPr>
          <w:rFonts w:ascii="Arial" w:eastAsia="Calibri" w:hAnsi="Arial" w:cs="Arial"/>
          <w:position w:val="0"/>
          <w:sz w:val="22"/>
          <w:szCs w:val="22"/>
        </w:rPr>
        <w:fldChar w:fldCharType="end"/>
      </w:r>
      <w:r w:rsidR="00095023" w:rsidRPr="000A5668">
        <w:rPr>
          <w:rFonts w:ascii="Arial" w:eastAsia="Calibri" w:hAnsi="Arial" w:cs="Arial"/>
          <w:position w:val="0"/>
          <w:sz w:val="22"/>
          <w:szCs w:val="22"/>
          <w:lang w:eastAsia="en-US"/>
        </w:rPr>
        <w:t>,</w:t>
      </w:r>
      <w:r w:rsidRPr="000A5668">
        <w:rPr>
          <w:rFonts w:ascii="Arial" w:eastAsia="Calibri" w:hAnsi="Arial" w:cs="Arial"/>
          <w:position w:val="0"/>
          <w:sz w:val="22"/>
          <w:szCs w:val="22"/>
        </w:rPr>
        <w:t xml:space="preserve"> la que deberá ser mejor a la inicialmente presentada, caso contrario se considerará como propuesta no válida</w:t>
      </w:r>
      <w:bookmarkStart w:id="822" w:name="_Toc346087254"/>
      <w:bookmarkStart w:id="823" w:name="_Toc346087588"/>
      <w:bookmarkStart w:id="824" w:name="_Toc346087907"/>
      <w:bookmarkEnd w:id="821"/>
      <w:bookmarkEnd w:id="822"/>
      <w:bookmarkEnd w:id="823"/>
      <w:bookmarkEnd w:id="824"/>
      <w:r w:rsidRPr="000A5668">
        <w:rPr>
          <w:rFonts w:ascii="Arial" w:eastAsia="Calibri" w:hAnsi="Arial" w:cs="Arial"/>
          <w:position w:val="0"/>
          <w:sz w:val="22"/>
          <w:szCs w:val="22"/>
        </w:rPr>
        <w:t>. En caso de nuevo empate, se volverá a aplicar el mismo procedimiento en las mismas condiciones</w:t>
      </w:r>
      <w:r w:rsidRPr="000A5668">
        <w:rPr>
          <w:rFonts w:ascii="Arial" w:eastAsia="Calibri" w:hAnsi="Arial" w:cs="Arial"/>
          <w:position w:val="0"/>
          <w:sz w:val="22"/>
          <w:szCs w:val="22"/>
          <w:lang w:eastAsia="en-US"/>
        </w:rPr>
        <w:t>.</w:t>
      </w:r>
    </w:p>
    <w:p w14:paraId="71424E60" w14:textId="77777777" w:rsidR="005619D5" w:rsidRPr="00C54950" w:rsidRDefault="005619D5" w:rsidP="00E565F8">
      <w:pPr>
        <w:pStyle w:val="Textoindependiente2"/>
        <w:spacing w:line="240" w:lineRule="auto"/>
        <w:ind w:left="0" w:hanging="2"/>
        <w:outlineLvl w:val="9"/>
        <w:rPr>
          <w:rFonts w:ascii="Arial" w:eastAsia="Calibri" w:hAnsi="Arial" w:cs="Arial"/>
          <w:position w:val="0"/>
          <w:sz w:val="22"/>
          <w:szCs w:val="22"/>
        </w:rPr>
      </w:pPr>
    </w:p>
    <w:p w14:paraId="17C59CFB" w14:textId="40B56B83" w:rsidR="005619D5" w:rsidRPr="00C54950" w:rsidRDefault="005619D5" w:rsidP="00E565F8">
      <w:pPr>
        <w:pStyle w:val="Textoindependiente2"/>
        <w:numPr>
          <w:ilvl w:val="0"/>
          <w:numId w:val="56"/>
        </w:numPr>
        <w:spacing w:line="240" w:lineRule="auto"/>
        <w:ind w:leftChars="0" w:left="990" w:firstLineChars="0" w:hanging="450"/>
        <w:outlineLvl w:val="9"/>
        <w:rPr>
          <w:rFonts w:ascii="Arial" w:eastAsia="Calibri" w:hAnsi="Arial" w:cs="Arial"/>
          <w:position w:val="0"/>
          <w:sz w:val="22"/>
          <w:szCs w:val="22"/>
        </w:rPr>
      </w:pPr>
      <w:r w:rsidRPr="00C54950">
        <w:rPr>
          <w:rFonts w:ascii="Arial" w:eastAsia="Calibri" w:hAnsi="Arial" w:cs="Arial"/>
          <w:position w:val="0"/>
          <w:sz w:val="22"/>
          <w:szCs w:val="22"/>
        </w:rPr>
        <w:t>De persistir el empate</w:t>
      </w:r>
      <w:bookmarkStart w:id="825" w:name="_Toc338866688"/>
      <w:r w:rsidRPr="00C54950">
        <w:rPr>
          <w:rFonts w:ascii="Arial" w:eastAsia="Calibri" w:hAnsi="Arial" w:cs="Arial"/>
          <w:position w:val="0"/>
          <w:sz w:val="22"/>
          <w:szCs w:val="22"/>
        </w:rPr>
        <w:t xml:space="preserve"> la Buena Pro se adjudicará por sorteo, dirigido por el Notario y en el mismo acto, empleando para tal efecto una urna con bolos numerados del 1 al 10. El ganador del sorteo será el Postor Calificado que retire el bolo de mayor denominación.</w:t>
      </w:r>
      <w:bookmarkStart w:id="826" w:name="_Toc346087255"/>
      <w:bookmarkStart w:id="827" w:name="_Toc346087589"/>
      <w:bookmarkStart w:id="828" w:name="_Toc346087908"/>
      <w:bookmarkEnd w:id="825"/>
      <w:bookmarkEnd w:id="826"/>
      <w:bookmarkEnd w:id="827"/>
      <w:bookmarkEnd w:id="828"/>
    </w:p>
    <w:p w14:paraId="13241670" w14:textId="77777777" w:rsidR="005619D5" w:rsidRPr="00C54950" w:rsidRDefault="005619D5" w:rsidP="00E565F8">
      <w:pPr>
        <w:pStyle w:val="Textoindependiente2"/>
        <w:spacing w:line="240" w:lineRule="auto"/>
        <w:ind w:left="0" w:hanging="2"/>
        <w:outlineLvl w:val="9"/>
        <w:rPr>
          <w:rFonts w:ascii="Arial" w:eastAsia="Calibri" w:hAnsi="Arial" w:cs="Arial"/>
          <w:position w:val="0"/>
          <w:sz w:val="22"/>
          <w:szCs w:val="22"/>
        </w:rPr>
      </w:pPr>
    </w:p>
    <w:p w14:paraId="2002F0AA" w14:textId="415D6F3A" w:rsidR="00FB5A51" w:rsidRPr="00C54950" w:rsidRDefault="005619D5" w:rsidP="00E565F8">
      <w:pPr>
        <w:pStyle w:val="Textoindependiente2"/>
        <w:numPr>
          <w:ilvl w:val="0"/>
          <w:numId w:val="56"/>
        </w:numPr>
        <w:spacing w:line="240" w:lineRule="auto"/>
        <w:ind w:leftChars="0" w:left="990" w:firstLineChars="0" w:hanging="450"/>
        <w:outlineLvl w:val="9"/>
        <w:rPr>
          <w:rFonts w:ascii="Arial" w:eastAsia="Calibri" w:hAnsi="Arial" w:cs="Arial"/>
          <w:position w:val="0"/>
          <w:sz w:val="22"/>
          <w:szCs w:val="22"/>
        </w:rPr>
      </w:pPr>
      <w:bookmarkStart w:id="829" w:name="_Toc338866691"/>
      <w:r w:rsidRPr="00C54950">
        <w:rPr>
          <w:rFonts w:ascii="Arial" w:eastAsia="Calibri" w:hAnsi="Arial" w:cs="Arial"/>
          <w:position w:val="0"/>
          <w:sz w:val="22"/>
          <w:szCs w:val="22"/>
        </w:rPr>
        <w:t>En caso de que el o los Postores Calificados no presenten una nueva Propuesta Económica, o ésta no sea válida, se considerará como válida la Propuesta Económica anteriormente presentada.</w:t>
      </w:r>
      <w:bookmarkStart w:id="830" w:name="_Toc346087258"/>
      <w:bookmarkStart w:id="831" w:name="_Toc346087592"/>
      <w:bookmarkStart w:id="832" w:name="_Toc346087911"/>
      <w:bookmarkEnd w:id="829"/>
      <w:bookmarkEnd w:id="830"/>
      <w:bookmarkEnd w:id="831"/>
      <w:bookmarkEnd w:id="832"/>
    </w:p>
    <w:p w14:paraId="3880CD6D" w14:textId="77777777" w:rsidR="007017B3" w:rsidRPr="00C54950" w:rsidRDefault="007017B3" w:rsidP="00E565F8">
      <w:pPr>
        <w:pStyle w:val="Textoindependiente2"/>
        <w:spacing w:line="240" w:lineRule="auto"/>
        <w:ind w:leftChars="0" w:left="1560" w:firstLineChars="0" w:firstLine="0"/>
        <w:outlineLvl w:val="9"/>
        <w:rPr>
          <w:rFonts w:ascii="Arial" w:eastAsia="Calibri" w:hAnsi="Arial" w:cs="Arial"/>
          <w:position w:val="0"/>
          <w:sz w:val="22"/>
          <w:szCs w:val="22"/>
        </w:rPr>
      </w:pPr>
    </w:p>
    <w:p w14:paraId="2BA5A0AD" w14:textId="678F2710" w:rsidR="00B33882" w:rsidRPr="00C54950" w:rsidRDefault="00B33882" w:rsidP="00E565F8">
      <w:pPr>
        <w:pStyle w:val="Textoindependiente2"/>
        <w:numPr>
          <w:ilvl w:val="1"/>
          <w:numId w:val="5"/>
        </w:numPr>
        <w:spacing w:line="240" w:lineRule="auto"/>
        <w:ind w:leftChars="0" w:firstLineChars="0"/>
        <w:outlineLvl w:val="9"/>
        <w:rPr>
          <w:rFonts w:ascii="Arial" w:eastAsia="Calibri" w:hAnsi="Arial" w:cs="Arial"/>
          <w:b/>
          <w:position w:val="0"/>
          <w:sz w:val="22"/>
          <w:szCs w:val="22"/>
        </w:rPr>
      </w:pPr>
      <w:bookmarkStart w:id="833" w:name="_Toc158738516"/>
      <w:r w:rsidRPr="00C54950">
        <w:rPr>
          <w:rFonts w:ascii="Arial" w:eastAsia="Calibri" w:hAnsi="Arial" w:cs="Arial"/>
          <w:b/>
          <w:position w:val="0"/>
          <w:sz w:val="22"/>
          <w:szCs w:val="22"/>
        </w:rPr>
        <w:t>Adjudicación de la Buena Pro</w:t>
      </w:r>
      <w:bookmarkEnd w:id="833"/>
    </w:p>
    <w:p w14:paraId="479C49A8" w14:textId="77777777" w:rsidR="00FB5A51" w:rsidRPr="00C54950" w:rsidRDefault="00FB5A51" w:rsidP="00E565F8">
      <w:pPr>
        <w:pStyle w:val="Textoindependiente2"/>
        <w:spacing w:line="240" w:lineRule="auto"/>
        <w:ind w:left="0" w:hanging="2"/>
        <w:outlineLvl w:val="9"/>
        <w:rPr>
          <w:rFonts w:ascii="Arial" w:eastAsia="Calibri" w:hAnsi="Arial" w:cs="Arial"/>
          <w:sz w:val="22"/>
          <w:szCs w:val="22"/>
        </w:rPr>
      </w:pPr>
    </w:p>
    <w:p w14:paraId="63D28D51" w14:textId="3CA00B63" w:rsidR="00D65295" w:rsidRPr="00C54950" w:rsidRDefault="00FB5A51" w:rsidP="00E565F8">
      <w:pPr>
        <w:pStyle w:val="Textoindependiente2"/>
        <w:numPr>
          <w:ilvl w:val="0"/>
          <w:numId w:val="53"/>
        </w:numPr>
        <w:spacing w:line="240" w:lineRule="auto"/>
        <w:ind w:leftChars="0" w:left="990" w:firstLineChars="0" w:hanging="450"/>
        <w:outlineLvl w:val="9"/>
        <w:rPr>
          <w:rFonts w:ascii="Arial" w:hAnsi="Arial" w:cs="Arial"/>
          <w:sz w:val="22"/>
          <w:szCs w:val="22"/>
        </w:rPr>
      </w:pPr>
      <w:r w:rsidRPr="00C54950">
        <w:rPr>
          <w:rFonts w:ascii="Arial" w:hAnsi="Arial" w:cs="Arial"/>
          <w:sz w:val="22"/>
          <w:szCs w:val="22"/>
        </w:rPr>
        <w:t xml:space="preserve">El Comité adjudicará la Buena Pro al Postor Calificado que haya presentado la mejor </w:t>
      </w:r>
      <w:r w:rsidR="00DF0B7B" w:rsidRPr="00C54950">
        <w:rPr>
          <w:rFonts w:ascii="Arial" w:hAnsi="Arial" w:cs="Arial"/>
          <w:sz w:val="22"/>
          <w:szCs w:val="22"/>
        </w:rPr>
        <w:t>O</w:t>
      </w:r>
      <w:r w:rsidRPr="00C54950">
        <w:rPr>
          <w:rFonts w:ascii="Arial" w:hAnsi="Arial" w:cs="Arial"/>
          <w:sz w:val="22"/>
          <w:szCs w:val="22"/>
        </w:rPr>
        <w:t>ferta. Posteriormente se levantará un acta que será firmada por el Comité o su(s) representante(s), el Notario, el Adjudicatario y por los demás Postores Calificados que deseen hacerlo.</w:t>
      </w:r>
    </w:p>
    <w:p w14:paraId="659C366E" w14:textId="77777777" w:rsidR="00D22EEC" w:rsidRPr="00C54950" w:rsidRDefault="00D22EEC" w:rsidP="00E565F8">
      <w:pPr>
        <w:pStyle w:val="Textoindependiente2"/>
        <w:spacing w:line="240" w:lineRule="auto"/>
        <w:ind w:leftChars="0" w:left="990" w:firstLineChars="0" w:hanging="450"/>
        <w:outlineLvl w:val="9"/>
        <w:rPr>
          <w:rFonts w:ascii="Arial" w:hAnsi="Arial" w:cs="Arial"/>
          <w:sz w:val="22"/>
          <w:szCs w:val="22"/>
        </w:rPr>
      </w:pPr>
    </w:p>
    <w:p w14:paraId="4281E5F0" w14:textId="2207FDFB" w:rsidR="00D65295" w:rsidRPr="00C54950" w:rsidRDefault="00FB5A51" w:rsidP="00E565F8">
      <w:pPr>
        <w:pStyle w:val="Textoindependiente2"/>
        <w:numPr>
          <w:ilvl w:val="0"/>
          <w:numId w:val="53"/>
        </w:numPr>
        <w:spacing w:line="240" w:lineRule="auto"/>
        <w:ind w:leftChars="0" w:left="990" w:firstLineChars="0" w:hanging="450"/>
        <w:outlineLvl w:val="9"/>
        <w:rPr>
          <w:rFonts w:ascii="Arial" w:hAnsi="Arial" w:cs="Arial"/>
          <w:sz w:val="22"/>
          <w:szCs w:val="22"/>
        </w:rPr>
      </w:pPr>
      <w:r w:rsidRPr="00C54950">
        <w:rPr>
          <w:rFonts w:ascii="Arial" w:hAnsi="Arial" w:cs="Arial"/>
          <w:sz w:val="22"/>
          <w:szCs w:val="22"/>
        </w:rPr>
        <w:t>El acto público de adjudicación de la Buena Pro podrá ser transmitido en vivo a través de los medios institucionales de PROINVERSIÓN.</w:t>
      </w:r>
    </w:p>
    <w:p w14:paraId="7DE7D2BF" w14:textId="77777777" w:rsidR="00D22EEC" w:rsidRPr="00C54950" w:rsidRDefault="00D22EEC" w:rsidP="00E565F8">
      <w:pPr>
        <w:pStyle w:val="Textoindependiente2"/>
        <w:spacing w:line="240" w:lineRule="auto"/>
        <w:ind w:leftChars="0" w:left="990" w:firstLineChars="0" w:hanging="450"/>
        <w:outlineLvl w:val="9"/>
        <w:rPr>
          <w:rFonts w:ascii="Arial" w:hAnsi="Arial" w:cs="Arial"/>
          <w:sz w:val="22"/>
          <w:szCs w:val="22"/>
        </w:rPr>
      </w:pPr>
    </w:p>
    <w:p w14:paraId="70BA35A4" w14:textId="54874283" w:rsidR="00FB5A51" w:rsidRPr="00C54950" w:rsidRDefault="00FB5A51" w:rsidP="00E565F8">
      <w:pPr>
        <w:pStyle w:val="Textoindependiente2"/>
        <w:numPr>
          <w:ilvl w:val="0"/>
          <w:numId w:val="53"/>
        </w:numPr>
        <w:spacing w:line="240" w:lineRule="auto"/>
        <w:ind w:leftChars="0" w:left="990" w:firstLineChars="0" w:hanging="450"/>
        <w:outlineLvl w:val="9"/>
        <w:rPr>
          <w:rFonts w:ascii="Arial" w:hAnsi="Arial" w:cs="Arial"/>
          <w:sz w:val="22"/>
          <w:szCs w:val="22"/>
        </w:rPr>
      </w:pPr>
      <w:r w:rsidRPr="00C54950">
        <w:rPr>
          <w:rFonts w:ascii="Arial" w:hAnsi="Arial" w:cs="Arial"/>
          <w:sz w:val="22"/>
          <w:szCs w:val="22"/>
        </w:rPr>
        <w:t xml:space="preserve">Las limitaciones de aforo para los actos públicos serán comunicadas de manera previa, a través de Circular, y las mismas responderán a razones de seguridad y salud pública, asegurándose la publicidad del acto mediante su transmisión por medios digitales a que se refiere el </w:t>
      </w:r>
      <w:r w:rsidR="009D0AE1" w:rsidRPr="00C54950">
        <w:rPr>
          <w:rFonts w:ascii="Arial" w:hAnsi="Arial" w:cs="Arial"/>
          <w:sz w:val="22"/>
          <w:szCs w:val="22"/>
        </w:rPr>
        <w:t>Numeral</w:t>
      </w:r>
      <w:r w:rsidRPr="00C54950">
        <w:rPr>
          <w:rFonts w:ascii="Arial" w:hAnsi="Arial" w:cs="Arial"/>
          <w:sz w:val="22"/>
          <w:szCs w:val="22"/>
        </w:rPr>
        <w:t xml:space="preserve"> precedente.</w:t>
      </w:r>
    </w:p>
    <w:p w14:paraId="5EA7868A" w14:textId="77777777" w:rsidR="005E4E65" w:rsidRPr="00C54950" w:rsidRDefault="005E4E65" w:rsidP="00E565F8">
      <w:pPr>
        <w:pStyle w:val="Textoindependiente2"/>
        <w:spacing w:line="240" w:lineRule="auto"/>
        <w:ind w:left="0" w:hanging="2"/>
        <w:outlineLvl w:val="9"/>
        <w:rPr>
          <w:rFonts w:ascii="Arial" w:hAnsi="Arial" w:cs="Arial"/>
          <w:sz w:val="22"/>
          <w:szCs w:val="22"/>
        </w:rPr>
      </w:pPr>
    </w:p>
    <w:p w14:paraId="0460F668" w14:textId="2F0A15FD" w:rsidR="00FB5A51" w:rsidRPr="00C54950" w:rsidRDefault="00D257C5" w:rsidP="00E565F8">
      <w:pPr>
        <w:pStyle w:val="Textoindependiente2"/>
        <w:numPr>
          <w:ilvl w:val="0"/>
          <w:numId w:val="5"/>
        </w:numPr>
        <w:spacing w:line="240" w:lineRule="auto"/>
        <w:ind w:leftChars="0" w:left="540" w:firstLineChars="0" w:hanging="540"/>
        <w:rPr>
          <w:rFonts w:ascii="Arial" w:hAnsi="Arial" w:cs="Arial"/>
          <w:b/>
          <w:bCs/>
          <w:position w:val="0"/>
          <w:sz w:val="22"/>
          <w:szCs w:val="22"/>
        </w:rPr>
      </w:pPr>
      <w:bookmarkStart w:id="834" w:name="_Toc158738517"/>
      <w:r w:rsidRPr="00C54950">
        <w:rPr>
          <w:rFonts w:ascii="Arial" w:hAnsi="Arial" w:cs="Arial"/>
          <w:b/>
          <w:bCs/>
          <w:position w:val="0"/>
          <w:sz w:val="22"/>
          <w:szCs w:val="22"/>
        </w:rPr>
        <w:t xml:space="preserve"> </w:t>
      </w:r>
      <w:bookmarkStart w:id="835" w:name="_Toc158918624"/>
      <w:bookmarkStart w:id="836" w:name="_Toc158918740"/>
      <w:bookmarkStart w:id="837" w:name="_Toc163145870"/>
      <w:bookmarkStart w:id="838" w:name="_Toc167970435"/>
      <w:bookmarkStart w:id="839" w:name="_Toc176789541"/>
      <w:bookmarkStart w:id="840" w:name="_Toc176789612"/>
      <w:bookmarkStart w:id="841" w:name="_Toc193683937"/>
      <w:r w:rsidRPr="00C54950">
        <w:rPr>
          <w:rFonts w:ascii="Arial" w:hAnsi="Arial" w:cs="Arial"/>
          <w:b/>
          <w:bCs/>
          <w:position w:val="0"/>
          <w:sz w:val="22"/>
          <w:szCs w:val="22"/>
        </w:rPr>
        <w:t>IMPUGNACIÓN DE LA ADJUDICACIÓN BUENA PRO</w:t>
      </w:r>
      <w:bookmarkEnd w:id="834"/>
      <w:bookmarkEnd w:id="835"/>
      <w:bookmarkEnd w:id="836"/>
      <w:bookmarkEnd w:id="837"/>
      <w:bookmarkEnd w:id="838"/>
      <w:bookmarkEnd w:id="839"/>
      <w:bookmarkEnd w:id="840"/>
      <w:bookmarkEnd w:id="841"/>
    </w:p>
    <w:p w14:paraId="44D9C3FB" w14:textId="77777777" w:rsidR="007017B3" w:rsidRPr="00C54950" w:rsidRDefault="007017B3" w:rsidP="00E565F8">
      <w:pPr>
        <w:pStyle w:val="Textoindependiente2"/>
        <w:spacing w:line="240" w:lineRule="auto"/>
        <w:ind w:left="0" w:hanging="2"/>
        <w:outlineLvl w:val="9"/>
        <w:rPr>
          <w:rFonts w:ascii="Arial" w:eastAsia="Arial" w:hAnsi="Arial" w:cs="Arial"/>
          <w:b/>
          <w:sz w:val="22"/>
          <w:szCs w:val="22"/>
        </w:rPr>
      </w:pPr>
    </w:p>
    <w:p w14:paraId="342B5EB1" w14:textId="27942768" w:rsidR="00FB5A51" w:rsidRPr="00C54950" w:rsidRDefault="0099424B" w:rsidP="00E565F8">
      <w:pPr>
        <w:pStyle w:val="Textoindependiente2"/>
        <w:numPr>
          <w:ilvl w:val="1"/>
          <w:numId w:val="5"/>
        </w:numPr>
        <w:spacing w:line="240" w:lineRule="auto"/>
        <w:ind w:leftChars="0" w:firstLineChars="0"/>
        <w:outlineLvl w:val="9"/>
        <w:rPr>
          <w:rFonts w:ascii="Arial" w:eastAsia="Arial" w:hAnsi="Arial" w:cs="Arial"/>
          <w:sz w:val="22"/>
          <w:szCs w:val="22"/>
        </w:rPr>
      </w:pPr>
      <w:r w:rsidRPr="00C54950">
        <w:rPr>
          <w:rFonts w:ascii="Arial" w:eastAsia="Arial" w:hAnsi="Arial" w:cs="Arial"/>
          <w:b/>
          <w:sz w:val="22"/>
          <w:szCs w:val="22"/>
        </w:rPr>
        <w:t>Procedimiento</w:t>
      </w:r>
      <w:bookmarkStart w:id="842" w:name="_heading=h.28h4qwu" w:colFirst="0" w:colLast="0"/>
      <w:bookmarkEnd w:id="842"/>
    </w:p>
    <w:p w14:paraId="266FED64" w14:textId="77777777" w:rsidR="00434F33" w:rsidRPr="00C54950" w:rsidRDefault="00434F33" w:rsidP="00434F33">
      <w:pPr>
        <w:pStyle w:val="Textoindependiente2"/>
        <w:spacing w:line="240" w:lineRule="auto"/>
        <w:ind w:leftChars="0" w:left="990" w:firstLineChars="0" w:firstLine="0"/>
        <w:outlineLvl w:val="9"/>
        <w:rPr>
          <w:rFonts w:ascii="Arial" w:eastAsia="Arial" w:hAnsi="Arial" w:cs="Arial"/>
          <w:sz w:val="22"/>
          <w:szCs w:val="22"/>
        </w:rPr>
      </w:pPr>
      <w:bookmarkStart w:id="843" w:name="_Ref242672254"/>
    </w:p>
    <w:p w14:paraId="0C04E77B" w14:textId="29686ED0" w:rsidR="001A7727" w:rsidRPr="00C54950" w:rsidRDefault="00020A34" w:rsidP="00E565F8">
      <w:pPr>
        <w:pStyle w:val="Textoindependiente2"/>
        <w:numPr>
          <w:ilvl w:val="0"/>
          <w:numId w:val="54"/>
        </w:numPr>
        <w:spacing w:line="240" w:lineRule="auto"/>
        <w:ind w:leftChars="0" w:left="990" w:firstLineChars="0"/>
        <w:outlineLvl w:val="9"/>
        <w:rPr>
          <w:rFonts w:ascii="Arial" w:eastAsia="Arial" w:hAnsi="Arial" w:cs="Arial"/>
          <w:sz w:val="22"/>
          <w:szCs w:val="22"/>
        </w:rPr>
      </w:pPr>
      <w:r w:rsidRPr="00C54950">
        <w:rPr>
          <w:rFonts w:ascii="Arial" w:eastAsia="Arial" w:hAnsi="Arial" w:cs="Arial"/>
          <w:sz w:val="22"/>
          <w:szCs w:val="22"/>
        </w:rPr>
        <w:t xml:space="preserve">Cualquier Postor Calificado que haya presentado Propuesta Económica válida, podrá interponer un recurso de reconsideración ante el Comité únicamente contra los resultados de la Adjudicación de la Buena Pro. Dicha impugnación deberá constar obligatoriamente como una observación en el acta de apertura del Sobre </w:t>
      </w:r>
      <w:proofErr w:type="spellStart"/>
      <w:r w:rsidRPr="00C54950">
        <w:rPr>
          <w:rFonts w:ascii="Arial" w:eastAsia="Arial" w:hAnsi="Arial" w:cs="Arial"/>
          <w:sz w:val="22"/>
          <w:szCs w:val="22"/>
        </w:rPr>
        <w:t>N</w:t>
      </w:r>
      <w:r w:rsidR="000C12F9" w:rsidRPr="00C54950">
        <w:rPr>
          <w:rFonts w:ascii="Arial" w:eastAsia="Arial" w:hAnsi="Arial" w:cs="Arial"/>
          <w:sz w:val="22"/>
          <w:szCs w:val="22"/>
        </w:rPr>
        <w:t>°</w:t>
      </w:r>
      <w:proofErr w:type="spellEnd"/>
      <w:r w:rsidRPr="00C54950">
        <w:rPr>
          <w:rFonts w:ascii="Arial" w:eastAsia="Arial" w:hAnsi="Arial" w:cs="Arial"/>
          <w:sz w:val="22"/>
          <w:szCs w:val="22"/>
        </w:rPr>
        <w:t xml:space="preserve"> 3, y ser debidamente sustentada, por escrito, dentro del plazo máximo de ocho (8) Días siguientes a la Adjudicación de la Buena Pro. El Comité resolverá dicha impugnación dentro del plazo máximo de diez (10) Días, contados a partir del día siguiente de presentación de la impugnación</w:t>
      </w:r>
      <w:bookmarkEnd w:id="843"/>
      <w:r w:rsidRPr="00C54950">
        <w:rPr>
          <w:rFonts w:ascii="Arial" w:eastAsia="Arial" w:hAnsi="Arial" w:cs="Arial"/>
          <w:sz w:val="22"/>
          <w:szCs w:val="22"/>
        </w:rPr>
        <w:t xml:space="preserve">. </w:t>
      </w:r>
    </w:p>
    <w:p w14:paraId="7F34E090" w14:textId="77777777" w:rsidR="00D65295" w:rsidRPr="00C54950" w:rsidRDefault="00D65295" w:rsidP="00E565F8">
      <w:pPr>
        <w:pStyle w:val="Textoindependiente2"/>
        <w:spacing w:line="240" w:lineRule="auto"/>
        <w:ind w:leftChars="0" w:left="990" w:firstLineChars="0" w:hanging="360"/>
        <w:outlineLvl w:val="9"/>
        <w:rPr>
          <w:rFonts w:ascii="Arial" w:eastAsia="Arial" w:hAnsi="Arial" w:cs="Arial"/>
          <w:sz w:val="22"/>
          <w:szCs w:val="22"/>
        </w:rPr>
      </w:pPr>
    </w:p>
    <w:p w14:paraId="5B217448" w14:textId="77777777" w:rsidR="00020A34" w:rsidRPr="00C54950" w:rsidRDefault="00020A34" w:rsidP="00E565F8">
      <w:pPr>
        <w:pStyle w:val="Textoindependiente2"/>
        <w:numPr>
          <w:ilvl w:val="0"/>
          <w:numId w:val="54"/>
        </w:numPr>
        <w:spacing w:line="240" w:lineRule="auto"/>
        <w:ind w:leftChars="0" w:left="990" w:firstLineChars="0"/>
        <w:outlineLvl w:val="9"/>
        <w:rPr>
          <w:rFonts w:ascii="Arial" w:eastAsia="Arial" w:hAnsi="Arial" w:cs="Arial"/>
          <w:sz w:val="22"/>
          <w:szCs w:val="22"/>
        </w:rPr>
      </w:pPr>
      <w:r w:rsidRPr="00C54950">
        <w:rPr>
          <w:rFonts w:ascii="Arial" w:eastAsia="Arial" w:hAnsi="Arial" w:cs="Arial"/>
          <w:sz w:val="22"/>
          <w:szCs w:val="22"/>
        </w:rPr>
        <w:t xml:space="preserve">Contra el acuerdo del Comité, el Postor Calificado afectado podrá interponer recurso de apelación ante el mismo, el cual lo elevará al Consejo Directivo dentro del plazo de los tres (3) Días siguientes al cargo de su recepción. La </w:t>
      </w:r>
      <w:r w:rsidRPr="00C54950">
        <w:rPr>
          <w:rFonts w:ascii="Arial" w:eastAsia="Arial" w:hAnsi="Arial" w:cs="Arial"/>
          <w:sz w:val="22"/>
          <w:szCs w:val="22"/>
        </w:rPr>
        <w:lastRenderedPageBreak/>
        <w:t>apelación también podrá ser interpuesta contra el acuerdo ficto de denegatoria de impugnación en el caso que, vencido el plazo de diez (10) Días para que el Consejo Directivo resuelva la impugnación presentada, éste no hubiera emitido el correspondiente acuerdo. En este último caso, el plazo para interponer la apelación se computará a partir del día siguiente al del vencimiento del indicado plazo de diez (10) Días.</w:t>
      </w:r>
    </w:p>
    <w:p w14:paraId="2D76D3FC" w14:textId="77777777" w:rsidR="00020A34" w:rsidRPr="00C54950" w:rsidRDefault="00020A34" w:rsidP="00E565F8">
      <w:pPr>
        <w:pStyle w:val="Textoindependiente2"/>
        <w:spacing w:line="240" w:lineRule="auto"/>
        <w:ind w:leftChars="0" w:left="990" w:firstLineChars="0" w:hanging="360"/>
        <w:outlineLvl w:val="9"/>
        <w:rPr>
          <w:rFonts w:ascii="Arial" w:eastAsia="Arial" w:hAnsi="Arial" w:cs="Arial"/>
          <w:sz w:val="22"/>
          <w:szCs w:val="22"/>
        </w:rPr>
      </w:pPr>
    </w:p>
    <w:p w14:paraId="58020598" w14:textId="2C2B1680" w:rsidR="00020A34" w:rsidRPr="00C54950" w:rsidRDefault="00020A34" w:rsidP="00E565F8">
      <w:pPr>
        <w:pStyle w:val="Textoindependiente2"/>
        <w:numPr>
          <w:ilvl w:val="0"/>
          <w:numId w:val="54"/>
        </w:numPr>
        <w:spacing w:line="240" w:lineRule="auto"/>
        <w:ind w:leftChars="0" w:left="990" w:firstLineChars="0"/>
        <w:outlineLvl w:val="9"/>
        <w:rPr>
          <w:rFonts w:ascii="Arial" w:eastAsia="Arial" w:hAnsi="Arial" w:cs="Arial"/>
          <w:sz w:val="22"/>
          <w:szCs w:val="22"/>
        </w:rPr>
      </w:pPr>
      <w:r w:rsidRPr="00C54950">
        <w:rPr>
          <w:rFonts w:ascii="Arial" w:eastAsia="Arial" w:hAnsi="Arial" w:cs="Arial"/>
          <w:sz w:val="22"/>
          <w:szCs w:val="22"/>
        </w:rPr>
        <w:t>La apelación interpuesta contra el acuerdo expreso o ficto del Comité será resuelta por el Consejo Directivo dentro del plazo de treinta (30) Días contados a partir de su interposición. El acuerdo en segunda y última instancia será final e inapelable.</w:t>
      </w:r>
    </w:p>
    <w:p w14:paraId="185DE275" w14:textId="77777777" w:rsidR="00617551" w:rsidRPr="00C54950" w:rsidRDefault="00617551" w:rsidP="00E565F8">
      <w:pPr>
        <w:pStyle w:val="Textoindependiente2"/>
        <w:spacing w:line="240" w:lineRule="auto"/>
        <w:ind w:leftChars="0" w:left="990" w:firstLineChars="0" w:hanging="360"/>
        <w:outlineLvl w:val="9"/>
        <w:rPr>
          <w:rFonts w:ascii="Arial" w:eastAsia="Arial" w:hAnsi="Arial" w:cs="Arial"/>
          <w:sz w:val="22"/>
          <w:szCs w:val="22"/>
        </w:rPr>
      </w:pPr>
    </w:p>
    <w:p w14:paraId="609D7C06" w14:textId="19B26ABD" w:rsidR="00020A34" w:rsidRPr="00C54950" w:rsidRDefault="00020A34" w:rsidP="00E565F8">
      <w:pPr>
        <w:pStyle w:val="Textoindependiente2"/>
        <w:numPr>
          <w:ilvl w:val="0"/>
          <w:numId w:val="54"/>
        </w:numPr>
        <w:spacing w:line="240" w:lineRule="auto"/>
        <w:ind w:leftChars="0" w:left="990" w:firstLineChars="0"/>
        <w:outlineLvl w:val="9"/>
        <w:rPr>
          <w:rFonts w:ascii="Arial" w:eastAsia="Arial" w:hAnsi="Arial" w:cs="Arial"/>
          <w:sz w:val="22"/>
          <w:szCs w:val="22"/>
        </w:rPr>
      </w:pPr>
      <w:r w:rsidRPr="00C54950">
        <w:rPr>
          <w:rFonts w:ascii="Arial" w:eastAsia="Arial" w:hAnsi="Arial" w:cs="Arial"/>
          <w:sz w:val="22"/>
          <w:szCs w:val="22"/>
        </w:rPr>
        <w:t>Cualquier gasto, que pudiera derivarse del proceso de impugnación de la Adjudicación de la Buena Pro, será de cuenta del Postor Calificado que presentó la impugnación.</w:t>
      </w:r>
    </w:p>
    <w:p w14:paraId="14ABC9EC" w14:textId="77777777" w:rsidR="00020A34" w:rsidRPr="00C54950" w:rsidRDefault="00020A34" w:rsidP="00E565F8">
      <w:pPr>
        <w:pStyle w:val="Textoindependiente2"/>
        <w:spacing w:line="240" w:lineRule="auto"/>
        <w:ind w:leftChars="0" w:left="1134" w:firstLineChars="0" w:firstLine="0"/>
        <w:outlineLvl w:val="9"/>
        <w:rPr>
          <w:rFonts w:ascii="Arial" w:eastAsia="Arial" w:hAnsi="Arial" w:cs="Arial"/>
          <w:sz w:val="22"/>
          <w:szCs w:val="22"/>
        </w:rPr>
      </w:pPr>
    </w:p>
    <w:p w14:paraId="4C622FE6" w14:textId="2E7B2DCA" w:rsidR="00BD0ECC" w:rsidRPr="00C54950" w:rsidRDefault="0099424B" w:rsidP="00E565F8">
      <w:pPr>
        <w:pStyle w:val="Textoindependiente2"/>
        <w:numPr>
          <w:ilvl w:val="1"/>
          <w:numId w:val="5"/>
        </w:numPr>
        <w:spacing w:line="240" w:lineRule="auto"/>
        <w:ind w:leftChars="0" w:firstLineChars="0"/>
        <w:outlineLvl w:val="9"/>
        <w:rPr>
          <w:rFonts w:ascii="Arial" w:eastAsia="Arial" w:hAnsi="Arial" w:cs="Arial"/>
          <w:b/>
          <w:sz w:val="22"/>
          <w:szCs w:val="22"/>
        </w:rPr>
      </w:pPr>
      <w:r w:rsidRPr="00C54950">
        <w:rPr>
          <w:rFonts w:ascii="Arial" w:eastAsia="Arial" w:hAnsi="Arial" w:cs="Arial"/>
          <w:b/>
          <w:sz w:val="22"/>
          <w:szCs w:val="22"/>
        </w:rPr>
        <w:t xml:space="preserve">Garantías </w:t>
      </w:r>
    </w:p>
    <w:p w14:paraId="0B65290C" w14:textId="77777777" w:rsidR="00BD0ECC" w:rsidRPr="00C54950" w:rsidRDefault="00BD0ECC" w:rsidP="00E565F8">
      <w:pPr>
        <w:pStyle w:val="Textoindependiente2"/>
        <w:spacing w:line="240" w:lineRule="auto"/>
        <w:ind w:left="0" w:hanging="2"/>
        <w:outlineLvl w:val="9"/>
        <w:rPr>
          <w:rFonts w:ascii="Arial" w:eastAsia="Arial" w:hAnsi="Arial" w:cs="Arial"/>
          <w:sz w:val="22"/>
          <w:szCs w:val="22"/>
        </w:rPr>
      </w:pPr>
    </w:p>
    <w:p w14:paraId="0000015C" w14:textId="7D1E7B47" w:rsidR="00E06A78" w:rsidRPr="00C54950" w:rsidRDefault="0099424B" w:rsidP="00E565F8">
      <w:pPr>
        <w:pStyle w:val="Textoindependiente2"/>
        <w:numPr>
          <w:ilvl w:val="0"/>
          <w:numId w:val="55"/>
        </w:numPr>
        <w:spacing w:line="240" w:lineRule="auto"/>
        <w:ind w:leftChars="0" w:left="990" w:firstLineChars="0"/>
        <w:outlineLvl w:val="9"/>
        <w:rPr>
          <w:rFonts w:ascii="Arial" w:eastAsia="Arial" w:hAnsi="Arial" w:cs="Arial"/>
          <w:sz w:val="22"/>
          <w:szCs w:val="22"/>
        </w:rPr>
      </w:pPr>
      <w:r w:rsidRPr="00C54950">
        <w:rPr>
          <w:rFonts w:ascii="Arial" w:eastAsia="Arial" w:hAnsi="Arial" w:cs="Arial"/>
          <w:sz w:val="22"/>
          <w:szCs w:val="22"/>
        </w:rPr>
        <w:t xml:space="preserve">Ninguna impugnación se considerará válidamente interpuesta y carecerá de todo efecto a menos que, dentro de los tres (3) Días siguientes a la fecha de la Adjudicación de la Buena Pro, el Postor impugnante entregue una carta fianza solidaria, irrevocable, incondicional, sin beneficio de excusión, ni división y de realización automática de acuerdo con el Formulario 5 de las Bases a favor de PROINVERSIÓN. La vigencia de la garantía de impugnación a que se refiere este </w:t>
      </w:r>
      <w:r w:rsidR="009D0AE1" w:rsidRPr="00C54950">
        <w:rPr>
          <w:rFonts w:ascii="Arial" w:eastAsia="Arial" w:hAnsi="Arial" w:cs="Arial"/>
          <w:sz w:val="22"/>
          <w:szCs w:val="22"/>
        </w:rPr>
        <w:t>Numeral</w:t>
      </w:r>
      <w:r w:rsidRPr="00C54950">
        <w:rPr>
          <w:rFonts w:ascii="Arial" w:eastAsia="Arial" w:hAnsi="Arial" w:cs="Arial"/>
          <w:sz w:val="22"/>
          <w:szCs w:val="22"/>
        </w:rPr>
        <w:t xml:space="preserve"> será no menor de sesenta (60) Días contados a partir de la fecha de su presentación.</w:t>
      </w:r>
    </w:p>
    <w:p w14:paraId="36189339" w14:textId="77777777" w:rsidR="00BD0ECC" w:rsidRPr="00C54950" w:rsidRDefault="00BD0ECC" w:rsidP="00E565F8">
      <w:pPr>
        <w:pStyle w:val="Textoindependiente2"/>
        <w:spacing w:line="240" w:lineRule="auto"/>
        <w:ind w:left="0" w:hanging="2"/>
        <w:outlineLvl w:val="9"/>
        <w:rPr>
          <w:rFonts w:ascii="Arial" w:eastAsia="Arial" w:hAnsi="Arial" w:cs="Arial"/>
          <w:sz w:val="22"/>
          <w:szCs w:val="22"/>
        </w:rPr>
      </w:pPr>
    </w:p>
    <w:p w14:paraId="0000015D" w14:textId="58B5E6D3" w:rsidR="00E06A78" w:rsidRPr="00C54950" w:rsidRDefault="0099424B" w:rsidP="00E565F8">
      <w:pPr>
        <w:pStyle w:val="Textoindependiente2"/>
        <w:numPr>
          <w:ilvl w:val="0"/>
          <w:numId w:val="55"/>
        </w:numPr>
        <w:spacing w:line="240" w:lineRule="auto"/>
        <w:ind w:leftChars="0" w:left="990" w:firstLineChars="0"/>
        <w:outlineLvl w:val="9"/>
        <w:rPr>
          <w:rFonts w:ascii="Arial" w:eastAsia="Arial" w:hAnsi="Arial" w:cs="Arial"/>
          <w:sz w:val="22"/>
          <w:szCs w:val="22"/>
        </w:rPr>
      </w:pPr>
      <w:r w:rsidRPr="00C54950">
        <w:rPr>
          <w:rFonts w:ascii="Arial" w:eastAsia="Arial" w:hAnsi="Arial" w:cs="Arial"/>
          <w:sz w:val="22"/>
          <w:szCs w:val="22"/>
        </w:rPr>
        <w:t>Dicha garantía de impugnación será ejecutada por PROINVERSIÓN, en caso:</w:t>
      </w:r>
    </w:p>
    <w:p w14:paraId="67838332" w14:textId="77777777" w:rsidR="00BD0ECC" w:rsidRPr="00C54950" w:rsidRDefault="00BD0ECC" w:rsidP="00E565F8">
      <w:pPr>
        <w:pStyle w:val="Textoindependiente2"/>
        <w:spacing w:line="240" w:lineRule="auto"/>
        <w:ind w:left="0" w:hanging="2"/>
        <w:outlineLvl w:val="9"/>
        <w:rPr>
          <w:rFonts w:ascii="Arial" w:eastAsia="Arial" w:hAnsi="Arial" w:cs="Arial"/>
          <w:sz w:val="22"/>
          <w:szCs w:val="22"/>
        </w:rPr>
      </w:pPr>
    </w:p>
    <w:p w14:paraId="0000015E" w14:textId="348A1346" w:rsidR="00E06A78" w:rsidRPr="00C54950" w:rsidRDefault="0099424B" w:rsidP="00E565F8">
      <w:pPr>
        <w:pStyle w:val="Textoindependiente2"/>
        <w:numPr>
          <w:ilvl w:val="0"/>
          <w:numId w:val="23"/>
        </w:numPr>
        <w:spacing w:line="240" w:lineRule="auto"/>
        <w:ind w:leftChars="0" w:left="1440" w:firstLineChars="0" w:hanging="450"/>
        <w:outlineLvl w:val="9"/>
        <w:rPr>
          <w:rFonts w:ascii="Arial" w:eastAsia="Arial" w:hAnsi="Arial" w:cs="Arial"/>
          <w:sz w:val="22"/>
          <w:szCs w:val="22"/>
        </w:rPr>
      </w:pPr>
      <w:r w:rsidRPr="00C54950">
        <w:rPr>
          <w:rFonts w:ascii="Arial" w:eastAsia="Arial" w:hAnsi="Arial" w:cs="Arial"/>
          <w:sz w:val="22"/>
          <w:szCs w:val="22"/>
        </w:rPr>
        <w:t>Se declare infundado o improcedente el recurso de reconsideración presentado por el Postor y el acuerdo del Comité no fuere apelado por el impugnante, quedando consentida y, consecuentemente se firme la Adjudicación de la Buena Pro. En caso de denegatoria ficta, el Postor no interponga la apelación correspondiente; o</w:t>
      </w:r>
    </w:p>
    <w:p w14:paraId="04F27186" w14:textId="77777777" w:rsidR="001C6A7C" w:rsidRPr="00C54950" w:rsidRDefault="001C6A7C" w:rsidP="00E565F8">
      <w:pPr>
        <w:pStyle w:val="Textoindependiente2"/>
        <w:spacing w:line="240" w:lineRule="auto"/>
        <w:ind w:leftChars="0" w:left="1440" w:firstLineChars="0" w:firstLine="0"/>
        <w:outlineLvl w:val="9"/>
        <w:rPr>
          <w:rFonts w:ascii="Arial" w:eastAsia="Arial" w:hAnsi="Arial" w:cs="Arial"/>
          <w:sz w:val="22"/>
          <w:szCs w:val="22"/>
        </w:rPr>
      </w:pPr>
    </w:p>
    <w:p w14:paraId="0000015F" w14:textId="77777777" w:rsidR="00E06A78" w:rsidRPr="00C54950" w:rsidRDefault="0099424B" w:rsidP="00E565F8">
      <w:pPr>
        <w:pStyle w:val="Textoindependiente2"/>
        <w:numPr>
          <w:ilvl w:val="0"/>
          <w:numId w:val="23"/>
        </w:numPr>
        <w:spacing w:line="240" w:lineRule="auto"/>
        <w:ind w:leftChars="0" w:left="1440" w:firstLineChars="0" w:hanging="450"/>
        <w:outlineLvl w:val="9"/>
        <w:rPr>
          <w:rFonts w:ascii="Arial" w:eastAsia="Arial" w:hAnsi="Arial" w:cs="Arial"/>
          <w:sz w:val="22"/>
          <w:szCs w:val="22"/>
        </w:rPr>
      </w:pPr>
      <w:r w:rsidRPr="00C54950">
        <w:rPr>
          <w:rFonts w:ascii="Arial" w:eastAsia="Arial" w:hAnsi="Arial" w:cs="Arial"/>
          <w:sz w:val="22"/>
          <w:szCs w:val="22"/>
        </w:rPr>
        <w:t>El Consejo Directivo confirme el pronunciamiento expreso o la denegatoria ficta del Comité; o</w:t>
      </w:r>
    </w:p>
    <w:p w14:paraId="00000160" w14:textId="77777777" w:rsidR="00E06A78" w:rsidRPr="00C54950" w:rsidRDefault="0099424B" w:rsidP="00E565F8">
      <w:pPr>
        <w:pStyle w:val="Textoindependiente2"/>
        <w:numPr>
          <w:ilvl w:val="0"/>
          <w:numId w:val="23"/>
        </w:numPr>
        <w:spacing w:line="240" w:lineRule="auto"/>
        <w:ind w:leftChars="0" w:left="1440" w:firstLineChars="0" w:hanging="450"/>
        <w:outlineLvl w:val="9"/>
        <w:rPr>
          <w:rFonts w:ascii="Arial" w:eastAsia="Arial" w:hAnsi="Arial" w:cs="Arial"/>
          <w:sz w:val="22"/>
          <w:szCs w:val="22"/>
        </w:rPr>
      </w:pPr>
      <w:r w:rsidRPr="00C54950">
        <w:rPr>
          <w:rFonts w:ascii="Arial" w:eastAsia="Arial" w:hAnsi="Arial" w:cs="Arial"/>
          <w:sz w:val="22"/>
          <w:szCs w:val="22"/>
        </w:rPr>
        <w:t>El Postor se desistiera de su recurso de reconsideración o de apelación.</w:t>
      </w:r>
    </w:p>
    <w:p w14:paraId="194F47FE" w14:textId="77777777" w:rsidR="00BD0ECC" w:rsidRPr="00C54950" w:rsidRDefault="00BD0ECC" w:rsidP="00E565F8">
      <w:pPr>
        <w:pStyle w:val="Textoindependiente2"/>
        <w:spacing w:line="240" w:lineRule="auto"/>
        <w:ind w:left="0" w:hanging="2"/>
        <w:outlineLvl w:val="9"/>
        <w:rPr>
          <w:rFonts w:ascii="Arial" w:eastAsia="Arial" w:hAnsi="Arial" w:cs="Arial"/>
          <w:sz w:val="22"/>
          <w:szCs w:val="22"/>
        </w:rPr>
      </w:pPr>
      <w:bookmarkStart w:id="844" w:name="_heading=h.37m2jsg" w:colFirst="0" w:colLast="0"/>
      <w:bookmarkEnd w:id="844"/>
    </w:p>
    <w:p w14:paraId="00000161" w14:textId="6FAB2C3D" w:rsidR="00E06A78" w:rsidRPr="00C54950" w:rsidRDefault="0099424B" w:rsidP="00E565F8">
      <w:pPr>
        <w:pStyle w:val="Textoindependiente2"/>
        <w:numPr>
          <w:ilvl w:val="0"/>
          <w:numId w:val="55"/>
        </w:numPr>
        <w:spacing w:line="240" w:lineRule="auto"/>
        <w:ind w:leftChars="0" w:left="990" w:firstLineChars="0"/>
        <w:outlineLvl w:val="9"/>
        <w:rPr>
          <w:rFonts w:ascii="Arial" w:eastAsia="Arial" w:hAnsi="Arial" w:cs="Arial"/>
          <w:sz w:val="22"/>
          <w:szCs w:val="22"/>
        </w:rPr>
      </w:pPr>
      <w:r w:rsidRPr="00C54950">
        <w:rPr>
          <w:rFonts w:ascii="Arial" w:eastAsia="Arial" w:hAnsi="Arial" w:cs="Arial"/>
          <w:sz w:val="22"/>
          <w:szCs w:val="22"/>
        </w:rPr>
        <w:t xml:space="preserve">En caso la reconsideración o el recurso de apelación interpuesto se declare fundado, se devolverá la garantía de impugnación al Postor impugnante, no generando intereses a su favor. La vigencia de la garantía de impugnación a que se refiere este </w:t>
      </w:r>
      <w:r w:rsidR="009D0AE1" w:rsidRPr="00C54950">
        <w:rPr>
          <w:rFonts w:ascii="Arial" w:eastAsia="Arial" w:hAnsi="Arial" w:cs="Arial"/>
          <w:sz w:val="22"/>
          <w:szCs w:val="22"/>
        </w:rPr>
        <w:t>Numeral</w:t>
      </w:r>
      <w:r w:rsidRPr="00C54950">
        <w:rPr>
          <w:rFonts w:ascii="Arial" w:eastAsia="Arial" w:hAnsi="Arial" w:cs="Arial"/>
          <w:sz w:val="22"/>
          <w:szCs w:val="22"/>
        </w:rPr>
        <w:t xml:space="preserve"> será desde el día que se presente dicha garantía hasta sesenta (60) días posteriores a dicha fecha.</w:t>
      </w:r>
    </w:p>
    <w:p w14:paraId="405F27F2" w14:textId="77777777" w:rsidR="00583700" w:rsidRPr="00C54950" w:rsidRDefault="00583700" w:rsidP="00E565F8">
      <w:pPr>
        <w:pStyle w:val="Textoindependiente2"/>
        <w:spacing w:line="240" w:lineRule="auto"/>
        <w:ind w:left="0" w:hanging="2"/>
        <w:outlineLvl w:val="9"/>
        <w:rPr>
          <w:rFonts w:ascii="Arial" w:eastAsia="Arial" w:hAnsi="Arial" w:cs="Arial"/>
          <w:sz w:val="22"/>
          <w:szCs w:val="22"/>
        </w:rPr>
      </w:pPr>
    </w:p>
    <w:p w14:paraId="76EF0E7E" w14:textId="7F303385" w:rsidR="000E138B" w:rsidRPr="00C54950" w:rsidRDefault="00D257C5" w:rsidP="00E565F8">
      <w:pPr>
        <w:pStyle w:val="Textoindependiente2"/>
        <w:numPr>
          <w:ilvl w:val="0"/>
          <w:numId w:val="5"/>
        </w:numPr>
        <w:spacing w:line="240" w:lineRule="auto"/>
        <w:ind w:leftChars="0" w:left="630" w:firstLineChars="0" w:hanging="630"/>
        <w:rPr>
          <w:rFonts w:ascii="Arial" w:hAnsi="Arial" w:cs="Arial"/>
          <w:b/>
          <w:bCs/>
          <w:position w:val="0"/>
          <w:sz w:val="22"/>
          <w:szCs w:val="22"/>
        </w:rPr>
      </w:pPr>
      <w:bookmarkStart w:id="845" w:name="_Toc158738518"/>
      <w:bookmarkStart w:id="846" w:name="_Toc158918625"/>
      <w:bookmarkStart w:id="847" w:name="_Toc158918741"/>
      <w:bookmarkStart w:id="848" w:name="_Toc163145871"/>
      <w:bookmarkStart w:id="849" w:name="_Toc167970436"/>
      <w:bookmarkStart w:id="850" w:name="_Toc176789542"/>
      <w:bookmarkStart w:id="851" w:name="_Toc176789613"/>
      <w:bookmarkStart w:id="852" w:name="_Toc193683938"/>
      <w:r w:rsidRPr="00C54950">
        <w:rPr>
          <w:rFonts w:ascii="Arial" w:hAnsi="Arial" w:cs="Arial"/>
          <w:b/>
          <w:bCs/>
          <w:position w:val="0"/>
          <w:sz w:val="22"/>
          <w:szCs w:val="22"/>
        </w:rPr>
        <w:t>CONCURSO DESIERTO</w:t>
      </w:r>
      <w:bookmarkEnd w:id="845"/>
      <w:bookmarkEnd w:id="846"/>
      <w:bookmarkEnd w:id="847"/>
      <w:bookmarkEnd w:id="848"/>
      <w:bookmarkEnd w:id="849"/>
      <w:bookmarkEnd w:id="850"/>
      <w:bookmarkEnd w:id="851"/>
      <w:bookmarkEnd w:id="852"/>
    </w:p>
    <w:p w14:paraId="26CFD0EB" w14:textId="5E1FFD74" w:rsidR="007E5BED" w:rsidRPr="00C54950" w:rsidRDefault="007E5BED" w:rsidP="00E565F8">
      <w:pPr>
        <w:pStyle w:val="Textoindependiente2"/>
        <w:spacing w:line="240" w:lineRule="auto"/>
        <w:ind w:leftChars="0" w:left="432" w:firstLineChars="0" w:firstLine="0"/>
        <w:outlineLvl w:val="9"/>
        <w:rPr>
          <w:rFonts w:ascii="Arial" w:hAnsi="Arial" w:cs="Arial"/>
          <w:b/>
          <w:position w:val="0"/>
          <w:sz w:val="22"/>
          <w:szCs w:val="22"/>
        </w:rPr>
      </w:pPr>
    </w:p>
    <w:p w14:paraId="00000163" w14:textId="7CE22D9C" w:rsidR="00E06A78" w:rsidRPr="00C54950" w:rsidRDefault="0099424B" w:rsidP="00E565F8">
      <w:pPr>
        <w:pStyle w:val="Textoindependiente2"/>
        <w:numPr>
          <w:ilvl w:val="1"/>
          <w:numId w:val="5"/>
        </w:numPr>
        <w:spacing w:line="240" w:lineRule="auto"/>
        <w:ind w:leftChars="0" w:left="630" w:firstLineChars="0" w:hanging="630"/>
        <w:outlineLvl w:val="9"/>
        <w:rPr>
          <w:rFonts w:ascii="Arial" w:eastAsia="Arial" w:hAnsi="Arial" w:cs="Arial"/>
          <w:sz w:val="22"/>
          <w:szCs w:val="22"/>
        </w:rPr>
      </w:pPr>
      <w:r w:rsidRPr="00C54950">
        <w:rPr>
          <w:rFonts w:ascii="Arial" w:eastAsia="Arial" w:hAnsi="Arial" w:cs="Arial"/>
          <w:sz w:val="22"/>
          <w:szCs w:val="22"/>
        </w:rPr>
        <w:t>El Comité declarará desierto el Concurso en cualquiera de los siguientes casos:</w:t>
      </w:r>
    </w:p>
    <w:p w14:paraId="00000164" w14:textId="77777777" w:rsidR="00E06A78" w:rsidRPr="00C54950" w:rsidRDefault="00E06A78" w:rsidP="00E565F8">
      <w:pPr>
        <w:pStyle w:val="Textoindependiente2"/>
        <w:spacing w:line="240" w:lineRule="auto"/>
        <w:ind w:left="0" w:hanging="2"/>
        <w:outlineLvl w:val="9"/>
        <w:rPr>
          <w:rFonts w:ascii="Arial" w:eastAsia="Arial" w:hAnsi="Arial" w:cs="Arial"/>
          <w:sz w:val="22"/>
          <w:szCs w:val="22"/>
        </w:rPr>
      </w:pPr>
    </w:p>
    <w:p w14:paraId="56E4A48F" w14:textId="77777777" w:rsidR="00C41042" w:rsidRPr="00C54950" w:rsidRDefault="00C41042" w:rsidP="00E565F8">
      <w:pPr>
        <w:pStyle w:val="Textoindependiente2"/>
        <w:numPr>
          <w:ilvl w:val="0"/>
          <w:numId w:val="24"/>
        </w:numPr>
        <w:spacing w:line="240" w:lineRule="auto"/>
        <w:ind w:leftChars="0" w:left="990" w:firstLineChars="0" w:hanging="270"/>
        <w:outlineLvl w:val="9"/>
        <w:rPr>
          <w:rFonts w:ascii="Arial" w:eastAsia="Arial" w:hAnsi="Arial" w:cs="Arial"/>
          <w:sz w:val="22"/>
          <w:szCs w:val="22"/>
        </w:rPr>
      </w:pPr>
      <w:r w:rsidRPr="00C54950">
        <w:rPr>
          <w:rFonts w:ascii="Arial" w:eastAsia="Arial" w:hAnsi="Arial" w:cs="Arial"/>
          <w:sz w:val="22"/>
          <w:szCs w:val="22"/>
        </w:rPr>
        <w:t>Si no se hubiese declarado por lo menos a dos (2) Postores Precalificados; o.</w:t>
      </w:r>
    </w:p>
    <w:p w14:paraId="0829398A" w14:textId="77777777" w:rsidR="003D3A92" w:rsidRPr="00C54950" w:rsidRDefault="003D3A92" w:rsidP="00E565F8">
      <w:pPr>
        <w:pStyle w:val="Textoindependiente2"/>
        <w:spacing w:line="240" w:lineRule="auto"/>
        <w:ind w:leftChars="0" w:left="990" w:firstLineChars="0" w:hanging="270"/>
        <w:outlineLvl w:val="9"/>
        <w:rPr>
          <w:rFonts w:ascii="Arial" w:eastAsia="Arial" w:hAnsi="Arial" w:cs="Arial"/>
          <w:sz w:val="22"/>
          <w:szCs w:val="22"/>
        </w:rPr>
      </w:pPr>
    </w:p>
    <w:p w14:paraId="00000165" w14:textId="08796579" w:rsidR="00E06A78" w:rsidRPr="00C54950" w:rsidRDefault="0099424B" w:rsidP="00E565F8">
      <w:pPr>
        <w:pStyle w:val="Textoindependiente2"/>
        <w:numPr>
          <w:ilvl w:val="0"/>
          <w:numId w:val="24"/>
        </w:numPr>
        <w:spacing w:line="240" w:lineRule="auto"/>
        <w:ind w:leftChars="0" w:left="990" w:firstLineChars="0" w:hanging="270"/>
        <w:outlineLvl w:val="9"/>
        <w:rPr>
          <w:rFonts w:ascii="Arial" w:eastAsia="Arial" w:hAnsi="Arial" w:cs="Arial"/>
          <w:sz w:val="22"/>
          <w:szCs w:val="22"/>
        </w:rPr>
      </w:pPr>
      <w:r w:rsidRPr="00C54950">
        <w:rPr>
          <w:rFonts w:ascii="Arial" w:eastAsia="Arial" w:hAnsi="Arial" w:cs="Arial"/>
          <w:sz w:val="22"/>
          <w:szCs w:val="22"/>
        </w:rPr>
        <w:t xml:space="preserve">Si en el acto de entrega y recepción de los </w:t>
      </w:r>
      <w:r w:rsidR="00434F33" w:rsidRPr="00C54950">
        <w:rPr>
          <w:rFonts w:ascii="Arial" w:eastAsia="Arial" w:hAnsi="Arial" w:cs="Arial"/>
          <w:sz w:val="22"/>
          <w:szCs w:val="22"/>
        </w:rPr>
        <w:t xml:space="preserve">Sobres </w:t>
      </w:r>
      <w:proofErr w:type="spellStart"/>
      <w:r w:rsidRPr="00C54950">
        <w:rPr>
          <w:rFonts w:ascii="Arial" w:eastAsia="Arial" w:hAnsi="Arial" w:cs="Arial"/>
          <w:sz w:val="22"/>
          <w:szCs w:val="22"/>
        </w:rPr>
        <w:t>N</w:t>
      </w:r>
      <w:r w:rsidR="00434F33" w:rsidRPr="00C54950">
        <w:rPr>
          <w:rFonts w:ascii="Arial" w:eastAsia="Arial" w:hAnsi="Arial" w:cs="Arial"/>
          <w:sz w:val="22"/>
          <w:szCs w:val="22"/>
        </w:rPr>
        <w:t>°</w:t>
      </w:r>
      <w:proofErr w:type="spellEnd"/>
      <w:r w:rsidRPr="00C54950">
        <w:rPr>
          <w:rFonts w:ascii="Arial" w:eastAsia="Arial" w:hAnsi="Arial" w:cs="Arial"/>
          <w:sz w:val="22"/>
          <w:szCs w:val="22"/>
        </w:rPr>
        <w:t xml:space="preserve"> </w:t>
      </w:r>
      <w:r w:rsidR="00681631" w:rsidRPr="00C54950">
        <w:rPr>
          <w:rFonts w:ascii="Arial" w:eastAsia="Arial" w:hAnsi="Arial" w:cs="Arial"/>
          <w:sz w:val="22"/>
          <w:szCs w:val="22"/>
        </w:rPr>
        <w:t>2</w:t>
      </w:r>
      <w:r w:rsidRPr="00C54950">
        <w:rPr>
          <w:rFonts w:ascii="Arial" w:eastAsia="Arial" w:hAnsi="Arial" w:cs="Arial"/>
          <w:sz w:val="22"/>
          <w:szCs w:val="22"/>
        </w:rPr>
        <w:t xml:space="preserve"> y </w:t>
      </w:r>
      <w:proofErr w:type="spellStart"/>
      <w:r w:rsidRPr="00C54950">
        <w:rPr>
          <w:rFonts w:ascii="Arial" w:eastAsia="Arial" w:hAnsi="Arial" w:cs="Arial"/>
          <w:sz w:val="22"/>
          <w:szCs w:val="22"/>
        </w:rPr>
        <w:t>N</w:t>
      </w:r>
      <w:r w:rsidR="00434F33" w:rsidRPr="00C54950">
        <w:rPr>
          <w:rFonts w:ascii="Arial" w:eastAsia="Arial" w:hAnsi="Arial" w:cs="Arial"/>
          <w:sz w:val="22"/>
          <w:szCs w:val="22"/>
        </w:rPr>
        <w:t>°</w:t>
      </w:r>
      <w:proofErr w:type="spellEnd"/>
      <w:r w:rsidRPr="00C54950">
        <w:rPr>
          <w:rFonts w:ascii="Arial" w:eastAsia="Arial" w:hAnsi="Arial" w:cs="Arial"/>
          <w:sz w:val="22"/>
          <w:szCs w:val="22"/>
        </w:rPr>
        <w:t xml:space="preserve"> </w:t>
      </w:r>
      <w:r w:rsidR="00681631" w:rsidRPr="00C54950">
        <w:rPr>
          <w:rFonts w:ascii="Arial" w:eastAsia="Arial" w:hAnsi="Arial" w:cs="Arial"/>
          <w:sz w:val="22"/>
          <w:szCs w:val="22"/>
        </w:rPr>
        <w:t>3</w:t>
      </w:r>
      <w:r w:rsidRPr="00C54950">
        <w:rPr>
          <w:rFonts w:ascii="Arial" w:eastAsia="Arial" w:hAnsi="Arial" w:cs="Arial"/>
          <w:sz w:val="22"/>
          <w:szCs w:val="22"/>
        </w:rPr>
        <w:t xml:space="preserve"> no se presentaran Postores</w:t>
      </w:r>
      <w:r w:rsidR="00A95CD7" w:rsidRPr="00C54950">
        <w:rPr>
          <w:rFonts w:ascii="Arial" w:eastAsia="Arial" w:hAnsi="Arial" w:cs="Arial"/>
          <w:sz w:val="22"/>
          <w:szCs w:val="22"/>
        </w:rPr>
        <w:t xml:space="preserve"> Precalificados</w:t>
      </w:r>
      <w:r w:rsidRPr="00C54950">
        <w:rPr>
          <w:rFonts w:ascii="Arial" w:eastAsia="Arial" w:hAnsi="Arial" w:cs="Arial"/>
          <w:sz w:val="22"/>
          <w:szCs w:val="22"/>
        </w:rPr>
        <w:t>; o</w:t>
      </w:r>
    </w:p>
    <w:p w14:paraId="666D1F43" w14:textId="77777777" w:rsidR="00D84754" w:rsidRPr="00C54950" w:rsidRDefault="00D84754" w:rsidP="00E565F8">
      <w:pPr>
        <w:pStyle w:val="Textoindependiente2"/>
        <w:spacing w:line="240" w:lineRule="auto"/>
        <w:ind w:leftChars="0" w:left="990" w:firstLineChars="0" w:hanging="270"/>
        <w:outlineLvl w:val="9"/>
        <w:rPr>
          <w:rFonts w:ascii="Arial" w:eastAsia="Arial" w:hAnsi="Arial" w:cs="Arial"/>
          <w:sz w:val="22"/>
          <w:szCs w:val="22"/>
        </w:rPr>
      </w:pPr>
    </w:p>
    <w:p w14:paraId="00000166" w14:textId="062ADDD8" w:rsidR="00E06A78" w:rsidRPr="00C54950" w:rsidRDefault="0099424B" w:rsidP="00E565F8">
      <w:pPr>
        <w:pStyle w:val="Textoindependiente2"/>
        <w:numPr>
          <w:ilvl w:val="0"/>
          <w:numId w:val="24"/>
        </w:numPr>
        <w:spacing w:line="240" w:lineRule="auto"/>
        <w:ind w:leftChars="0" w:left="990" w:firstLineChars="0" w:hanging="270"/>
        <w:outlineLvl w:val="9"/>
        <w:rPr>
          <w:rFonts w:ascii="Arial" w:eastAsia="Arial" w:hAnsi="Arial" w:cs="Arial"/>
          <w:sz w:val="22"/>
          <w:szCs w:val="22"/>
        </w:rPr>
      </w:pPr>
      <w:r w:rsidRPr="00C54950">
        <w:rPr>
          <w:rFonts w:ascii="Arial" w:eastAsia="Arial" w:hAnsi="Arial" w:cs="Arial"/>
          <w:sz w:val="22"/>
          <w:szCs w:val="22"/>
        </w:rPr>
        <w:lastRenderedPageBreak/>
        <w:t xml:space="preserve">Si no quedase ninguna Oferta válida, después de revisados ambos </w:t>
      </w:r>
      <w:r w:rsidR="00434F33" w:rsidRPr="00C54950">
        <w:rPr>
          <w:rFonts w:ascii="Arial" w:eastAsia="Arial" w:hAnsi="Arial" w:cs="Arial"/>
          <w:sz w:val="22"/>
          <w:szCs w:val="22"/>
        </w:rPr>
        <w:t>Sobres</w:t>
      </w:r>
      <w:r w:rsidR="003D3A92" w:rsidRPr="00C54950">
        <w:rPr>
          <w:rFonts w:ascii="Arial" w:eastAsia="Arial" w:hAnsi="Arial" w:cs="Arial"/>
          <w:sz w:val="22"/>
          <w:szCs w:val="22"/>
        </w:rPr>
        <w:t>.</w:t>
      </w:r>
    </w:p>
    <w:p w14:paraId="6E688F3D" w14:textId="77777777" w:rsidR="004C4D59" w:rsidRPr="00C54950" w:rsidRDefault="004C4D59" w:rsidP="00E565F8">
      <w:pPr>
        <w:pStyle w:val="Textoindependiente2"/>
        <w:spacing w:line="240" w:lineRule="auto"/>
        <w:ind w:left="0" w:hanging="2"/>
        <w:outlineLvl w:val="9"/>
        <w:rPr>
          <w:rFonts w:ascii="Arial" w:eastAsia="Arial" w:hAnsi="Arial" w:cs="Arial"/>
          <w:sz w:val="22"/>
          <w:szCs w:val="22"/>
        </w:rPr>
      </w:pPr>
      <w:bookmarkStart w:id="853" w:name="_heading=h.1mrcu09" w:colFirst="0" w:colLast="0"/>
      <w:bookmarkEnd w:id="853"/>
    </w:p>
    <w:p w14:paraId="00000168" w14:textId="059A139D" w:rsidR="00E06A78" w:rsidRPr="00C54950" w:rsidRDefault="0099424B" w:rsidP="00E565F8">
      <w:pPr>
        <w:pStyle w:val="Textoindependiente2"/>
        <w:spacing w:line="240" w:lineRule="auto"/>
        <w:ind w:leftChars="315" w:left="630" w:firstLineChars="0" w:firstLine="0"/>
        <w:outlineLvl w:val="9"/>
        <w:rPr>
          <w:rFonts w:ascii="Arial" w:eastAsia="Arial" w:hAnsi="Arial" w:cs="Arial"/>
          <w:sz w:val="22"/>
          <w:szCs w:val="22"/>
        </w:rPr>
      </w:pPr>
      <w:r w:rsidRPr="00C54950">
        <w:rPr>
          <w:rFonts w:ascii="Arial" w:eastAsia="Arial" w:hAnsi="Arial" w:cs="Arial"/>
          <w:sz w:val="22"/>
          <w:szCs w:val="22"/>
        </w:rPr>
        <w:t>En los casos antes indicados, PROINVERSIÓN podrá convocar a un nuevo concurso en una nueva fecha.</w:t>
      </w:r>
    </w:p>
    <w:p w14:paraId="02EF2F87" w14:textId="77777777" w:rsidR="000E138B" w:rsidRPr="00C54950" w:rsidRDefault="000E138B" w:rsidP="00E565F8">
      <w:pPr>
        <w:pStyle w:val="Textoindependiente2"/>
        <w:spacing w:line="240" w:lineRule="auto"/>
        <w:ind w:left="0" w:hanging="2"/>
        <w:outlineLvl w:val="9"/>
        <w:rPr>
          <w:rFonts w:ascii="Arial" w:eastAsia="Arial" w:hAnsi="Arial" w:cs="Arial"/>
          <w:sz w:val="22"/>
          <w:szCs w:val="22"/>
        </w:rPr>
      </w:pPr>
    </w:p>
    <w:p w14:paraId="00000169" w14:textId="0D96B25A" w:rsidR="00E06A78" w:rsidRPr="00C54950" w:rsidRDefault="0099424B" w:rsidP="00E565F8">
      <w:pPr>
        <w:pStyle w:val="Textoindependiente2"/>
        <w:numPr>
          <w:ilvl w:val="0"/>
          <w:numId w:val="5"/>
        </w:numPr>
        <w:spacing w:line="240" w:lineRule="auto"/>
        <w:ind w:leftChars="0" w:left="630" w:firstLineChars="0" w:hanging="630"/>
        <w:rPr>
          <w:rFonts w:ascii="Arial" w:hAnsi="Arial" w:cs="Arial"/>
          <w:b/>
          <w:bCs/>
          <w:position w:val="0"/>
          <w:sz w:val="22"/>
          <w:szCs w:val="22"/>
        </w:rPr>
      </w:pPr>
      <w:bookmarkStart w:id="854" w:name="_heading=h.46r0co2" w:colFirst="0" w:colLast="0"/>
      <w:bookmarkStart w:id="855" w:name="_Toc158918626"/>
      <w:bookmarkStart w:id="856" w:name="_Toc158918742"/>
      <w:bookmarkStart w:id="857" w:name="_Toc163145872"/>
      <w:bookmarkStart w:id="858" w:name="_Toc167970437"/>
      <w:bookmarkStart w:id="859" w:name="_Toc176789543"/>
      <w:bookmarkStart w:id="860" w:name="_Toc176789614"/>
      <w:bookmarkStart w:id="861" w:name="_Toc193683939"/>
      <w:bookmarkEnd w:id="854"/>
      <w:r w:rsidRPr="00C54950">
        <w:rPr>
          <w:rFonts w:ascii="Arial" w:hAnsi="Arial" w:cs="Arial"/>
          <w:b/>
          <w:bCs/>
          <w:position w:val="0"/>
          <w:sz w:val="22"/>
          <w:szCs w:val="22"/>
        </w:rPr>
        <w:t>FECHA DE CIERRE</w:t>
      </w:r>
      <w:bookmarkEnd w:id="855"/>
      <w:bookmarkEnd w:id="856"/>
      <w:bookmarkEnd w:id="857"/>
      <w:bookmarkEnd w:id="858"/>
      <w:bookmarkEnd w:id="859"/>
      <w:bookmarkEnd w:id="860"/>
      <w:bookmarkEnd w:id="861"/>
    </w:p>
    <w:p w14:paraId="6F05753D" w14:textId="106CFAE4" w:rsidR="000725E9" w:rsidRPr="00C54950" w:rsidRDefault="000725E9" w:rsidP="00E565F8">
      <w:pPr>
        <w:pStyle w:val="Textoindependiente2"/>
        <w:spacing w:line="240" w:lineRule="auto"/>
        <w:ind w:leftChars="0" w:left="432" w:firstLineChars="0" w:firstLine="0"/>
        <w:outlineLvl w:val="9"/>
        <w:rPr>
          <w:rFonts w:ascii="Arial" w:hAnsi="Arial" w:cs="Arial"/>
          <w:b/>
          <w:bCs/>
          <w:position w:val="0"/>
          <w:sz w:val="22"/>
          <w:szCs w:val="22"/>
        </w:rPr>
      </w:pPr>
    </w:p>
    <w:p w14:paraId="0000016A" w14:textId="28916EA9" w:rsidR="00E06A78" w:rsidRPr="00C54950" w:rsidRDefault="00E5041A" w:rsidP="00877040">
      <w:pPr>
        <w:pStyle w:val="Textoindependiente2"/>
        <w:numPr>
          <w:ilvl w:val="1"/>
          <w:numId w:val="5"/>
        </w:numPr>
        <w:spacing w:line="240" w:lineRule="auto"/>
        <w:ind w:leftChars="0" w:left="630" w:firstLineChars="0" w:hanging="630"/>
        <w:outlineLvl w:val="9"/>
        <w:rPr>
          <w:rFonts w:ascii="Arial" w:eastAsia="Arial" w:hAnsi="Arial" w:cs="Arial"/>
          <w:sz w:val="22"/>
          <w:szCs w:val="22"/>
        </w:rPr>
      </w:pPr>
      <w:r w:rsidRPr="00C54950">
        <w:rPr>
          <w:rFonts w:ascii="Arial" w:hAnsi="Arial" w:cs="Arial"/>
          <w:sz w:val="22"/>
          <w:szCs w:val="22"/>
        </w:rPr>
        <w:t>S</w:t>
      </w:r>
      <w:r w:rsidRPr="00C54950">
        <w:rPr>
          <w:rFonts w:ascii="Arial" w:eastAsia="Arial" w:hAnsi="Arial" w:cs="Arial"/>
          <w:sz w:val="22"/>
          <w:szCs w:val="22"/>
        </w:rPr>
        <w:t>erán de cargo del Adjudicatario de la Buena Pro todos los costos y gastos, incluyendo los gastos</w:t>
      </w:r>
      <w:r w:rsidR="008B71ED" w:rsidRPr="00C54950">
        <w:rPr>
          <w:rFonts w:ascii="Arial" w:eastAsia="Arial" w:hAnsi="Arial" w:cs="Arial"/>
          <w:sz w:val="22"/>
          <w:szCs w:val="22"/>
        </w:rPr>
        <w:t xml:space="preserve"> </w:t>
      </w:r>
      <w:r w:rsidRPr="00C54950">
        <w:rPr>
          <w:rFonts w:ascii="Arial" w:eastAsia="Arial" w:hAnsi="Arial" w:cs="Arial"/>
          <w:sz w:val="22"/>
          <w:szCs w:val="22"/>
        </w:rPr>
        <w:t xml:space="preserve">notariales, registrales, tributos, derechos, tasas y gravámenes, entre otros, derivados de la suscripción del </w:t>
      </w:r>
      <w:r w:rsidR="005A1BAE" w:rsidRPr="00C54950">
        <w:rPr>
          <w:rFonts w:ascii="Arial" w:eastAsia="Arial" w:hAnsi="Arial" w:cs="Arial"/>
          <w:sz w:val="22"/>
          <w:szCs w:val="22"/>
        </w:rPr>
        <w:t>Contrato de Concesión</w:t>
      </w:r>
      <w:r w:rsidRPr="00C54950">
        <w:rPr>
          <w:rFonts w:ascii="Arial" w:eastAsia="Arial" w:hAnsi="Arial" w:cs="Arial"/>
          <w:sz w:val="22"/>
          <w:szCs w:val="22"/>
        </w:rPr>
        <w:t>.</w:t>
      </w:r>
    </w:p>
    <w:p w14:paraId="0000016B" w14:textId="0D0AA2E3" w:rsidR="00E06A78" w:rsidRPr="00C54950" w:rsidRDefault="00E06A78" w:rsidP="00E565F8">
      <w:pPr>
        <w:pStyle w:val="Textoindependiente2"/>
        <w:spacing w:line="240" w:lineRule="auto"/>
        <w:ind w:left="0" w:hanging="2"/>
        <w:outlineLvl w:val="9"/>
        <w:rPr>
          <w:rFonts w:ascii="Arial" w:eastAsia="Arial" w:hAnsi="Arial" w:cs="Arial"/>
          <w:sz w:val="22"/>
          <w:szCs w:val="22"/>
        </w:rPr>
      </w:pPr>
    </w:p>
    <w:p w14:paraId="0000016C" w14:textId="0FB5A8B6" w:rsidR="00E06A78" w:rsidRPr="00C54950" w:rsidRDefault="0099424B" w:rsidP="00877040">
      <w:pPr>
        <w:pStyle w:val="Textoindependiente2"/>
        <w:numPr>
          <w:ilvl w:val="1"/>
          <w:numId w:val="5"/>
        </w:numPr>
        <w:spacing w:line="240" w:lineRule="auto"/>
        <w:ind w:leftChars="0" w:left="630" w:firstLineChars="0" w:hanging="630"/>
        <w:outlineLvl w:val="9"/>
        <w:rPr>
          <w:rFonts w:ascii="Arial" w:hAnsi="Arial" w:cs="Arial"/>
          <w:sz w:val="22"/>
          <w:szCs w:val="22"/>
        </w:rPr>
      </w:pPr>
      <w:r w:rsidRPr="00C54950">
        <w:rPr>
          <w:rFonts w:ascii="Arial" w:hAnsi="Arial" w:cs="Arial"/>
          <w:sz w:val="22"/>
          <w:szCs w:val="22"/>
        </w:rPr>
        <w:t xml:space="preserve">En el marco de lo dispuesto en la Ley </w:t>
      </w:r>
      <w:proofErr w:type="spellStart"/>
      <w:r w:rsidRPr="00C54950">
        <w:rPr>
          <w:rFonts w:ascii="Arial" w:hAnsi="Arial" w:cs="Arial"/>
          <w:sz w:val="22"/>
          <w:szCs w:val="22"/>
        </w:rPr>
        <w:t>N°</w:t>
      </w:r>
      <w:proofErr w:type="spellEnd"/>
      <w:r w:rsidRPr="00C54950">
        <w:rPr>
          <w:rFonts w:ascii="Arial" w:hAnsi="Arial" w:cs="Arial"/>
          <w:sz w:val="22"/>
          <w:szCs w:val="22"/>
        </w:rPr>
        <w:t xml:space="preserve"> 31112, Ley que establece el control previo de operaciones de concentración empresarial y su Reglamento, aprobado por Decreto Supremo </w:t>
      </w:r>
      <w:proofErr w:type="spellStart"/>
      <w:r w:rsidRPr="00C54950">
        <w:rPr>
          <w:rFonts w:ascii="Arial" w:hAnsi="Arial" w:cs="Arial"/>
          <w:sz w:val="22"/>
          <w:szCs w:val="22"/>
        </w:rPr>
        <w:t>N</w:t>
      </w:r>
      <w:r w:rsidR="000C12F9" w:rsidRPr="00C54950">
        <w:rPr>
          <w:rFonts w:ascii="Arial" w:hAnsi="Arial" w:cs="Arial"/>
          <w:sz w:val="22"/>
          <w:szCs w:val="22"/>
        </w:rPr>
        <w:t>°</w:t>
      </w:r>
      <w:proofErr w:type="spellEnd"/>
      <w:r w:rsidRPr="00C54950">
        <w:rPr>
          <w:rFonts w:ascii="Arial" w:hAnsi="Arial" w:cs="Arial"/>
          <w:sz w:val="22"/>
          <w:szCs w:val="22"/>
        </w:rPr>
        <w:t xml:space="preserve"> 039-2021-PCM, el Director de Proyecto podrá requerir información adicional al Adjudicatario a fin de realizar el análisis correspondiente y de ser el caso solicitará al INDECOPI el pronunciamiento respectivo, de acuerdo con lo previsto en la Sexta Disposición Complementaria Final del Reglamento de la Ley </w:t>
      </w:r>
      <w:proofErr w:type="spellStart"/>
      <w:r w:rsidRPr="00C54950">
        <w:rPr>
          <w:rFonts w:ascii="Arial" w:hAnsi="Arial" w:cs="Arial"/>
          <w:sz w:val="22"/>
          <w:szCs w:val="22"/>
        </w:rPr>
        <w:t>N°</w:t>
      </w:r>
      <w:proofErr w:type="spellEnd"/>
      <w:r w:rsidRPr="00C54950">
        <w:rPr>
          <w:rFonts w:ascii="Arial" w:hAnsi="Arial" w:cs="Arial"/>
          <w:sz w:val="22"/>
          <w:szCs w:val="22"/>
        </w:rPr>
        <w:t xml:space="preserve"> 31112. Ello, sin perjuicio de las acciones que realice el Adjudicatario, en caso corresponda.</w:t>
      </w:r>
    </w:p>
    <w:p w14:paraId="0000016D" w14:textId="68093DFE" w:rsidR="00E06A78" w:rsidRPr="00C54950" w:rsidRDefault="00E06A78" w:rsidP="00E565F8">
      <w:pPr>
        <w:pStyle w:val="Textoindependiente2"/>
        <w:spacing w:line="240" w:lineRule="auto"/>
        <w:ind w:leftChars="0" w:left="630" w:firstLineChars="0" w:firstLine="0"/>
        <w:outlineLvl w:val="9"/>
        <w:rPr>
          <w:rFonts w:ascii="Arial" w:hAnsi="Arial" w:cs="Arial"/>
          <w:sz w:val="22"/>
          <w:szCs w:val="22"/>
        </w:rPr>
      </w:pPr>
    </w:p>
    <w:p w14:paraId="0000016E" w14:textId="00B816B9" w:rsidR="00E06A78" w:rsidRPr="00C54950" w:rsidRDefault="0099424B" w:rsidP="00877040">
      <w:pPr>
        <w:pStyle w:val="Textoindependiente2"/>
        <w:numPr>
          <w:ilvl w:val="1"/>
          <w:numId w:val="5"/>
        </w:numPr>
        <w:spacing w:line="240" w:lineRule="auto"/>
        <w:ind w:leftChars="0" w:left="630" w:firstLineChars="0" w:hanging="630"/>
        <w:outlineLvl w:val="9"/>
        <w:rPr>
          <w:rFonts w:ascii="Arial" w:hAnsi="Arial" w:cs="Arial"/>
          <w:sz w:val="22"/>
          <w:szCs w:val="22"/>
        </w:rPr>
      </w:pPr>
      <w:r w:rsidRPr="00C54950">
        <w:rPr>
          <w:rFonts w:ascii="Arial" w:hAnsi="Arial" w:cs="Arial"/>
          <w:sz w:val="22"/>
          <w:szCs w:val="22"/>
        </w:rPr>
        <w:t>La Fecha de Cierre se realizará ante el Comité o su representante y en presencia de Notario Público, de acuerdo con lo señalado en el Cronograma. El lugar y hora será comunicado mediante Circular, debiendo contar el Adjudicatario con la siguiente documentación:</w:t>
      </w:r>
    </w:p>
    <w:p w14:paraId="6717B271" w14:textId="37CA02D9" w:rsidR="00DF0CF9" w:rsidRPr="00C54950" w:rsidRDefault="00DF0CF9" w:rsidP="00E565F8">
      <w:pPr>
        <w:pStyle w:val="Textoindependiente2"/>
        <w:spacing w:line="240" w:lineRule="auto"/>
        <w:ind w:left="0" w:hanging="2"/>
        <w:outlineLvl w:val="9"/>
        <w:rPr>
          <w:rFonts w:ascii="Arial" w:eastAsia="Arial" w:hAnsi="Arial" w:cs="Arial"/>
          <w:sz w:val="22"/>
          <w:szCs w:val="22"/>
        </w:rPr>
      </w:pPr>
    </w:p>
    <w:p w14:paraId="0000016F" w14:textId="54BFED6E" w:rsidR="00E06A78" w:rsidRPr="00C54950" w:rsidRDefault="0099424B" w:rsidP="00E565F8">
      <w:pPr>
        <w:pStyle w:val="Textoindependiente2"/>
        <w:numPr>
          <w:ilvl w:val="0"/>
          <w:numId w:val="25"/>
        </w:numPr>
        <w:spacing w:line="240" w:lineRule="auto"/>
        <w:ind w:leftChars="0" w:left="990" w:firstLineChars="0" w:hanging="270"/>
        <w:outlineLvl w:val="9"/>
        <w:rPr>
          <w:rFonts w:ascii="Arial" w:eastAsia="Arial" w:hAnsi="Arial" w:cs="Arial"/>
          <w:sz w:val="22"/>
          <w:szCs w:val="22"/>
        </w:rPr>
      </w:pPr>
      <w:r w:rsidRPr="00C54950">
        <w:rPr>
          <w:rFonts w:ascii="Arial" w:eastAsia="Arial" w:hAnsi="Arial" w:cs="Arial"/>
          <w:sz w:val="22"/>
          <w:szCs w:val="22"/>
        </w:rPr>
        <w:t xml:space="preserve">Declaración Jurada mediante la cual se acredita </w:t>
      </w:r>
      <w:r w:rsidR="009B54D5" w:rsidRPr="00C54950">
        <w:rPr>
          <w:rFonts w:ascii="Arial" w:eastAsia="Arial" w:hAnsi="Arial" w:cs="Arial"/>
          <w:sz w:val="22"/>
          <w:szCs w:val="22"/>
        </w:rPr>
        <w:t>que,</w:t>
      </w:r>
      <w:r w:rsidRPr="00C54950">
        <w:rPr>
          <w:rFonts w:ascii="Arial" w:eastAsia="Arial" w:hAnsi="Arial" w:cs="Arial"/>
          <w:sz w:val="22"/>
          <w:szCs w:val="22"/>
        </w:rPr>
        <w:t xml:space="preserve"> a la Fecha de Cierre, toda la información presentada en los Sobres </w:t>
      </w:r>
      <w:proofErr w:type="spellStart"/>
      <w:r w:rsidRPr="00C54950">
        <w:rPr>
          <w:rFonts w:ascii="Arial" w:eastAsia="Arial" w:hAnsi="Arial" w:cs="Arial"/>
          <w:sz w:val="22"/>
          <w:szCs w:val="22"/>
        </w:rPr>
        <w:t>N</w:t>
      </w:r>
      <w:r w:rsidR="000C12F9" w:rsidRPr="00C54950">
        <w:rPr>
          <w:rFonts w:ascii="Arial" w:eastAsia="Arial" w:hAnsi="Arial" w:cs="Arial"/>
          <w:sz w:val="22"/>
          <w:szCs w:val="22"/>
        </w:rPr>
        <w:t>°</w:t>
      </w:r>
      <w:proofErr w:type="spellEnd"/>
      <w:r w:rsidRPr="00C54950">
        <w:rPr>
          <w:rFonts w:ascii="Arial" w:eastAsia="Arial" w:hAnsi="Arial" w:cs="Arial"/>
          <w:sz w:val="22"/>
          <w:szCs w:val="22"/>
        </w:rPr>
        <w:t xml:space="preserve"> 1</w:t>
      </w:r>
      <w:r w:rsidR="00C46901" w:rsidRPr="00C54950">
        <w:rPr>
          <w:rFonts w:ascii="Arial" w:eastAsia="Arial" w:hAnsi="Arial" w:cs="Arial"/>
          <w:sz w:val="22"/>
          <w:szCs w:val="22"/>
        </w:rPr>
        <w:t>,</w:t>
      </w:r>
      <w:r w:rsidRPr="00C54950">
        <w:rPr>
          <w:rFonts w:ascii="Arial" w:eastAsia="Arial" w:hAnsi="Arial" w:cs="Arial"/>
          <w:sz w:val="22"/>
          <w:szCs w:val="22"/>
        </w:rPr>
        <w:t xml:space="preserve"> </w:t>
      </w:r>
      <w:proofErr w:type="spellStart"/>
      <w:r w:rsidRPr="00C54950">
        <w:rPr>
          <w:rFonts w:ascii="Arial" w:eastAsia="Arial" w:hAnsi="Arial" w:cs="Arial"/>
          <w:sz w:val="22"/>
          <w:szCs w:val="22"/>
        </w:rPr>
        <w:t>N</w:t>
      </w:r>
      <w:r w:rsidR="000C12F9" w:rsidRPr="00C54950">
        <w:rPr>
          <w:rFonts w:ascii="Arial" w:eastAsia="Arial" w:hAnsi="Arial" w:cs="Arial"/>
          <w:sz w:val="22"/>
          <w:szCs w:val="22"/>
        </w:rPr>
        <w:t>°</w:t>
      </w:r>
      <w:proofErr w:type="spellEnd"/>
      <w:r w:rsidRPr="00C54950">
        <w:rPr>
          <w:rFonts w:ascii="Arial" w:eastAsia="Arial" w:hAnsi="Arial" w:cs="Arial"/>
          <w:sz w:val="22"/>
          <w:szCs w:val="22"/>
        </w:rPr>
        <w:t xml:space="preserve"> 2 </w:t>
      </w:r>
      <w:r w:rsidR="00C46901" w:rsidRPr="00C54950">
        <w:rPr>
          <w:rFonts w:ascii="Arial" w:eastAsia="Arial" w:hAnsi="Arial" w:cs="Arial"/>
          <w:sz w:val="22"/>
          <w:szCs w:val="22"/>
        </w:rPr>
        <w:t xml:space="preserve">y </w:t>
      </w:r>
      <w:proofErr w:type="spellStart"/>
      <w:r w:rsidR="00C46901" w:rsidRPr="00C54950">
        <w:rPr>
          <w:rFonts w:ascii="Arial" w:eastAsia="Arial" w:hAnsi="Arial" w:cs="Arial"/>
          <w:sz w:val="22"/>
          <w:szCs w:val="22"/>
        </w:rPr>
        <w:t>N°</w:t>
      </w:r>
      <w:proofErr w:type="spellEnd"/>
      <w:r w:rsidR="00C46901" w:rsidRPr="00C54950">
        <w:rPr>
          <w:rFonts w:ascii="Arial" w:eastAsia="Arial" w:hAnsi="Arial" w:cs="Arial"/>
          <w:sz w:val="22"/>
          <w:szCs w:val="22"/>
        </w:rPr>
        <w:t xml:space="preserve"> 3 </w:t>
      </w:r>
      <w:r w:rsidRPr="00C54950">
        <w:rPr>
          <w:rFonts w:ascii="Arial" w:eastAsia="Arial" w:hAnsi="Arial" w:cs="Arial"/>
          <w:sz w:val="22"/>
          <w:szCs w:val="22"/>
        </w:rPr>
        <w:t xml:space="preserve">permanecen vigentes y es fidedigna, </w:t>
      </w:r>
      <w:r w:rsidR="009B54D5" w:rsidRPr="00C54950">
        <w:rPr>
          <w:rFonts w:ascii="Arial" w:eastAsia="Arial" w:hAnsi="Arial" w:cs="Arial"/>
          <w:sz w:val="22"/>
          <w:szCs w:val="22"/>
        </w:rPr>
        <w:t>de acuerdo con el</w:t>
      </w:r>
      <w:r w:rsidRPr="00C54950">
        <w:rPr>
          <w:rFonts w:ascii="Arial" w:eastAsia="Arial" w:hAnsi="Arial" w:cs="Arial"/>
          <w:sz w:val="22"/>
          <w:szCs w:val="22"/>
        </w:rPr>
        <w:t xml:space="preserve"> </w:t>
      </w:r>
      <w:r w:rsidR="00877040" w:rsidRPr="00C54950">
        <w:rPr>
          <w:rFonts w:ascii="Arial" w:eastAsia="Arial" w:hAnsi="Arial" w:cs="Arial"/>
          <w:sz w:val="22"/>
          <w:szCs w:val="22"/>
        </w:rPr>
        <w:fldChar w:fldCharType="begin"/>
      </w:r>
      <w:r w:rsidR="00877040" w:rsidRPr="00C54950">
        <w:rPr>
          <w:rFonts w:ascii="Arial" w:eastAsia="Arial" w:hAnsi="Arial" w:cs="Arial"/>
          <w:sz w:val="22"/>
          <w:szCs w:val="22"/>
        </w:rPr>
        <w:instrText xml:space="preserve"> REF _Ref193110651 \h </w:instrText>
      </w:r>
      <w:r w:rsidR="00C46901" w:rsidRPr="00C54950">
        <w:rPr>
          <w:rFonts w:ascii="Arial" w:eastAsia="Arial" w:hAnsi="Arial" w:cs="Arial"/>
          <w:sz w:val="22"/>
          <w:szCs w:val="22"/>
        </w:rPr>
        <w:instrText xml:space="preserve"> \* MERGEFORMAT </w:instrText>
      </w:r>
      <w:r w:rsidR="00877040" w:rsidRPr="00C54950">
        <w:rPr>
          <w:rFonts w:ascii="Arial" w:eastAsia="Arial" w:hAnsi="Arial" w:cs="Arial"/>
          <w:sz w:val="22"/>
          <w:szCs w:val="22"/>
        </w:rPr>
      </w:r>
      <w:r w:rsidR="00877040" w:rsidRPr="00C54950">
        <w:rPr>
          <w:rFonts w:ascii="Arial" w:eastAsia="Arial" w:hAnsi="Arial" w:cs="Arial"/>
          <w:sz w:val="22"/>
          <w:szCs w:val="22"/>
        </w:rPr>
        <w:fldChar w:fldCharType="separate"/>
      </w:r>
      <w:r w:rsidR="002A4ACC" w:rsidRPr="002A4ACC">
        <w:rPr>
          <w:rFonts w:ascii="Arial" w:eastAsia="Arial" w:hAnsi="Arial" w:cs="Arial"/>
          <w:sz w:val="22"/>
          <w:szCs w:val="22"/>
        </w:rPr>
        <w:t xml:space="preserve">Anexo 20: Formulario – Declaración Jurada - Compromiso </w:t>
      </w:r>
      <w:r w:rsidR="002A4ACC" w:rsidRPr="00C54950">
        <w:rPr>
          <w:rFonts w:eastAsia="Arial" w:cs="Arial"/>
          <w:bCs/>
          <w:sz w:val="22"/>
          <w:szCs w:val="22"/>
        </w:rPr>
        <w:t xml:space="preserve">de información fidedigna y vigente </w:t>
      </w:r>
      <w:r w:rsidR="00877040" w:rsidRPr="00C54950">
        <w:rPr>
          <w:rFonts w:ascii="Arial" w:eastAsia="Arial" w:hAnsi="Arial" w:cs="Arial"/>
          <w:sz w:val="22"/>
          <w:szCs w:val="22"/>
        </w:rPr>
        <w:fldChar w:fldCharType="end"/>
      </w:r>
    </w:p>
    <w:p w14:paraId="2067CBB2" w14:textId="77777777" w:rsidR="004029E0" w:rsidRPr="00C54950" w:rsidRDefault="004029E0" w:rsidP="00E565F8">
      <w:pPr>
        <w:pStyle w:val="Textoindependiente2"/>
        <w:spacing w:line="240" w:lineRule="auto"/>
        <w:ind w:leftChars="0" w:left="990" w:firstLineChars="0" w:firstLine="0"/>
        <w:outlineLvl w:val="9"/>
        <w:rPr>
          <w:rFonts w:ascii="Arial" w:eastAsia="Arial" w:hAnsi="Arial" w:cs="Arial"/>
          <w:sz w:val="22"/>
          <w:szCs w:val="22"/>
        </w:rPr>
      </w:pPr>
    </w:p>
    <w:p w14:paraId="302590D4" w14:textId="5844E66E" w:rsidR="00583700" w:rsidRPr="00C54950" w:rsidRDefault="0099424B" w:rsidP="00E565F8">
      <w:pPr>
        <w:pStyle w:val="Textoindependiente2"/>
        <w:numPr>
          <w:ilvl w:val="0"/>
          <w:numId w:val="25"/>
        </w:numPr>
        <w:spacing w:line="240" w:lineRule="auto"/>
        <w:ind w:leftChars="0" w:left="990" w:firstLineChars="0" w:hanging="270"/>
        <w:outlineLvl w:val="9"/>
        <w:rPr>
          <w:rFonts w:ascii="Arial" w:eastAsia="Arial" w:hAnsi="Arial" w:cs="Arial"/>
          <w:sz w:val="22"/>
          <w:szCs w:val="22"/>
        </w:rPr>
      </w:pPr>
      <w:r w:rsidRPr="00C54950">
        <w:rPr>
          <w:rFonts w:ascii="Arial" w:eastAsia="Arial" w:hAnsi="Arial" w:cs="Arial"/>
          <w:sz w:val="22"/>
          <w:szCs w:val="22"/>
        </w:rPr>
        <w:t xml:space="preserve">Documentación que acredite la inscripción en la Oficina Registral correspondiente del Estatuto de la persona jurídica que suscribirá el </w:t>
      </w:r>
      <w:r w:rsidR="005A1BAE" w:rsidRPr="00C54950">
        <w:rPr>
          <w:rFonts w:ascii="Arial" w:eastAsia="Arial" w:hAnsi="Arial" w:cs="Arial"/>
          <w:sz w:val="22"/>
          <w:szCs w:val="22"/>
        </w:rPr>
        <w:t>Contrato de Concesión</w:t>
      </w:r>
      <w:r w:rsidRPr="00C54950">
        <w:rPr>
          <w:rFonts w:ascii="Arial" w:eastAsia="Arial" w:hAnsi="Arial" w:cs="Arial"/>
          <w:sz w:val="22"/>
          <w:szCs w:val="22"/>
        </w:rPr>
        <w:t xml:space="preserve">, la misma que deberá haberse constituido en el Perú, con los mismos accionistas, o Integrantes en caso de Consorcio y respetando la Participación Mínima del Socio Estratégico, a que se refieren las Bases. El capital social mínimo se encontrará suscrito y pagado en efectivo, según la forma de integración y oportunidad señalada en los términos y condiciones del </w:t>
      </w:r>
      <w:r w:rsidR="005A1BAE" w:rsidRPr="00C54950">
        <w:rPr>
          <w:rFonts w:ascii="Arial" w:eastAsia="Arial" w:hAnsi="Arial" w:cs="Arial"/>
          <w:sz w:val="22"/>
          <w:szCs w:val="22"/>
        </w:rPr>
        <w:t>Contrato de Concesión</w:t>
      </w:r>
      <w:r w:rsidRPr="00C54950">
        <w:rPr>
          <w:rFonts w:ascii="Arial" w:eastAsia="Arial" w:hAnsi="Arial" w:cs="Arial"/>
          <w:sz w:val="22"/>
          <w:szCs w:val="22"/>
        </w:rPr>
        <w:t>.</w:t>
      </w:r>
    </w:p>
    <w:p w14:paraId="299DC9FF" w14:textId="77777777" w:rsidR="00583700" w:rsidRPr="00C54950" w:rsidRDefault="00583700" w:rsidP="00E565F8">
      <w:pPr>
        <w:pStyle w:val="Textoindependiente2"/>
        <w:spacing w:line="240" w:lineRule="auto"/>
        <w:ind w:leftChars="0" w:left="990" w:firstLineChars="0" w:firstLine="0"/>
        <w:outlineLvl w:val="9"/>
        <w:rPr>
          <w:rFonts w:ascii="Arial" w:eastAsia="Arial" w:hAnsi="Arial" w:cs="Arial"/>
          <w:sz w:val="22"/>
          <w:szCs w:val="22"/>
        </w:rPr>
      </w:pPr>
    </w:p>
    <w:p w14:paraId="00000172" w14:textId="6DC91770" w:rsidR="00E06A78" w:rsidRPr="00C54950" w:rsidRDefault="0099424B" w:rsidP="00E565F8">
      <w:pPr>
        <w:pStyle w:val="Textoindependiente2"/>
        <w:numPr>
          <w:ilvl w:val="0"/>
          <w:numId w:val="25"/>
        </w:numPr>
        <w:spacing w:line="240" w:lineRule="auto"/>
        <w:ind w:leftChars="0" w:left="990" w:firstLineChars="0" w:hanging="270"/>
        <w:outlineLvl w:val="9"/>
        <w:rPr>
          <w:rFonts w:ascii="Arial" w:eastAsia="Arial" w:hAnsi="Arial" w:cs="Arial"/>
          <w:sz w:val="22"/>
          <w:szCs w:val="22"/>
        </w:rPr>
      </w:pPr>
      <w:r w:rsidRPr="00C54950">
        <w:rPr>
          <w:rFonts w:ascii="Arial" w:eastAsia="Arial" w:hAnsi="Arial" w:cs="Arial"/>
          <w:sz w:val="22"/>
          <w:szCs w:val="22"/>
        </w:rPr>
        <w:t>Copia legalizada de los asientos del libro de matrícula de acciones o documento equivalente, en donde conste la conformación, a la Fecha de Cierre, del accionariado o de las participaciones del Concesionario.</w:t>
      </w:r>
    </w:p>
    <w:p w14:paraId="6386FBE3" w14:textId="77777777" w:rsidR="004029E0" w:rsidRPr="00C54950" w:rsidRDefault="004029E0" w:rsidP="00E565F8">
      <w:pPr>
        <w:pStyle w:val="Textoindependiente2"/>
        <w:spacing w:line="240" w:lineRule="auto"/>
        <w:ind w:leftChars="0" w:left="990" w:firstLineChars="0" w:firstLine="0"/>
        <w:outlineLvl w:val="9"/>
        <w:rPr>
          <w:rFonts w:ascii="Arial" w:eastAsia="Arial" w:hAnsi="Arial" w:cs="Arial"/>
          <w:sz w:val="22"/>
          <w:szCs w:val="22"/>
        </w:rPr>
      </w:pPr>
    </w:p>
    <w:p w14:paraId="00000173" w14:textId="7AF5769C" w:rsidR="00E06A78" w:rsidRPr="00C54950" w:rsidRDefault="0099424B" w:rsidP="00E565F8">
      <w:pPr>
        <w:pStyle w:val="Textoindependiente2"/>
        <w:numPr>
          <w:ilvl w:val="0"/>
          <w:numId w:val="25"/>
        </w:numPr>
        <w:spacing w:line="240" w:lineRule="auto"/>
        <w:ind w:leftChars="0" w:left="990" w:firstLineChars="0" w:hanging="270"/>
        <w:outlineLvl w:val="9"/>
        <w:rPr>
          <w:rFonts w:ascii="Arial" w:eastAsia="Arial" w:hAnsi="Arial" w:cs="Arial"/>
          <w:sz w:val="22"/>
          <w:szCs w:val="22"/>
        </w:rPr>
      </w:pPr>
      <w:r w:rsidRPr="00C54950">
        <w:rPr>
          <w:rFonts w:ascii="Arial" w:eastAsia="Arial" w:hAnsi="Arial" w:cs="Arial"/>
          <w:sz w:val="22"/>
          <w:szCs w:val="22"/>
        </w:rPr>
        <w:t xml:space="preserve">Inscripción en la Oficina Registral correspondiente, de los poderes del Representante Legal de la persona jurídica que suscribirá el </w:t>
      </w:r>
      <w:r w:rsidR="005A1BAE" w:rsidRPr="00C54950">
        <w:rPr>
          <w:rFonts w:ascii="Arial" w:eastAsia="Arial" w:hAnsi="Arial" w:cs="Arial"/>
          <w:sz w:val="22"/>
          <w:szCs w:val="22"/>
        </w:rPr>
        <w:t>Contrato de Concesión</w:t>
      </w:r>
      <w:r w:rsidRPr="00C54950">
        <w:rPr>
          <w:rFonts w:ascii="Arial" w:eastAsia="Arial" w:hAnsi="Arial" w:cs="Arial"/>
          <w:sz w:val="22"/>
          <w:szCs w:val="22"/>
        </w:rPr>
        <w:t>.</w:t>
      </w:r>
    </w:p>
    <w:p w14:paraId="09A1E5E4" w14:textId="77777777" w:rsidR="004029E0" w:rsidRPr="00C54950" w:rsidRDefault="004029E0" w:rsidP="00E565F8">
      <w:pPr>
        <w:pStyle w:val="Textoindependiente2"/>
        <w:spacing w:line="240" w:lineRule="auto"/>
        <w:ind w:leftChars="0" w:left="0" w:firstLineChars="0" w:firstLine="0"/>
        <w:outlineLvl w:val="9"/>
        <w:rPr>
          <w:rFonts w:ascii="Arial" w:eastAsia="Arial" w:hAnsi="Arial" w:cs="Arial"/>
          <w:sz w:val="22"/>
          <w:szCs w:val="22"/>
        </w:rPr>
      </w:pPr>
    </w:p>
    <w:p w14:paraId="00000174" w14:textId="37C0CCE2" w:rsidR="00E06A78" w:rsidRPr="00C54950" w:rsidRDefault="0099424B" w:rsidP="00E565F8">
      <w:pPr>
        <w:pStyle w:val="Textoindependiente2"/>
        <w:numPr>
          <w:ilvl w:val="0"/>
          <w:numId w:val="25"/>
        </w:numPr>
        <w:spacing w:line="240" w:lineRule="auto"/>
        <w:ind w:leftChars="0" w:left="990" w:firstLineChars="0" w:hanging="270"/>
        <w:outlineLvl w:val="9"/>
        <w:rPr>
          <w:rFonts w:ascii="Arial" w:eastAsia="Arial" w:hAnsi="Arial" w:cs="Arial"/>
          <w:sz w:val="22"/>
          <w:szCs w:val="22"/>
        </w:rPr>
      </w:pPr>
      <w:r w:rsidRPr="00C54950">
        <w:rPr>
          <w:rFonts w:ascii="Arial" w:eastAsia="Arial" w:hAnsi="Arial" w:cs="Arial"/>
          <w:sz w:val="22"/>
          <w:szCs w:val="22"/>
        </w:rPr>
        <w:t xml:space="preserve">Garantía de Fiel Cumplimiento del Contrato de Concesión, </w:t>
      </w:r>
      <w:r w:rsidR="00DF0CF9" w:rsidRPr="00C54950">
        <w:rPr>
          <w:rFonts w:ascii="Arial" w:eastAsia="Arial" w:hAnsi="Arial" w:cs="Arial"/>
          <w:sz w:val="22"/>
          <w:szCs w:val="22"/>
        </w:rPr>
        <w:t>de acuerdo con el</w:t>
      </w:r>
      <w:r w:rsidRPr="00C54950">
        <w:rPr>
          <w:rFonts w:ascii="Arial" w:eastAsia="Arial" w:hAnsi="Arial" w:cs="Arial"/>
          <w:sz w:val="22"/>
          <w:szCs w:val="22"/>
        </w:rPr>
        <w:t xml:space="preserve"> modelo considerado en el </w:t>
      </w:r>
      <w:r w:rsidR="005A1BAE" w:rsidRPr="00C54950">
        <w:rPr>
          <w:rFonts w:ascii="Arial" w:eastAsia="Arial" w:hAnsi="Arial" w:cs="Arial"/>
          <w:sz w:val="22"/>
          <w:szCs w:val="22"/>
        </w:rPr>
        <w:t>Contrato de Concesión</w:t>
      </w:r>
      <w:r w:rsidRPr="00C54950">
        <w:rPr>
          <w:rFonts w:ascii="Arial" w:eastAsia="Arial" w:hAnsi="Arial" w:cs="Arial"/>
          <w:sz w:val="22"/>
          <w:szCs w:val="22"/>
        </w:rPr>
        <w:t>.</w:t>
      </w:r>
    </w:p>
    <w:p w14:paraId="0E40F59B" w14:textId="77777777" w:rsidR="004029E0" w:rsidRPr="00C54950" w:rsidRDefault="004029E0" w:rsidP="00E565F8">
      <w:pPr>
        <w:pStyle w:val="Textoindependiente2"/>
        <w:spacing w:line="240" w:lineRule="auto"/>
        <w:ind w:leftChars="0" w:left="0" w:firstLineChars="0" w:firstLine="0"/>
        <w:outlineLvl w:val="9"/>
        <w:rPr>
          <w:rFonts w:ascii="Arial" w:eastAsia="Arial" w:hAnsi="Arial" w:cs="Arial"/>
          <w:sz w:val="22"/>
          <w:szCs w:val="22"/>
        </w:rPr>
      </w:pPr>
    </w:p>
    <w:p w14:paraId="00000176" w14:textId="47AFB7AF" w:rsidR="00E06A78" w:rsidRPr="00C54950" w:rsidRDefault="0099424B" w:rsidP="00E565F8">
      <w:pPr>
        <w:pStyle w:val="Textoindependiente2"/>
        <w:numPr>
          <w:ilvl w:val="0"/>
          <w:numId w:val="25"/>
        </w:numPr>
        <w:spacing w:line="240" w:lineRule="auto"/>
        <w:ind w:leftChars="0" w:left="990" w:firstLineChars="0" w:hanging="270"/>
        <w:outlineLvl w:val="9"/>
        <w:rPr>
          <w:rFonts w:ascii="Arial" w:eastAsia="Arial" w:hAnsi="Arial" w:cs="Arial"/>
          <w:sz w:val="22"/>
          <w:szCs w:val="22"/>
        </w:rPr>
      </w:pPr>
      <w:r w:rsidRPr="00C54950">
        <w:rPr>
          <w:rFonts w:ascii="Arial" w:eastAsia="Arial" w:hAnsi="Arial" w:cs="Arial"/>
          <w:sz w:val="22"/>
          <w:szCs w:val="22"/>
        </w:rPr>
        <w:t xml:space="preserve">Constancia de haber realizado los pagos por reembolso de gastos del proceso, </w:t>
      </w:r>
      <w:r w:rsidR="0094494C" w:rsidRPr="00C54950">
        <w:rPr>
          <w:rFonts w:ascii="Arial" w:eastAsia="Arial" w:hAnsi="Arial" w:cs="Arial"/>
          <w:sz w:val="22"/>
          <w:szCs w:val="22"/>
        </w:rPr>
        <w:t>de acuerdo con</w:t>
      </w:r>
      <w:r w:rsidRPr="00C54950">
        <w:rPr>
          <w:rFonts w:ascii="Arial" w:eastAsia="Arial" w:hAnsi="Arial" w:cs="Arial"/>
          <w:sz w:val="22"/>
          <w:szCs w:val="22"/>
        </w:rPr>
        <w:t xml:space="preserve"> lo establecido en las Circulares correspondientes.</w:t>
      </w:r>
    </w:p>
    <w:p w14:paraId="2FE31B6E" w14:textId="77777777" w:rsidR="00434F33" w:rsidRPr="00C54950" w:rsidRDefault="00434F33" w:rsidP="00434F33">
      <w:pPr>
        <w:pStyle w:val="Textoindependiente2"/>
        <w:spacing w:line="240" w:lineRule="auto"/>
        <w:ind w:leftChars="0" w:left="990" w:firstLineChars="0" w:firstLine="0"/>
        <w:outlineLvl w:val="9"/>
        <w:rPr>
          <w:rFonts w:ascii="Arial" w:eastAsia="Arial" w:hAnsi="Arial" w:cs="Arial"/>
          <w:sz w:val="22"/>
          <w:szCs w:val="22"/>
        </w:rPr>
      </w:pPr>
    </w:p>
    <w:p w14:paraId="00000177" w14:textId="0E74BF7F" w:rsidR="00E06A78" w:rsidRPr="00C54950" w:rsidRDefault="0099424B" w:rsidP="00E565F8">
      <w:pPr>
        <w:pStyle w:val="Textoindependiente2"/>
        <w:numPr>
          <w:ilvl w:val="0"/>
          <w:numId w:val="25"/>
        </w:numPr>
        <w:spacing w:line="240" w:lineRule="auto"/>
        <w:ind w:leftChars="0" w:left="990" w:firstLineChars="0" w:hanging="270"/>
        <w:outlineLvl w:val="9"/>
        <w:rPr>
          <w:rFonts w:ascii="Arial" w:eastAsia="Arial" w:hAnsi="Arial" w:cs="Arial"/>
          <w:sz w:val="22"/>
          <w:szCs w:val="22"/>
        </w:rPr>
      </w:pPr>
      <w:r w:rsidRPr="00C54950">
        <w:rPr>
          <w:rFonts w:ascii="Arial" w:eastAsia="Arial" w:hAnsi="Arial" w:cs="Arial"/>
          <w:sz w:val="22"/>
          <w:szCs w:val="22"/>
        </w:rPr>
        <w:lastRenderedPageBreak/>
        <w:t xml:space="preserve">Modelo económico financiero del proyecto conforme a los siguientes requisitos: </w:t>
      </w:r>
    </w:p>
    <w:p w14:paraId="4324E63D" w14:textId="77777777" w:rsidR="00B04025" w:rsidRPr="00C54950" w:rsidRDefault="00B04025" w:rsidP="00E565F8">
      <w:pPr>
        <w:pStyle w:val="Textoindependiente2"/>
        <w:spacing w:line="240" w:lineRule="auto"/>
        <w:ind w:leftChars="0" w:left="1418" w:firstLineChars="0" w:firstLine="0"/>
        <w:outlineLvl w:val="9"/>
        <w:rPr>
          <w:rFonts w:ascii="Arial" w:eastAsia="Arial" w:hAnsi="Arial" w:cs="Arial"/>
          <w:sz w:val="22"/>
          <w:szCs w:val="22"/>
        </w:rPr>
      </w:pPr>
    </w:p>
    <w:p w14:paraId="4244D5AC" w14:textId="77777777" w:rsidR="00B04025" w:rsidRPr="00C54950" w:rsidRDefault="00B04025" w:rsidP="00E565F8">
      <w:pPr>
        <w:pStyle w:val="Prrafodelista"/>
        <w:numPr>
          <w:ilvl w:val="0"/>
          <w:numId w:val="59"/>
        </w:numPr>
        <w:suppressAutoHyphens w:val="0"/>
        <w:spacing w:line="240" w:lineRule="auto"/>
        <w:ind w:leftChars="0" w:left="1710" w:firstLineChars="0"/>
        <w:jc w:val="both"/>
        <w:textDirection w:val="lrTb"/>
        <w:textAlignment w:val="baseline"/>
        <w:outlineLvl w:val="9"/>
        <w:rPr>
          <w:rFonts w:ascii="Arial" w:hAnsi="Arial" w:cs="Arial"/>
          <w:position w:val="0"/>
          <w:sz w:val="22"/>
          <w:szCs w:val="22"/>
          <w:lang w:eastAsia="es-PE"/>
        </w:rPr>
      </w:pPr>
      <w:r w:rsidRPr="00C54950">
        <w:rPr>
          <w:rFonts w:ascii="Arial" w:hAnsi="Arial" w:cs="Arial"/>
          <w:position w:val="0"/>
          <w:sz w:val="22"/>
          <w:szCs w:val="22"/>
          <w:lang w:eastAsia="es-PE"/>
        </w:rPr>
        <w:t>Archivo en formato Excel sin celdas bloqueadas, ocultas ni encriptadas.</w:t>
      </w:r>
    </w:p>
    <w:p w14:paraId="65C6073E" w14:textId="77777777" w:rsidR="00B04025" w:rsidRPr="00C54950" w:rsidRDefault="00B04025" w:rsidP="00E565F8">
      <w:pPr>
        <w:pStyle w:val="Prrafodelista"/>
        <w:numPr>
          <w:ilvl w:val="0"/>
          <w:numId w:val="59"/>
        </w:numPr>
        <w:suppressAutoHyphens w:val="0"/>
        <w:spacing w:line="240" w:lineRule="auto"/>
        <w:ind w:leftChars="0" w:left="1710" w:firstLineChars="0"/>
        <w:textDirection w:val="lrTb"/>
        <w:textAlignment w:val="baseline"/>
        <w:outlineLvl w:val="9"/>
        <w:rPr>
          <w:rFonts w:ascii="Arial" w:hAnsi="Arial" w:cs="Arial"/>
          <w:position w:val="0"/>
          <w:sz w:val="22"/>
          <w:szCs w:val="22"/>
          <w:lang w:eastAsia="es-PE"/>
        </w:rPr>
      </w:pPr>
      <w:r w:rsidRPr="00C54950">
        <w:rPr>
          <w:rFonts w:ascii="Arial" w:hAnsi="Arial" w:cs="Arial"/>
          <w:position w:val="0"/>
          <w:sz w:val="22"/>
          <w:szCs w:val="22"/>
          <w:lang w:eastAsia="es-PE"/>
        </w:rPr>
        <w:t>Manual de uso del citado archivo en Excel, debidamente explicativo.</w:t>
      </w:r>
    </w:p>
    <w:p w14:paraId="79D612AD" w14:textId="77777777" w:rsidR="00B04025" w:rsidRPr="00C54950" w:rsidRDefault="00B04025" w:rsidP="00E565F8">
      <w:pPr>
        <w:suppressAutoHyphens w:val="0"/>
        <w:spacing w:line="240" w:lineRule="auto"/>
        <w:ind w:leftChars="0" w:left="1440" w:firstLineChars="0" w:firstLine="0"/>
        <w:textDirection w:val="lrTb"/>
        <w:textAlignment w:val="baseline"/>
        <w:outlineLvl w:val="9"/>
        <w:rPr>
          <w:rFonts w:ascii="Arial" w:hAnsi="Arial" w:cs="Arial"/>
          <w:position w:val="0"/>
          <w:sz w:val="22"/>
          <w:szCs w:val="22"/>
          <w:lang w:eastAsia="es-PE"/>
        </w:rPr>
      </w:pPr>
    </w:p>
    <w:p w14:paraId="0BDA30E5" w14:textId="3E60D45D" w:rsidR="00677E95" w:rsidRPr="00C54950" w:rsidRDefault="00677E95" w:rsidP="00E565F8">
      <w:pPr>
        <w:pStyle w:val="Textoindependiente2"/>
        <w:numPr>
          <w:ilvl w:val="0"/>
          <w:numId w:val="25"/>
        </w:numPr>
        <w:spacing w:line="240" w:lineRule="auto"/>
        <w:ind w:leftChars="0" w:left="990" w:firstLineChars="0" w:hanging="270"/>
        <w:outlineLvl w:val="9"/>
        <w:rPr>
          <w:rFonts w:ascii="Arial" w:eastAsia="Arial" w:hAnsi="Arial" w:cs="Arial"/>
          <w:sz w:val="22"/>
          <w:szCs w:val="22"/>
        </w:rPr>
      </w:pPr>
      <w:r w:rsidRPr="00C54950">
        <w:rPr>
          <w:rFonts w:ascii="Arial" w:eastAsia="Arial" w:hAnsi="Arial" w:cs="Arial"/>
          <w:sz w:val="22"/>
          <w:szCs w:val="22"/>
        </w:rPr>
        <w:t xml:space="preserve">Si el otorgamiento de la Buena Pro al Adjudicatario supone una operación de concentración empresarial sujeta al procedimiento de control previo, de acuerdo con lo previsto en literal c) del artículo 5 y a los artículos 6.1 y 6.2 de la Ley </w:t>
      </w:r>
      <w:proofErr w:type="spellStart"/>
      <w:r w:rsidRPr="00C54950">
        <w:rPr>
          <w:rFonts w:ascii="Arial" w:eastAsia="Arial" w:hAnsi="Arial" w:cs="Arial"/>
          <w:sz w:val="22"/>
          <w:szCs w:val="22"/>
        </w:rPr>
        <w:t>N</w:t>
      </w:r>
      <w:r w:rsidR="000C12F9" w:rsidRPr="00C54950">
        <w:rPr>
          <w:rFonts w:ascii="Arial" w:eastAsia="Arial" w:hAnsi="Arial" w:cs="Arial"/>
          <w:sz w:val="22"/>
          <w:szCs w:val="22"/>
        </w:rPr>
        <w:t>°</w:t>
      </w:r>
      <w:proofErr w:type="spellEnd"/>
      <w:r w:rsidRPr="00C54950">
        <w:rPr>
          <w:rFonts w:ascii="Arial" w:eastAsia="Arial" w:hAnsi="Arial" w:cs="Arial"/>
          <w:sz w:val="22"/>
          <w:szCs w:val="22"/>
        </w:rPr>
        <w:t xml:space="preserve"> 31112, antes de la Fecha de Cierre prevista en el Cronograma, el Adjudicatario deberá remitir a PROINVERSIÓN copia de la autorización de operación de concentración empresarial emitida por el INDECOPI o en su defecto el pronunciamiento de INDECOPI señalando que no se encuentra sujeto a ello.</w:t>
      </w:r>
    </w:p>
    <w:p w14:paraId="0F73CB1A" w14:textId="77777777" w:rsidR="00334151" w:rsidRPr="00C54950" w:rsidRDefault="00334151" w:rsidP="00E565F8">
      <w:pPr>
        <w:spacing w:line="240" w:lineRule="auto"/>
        <w:ind w:left="0" w:hanging="2"/>
        <w:outlineLvl w:val="9"/>
        <w:rPr>
          <w:rFonts w:ascii="Arial" w:eastAsia="Arial" w:hAnsi="Arial" w:cs="Arial"/>
          <w:sz w:val="22"/>
          <w:szCs w:val="22"/>
        </w:rPr>
      </w:pPr>
    </w:p>
    <w:p w14:paraId="6565E91E" w14:textId="152A279A" w:rsidR="005222CC" w:rsidRPr="00C54950" w:rsidRDefault="00677E95" w:rsidP="00E565F8">
      <w:pPr>
        <w:pStyle w:val="Textoindependiente2"/>
        <w:numPr>
          <w:ilvl w:val="0"/>
          <w:numId w:val="25"/>
        </w:numPr>
        <w:spacing w:line="240" w:lineRule="auto"/>
        <w:ind w:leftChars="0" w:left="990" w:firstLineChars="0" w:hanging="270"/>
        <w:outlineLvl w:val="9"/>
        <w:rPr>
          <w:rFonts w:ascii="Arial" w:eastAsia="Arial" w:hAnsi="Arial" w:cs="Arial"/>
          <w:sz w:val="22"/>
          <w:szCs w:val="22"/>
        </w:rPr>
      </w:pPr>
      <w:r w:rsidRPr="00C54950">
        <w:rPr>
          <w:rFonts w:ascii="Arial" w:eastAsia="Arial" w:hAnsi="Arial" w:cs="Arial"/>
          <w:sz w:val="22"/>
          <w:szCs w:val="22"/>
        </w:rPr>
        <w:t xml:space="preserve">Se deberán efectuar todas las declaraciones y constataciones, así como entregar todos los documentos relacionados a la Fecha de Cierre establecidos en el </w:t>
      </w:r>
      <w:r w:rsidR="005A1BAE" w:rsidRPr="00C54950">
        <w:rPr>
          <w:rFonts w:ascii="Arial" w:eastAsia="Arial" w:hAnsi="Arial" w:cs="Arial"/>
          <w:sz w:val="22"/>
          <w:szCs w:val="22"/>
        </w:rPr>
        <w:t>Contrato de Concesión</w:t>
      </w:r>
      <w:r w:rsidRPr="00C54950">
        <w:rPr>
          <w:rFonts w:ascii="Arial" w:eastAsia="Arial" w:hAnsi="Arial" w:cs="Arial"/>
          <w:sz w:val="22"/>
          <w:szCs w:val="22"/>
        </w:rPr>
        <w:t>.</w:t>
      </w:r>
    </w:p>
    <w:p w14:paraId="3911E325" w14:textId="5B8AE7E4" w:rsidR="000E138B" w:rsidRPr="00C54950" w:rsidRDefault="000E138B" w:rsidP="00E565F8">
      <w:pPr>
        <w:pStyle w:val="Textoindependiente2"/>
        <w:spacing w:line="240" w:lineRule="auto"/>
        <w:ind w:leftChars="0" w:left="576" w:firstLineChars="0" w:firstLine="0"/>
        <w:outlineLvl w:val="9"/>
        <w:rPr>
          <w:rFonts w:ascii="Arial" w:hAnsi="Arial" w:cs="Arial"/>
          <w:sz w:val="22"/>
          <w:szCs w:val="22"/>
        </w:rPr>
      </w:pPr>
    </w:p>
    <w:p w14:paraId="0000017C" w14:textId="4B727252" w:rsidR="00E06A78" w:rsidRPr="00C54950" w:rsidRDefault="6542F7BD" w:rsidP="00877040">
      <w:pPr>
        <w:pStyle w:val="Textoindependiente2"/>
        <w:numPr>
          <w:ilvl w:val="1"/>
          <w:numId w:val="5"/>
        </w:numPr>
        <w:spacing w:line="240" w:lineRule="auto"/>
        <w:ind w:leftChars="0" w:left="630" w:firstLineChars="0" w:hanging="630"/>
        <w:outlineLvl w:val="9"/>
        <w:rPr>
          <w:rFonts w:ascii="Arial" w:hAnsi="Arial" w:cs="Arial"/>
          <w:sz w:val="22"/>
          <w:szCs w:val="22"/>
        </w:rPr>
      </w:pPr>
      <w:r w:rsidRPr="00C54950">
        <w:rPr>
          <w:rFonts w:ascii="Arial" w:hAnsi="Arial" w:cs="Arial"/>
          <w:sz w:val="22"/>
          <w:szCs w:val="22"/>
        </w:rPr>
        <w:t>En caso de que se determine la existencia de falsedad de la información alcanzada por el Adjudicatario en cualquier etapa del Concurso, el Comité revocará la Adjudicación de la Buena Pro, procediéndose a ejecutar la Garantía de Validez, Vigencia y Seriedad de la Oferta.</w:t>
      </w:r>
    </w:p>
    <w:p w14:paraId="6A682195" w14:textId="77777777" w:rsidR="00337662" w:rsidRPr="00C54950" w:rsidRDefault="00337662" w:rsidP="00E565F8">
      <w:pPr>
        <w:pStyle w:val="Textoindependiente2"/>
        <w:spacing w:line="240" w:lineRule="auto"/>
        <w:ind w:leftChars="0" w:left="630" w:firstLineChars="0" w:firstLine="0"/>
        <w:outlineLvl w:val="9"/>
        <w:rPr>
          <w:rFonts w:ascii="Arial" w:hAnsi="Arial" w:cs="Arial"/>
          <w:sz w:val="22"/>
          <w:szCs w:val="22"/>
        </w:rPr>
      </w:pPr>
    </w:p>
    <w:p w14:paraId="0000017D" w14:textId="29FBCAE5" w:rsidR="00E06A78" w:rsidRPr="00C54950" w:rsidRDefault="0099424B" w:rsidP="00877040">
      <w:pPr>
        <w:pStyle w:val="Textoindependiente2"/>
        <w:numPr>
          <w:ilvl w:val="1"/>
          <w:numId w:val="5"/>
        </w:numPr>
        <w:spacing w:line="240" w:lineRule="auto"/>
        <w:ind w:leftChars="0" w:left="630" w:firstLineChars="0" w:hanging="630"/>
        <w:outlineLvl w:val="9"/>
        <w:rPr>
          <w:rFonts w:ascii="Arial" w:hAnsi="Arial" w:cs="Arial"/>
          <w:sz w:val="22"/>
          <w:szCs w:val="22"/>
        </w:rPr>
      </w:pPr>
      <w:r w:rsidRPr="00C54950">
        <w:rPr>
          <w:rFonts w:ascii="Arial" w:hAnsi="Arial" w:cs="Arial"/>
          <w:sz w:val="22"/>
          <w:szCs w:val="22"/>
        </w:rPr>
        <w:t xml:space="preserve">Considerando el pronunciamiento de INDECOPI relacionado a la autorización previa de una operación de concentración empresarial o la existencia de efectos sobre la competencia que generan operaciones de concentración empresarial involucradas en el proceso, el Comité está facultado a dejar sin efecto la adjudicación y otorgar la Buena Pro al Postor con la segunda mejor </w:t>
      </w:r>
      <w:r w:rsidR="00DF0B7B" w:rsidRPr="00C54950">
        <w:rPr>
          <w:rFonts w:ascii="Arial" w:hAnsi="Arial" w:cs="Arial"/>
          <w:sz w:val="22"/>
          <w:szCs w:val="22"/>
        </w:rPr>
        <w:t>O</w:t>
      </w:r>
      <w:r w:rsidRPr="00C54950">
        <w:rPr>
          <w:rFonts w:ascii="Arial" w:hAnsi="Arial" w:cs="Arial"/>
          <w:sz w:val="22"/>
          <w:szCs w:val="22"/>
        </w:rPr>
        <w:t>ferta presentada, quien a su vez deberá solicitar la autorización indicada en la presente cl</w:t>
      </w:r>
      <w:r w:rsidR="00434F33" w:rsidRPr="00C54950">
        <w:rPr>
          <w:rFonts w:ascii="Arial" w:hAnsi="Arial" w:cs="Arial"/>
          <w:sz w:val="22"/>
          <w:szCs w:val="22"/>
        </w:rPr>
        <w:t>á</w:t>
      </w:r>
      <w:r w:rsidRPr="00C54950">
        <w:rPr>
          <w:rFonts w:ascii="Arial" w:hAnsi="Arial" w:cs="Arial"/>
          <w:sz w:val="22"/>
          <w:szCs w:val="22"/>
        </w:rPr>
        <w:t>usula.</w:t>
      </w:r>
    </w:p>
    <w:p w14:paraId="1C487594" w14:textId="77777777" w:rsidR="00C5795D" w:rsidRPr="00C54950" w:rsidRDefault="00C5795D" w:rsidP="00E565F8">
      <w:pPr>
        <w:pStyle w:val="Textoindependiente2"/>
        <w:spacing w:line="240" w:lineRule="auto"/>
        <w:ind w:leftChars="0" w:left="576" w:firstLineChars="0" w:firstLine="0"/>
        <w:outlineLvl w:val="9"/>
        <w:rPr>
          <w:rFonts w:ascii="Arial" w:hAnsi="Arial" w:cs="Arial"/>
          <w:sz w:val="22"/>
          <w:szCs w:val="22"/>
        </w:rPr>
      </w:pPr>
      <w:bookmarkStart w:id="862" w:name="_heading=h.2lwamvv" w:colFirst="0" w:colLast="0"/>
      <w:bookmarkStart w:id="863" w:name="_heading=h.ium0u6q9795q"/>
      <w:bookmarkStart w:id="864" w:name="_heading=h.f835ydltsi8h"/>
      <w:bookmarkEnd w:id="862"/>
      <w:bookmarkEnd w:id="863"/>
      <w:bookmarkEnd w:id="864"/>
    </w:p>
    <w:p w14:paraId="1B5E6F9E" w14:textId="3619A923" w:rsidR="00C5795D" w:rsidRPr="00C54950" w:rsidRDefault="6542F7BD" w:rsidP="00E565F8">
      <w:pPr>
        <w:pStyle w:val="Textoindependiente2"/>
        <w:numPr>
          <w:ilvl w:val="1"/>
          <w:numId w:val="5"/>
        </w:numPr>
        <w:spacing w:line="240" w:lineRule="auto"/>
        <w:ind w:leftChars="0" w:left="630" w:firstLineChars="0" w:hanging="630"/>
        <w:outlineLvl w:val="9"/>
        <w:rPr>
          <w:rFonts w:ascii="Arial" w:hAnsi="Arial" w:cs="Arial"/>
          <w:sz w:val="22"/>
          <w:szCs w:val="22"/>
        </w:rPr>
      </w:pPr>
      <w:r w:rsidRPr="00C54950">
        <w:rPr>
          <w:rFonts w:ascii="Arial" w:hAnsi="Arial" w:cs="Arial"/>
          <w:sz w:val="22"/>
          <w:szCs w:val="22"/>
        </w:rPr>
        <w:t xml:space="preserve">La Garantía de Validez, Vigencia y Seriedad de la Oferta presentada por el Postor Calificado que resulte Adjudicatario del </w:t>
      </w:r>
      <w:r w:rsidR="00257822" w:rsidRPr="00C54950">
        <w:rPr>
          <w:rFonts w:ascii="Arial" w:hAnsi="Arial" w:cs="Arial"/>
          <w:sz w:val="22"/>
          <w:szCs w:val="22"/>
        </w:rPr>
        <w:t>Concurso de Proyectos Integrales</w:t>
      </w:r>
      <w:r w:rsidRPr="00C54950">
        <w:rPr>
          <w:rFonts w:ascii="Arial" w:hAnsi="Arial" w:cs="Arial"/>
          <w:sz w:val="22"/>
          <w:szCs w:val="22"/>
        </w:rPr>
        <w:t xml:space="preserve">, será devuelta luego de la suscripción del </w:t>
      </w:r>
      <w:r w:rsidR="005A1BAE" w:rsidRPr="00C54950">
        <w:rPr>
          <w:rFonts w:ascii="Arial" w:eastAsia="Arial" w:hAnsi="Arial" w:cs="Arial"/>
          <w:sz w:val="22"/>
          <w:szCs w:val="22"/>
        </w:rPr>
        <w:t xml:space="preserve">Contrato de Concesión </w:t>
      </w:r>
      <w:r w:rsidRPr="00C54950">
        <w:rPr>
          <w:rFonts w:ascii="Arial" w:hAnsi="Arial" w:cs="Arial"/>
          <w:sz w:val="22"/>
          <w:szCs w:val="22"/>
        </w:rPr>
        <w:t>y el cumplimiento de las condiciones para la Fecha de Cierre.</w:t>
      </w:r>
      <w:bookmarkStart w:id="865" w:name="_heading=h.h2ais9769nj8"/>
      <w:bookmarkEnd w:id="865"/>
    </w:p>
    <w:p w14:paraId="3A55EC70" w14:textId="77777777" w:rsidR="00583700" w:rsidRPr="00C54950" w:rsidRDefault="00583700" w:rsidP="00E565F8">
      <w:pPr>
        <w:pStyle w:val="Textoindependiente2"/>
        <w:spacing w:line="240" w:lineRule="auto"/>
        <w:ind w:leftChars="0" w:left="630" w:firstLineChars="0" w:firstLine="0"/>
        <w:outlineLvl w:val="9"/>
        <w:rPr>
          <w:rFonts w:ascii="Arial" w:hAnsi="Arial" w:cs="Arial"/>
          <w:sz w:val="22"/>
          <w:szCs w:val="22"/>
        </w:rPr>
      </w:pPr>
    </w:p>
    <w:p w14:paraId="3F2CDA59" w14:textId="4C1CF157" w:rsidR="000E138B" w:rsidRPr="00C54950" w:rsidRDefault="0099424B" w:rsidP="00E565F8">
      <w:pPr>
        <w:pStyle w:val="Textoindependiente2"/>
        <w:numPr>
          <w:ilvl w:val="0"/>
          <w:numId w:val="5"/>
        </w:numPr>
        <w:spacing w:line="240" w:lineRule="auto"/>
        <w:ind w:leftChars="0" w:left="630" w:firstLineChars="0" w:hanging="630"/>
        <w:rPr>
          <w:rFonts w:ascii="Arial" w:hAnsi="Arial" w:cs="Arial"/>
          <w:b/>
          <w:bCs/>
          <w:position w:val="0"/>
          <w:sz w:val="22"/>
          <w:szCs w:val="22"/>
        </w:rPr>
      </w:pPr>
      <w:bookmarkStart w:id="866" w:name="_Toc158738519"/>
      <w:bookmarkStart w:id="867" w:name="_Toc158918627"/>
      <w:bookmarkStart w:id="868" w:name="_Toc158918743"/>
      <w:bookmarkStart w:id="869" w:name="_Toc163145873"/>
      <w:bookmarkStart w:id="870" w:name="_Toc167970438"/>
      <w:bookmarkStart w:id="871" w:name="_Toc176789544"/>
      <w:bookmarkStart w:id="872" w:name="_Toc176789615"/>
      <w:bookmarkStart w:id="873" w:name="_Toc193683940"/>
      <w:r w:rsidRPr="00C54950">
        <w:rPr>
          <w:rFonts w:ascii="Arial" w:hAnsi="Arial" w:cs="Arial"/>
          <w:b/>
          <w:bCs/>
          <w:position w:val="0"/>
          <w:sz w:val="22"/>
          <w:szCs w:val="22"/>
        </w:rPr>
        <w:t>EJECUCIÓN DE GARANTÍA DE VALIDEZ, VIGENCIA Y SERIEDAD DE OFERTA</w:t>
      </w:r>
      <w:bookmarkEnd w:id="866"/>
      <w:bookmarkEnd w:id="867"/>
      <w:bookmarkEnd w:id="868"/>
      <w:bookmarkEnd w:id="869"/>
      <w:bookmarkEnd w:id="870"/>
      <w:bookmarkEnd w:id="871"/>
      <w:bookmarkEnd w:id="872"/>
      <w:bookmarkEnd w:id="873"/>
    </w:p>
    <w:p w14:paraId="7983D1C8" w14:textId="77777777" w:rsidR="003A5312" w:rsidRPr="00C54950" w:rsidRDefault="003A5312" w:rsidP="00E565F8">
      <w:pPr>
        <w:pStyle w:val="Textoindependiente2"/>
        <w:spacing w:line="240" w:lineRule="auto"/>
        <w:ind w:left="0" w:hanging="2"/>
        <w:outlineLvl w:val="9"/>
        <w:rPr>
          <w:rFonts w:ascii="Arial" w:eastAsia="Arial" w:hAnsi="Arial" w:cs="Arial"/>
          <w:sz w:val="22"/>
          <w:szCs w:val="22"/>
        </w:rPr>
      </w:pPr>
    </w:p>
    <w:p w14:paraId="00000183" w14:textId="1273A189" w:rsidR="00E06A78" w:rsidRPr="00C54950" w:rsidRDefault="0099424B" w:rsidP="00E565F8">
      <w:pPr>
        <w:pStyle w:val="Textoindependiente2"/>
        <w:numPr>
          <w:ilvl w:val="1"/>
          <w:numId w:val="5"/>
        </w:numPr>
        <w:spacing w:line="240" w:lineRule="auto"/>
        <w:ind w:leftChars="0" w:left="630" w:firstLineChars="0" w:hanging="630"/>
        <w:outlineLvl w:val="9"/>
        <w:rPr>
          <w:rFonts w:ascii="Arial" w:eastAsia="Arial" w:hAnsi="Arial" w:cs="Arial"/>
          <w:sz w:val="22"/>
          <w:szCs w:val="22"/>
        </w:rPr>
      </w:pPr>
      <w:r w:rsidRPr="00C54950">
        <w:rPr>
          <w:rFonts w:ascii="Arial" w:eastAsia="Arial" w:hAnsi="Arial" w:cs="Arial"/>
          <w:sz w:val="22"/>
          <w:szCs w:val="22"/>
        </w:rPr>
        <w:t>Si el Adjudicatario incumple las obligaciones a su cargo para que se produzca la Fecha de Cierre, PROINVERSIÓN ejecutará la Garantía de Validez, Vigencia y Seriedad de la Oferta sin necesidad de aviso previo al Adjudicatario.</w:t>
      </w:r>
    </w:p>
    <w:p w14:paraId="5AFAA2A1" w14:textId="77777777" w:rsidR="0048609C" w:rsidRPr="00C54950" w:rsidRDefault="0048609C" w:rsidP="00E565F8">
      <w:pPr>
        <w:pStyle w:val="Textoindependiente2"/>
        <w:spacing w:line="240" w:lineRule="auto"/>
        <w:ind w:left="0" w:hanging="2"/>
        <w:outlineLvl w:val="9"/>
        <w:rPr>
          <w:rFonts w:ascii="Arial" w:eastAsia="Arial" w:hAnsi="Arial" w:cs="Arial"/>
          <w:sz w:val="22"/>
          <w:szCs w:val="22"/>
        </w:rPr>
      </w:pPr>
    </w:p>
    <w:p w14:paraId="00000184" w14:textId="47A689A0" w:rsidR="00E06A78" w:rsidRPr="00C54950" w:rsidRDefault="0099424B" w:rsidP="00E565F8">
      <w:pPr>
        <w:pStyle w:val="Textoindependiente2"/>
        <w:numPr>
          <w:ilvl w:val="1"/>
          <w:numId w:val="5"/>
        </w:numPr>
        <w:spacing w:line="240" w:lineRule="auto"/>
        <w:ind w:leftChars="0" w:left="630" w:firstLineChars="0" w:hanging="630"/>
        <w:outlineLvl w:val="9"/>
        <w:rPr>
          <w:rFonts w:ascii="Arial" w:eastAsia="Arial" w:hAnsi="Arial" w:cs="Arial"/>
          <w:sz w:val="22"/>
          <w:szCs w:val="22"/>
        </w:rPr>
      </w:pPr>
      <w:r w:rsidRPr="00C54950">
        <w:rPr>
          <w:rFonts w:ascii="Arial" w:eastAsia="Arial" w:hAnsi="Arial" w:cs="Arial"/>
          <w:sz w:val="22"/>
          <w:szCs w:val="22"/>
        </w:rPr>
        <w:t>También será ejecutada si PROINVERSIÓN comprobará que el Postor respectivo presentó información falsa en cualquier etapa del Concurso, salvo que se trate de errores u omisiones que, a criterio de PROINVERSIÓN, no tuvieran relevancia alguna en las decisiones tomadas por éste o en los resultados del Concurso.</w:t>
      </w:r>
    </w:p>
    <w:p w14:paraId="4C495DB4" w14:textId="31411B49" w:rsidR="0048609C" w:rsidRPr="00C54950" w:rsidRDefault="0048609C" w:rsidP="00E565F8">
      <w:pPr>
        <w:pStyle w:val="Textoindependiente2"/>
        <w:spacing w:line="240" w:lineRule="auto"/>
        <w:ind w:leftChars="0" w:left="630" w:firstLineChars="0" w:hanging="630"/>
        <w:outlineLvl w:val="9"/>
        <w:rPr>
          <w:rFonts w:ascii="Arial" w:eastAsia="Arial" w:hAnsi="Arial" w:cs="Arial"/>
          <w:sz w:val="22"/>
          <w:szCs w:val="22"/>
        </w:rPr>
      </w:pPr>
    </w:p>
    <w:p w14:paraId="494BE0D1" w14:textId="7451F7AF" w:rsidR="00CE26B4" w:rsidRPr="00C54950" w:rsidRDefault="00CE26B4" w:rsidP="00E565F8">
      <w:pPr>
        <w:pStyle w:val="Textoindependiente2"/>
        <w:numPr>
          <w:ilvl w:val="1"/>
          <w:numId w:val="5"/>
        </w:numPr>
        <w:spacing w:line="240" w:lineRule="auto"/>
        <w:ind w:leftChars="0" w:left="630" w:firstLineChars="0" w:hanging="630"/>
        <w:textDirection w:val="lrTb"/>
        <w:outlineLvl w:val="9"/>
        <w:rPr>
          <w:rFonts w:ascii="Arial" w:eastAsia="Arial" w:hAnsi="Arial" w:cs="Arial"/>
          <w:sz w:val="22"/>
          <w:szCs w:val="22"/>
        </w:rPr>
      </w:pPr>
      <w:r w:rsidRPr="00C54950">
        <w:rPr>
          <w:rFonts w:ascii="Arial" w:eastAsia="Arial" w:hAnsi="Arial" w:cs="Arial"/>
          <w:sz w:val="22"/>
          <w:szCs w:val="22"/>
        </w:rPr>
        <w:t xml:space="preserve">El Comité podrá aceptar la propuesta del Postor Calificado que presentó la segunda mejor oferta </w:t>
      </w:r>
      <w:r w:rsidR="0029381F" w:rsidRPr="00C54950">
        <w:rPr>
          <w:rFonts w:ascii="Arial" w:eastAsia="Arial" w:hAnsi="Arial" w:cs="Arial"/>
          <w:sz w:val="22"/>
          <w:szCs w:val="22"/>
        </w:rPr>
        <w:t>de acuerdo con el</w:t>
      </w:r>
      <w:r w:rsidRPr="00C54950">
        <w:rPr>
          <w:rFonts w:ascii="Arial" w:eastAsia="Arial" w:hAnsi="Arial" w:cs="Arial"/>
          <w:sz w:val="22"/>
          <w:szCs w:val="22"/>
        </w:rPr>
        <w:t xml:space="preserve"> orden de prelación. En caso de empate en la Propuesta Económica de la segunda mejor oferta, se citará a los Postores Calificados para que sus representantes presenten una nueva Propuesta </w:t>
      </w:r>
      <w:r w:rsidRPr="00C54950">
        <w:rPr>
          <w:rFonts w:ascii="Arial" w:eastAsia="Arial" w:hAnsi="Arial" w:cs="Arial"/>
          <w:sz w:val="22"/>
          <w:szCs w:val="22"/>
        </w:rPr>
        <w:lastRenderedPageBreak/>
        <w:t xml:space="preserve">Económica a más tardar a los diez (10) Días de la notificación por parte de </w:t>
      </w:r>
      <w:r w:rsidR="00434F33" w:rsidRPr="00C54950">
        <w:rPr>
          <w:rFonts w:ascii="Arial" w:eastAsia="Arial" w:hAnsi="Arial" w:cs="Arial"/>
          <w:sz w:val="22"/>
          <w:szCs w:val="22"/>
        </w:rPr>
        <w:t>PROINVERSIÓN</w:t>
      </w:r>
      <w:r w:rsidRPr="00C54950">
        <w:rPr>
          <w:rFonts w:ascii="Arial" w:eastAsia="Arial" w:hAnsi="Arial" w:cs="Arial"/>
          <w:sz w:val="22"/>
          <w:szCs w:val="22"/>
        </w:rPr>
        <w:t xml:space="preserve">, debiéndose seguir, para ello, el procedimiento descrito en el Numeral </w:t>
      </w:r>
      <w:r w:rsidR="00276E43" w:rsidRPr="00C54950">
        <w:rPr>
          <w:rFonts w:ascii="Arial" w:eastAsia="Arial" w:hAnsi="Arial" w:cs="Arial"/>
          <w:sz w:val="22"/>
          <w:szCs w:val="22"/>
        </w:rPr>
        <w:t>1</w:t>
      </w:r>
      <w:r w:rsidR="00877040" w:rsidRPr="00C54950">
        <w:rPr>
          <w:rFonts w:ascii="Arial" w:eastAsia="Arial" w:hAnsi="Arial" w:cs="Arial"/>
          <w:sz w:val="22"/>
          <w:szCs w:val="22"/>
        </w:rPr>
        <w:t>9</w:t>
      </w:r>
      <w:r w:rsidR="00095023" w:rsidRPr="00C54950">
        <w:rPr>
          <w:rFonts w:ascii="Arial" w:eastAsia="Arial" w:hAnsi="Arial" w:cs="Arial"/>
          <w:sz w:val="22"/>
          <w:szCs w:val="22"/>
        </w:rPr>
        <w:t>.</w:t>
      </w:r>
    </w:p>
    <w:p w14:paraId="7EFC9175" w14:textId="77777777" w:rsidR="00CE26B4" w:rsidRPr="00C54950" w:rsidRDefault="00CE26B4" w:rsidP="00E565F8">
      <w:pPr>
        <w:pStyle w:val="Textoindependiente2"/>
        <w:spacing w:line="240" w:lineRule="auto"/>
        <w:ind w:leftChars="0" w:left="630" w:firstLineChars="0" w:hanging="630"/>
        <w:outlineLvl w:val="9"/>
        <w:rPr>
          <w:rFonts w:ascii="Arial" w:eastAsia="Arial" w:hAnsi="Arial" w:cs="Arial"/>
          <w:sz w:val="22"/>
          <w:szCs w:val="22"/>
        </w:rPr>
      </w:pPr>
    </w:p>
    <w:p w14:paraId="3A65260C" w14:textId="3BA36B9D" w:rsidR="00CE26B4" w:rsidRPr="00C54950" w:rsidRDefault="00CE26B4" w:rsidP="00E565F8">
      <w:pPr>
        <w:pStyle w:val="Textoindependiente2"/>
        <w:numPr>
          <w:ilvl w:val="1"/>
          <w:numId w:val="5"/>
        </w:numPr>
        <w:spacing w:line="240" w:lineRule="auto"/>
        <w:ind w:leftChars="0" w:left="630" w:firstLineChars="0" w:hanging="630"/>
        <w:textDirection w:val="lrTb"/>
        <w:outlineLvl w:val="9"/>
        <w:rPr>
          <w:rFonts w:ascii="Arial" w:eastAsia="Arial" w:hAnsi="Arial" w:cs="Arial"/>
          <w:sz w:val="22"/>
          <w:szCs w:val="22"/>
        </w:rPr>
      </w:pPr>
      <w:r w:rsidRPr="00C54950">
        <w:rPr>
          <w:rFonts w:ascii="Arial" w:eastAsia="Arial" w:hAnsi="Arial" w:cs="Arial"/>
          <w:sz w:val="22"/>
          <w:szCs w:val="22"/>
        </w:rPr>
        <w:t xml:space="preserve">Si el Comité, opta por aceptar la segunda mejor oferta en la Propuesta Económica, notificará al Postor Calificado titular de tal propuesta su decisión de declararlo el nuevo Adjudicatario y, de ser el caso, solicitarle la extensión de la vigencia de su Garantía de Validez, Vigencia y Seriedad de la Oferta por el plazo que le comunique, caso contrario, el Director Ejecutivo podrá ejecutar dicha garantía y el Comité procederá con la cancelación del </w:t>
      </w:r>
      <w:r w:rsidR="00257822" w:rsidRPr="00C54950">
        <w:rPr>
          <w:rFonts w:ascii="Arial" w:eastAsia="Arial" w:hAnsi="Arial" w:cs="Arial"/>
          <w:sz w:val="22"/>
          <w:szCs w:val="22"/>
        </w:rPr>
        <w:t xml:space="preserve">Concurso de Proyectos Integrales </w:t>
      </w:r>
      <w:r w:rsidRPr="00C54950">
        <w:rPr>
          <w:rFonts w:ascii="Arial" w:eastAsia="Arial" w:hAnsi="Arial" w:cs="Arial"/>
          <w:sz w:val="22"/>
          <w:szCs w:val="22"/>
        </w:rPr>
        <w:t>.</w:t>
      </w:r>
    </w:p>
    <w:p w14:paraId="55716D9B" w14:textId="77777777" w:rsidR="00CE26B4" w:rsidRPr="00C54950" w:rsidRDefault="00CE26B4" w:rsidP="00E565F8">
      <w:pPr>
        <w:pStyle w:val="Textoindependiente2"/>
        <w:spacing w:line="240" w:lineRule="auto"/>
        <w:ind w:leftChars="0" w:left="630" w:firstLineChars="0" w:hanging="630"/>
        <w:outlineLvl w:val="9"/>
        <w:rPr>
          <w:rFonts w:ascii="Arial" w:eastAsia="Arial" w:hAnsi="Arial" w:cs="Arial"/>
          <w:sz w:val="22"/>
          <w:szCs w:val="22"/>
        </w:rPr>
      </w:pPr>
      <w:bookmarkStart w:id="874" w:name="_Toc346087311"/>
      <w:bookmarkStart w:id="875" w:name="_Toc346087645"/>
      <w:bookmarkStart w:id="876" w:name="_Toc346087964"/>
      <w:bookmarkEnd w:id="874"/>
      <w:bookmarkEnd w:id="875"/>
      <w:bookmarkEnd w:id="876"/>
    </w:p>
    <w:p w14:paraId="7B86A594" w14:textId="77777777" w:rsidR="00CE26B4" w:rsidRPr="00C54950" w:rsidRDefault="00CE26B4" w:rsidP="00E565F8">
      <w:pPr>
        <w:pStyle w:val="Textoindependiente2"/>
        <w:numPr>
          <w:ilvl w:val="1"/>
          <w:numId w:val="5"/>
        </w:numPr>
        <w:spacing w:line="240" w:lineRule="auto"/>
        <w:ind w:leftChars="0" w:left="630" w:firstLineChars="0" w:hanging="630"/>
        <w:textDirection w:val="lrTb"/>
        <w:outlineLvl w:val="9"/>
        <w:rPr>
          <w:rFonts w:ascii="Arial" w:eastAsia="Arial" w:hAnsi="Arial" w:cs="Arial"/>
          <w:sz w:val="22"/>
          <w:szCs w:val="22"/>
        </w:rPr>
      </w:pPr>
      <w:r w:rsidRPr="00C54950">
        <w:rPr>
          <w:rFonts w:ascii="Arial" w:eastAsia="Arial" w:hAnsi="Arial" w:cs="Arial"/>
          <w:sz w:val="22"/>
          <w:szCs w:val="22"/>
        </w:rPr>
        <w:t>La opción que elija el Comité será comunicada a los Postores Calificados mediante Circular.</w:t>
      </w:r>
    </w:p>
    <w:p w14:paraId="78D0DE42" w14:textId="017802EC" w:rsidR="009C3E60" w:rsidRPr="00C54950" w:rsidRDefault="009C3E60" w:rsidP="00E565F8">
      <w:pPr>
        <w:pStyle w:val="Textoindependiente2"/>
        <w:spacing w:line="240" w:lineRule="auto"/>
        <w:ind w:left="0" w:hanging="2"/>
        <w:outlineLvl w:val="9"/>
        <w:rPr>
          <w:rFonts w:ascii="Arial" w:eastAsia="Arial" w:hAnsi="Arial" w:cs="Arial"/>
          <w:b/>
          <w:smallCaps/>
          <w:sz w:val="22"/>
          <w:szCs w:val="22"/>
        </w:rPr>
      </w:pPr>
      <w:bookmarkStart w:id="877" w:name="_heading=h.3l18frh" w:colFirst="0" w:colLast="0"/>
      <w:bookmarkEnd w:id="877"/>
    </w:p>
    <w:p w14:paraId="00000187" w14:textId="18EA0EB3" w:rsidR="00E06A78" w:rsidRPr="00C54950" w:rsidRDefault="00D257C5" w:rsidP="00E565F8">
      <w:pPr>
        <w:pStyle w:val="Textoindependiente2"/>
        <w:numPr>
          <w:ilvl w:val="0"/>
          <w:numId w:val="5"/>
        </w:numPr>
        <w:spacing w:line="240" w:lineRule="auto"/>
        <w:ind w:leftChars="0" w:left="630" w:firstLineChars="0" w:hanging="630"/>
        <w:rPr>
          <w:rFonts w:ascii="Arial" w:hAnsi="Arial" w:cs="Arial"/>
          <w:b/>
          <w:bCs/>
          <w:position w:val="0"/>
          <w:sz w:val="22"/>
          <w:szCs w:val="22"/>
        </w:rPr>
      </w:pPr>
      <w:bookmarkStart w:id="878" w:name="_Toc158738520"/>
      <w:bookmarkStart w:id="879" w:name="_Toc158918628"/>
      <w:bookmarkStart w:id="880" w:name="_Toc158918744"/>
      <w:bookmarkStart w:id="881" w:name="_Toc163145874"/>
      <w:bookmarkStart w:id="882" w:name="_Toc167970439"/>
      <w:bookmarkStart w:id="883" w:name="_Toc176789545"/>
      <w:bookmarkStart w:id="884" w:name="_Toc176789616"/>
      <w:bookmarkStart w:id="885" w:name="_Toc193683941"/>
      <w:r w:rsidRPr="00C54950">
        <w:rPr>
          <w:rFonts w:ascii="Arial" w:hAnsi="Arial" w:cs="Arial"/>
          <w:b/>
          <w:bCs/>
          <w:position w:val="0"/>
          <w:sz w:val="22"/>
          <w:szCs w:val="22"/>
        </w:rPr>
        <w:t>SUSPENSIÓN Y CANCELACIÓN</w:t>
      </w:r>
      <w:bookmarkEnd w:id="878"/>
      <w:bookmarkEnd w:id="879"/>
      <w:bookmarkEnd w:id="880"/>
      <w:bookmarkEnd w:id="881"/>
      <w:bookmarkEnd w:id="882"/>
      <w:bookmarkEnd w:id="883"/>
      <w:bookmarkEnd w:id="884"/>
      <w:bookmarkEnd w:id="885"/>
      <w:r w:rsidRPr="00C54950">
        <w:rPr>
          <w:rFonts w:ascii="Arial" w:hAnsi="Arial" w:cs="Arial"/>
          <w:b/>
          <w:bCs/>
          <w:position w:val="0"/>
          <w:sz w:val="22"/>
          <w:szCs w:val="22"/>
        </w:rPr>
        <w:t xml:space="preserve"> </w:t>
      </w:r>
    </w:p>
    <w:p w14:paraId="3BDC5223" w14:textId="524A848F" w:rsidR="000725E9" w:rsidRPr="00C54950" w:rsidRDefault="000725E9" w:rsidP="00E565F8">
      <w:pPr>
        <w:pStyle w:val="Textoindependiente2"/>
        <w:spacing w:line="240" w:lineRule="auto"/>
        <w:ind w:leftChars="0" w:left="432" w:firstLineChars="0" w:firstLine="0"/>
        <w:outlineLvl w:val="9"/>
        <w:rPr>
          <w:rFonts w:ascii="Arial" w:hAnsi="Arial" w:cs="Arial"/>
          <w:b/>
          <w:bCs/>
          <w:position w:val="0"/>
          <w:sz w:val="22"/>
          <w:szCs w:val="22"/>
        </w:rPr>
      </w:pPr>
    </w:p>
    <w:p w14:paraId="3F13B132" w14:textId="630E2933" w:rsidR="00D65295" w:rsidRPr="00C54950" w:rsidRDefault="00CE26B4" w:rsidP="00E565F8">
      <w:pPr>
        <w:pStyle w:val="Textoindependiente2"/>
        <w:numPr>
          <w:ilvl w:val="1"/>
          <w:numId w:val="5"/>
        </w:numPr>
        <w:spacing w:line="240" w:lineRule="auto"/>
        <w:ind w:leftChars="0" w:left="630" w:firstLineChars="0" w:hanging="630"/>
        <w:outlineLvl w:val="9"/>
        <w:rPr>
          <w:rFonts w:ascii="Arial" w:eastAsia="Arial" w:hAnsi="Arial" w:cs="Arial"/>
          <w:sz w:val="22"/>
          <w:szCs w:val="22"/>
        </w:rPr>
      </w:pPr>
      <w:r w:rsidRPr="00C54950">
        <w:rPr>
          <w:rFonts w:ascii="Arial" w:eastAsia="Arial" w:hAnsi="Arial" w:cs="Arial"/>
          <w:sz w:val="22"/>
          <w:szCs w:val="22"/>
        </w:rPr>
        <w:t xml:space="preserve">El Comité puede suspender, sin expresión de causa alguna, el </w:t>
      </w:r>
      <w:r w:rsidR="00257822" w:rsidRPr="00C54950">
        <w:rPr>
          <w:rFonts w:ascii="Arial" w:eastAsia="Arial" w:hAnsi="Arial" w:cs="Arial"/>
          <w:sz w:val="22"/>
          <w:szCs w:val="22"/>
        </w:rPr>
        <w:t xml:space="preserve">Concurso de Proyectos </w:t>
      </w:r>
      <w:r w:rsidR="0045252D" w:rsidRPr="00C54950">
        <w:rPr>
          <w:rFonts w:ascii="Arial" w:eastAsia="Arial" w:hAnsi="Arial" w:cs="Arial"/>
          <w:sz w:val="22"/>
          <w:szCs w:val="22"/>
        </w:rPr>
        <w:t>Integrales si</w:t>
      </w:r>
      <w:r w:rsidRPr="00C54950">
        <w:rPr>
          <w:rFonts w:ascii="Arial" w:eastAsia="Arial" w:hAnsi="Arial" w:cs="Arial"/>
          <w:sz w:val="22"/>
          <w:szCs w:val="22"/>
        </w:rPr>
        <w:t xml:space="preserve"> así lo estimare conveniente y sin incurrir en responsabilidad alguna como consecuencia de ello. Esta decisión no es impugnable.</w:t>
      </w:r>
    </w:p>
    <w:p w14:paraId="6F5E06DE" w14:textId="77777777" w:rsidR="00583700" w:rsidRPr="00C54950" w:rsidRDefault="00583700" w:rsidP="00E565F8">
      <w:pPr>
        <w:pStyle w:val="Textoindependiente2"/>
        <w:spacing w:line="240" w:lineRule="auto"/>
        <w:ind w:leftChars="0" w:left="630" w:firstLineChars="0" w:hanging="630"/>
        <w:outlineLvl w:val="9"/>
        <w:rPr>
          <w:rFonts w:ascii="Arial" w:eastAsia="Arial" w:hAnsi="Arial" w:cs="Arial"/>
          <w:sz w:val="22"/>
          <w:szCs w:val="22"/>
        </w:rPr>
      </w:pPr>
    </w:p>
    <w:p w14:paraId="53E8219B" w14:textId="16E0B3B9" w:rsidR="000D6762" w:rsidRPr="00C54950" w:rsidRDefault="0099424B" w:rsidP="00E565F8">
      <w:pPr>
        <w:pStyle w:val="Textoindependiente2"/>
        <w:numPr>
          <w:ilvl w:val="1"/>
          <w:numId w:val="5"/>
        </w:numPr>
        <w:spacing w:line="240" w:lineRule="auto"/>
        <w:ind w:leftChars="0" w:left="630" w:firstLineChars="0" w:hanging="630"/>
        <w:outlineLvl w:val="9"/>
        <w:rPr>
          <w:rFonts w:ascii="Arial" w:eastAsia="Arial" w:hAnsi="Arial" w:cs="Arial"/>
          <w:sz w:val="22"/>
          <w:szCs w:val="22"/>
        </w:rPr>
      </w:pPr>
      <w:r w:rsidRPr="00C54950">
        <w:rPr>
          <w:rFonts w:ascii="Arial" w:eastAsia="Arial" w:hAnsi="Arial" w:cs="Arial"/>
          <w:sz w:val="22"/>
          <w:szCs w:val="22"/>
        </w:rPr>
        <w:t xml:space="preserve">El Comité puede cancelar el </w:t>
      </w:r>
      <w:r w:rsidR="00257822" w:rsidRPr="00C54950">
        <w:rPr>
          <w:rFonts w:ascii="Arial" w:eastAsia="Arial" w:hAnsi="Arial" w:cs="Arial"/>
          <w:sz w:val="22"/>
          <w:szCs w:val="22"/>
        </w:rPr>
        <w:t xml:space="preserve">Concurso de Proyectos </w:t>
      </w:r>
      <w:r w:rsidR="0045252D" w:rsidRPr="00C54950">
        <w:rPr>
          <w:rFonts w:ascii="Arial" w:eastAsia="Arial" w:hAnsi="Arial" w:cs="Arial"/>
          <w:sz w:val="22"/>
          <w:szCs w:val="22"/>
        </w:rPr>
        <w:t>Integrales por</w:t>
      </w:r>
      <w:r w:rsidRPr="00C54950">
        <w:rPr>
          <w:rFonts w:ascii="Arial" w:eastAsia="Arial" w:hAnsi="Arial" w:cs="Arial"/>
          <w:sz w:val="22"/>
          <w:szCs w:val="22"/>
        </w:rPr>
        <w:t xml:space="preserve"> razones de interés público, hasta antes de la suscripción del </w:t>
      </w:r>
      <w:r w:rsidR="005A1BAE" w:rsidRPr="00C54950">
        <w:rPr>
          <w:rFonts w:ascii="Arial" w:eastAsia="Arial" w:hAnsi="Arial" w:cs="Arial"/>
          <w:sz w:val="22"/>
          <w:szCs w:val="22"/>
        </w:rPr>
        <w:t>Contrato de Concesión</w:t>
      </w:r>
      <w:r w:rsidRPr="00C54950">
        <w:rPr>
          <w:rFonts w:ascii="Arial" w:eastAsia="Arial" w:hAnsi="Arial" w:cs="Arial"/>
          <w:sz w:val="22"/>
          <w:szCs w:val="22"/>
        </w:rPr>
        <w:t>, sin obligación de pago de indemnización alguna a favor de los postores y sin incurrir en responsabilidad como consecuencia de ello. Esta decisión no es impugnable.</w:t>
      </w:r>
    </w:p>
    <w:p w14:paraId="4AD24320" w14:textId="77777777" w:rsidR="00C50ADB" w:rsidRPr="00C54950" w:rsidRDefault="00C50ADB" w:rsidP="00E565F8">
      <w:pPr>
        <w:spacing w:line="240" w:lineRule="auto"/>
        <w:ind w:left="0" w:hanging="2"/>
        <w:outlineLvl w:val="9"/>
        <w:rPr>
          <w:rFonts w:ascii="Arial" w:hAnsi="Arial" w:cs="Arial"/>
          <w:b/>
          <w:bCs/>
          <w:sz w:val="22"/>
          <w:szCs w:val="22"/>
        </w:rPr>
      </w:pPr>
      <w:bookmarkStart w:id="886" w:name="_heading=h.206ipza" w:colFirst="0" w:colLast="0"/>
      <w:bookmarkStart w:id="887" w:name="_Hlk176793690"/>
      <w:bookmarkEnd w:id="886"/>
    </w:p>
    <w:bookmarkEnd w:id="887"/>
    <w:p w14:paraId="34A6179F" w14:textId="77777777" w:rsidR="004D0171" w:rsidRPr="00C54950" w:rsidRDefault="004D0171" w:rsidP="00E565F8">
      <w:pPr>
        <w:spacing w:line="240" w:lineRule="auto"/>
        <w:ind w:left="0" w:hanging="2"/>
        <w:outlineLvl w:val="9"/>
        <w:rPr>
          <w:rFonts w:ascii="Arial" w:hAnsi="Arial" w:cs="Arial"/>
          <w:sz w:val="22"/>
          <w:szCs w:val="22"/>
        </w:rPr>
      </w:pPr>
    </w:p>
    <w:p w14:paraId="14D724F0" w14:textId="4B9D6274" w:rsidR="00F21AE1" w:rsidRPr="00C54950" w:rsidRDefault="00D22EEC" w:rsidP="00C54950">
      <w:pPr>
        <w:pStyle w:val="Ttulo1"/>
        <w:numPr>
          <w:ilvl w:val="0"/>
          <w:numId w:val="0"/>
        </w:numPr>
        <w:spacing w:before="0" w:after="0" w:line="240" w:lineRule="auto"/>
        <w:jc w:val="center"/>
        <w:textDirection w:val="lrTb"/>
        <w:rPr>
          <w:b w:val="0"/>
          <w:bCs/>
          <w:sz w:val="22"/>
          <w:szCs w:val="22"/>
        </w:rPr>
      </w:pPr>
      <w:r w:rsidRPr="00C54950">
        <w:rPr>
          <w:sz w:val="22"/>
          <w:szCs w:val="22"/>
        </w:rPr>
        <w:br w:type="page"/>
      </w:r>
      <w:bookmarkStart w:id="888" w:name="_Ref192609221"/>
      <w:bookmarkStart w:id="889" w:name="AnexoNº01"/>
      <w:bookmarkStart w:id="890" w:name="_Toc167970441"/>
      <w:bookmarkStart w:id="891" w:name="_Toc176789546"/>
      <w:bookmarkStart w:id="892" w:name="_Toc176789617"/>
      <w:bookmarkStart w:id="893" w:name="_Toc193683942"/>
      <w:r w:rsidR="00EC699F" w:rsidRPr="00C54950">
        <w:rPr>
          <w:rFonts w:eastAsia="Arial" w:cs="Arial"/>
          <w:bCs/>
          <w:kern w:val="0"/>
          <w:sz w:val="22"/>
          <w:szCs w:val="22"/>
        </w:rPr>
        <w:lastRenderedPageBreak/>
        <w:t xml:space="preserve">Anexo </w:t>
      </w:r>
      <w:r w:rsidR="00EC699F" w:rsidRPr="00C54950">
        <w:rPr>
          <w:rFonts w:eastAsia="Arial" w:cs="Arial"/>
          <w:bCs/>
          <w:kern w:val="0"/>
          <w:sz w:val="22"/>
          <w:szCs w:val="22"/>
        </w:rPr>
        <w:fldChar w:fldCharType="begin"/>
      </w:r>
      <w:r w:rsidR="00EC699F" w:rsidRPr="00C54950">
        <w:rPr>
          <w:rFonts w:eastAsia="Arial" w:cs="Arial"/>
          <w:bCs/>
          <w:kern w:val="0"/>
          <w:sz w:val="22"/>
          <w:szCs w:val="22"/>
        </w:rPr>
        <w:instrText xml:space="preserve"> SEQ Anexo \* ARABIC </w:instrText>
      </w:r>
      <w:r w:rsidR="00EC699F" w:rsidRPr="00C54950">
        <w:rPr>
          <w:rFonts w:eastAsia="Arial" w:cs="Arial"/>
          <w:bCs/>
          <w:kern w:val="0"/>
          <w:sz w:val="22"/>
          <w:szCs w:val="22"/>
        </w:rPr>
        <w:fldChar w:fldCharType="separate"/>
      </w:r>
      <w:r w:rsidR="002A4ACC">
        <w:rPr>
          <w:rFonts w:eastAsia="Arial" w:cs="Arial"/>
          <w:bCs/>
          <w:noProof/>
          <w:kern w:val="0"/>
          <w:sz w:val="22"/>
          <w:szCs w:val="22"/>
        </w:rPr>
        <w:t>1</w:t>
      </w:r>
      <w:r w:rsidR="00EC699F" w:rsidRPr="00C54950">
        <w:rPr>
          <w:rFonts w:eastAsia="Arial" w:cs="Arial"/>
          <w:bCs/>
          <w:kern w:val="0"/>
          <w:sz w:val="22"/>
          <w:szCs w:val="22"/>
        </w:rPr>
        <w:fldChar w:fldCharType="end"/>
      </w:r>
      <w:bookmarkEnd w:id="888"/>
      <w:bookmarkEnd w:id="889"/>
      <w:r w:rsidR="00F21AE1" w:rsidRPr="00C54950">
        <w:rPr>
          <w:rFonts w:eastAsia="Arial" w:cs="Arial"/>
          <w:bCs/>
          <w:kern w:val="0"/>
          <w:sz w:val="22"/>
          <w:szCs w:val="22"/>
        </w:rPr>
        <w:t>: Formulario</w:t>
      </w:r>
      <w:r w:rsidR="00537087" w:rsidRPr="00C54950">
        <w:rPr>
          <w:rFonts w:eastAsia="Arial" w:cs="Arial"/>
          <w:bCs/>
          <w:kern w:val="0"/>
          <w:sz w:val="22"/>
          <w:szCs w:val="22"/>
        </w:rPr>
        <w:t xml:space="preserve"> -</w:t>
      </w:r>
      <w:r w:rsidR="00F21AE1" w:rsidRPr="00C54950">
        <w:rPr>
          <w:rFonts w:eastAsia="Arial" w:cs="Arial"/>
          <w:bCs/>
          <w:kern w:val="0"/>
          <w:sz w:val="22"/>
          <w:szCs w:val="22"/>
        </w:rPr>
        <w:t xml:space="preserve"> Declaración Jurada </w:t>
      </w:r>
      <w:r w:rsidR="004D6A76" w:rsidRPr="00C54950">
        <w:rPr>
          <w:rFonts w:eastAsia="Arial" w:cs="Arial"/>
          <w:bCs/>
          <w:kern w:val="0"/>
          <w:sz w:val="22"/>
          <w:szCs w:val="22"/>
        </w:rPr>
        <w:t xml:space="preserve">- </w:t>
      </w:r>
      <w:r w:rsidR="00F21AE1" w:rsidRPr="00C54950">
        <w:rPr>
          <w:rFonts w:eastAsia="Arial" w:cs="Arial"/>
          <w:bCs/>
          <w:kern w:val="0"/>
          <w:sz w:val="22"/>
          <w:szCs w:val="22"/>
        </w:rPr>
        <w:t>Notificación de información</w:t>
      </w:r>
      <w:bookmarkEnd w:id="890"/>
      <w:bookmarkEnd w:id="891"/>
      <w:bookmarkEnd w:id="892"/>
      <w:bookmarkEnd w:id="893"/>
      <w:r w:rsidR="0004414D" w:rsidRPr="00C54950">
        <w:rPr>
          <w:sz w:val="22"/>
          <w:szCs w:val="22"/>
        </w:rPr>
        <w:br/>
      </w:r>
    </w:p>
    <w:p w14:paraId="05646D36" w14:textId="3DB2CBBB" w:rsidR="00F21AE1" w:rsidRDefault="00F21AE1" w:rsidP="00020812">
      <w:pPr>
        <w:pStyle w:val="Textoindependiente2"/>
        <w:numPr>
          <w:ilvl w:val="0"/>
          <w:numId w:val="45"/>
        </w:numPr>
        <w:spacing w:line="240" w:lineRule="auto"/>
        <w:ind w:leftChars="0" w:firstLineChars="0"/>
        <w:outlineLvl w:val="9"/>
        <w:rPr>
          <w:rFonts w:ascii="Arial" w:eastAsia="Arial" w:hAnsi="Arial" w:cs="Arial"/>
          <w:sz w:val="22"/>
          <w:szCs w:val="22"/>
        </w:rPr>
      </w:pPr>
      <w:r w:rsidRPr="00C54950">
        <w:rPr>
          <w:rFonts w:ascii="Arial" w:eastAsia="Arial" w:hAnsi="Arial" w:cs="Arial"/>
          <w:sz w:val="22"/>
          <w:szCs w:val="22"/>
        </w:rPr>
        <w:t>Lima, …. de………………….</w:t>
      </w:r>
      <w:r w:rsidR="00020812">
        <w:rPr>
          <w:rFonts w:ascii="Arial" w:eastAsia="Arial" w:hAnsi="Arial" w:cs="Arial"/>
          <w:sz w:val="22"/>
          <w:szCs w:val="22"/>
        </w:rPr>
        <w:t xml:space="preserve"> </w:t>
      </w:r>
      <w:r w:rsidRPr="00C54950">
        <w:rPr>
          <w:rFonts w:ascii="Arial" w:eastAsia="Arial" w:hAnsi="Arial" w:cs="Arial"/>
          <w:sz w:val="22"/>
          <w:szCs w:val="22"/>
        </w:rPr>
        <w:t>de 20….</w:t>
      </w:r>
    </w:p>
    <w:p w14:paraId="6DA36306" w14:textId="77777777" w:rsidR="00020812" w:rsidRPr="00C54950" w:rsidRDefault="00020812" w:rsidP="00020812">
      <w:pPr>
        <w:pStyle w:val="Textoindependiente2"/>
        <w:numPr>
          <w:ilvl w:val="0"/>
          <w:numId w:val="45"/>
        </w:numPr>
        <w:spacing w:line="240" w:lineRule="auto"/>
        <w:ind w:leftChars="0" w:firstLineChars="0"/>
        <w:outlineLvl w:val="9"/>
        <w:rPr>
          <w:rFonts w:ascii="Arial" w:eastAsia="Arial" w:hAnsi="Arial" w:cs="Arial"/>
          <w:sz w:val="22"/>
          <w:szCs w:val="22"/>
        </w:rPr>
      </w:pPr>
    </w:p>
    <w:p w14:paraId="78BE6537" w14:textId="77777777" w:rsidR="00F21AE1" w:rsidRPr="00C54950" w:rsidRDefault="00F21AE1" w:rsidP="00E565F8">
      <w:pPr>
        <w:pStyle w:val="Textoindependiente2"/>
        <w:numPr>
          <w:ilvl w:val="0"/>
          <w:numId w:val="45"/>
        </w:numPr>
        <w:spacing w:line="240" w:lineRule="auto"/>
        <w:ind w:leftChars="0" w:firstLineChars="0"/>
        <w:outlineLvl w:val="9"/>
        <w:rPr>
          <w:rFonts w:ascii="Arial" w:eastAsia="Arial" w:hAnsi="Arial" w:cs="Arial"/>
          <w:sz w:val="22"/>
          <w:szCs w:val="22"/>
        </w:rPr>
      </w:pPr>
      <w:r w:rsidRPr="00C54950">
        <w:rPr>
          <w:rFonts w:ascii="Arial" w:eastAsia="Arial" w:hAnsi="Arial" w:cs="Arial"/>
          <w:sz w:val="22"/>
          <w:szCs w:val="22"/>
        </w:rPr>
        <w:t>Señores</w:t>
      </w:r>
    </w:p>
    <w:p w14:paraId="3B3DDC74" w14:textId="77777777" w:rsidR="00F21AE1" w:rsidRPr="00C54950" w:rsidRDefault="00F21AE1" w:rsidP="00E565F8">
      <w:pPr>
        <w:pStyle w:val="Textoindependiente2"/>
        <w:numPr>
          <w:ilvl w:val="0"/>
          <w:numId w:val="45"/>
        </w:numPr>
        <w:spacing w:line="240" w:lineRule="auto"/>
        <w:ind w:leftChars="0" w:firstLineChars="0"/>
        <w:outlineLvl w:val="9"/>
        <w:rPr>
          <w:rFonts w:ascii="Arial" w:eastAsia="Arial" w:hAnsi="Arial" w:cs="Arial"/>
          <w:sz w:val="22"/>
          <w:szCs w:val="22"/>
        </w:rPr>
      </w:pPr>
      <w:r w:rsidRPr="00C54950">
        <w:rPr>
          <w:rFonts w:ascii="Arial" w:eastAsia="Arial" w:hAnsi="Arial" w:cs="Arial"/>
          <w:b/>
          <w:sz w:val="22"/>
          <w:szCs w:val="22"/>
        </w:rPr>
        <w:t>AGENCIA DE PROMOCIÓN DE LA INVERSIÓN PRIVADA</w:t>
      </w:r>
    </w:p>
    <w:p w14:paraId="4F3F1027" w14:textId="77777777" w:rsidR="00F21AE1" w:rsidRPr="00C54950" w:rsidRDefault="00F21AE1" w:rsidP="00E565F8">
      <w:pPr>
        <w:pStyle w:val="Textoindependiente2"/>
        <w:numPr>
          <w:ilvl w:val="0"/>
          <w:numId w:val="45"/>
        </w:numPr>
        <w:spacing w:line="240" w:lineRule="auto"/>
        <w:ind w:leftChars="0" w:firstLineChars="0"/>
        <w:outlineLvl w:val="9"/>
        <w:rPr>
          <w:rFonts w:ascii="Arial" w:eastAsia="Arial" w:hAnsi="Arial" w:cs="Arial"/>
          <w:sz w:val="22"/>
          <w:szCs w:val="22"/>
        </w:rPr>
      </w:pPr>
      <w:r w:rsidRPr="00C54950">
        <w:rPr>
          <w:rFonts w:ascii="Arial" w:eastAsia="Arial" w:hAnsi="Arial" w:cs="Arial"/>
          <w:b/>
          <w:sz w:val="22"/>
          <w:szCs w:val="22"/>
        </w:rPr>
        <w:t>PROINVERSIÓN</w:t>
      </w:r>
    </w:p>
    <w:p w14:paraId="415B82FB" w14:textId="77777777" w:rsidR="00F21AE1" w:rsidRPr="00C54950" w:rsidRDefault="00F21AE1" w:rsidP="00E565F8">
      <w:pPr>
        <w:pStyle w:val="Textoindependiente2"/>
        <w:numPr>
          <w:ilvl w:val="0"/>
          <w:numId w:val="45"/>
        </w:numPr>
        <w:spacing w:line="240" w:lineRule="auto"/>
        <w:ind w:leftChars="0" w:firstLineChars="0"/>
        <w:outlineLvl w:val="9"/>
        <w:rPr>
          <w:rFonts w:ascii="Arial" w:eastAsia="Arial" w:hAnsi="Arial" w:cs="Arial"/>
          <w:sz w:val="22"/>
          <w:szCs w:val="22"/>
        </w:rPr>
      </w:pPr>
      <w:r w:rsidRPr="00C54950">
        <w:rPr>
          <w:rFonts w:ascii="Arial" w:eastAsia="Arial" w:hAnsi="Arial" w:cs="Arial"/>
          <w:sz w:val="22"/>
          <w:szCs w:val="22"/>
        </w:rPr>
        <w:t>Av. Enrique Canaval Moreyra Nro. 150</w:t>
      </w:r>
    </w:p>
    <w:p w14:paraId="6EBCB6B7" w14:textId="7EDDA702" w:rsidR="00F21AE1" w:rsidRPr="00C54950" w:rsidRDefault="00F21AE1" w:rsidP="00E565F8">
      <w:pPr>
        <w:pStyle w:val="Textoindependiente2"/>
        <w:numPr>
          <w:ilvl w:val="0"/>
          <w:numId w:val="45"/>
        </w:numPr>
        <w:spacing w:line="240" w:lineRule="auto"/>
        <w:ind w:leftChars="0" w:firstLineChars="0"/>
        <w:outlineLvl w:val="9"/>
        <w:rPr>
          <w:rFonts w:ascii="Arial" w:eastAsia="Arial" w:hAnsi="Arial" w:cs="Arial"/>
          <w:sz w:val="22"/>
          <w:szCs w:val="22"/>
        </w:rPr>
      </w:pPr>
      <w:r w:rsidRPr="00C54950">
        <w:rPr>
          <w:rFonts w:ascii="Arial" w:eastAsia="Arial" w:hAnsi="Arial" w:cs="Arial"/>
          <w:sz w:val="22"/>
          <w:szCs w:val="22"/>
        </w:rPr>
        <w:t>Lima, Perú</w:t>
      </w:r>
    </w:p>
    <w:p w14:paraId="58BA7B06" w14:textId="77777777" w:rsidR="00F21AE1" w:rsidRPr="00C54950" w:rsidRDefault="00F21AE1" w:rsidP="00E565F8">
      <w:pPr>
        <w:pStyle w:val="Textoindependiente2"/>
        <w:numPr>
          <w:ilvl w:val="0"/>
          <w:numId w:val="45"/>
        </w:numPr>
        <w:spacing w:line="240" w:lineRule="auto"/>
        <w:ind w:leftChars="0" w:firstLineChars="0"/>
        <w:outlineLvl w:val="9"/>
        <w:rPr>
          <w:rFonts w:ascii="Arial" w:eastAsia="Arial" w:hAnsi="Arial" w:cs="Arial"/>
          <w:sz w:val="22"/>
          <w:szCs w:val="22"/>
        </w:rPr>
      </w:pPr>
    </w:p>
    <w:p w14:paraId="050E686E" w14:textId="4D3CCA09" w:rsidR="00F21AE1" w:rsidRPr="00C54950" w:rsidRDefault="00F21AE1" w:rsidP="00020812">
      <w:pPr>
        <w:pStyle w:val="Textoindependiente2"/>
        <w:numPr>
          <w:ilvl w:val="0"/>
          <w:numId w:val="45"/>
        </w:numPr>
        <w:spacing w:line="240" w:lineRule="auto"/>
        <w:ind w:leftChars="0" w:left="0" w:firstLineChars="0" w:firstLine="0"/>
        <w:outlineLvl w:val="9"/>
        <w:rPr>
          <w:rFonts w:ascii="Arial" w:eastAsia="Arial" w:hAnsi="Arial" w:cs="Arial"/>
          <w:sz w:val="22"/>
          <w:szCs w:val="22"/>
        </w:rPr>
      </w:pPr>
      <w:r w:rsidRPr="00C54950">
        <w:rPr>
          <w:rFonts w:ascii="Arial" w:eastAsia="Arial" w:hAnsi="Arial" w:cs="Arial"/>
          <w:b/>
          <w:sz w:val="22"/>
          <w:szCs w:val="22"/>
        </w:rPr>
        <w:t>Referencia</w:t>
      </w:r>
      <w:r w:rsidRPr="00C54950">
        <w:rPr>
          <w:rFonts w:ascii="Arial" w:eastAsia="Arial" w:hAnsi="Arial" w:cs="Arial"/>
          <w:sz w:val="22"/>
          <w:szCs w:val="22"/>
        </w:rPr>
        <w:t>:</w:t>
      </w:r>
      <w:r w:rsidRPr="00C54950">
        <w:rPr>
          <w:rFonts w:ascii="Arial" w:eastAsia="Arial" w:hAnsi="Arial" w:cs="Arial"/>
          <w:sz w:val="22"/>
          <w:szCs w:val="22"/>
        </w:rPr>
        <w:tab/>
        <w:t>Concurso de Proyectos Integrales para la entrega en concesión del Proyecto “Mejoramiento de los Servicios Turísticos Públicos del Parque Arqueológico Choquequirao”</w:t>
      </w:r>
    </w:p>
    <w:p w14:paraId="14C8EFDF" w14:textId="77777777" w:rsidR="00F21AE1" w:rsidRPr="00C54950" w:rsidRDefault="00F21AE1" w:rsidP="00E565F8">
      <w:pPr>
        <w:pStyle w:val="Textoindependiente2"/>
        <w:numPr>
          <w:ilvl w:val="0"/>
          <w:numId w:val="45"/>
        </w:numPr>
        <w:spacing w:line="240" w:lineRule="auto"/>
        <w:ind w:leftChars="0" w:firstLineChars="0"/>
        <w:outlineLvl w:val="9"/>
        <w:rPr>
          <w:rFonts w:ascii="Arial" w:eastAsia="Arial" w:hAnsi="Arial" w:cs="Arial"/>
          <w:sz w:val="22"/>
          <w:szCs w:val="22"/>
        </w:rPr>
      </w:pPr>
    </w:p>
    <w:p w14:paraId="7BA7026B" w14:textId="77777777" w:rsidR="00F21AE1" w:rsidRPr="00C54950" w:rsidRDefault="00F21AE1" w:rsidP="00E565F8">
      <w:pPr>
        <w:pStyle w:val="Textoindependiente2"/>
        <w:numPr>
          <w:ilvl w:val="0"/>
          <w:numId w:val="45"/>
        </w:numPr>
        <w:spacing w:line="240" w:lineRule="auto"/>
        <w:ind w:leftChars="0" w:firstLineChars="0"/>
        <w:outlineLvl w:val="9"/>
        <w:rPr>
          <w:rFonts w:ascii="Arial" w:eastAsia="Arial" w:hAnsi="Arial" w:cs="Arial"/>
          <w:b/>
          <w:sz w:val="22"/>
          <w:szCs w:val="22"/>
        </w:rPr>
      </w:pPr>
      <w:r w:rsidRPr="00C54950">
        <w:rPr>
          <w:rFonts w:ascii="Arial" w:eastAsia="Arial" w:hAnsi="Arial" w:cs="Arial"/>
          <w:sz w:val="22"/>
          <w:szCs w:val="22"/>
        </w:rPr>
        <w:t>Interesado:</w:t>
      </w:r>
      <w:r w:rsidRPr="00C54950">
        <w:rPr>
          <w:rFonts w:ascii="Arial" w:eastAsia="Arial" w:hAnsi="Arial" w:cs="Arial"/>
          <w:sz w:val="22"/>
          <w:szCs w:val="22"/>
        </w:rPr>
        <w:tab/>
      </w:r>
      <w:r w:rsidRPr="00C54950">
        <w:rPr>
          <w:rFonts w:ascii="Arial" w:eastAsia="Arial" w:hAnsi="Arial" w:cs="Arial"/>
          <w:b/>
          <w:sz w:val="22"/>
          <w:szCs w:val="22"/>
        </w:rPr>
        <w:t>……………………………………….</w:t>
      </w:r>
    </w:p>
    <w:p w14:paraId="5114BCDB" w14:textId="77777777" w:rsidR="00F21AE1" w:rsidRPr="00C54950" w:rsidRDefault="00F21AE1" w:rsidP="00E565F8">
      <w:pPr>
        <w:pStyle w:val="Textoindependiente2"/>
        <w:numPr>
          <w:ilvl w:val="0"/>
          <w:numId w:val="45"/>
        </w:numPr>
        <w:spacing w:line="240" w:lineRule="auto"/>
        <w:ind w:leftChars="0" w:firstLineChars="0"/>
        <w:outlineLvl w:val="9"/>
        <w:rPr>
          <w:rFonts w:ascii="Arial" w:eastAsia="Arial" w:hAnsi="Arial" w:cs="Arial"/>
          <w:sz w:val="22"/>
          <w:szCs w:val="22"/>
        </w:rPr>
      </w:pPr>
    </w:p>
    <w:p w14:paraId="239DEC4F" w14:textId="77777777" w:rsidR="00F21AE1" w:rsidRPr="00C54950" w:rsidRDefault="00F21AE1" w:rsidP="00E565F8">
      <w:pPr>
        <w:pStyle w:val="Textoindependiente2"/>
        <w:numPr>
          <w:ilvl w:val="0"/>
          <w:numId w:val="45"/>
        </w:numPr>
        <w:spacing w:line="240" w:lineRule="auto"/>
        <w:ind w:leftChars="0" w:firstLineChars="0"/>
        <w:outlineLvl w:val="9"/>
        <w:rPr>
          <w:rFonts w:ascii="Arial" w:eastAsia="Arial" w:hAnsi="Arial" w:cs="Arial"/>
          <w:sz w:val="22"/>
          <w:szCs w:val="22"/>
        </w:rPr>
      </w:pPr>
      <w:r w:rsidRPr="00C54950">
        <w:rPr>
          <w:rFonts w:ascii="Arial" w:eastAsia="Arial" w:hAnsi="Arial" w:cs="Arial"/>
          <w:sz w:val="22"/>
          <w:szCs w:val="22"/>
        </w:rPr>
        <w:t>Por medio de la presente, declaramos bajo juramento lo siguiente:</w:t>
      </w:r>
    </w:p>
    <w:p w14:paraId="7C7F68DD" w14:textId="77777777" w:rsidR="00F21AE1" w:rsidRPr="00C54950" w:rsidRDefault="00F21AE1" w:rsidP="00E565F8">
      <w:pPr>
        <w:pStyle w:val="Textoindependiente2"/>
        <w:numPr>
          <w:ilvl w:val="0"/>
          <w:numId w:val="45"/>
        </w:numPr>
        <w:spacing w:line="240" w:lineRule="auto"/>
        <w:ind w:leftChars="0" w:firstLineChars="0"/>
        <w:outlineLvl w:val="9"/>
        <w:rPr>
          <w:rFonts w:ascii="Arial" w:eastAsia="Arial" w:hAnsi="Arial" w:cs="Arial"/>
          <w:sz w:val="22"/>
          <w:szCs w:val="22"/>
        </w:rPr>
      </w:pPr>
    </w:p>
    <w:p w14:paraId="3EE6E224" w14:textId="63A4072D" w:rsidR="00F21AE1" w:rsidRPr="00C54950" w:rsidRDefault="00F21AE1" w:rsidP="00C54950">
      <w:pPr>
        <w:pStyle w:val="Textoindependiente2"/>
        <w:spacing w:line="240" w:lineRule="auto"/>
        <w:ind w:leftChars="0" w:left="0" w:firstLineChars="0" w:firstLine="0"/>
        <w:outlineLvl w:val="9"/>
        <w:rPr>
          <w:rFonts w:ascii="Arial" w:eastAsia="Arial" w:hAnsi="Arial" w:cs="Arial"/>
          <w:sz w:val="22"/>
          <w:szCs w:val="22"/>
        </w:rPr>
      </w:pPr>
      <w:r w:rsidRPr="00C54950">
        <w:rPr>
          <w:rFonts w:ascii="Arial" w:eastAsia="Arial" w:hAnsi="Arial" w:cs="Arial"/>
          <w:sz w:val="22"/>
          <w:szCs w:val="22"/>
        </w:rPr>
        <w:t>Que, de acuerdo con lo establecido por el numeral 20.4 del artículo 20 del Texto Único Ordenado de la Ley 27444, Ley del Procedimiento Administrativo General, aprobado mediante Decreto Supremo Nro. 004-2019-JUS, aceptamos expresamente que toda notificación o comunicación (dentro de éstas las Circulares), que se realice en el marco del proceso de promoción de la inversión privada que regula las presentes Bases, sea notificada, a través de los siguientes correos electrónicos:</w:t>
      </w:r>
    </w:p>
    <w:p w14:paraId="421A800E" w14:textId="0C9870B1" w:rsidR="00B96747" w:rsidRPr="00C54950" w:rsidRDefault="00B96747" w:rsidP="00E565F8">
      <w:pPr>
        <w:pStyle w:val="Prrafodelista"/>
        <w:spacing w:line="240" w:lineRule="auto"/>
        <w:ind w:left="0" w:hanging="2"/>
        <w:outlineLvl w:val="9"/>
        <w:rPr>
          <w:rFonts w:ascii="Arial" w:eastAsia="Arial" w:hAnsi="Arial" w:cs="Arial"/>
          <w:sz w:val="22"/>
          <w:szCs w:val="22"/>
        </w:rPr>
      </w:pPr>
    </w:p>
    <w:tbl>
      <w:tblPr>
        <w:tblStyle w:val="Tablaconcuadrcula"/>
        <w:tblW w:w="8495" w:type="dxa"/>
        <w:tblLayout w:type="fixed"/>
        <w:tblLook w:val="04A0" w:firstRow="1" w:lastRow="0" w:firstColumn="1" w:lastColumn="0" w:noHBand="0" w:noVBand="1"/>
      </w:tblPr>
      <w:tblGrid>
        <w:gridCol w:w="557"/>
        <w:gridCol w:w="2410"/>
        <w:gridCol w:w="3119"/>
        <w:gridCol w:w="2409"/>
      </w:tblGrid>
      <w:tr w:rsidR="49C3320C" w:rsidRPr="00C54950" w14:paraId="1F597C8F" w14:textId="77777777" w:rsidTr="00020812">
        <w:trPr>
          <w:trHeight w:val="300"/>
        </w:trPr>
        <w:tc>
          <w:tcPr>
            <w:tcW w:w="557" w:type="dxa"/>
            <w:tcBorders>
              <w:top w:val="single" w:sz="8" w:space="0" w:color="auto"/>
              <w:left w:val="single" w:sz="8" w:space="0" w:color="auto"/>
              <w:bottom w:val="single" w:sz="8" w:space="0" w:color="auto"/>
              <w:right w:val="single" w:sz="8" w:space="0" w:color="auto"/>
            </w:tcBorders>
            <w:tcMar>
              <w:left w:w="108" w:type="dxa"/>
              <w:right w:w="108" w:type="dxa"/>
            </w:tcMar>
          </w:tcPr>
          <w:p w14:paraId="337F1994" w14:textId="0D6625A6" w:rsidR="49C3320C" w:rsidRPr="00C54950" w:rsidRDefault="49C3320C" w:rsidP="00E565F8">
            <w:pPr>
              <w:spacing w:line="240" w:lineRule="auto"/>
              <w:ind w:left="0" w:hanging="2"/>
              <w:outlineLvl w:val="9"/>
              <w:rPr>
                <w:rFonts w:ascii="Arial" w:eastAsia="Arial" w:hAnsi="Arial" w:cs="Arial"/>
                <w:sz w:val="22"/>
                <w:szCs w:val="22"/>
                <w:lang w:val="es-ES"/>
              </w:rPr>
            </w:pPr>
            <w:proofErr w:type="spellStart"/>
            <w:r w:rsidRPr="00C54950">
              <w:rPr>
                <w:rFonts w:ascii="Arial" w:eastAsia="Arial" w:hAnsi="Arial" w:cs="Arial"/>
                <w:sz w:val="22"/>
                <w:szCs w:val="22"/>
                <w:lang w:val="es-ES"/>
              </w:rPr>
              <w:t>N</w:t>
            </w:r>
            <w:r w:rsidR="000C12F9" w:rsidRPr="00C54950">
              <w:rPr>
                <w:rFonts w:ascii="Arial" w:eastAsia="Arial" w:hAnsi="Arial" w:cs="Arial"/>
                <w:sz w:val="22"/>
                <w:szCs w:val="22"/>
                <w:lang w:val="es-ES"/>
              </w:rPr>
              <w:t>°</w:t>
            </w:r>
            <w:proofErr w:type="spellEnd"/>
          </w:p>
        </w:tc>
        <w:tc>
          <w:tcPr>
            <w:tcW w:w="2410" w:type="dxa"/>
            <w:tcBorders>
              <w:top w:val="single" w:sz="8" w:space="0" w:color="auto"/>
              <w:left w:val="single" w:sz="8" w:space="0" w:color="auto"/>
              <w:bottom w:val="single" w:sz="8" w:space="0" w:color="auto"/>
              <w:right w:val="single" w:sz="8" w:space="0" w:color="auto"/>
            </w:tcBorders>
            <w:tcMar>
              <w:left w:w="108" w:type="dxa"/>
              <w:right w:w="108" w:type="dxa"/>
            </w:tcMar>
          </w:tcPr>
          <w:p w14:paraId="0C8B7D95" w14:textId="168609C2" w:rsidR="49C3320C" w:rsidRPr="00C54950" w:rsidRDefault="49C3320C" w:rsidP="00E565F8">
            <w:pPr>
              <w:spacing w:line="240" w:lineRule="auto"/>
              <w:ind w:left="0" w:hanging="2"/>
              <w:outlineLvl w:val="9"/>
              <w:rPr>
                <w:rFonts w:ascii="Arial" w:eastAsia="Arial" w:hAnsi="Arial" w:cs="Arial"/>
                <w:sz w:val="22"/>
                <w:szCs w:val="22"/>
                <w:lang w:val="es"/>
              </w:rPr>
            </w:pPr>
            <w:r w:rsidRPr="00C54950">
              <w:rPr>
                <w:rFonts w:ascii="Arial" w:eastAsia="Arial" w:hAnsi="Arial" w:cs="Arial"/>
                <w:sz w:val="22"/>
                <w:szCs w:val="22"/>
                <w:lang w:val="es"/>
              </w:rPr>
              <w:t>Cuenta de correo electrónico</w:t>
            </w:r>
          </w:p>
        </w:tc>
        <w:tc>
          <w:tcPr>
            <w:tcW w:w="3119" w:type="dxa"/>
            <w:tcBorders>
              <w:top w:val="single" w:sz="8" w:space="0" w:color="auto"/>
              <w:left w:val="single" w:sz="8" w:space="0" w:color="auto"/>
              <w:bottom w:val="single" w:sz="8" w:space="0" w:color="auto"/>
              <w:right w:val="single" w:sz="8" w:space="0" w:color="auto"/>
            </w:tcBorders>
            <w:tcMar>
              <w:left w:w="108" w:type="dxa"/>
              <w:right w:w="108" w:type="dxa"/>
            </w:tcMar>
          </w:tcPr>
          <w:p w14:paraId="627DF65F" w14:textId="4494BC48" w:rsidR="49C3320C" w:rsidRPr="00C54950" w:rsidRDefault="49C3320C" w:rsidP="00E565F8">
            <w:pPr>
              <w:spacing w:line="240" w:lineRule="auto"/>
              <w:ind w:left="0" w:hanging="2"/>
              <w:outlineLvl w:val="9"/>
              <w:rPr>
                <w:rFonts w:ascii="Arial" w:eastAsia="Arial" w:hAnsi="Arial" w:cs="Arial"/>
                <w:sz w:val="22"/>
                <w:szCs w:val="22"/>
                <w:lang w:val="es"/>
              </w:rPr>
            </w:pPr>
            <w:r w:rsidRPr="00C54950">
              <w:rPr>
                <w:rFonts w:ascii="Arial" w:eastAsia="Arial" w:hAnsi="Arial" w:cs="Arial"/>
                <w:sz w:val="22"/>
                <w:szCs w:val="22"/>
                <w:lang w:val="es"/>
              </w:rPr>
              <w:t>Titular de la cuenta</w:t>
            </w:r>
          </w:p>
        </w:tc>
        <w:tc>
          <w:tcPr>
            <w:tcW w:w="2409" w:type="dxa"/>
            <w:tcBorders>
              <w:top w:val="single" w:sz="8" w:space="0" w:color="auto"/>
              <w:left w:val="single" w:sz="8" w:space="0" w:color="auto"/>
              <w:bottom w:val="single" w:sz="8" w:space="0" w:color="auto"/>
              <w:right w:val="single" w:sz="8" w:space="0" w:color="auto"/>
            </w:tcBorders>
            <w:tcMar>
              <w:left w:w="108" w:type="dxa"/>
              <w:right w:w="108" w:type="dxa"/>
            </w:tcMar>
          </w:tcPr>
          <w:p w14:paraId="315F8D26" w14:textId="73F6D39A" w:rsidR="49C3320C" w:rsidRPr="00C54950" w:rsidRDefault="49C3320C" w:rsidP="00E565F8">
            <w:pPr>
              <w:spacing w:line="240" w:lineRule="auto"/>
              <w:ind w:left="0" w:hanging="2"/>
              <w:outlineLvl w:val="9"/>
              <w:rPr>
                <w:rFonts w:ascii="Arial" w:eastAsia="Arial" w:hAnsi="Arial" w:cs="Arial"/>
                <w:sz w:val="22"/>
                <w:szCs w:val="22"/>
                <w:lang w:val="es"/>
              </w:rPr>
            </w:pPr>
            <w:r w:rsidRPr="00C54950">
              <w:rPr>
                <w:rFonts w:ascii="Arial" w:eastAsia="Arial" w:hAnsi="Arial" w:cs="Arial"/>
                <w:sz w:val="22"/>
                <w:szCs w:val="22"/>
                <w:lang w:val="es"/>
              </w:rPr>
              <w:t>Relación del titular con el Interesado</w:t>
            </w:r>
          </w:p>
        </w:tc>
      </w:tr>
      <w:tr w:rsidR="49C3320C" w:rsidRPr="00C54950" w14:paraId="2C193D44" w14:textId="77777777" w:rsidTr="00020812">
        <w:trPr>
          <w:trHeight w:val="300"/>
        </w:trPr>
        <w:tc>
          <w:tcPr>
            <w:tcW w:w="557" w:type="dxa"/>
            <w:tcBorders>
              <w:top w:val="single" w:sz="8" w:space="0" w:color="auto"/>
              <w:left w:val="single" w:sz="8" w:space="0" w:color="auto"/>
              <w:bottom w:val="single" w:sz="8" w:space="0" w:color="auto"/>
              <w:right w:val="single" w:sz="8" w:space="0" w:color="auto"/>
            </w:tcBorders>
            <w:tcMar>
              <w:left w:w="108" w:type="dxa"/>
              <w:right w:w="108" w:type="dxa"/>
            </w:tcMar>
          </w:tcPr>
          <w:p w14:paraId="5F9895BA" w14:textId="2D6EB3D3" w:rsidR="49C3320C" w:rsidRPr="00C54950" w:rsidRDefault="49C3320C" w:rsidP="00E565F8">
            <w:pPr>
              <w:spacing w:line="240" w:lineRule="auto"/>
              <w:ind w:left="0" w:hanging="2"/>
              <w:outlineLvl w:val="9"/>
              <w:rPr>
                <w:rFonts w:ascii="Arial" w:eastAsia="Arial" w:hAnsi="Arial" w:cs="Arial"/>
                <w:sz w:val="22"/>
                <w:szCs w:val="22"/>
                <w:lang w:val="es"/>
              </w:rPr>
            </w:pPr>
            <w:r w:rsidRPr="00C54950">
              <w:rPr>
                <w:rFonts w:ascii="Arial" w:eastAsia="Arial" w:hAnsi="Arial" w:cs="Arial"/>
                <w:sz w:val="22"/>
                <w:szCs w:val="22"/>
                <w:lang w:val="es"/>
              </w:rPr>
              <w:t>1</w:t>
            </w:r>
          </w:p>
        </w:tc>
        <w:tc>
          <w:tcPr>
            <w:tcW w:w="2410" w:type="dxa"/>
            <w:tcBorders>
              <w:top w:val="single" w:sz="8" w:space="0" w:color="auto"/>
              <w:left w:val="single" w:sz="8" w:space="0" w:color="auto"/>
              <w:bottom w:val="single" w:sz="8" w:space="0" w:color="auto"/>
              <w:right w:val="single" w:sz="8" w:space="0" w:color="auto"/>
            </w:tcBorders>
            <w:tcMar>
              <w:left w:w="108" w:type="dxa"/>
              <w:right w:w="108" w:type="dxa"/>
            </w:tcMar>
          </w:tcPr>
          <w:p w14:paraId="051C32FF" w14:textId="0F89C3C6" w:rsidR="49C3320C" w:rsidRPr="00C54950" w:rsidRDefault="49C3320C" w:rsidP="00E565F8">
            <w:pPr>
              <w:spacing w:line="240" w:lineRule="auto"/>
              <w:ind w:left="0" w:hanging="2"/>
              <w:outlineLvl w:val="9"/>
              <w:rPr>
                <w:rFonts w:ascii="Arial" w:eastAsia="Arial" w:hAnsi="Arial" w:cs="Arial"/>
                <w:sz w:val="22"/>
                <w:szCs w:val="22"/>
                <w:lang w:val="es"/>
              </w:rPr>
            </w:pPr>
            <w:r w:rsidRPr="00C54950">
              <w:rPr>
                <w:rFonts w:ascii="Arial" w:eastAsia="Arial" w:hAnsi="Arial" w:cs="Arial"/>
                <w:sz w:val="22"/>
                <w:szCs w:val="22"/>
                <w:lang w:val="es"/>
              </w:rPr>
              <w:t xml:space="preserve"> </w:t>
            </w:r>
          </w:p>
        </w:tc>
        <w:tc>
          <w:tcPr>
            <w:tcW w:w="3119" w:type="dxa"/>
            <w:tcBorders>
              <w:top w:val="single" w:sz="8" w:space="0" w:color="auto"/>
              <w:left w:val="single" w:sz="8" w:space="0" w:color="auto"/>
              <w:bottom w:val="single" w:sz="8" w:space="0" w:color="auto"/>
              <w:right w:val="single" w:sz="8" w:space="0" w:color="auto"/>
            </w:tcBorders>
            <w:tcMar>
              <w:left w:w="108" w:type="dxa"/>
              <w:right w:w="108" w:type="dxa"/>
            </w:tcMar>
          </w:tcPr>
          <w:p w14:paraId="12C09F60" w14:textId="767EFC69" w:rsidR="49C3320C" w:rsidRPr="00C54950" w:rsidRDefault="49C3320C" w:rsidP="00E565F8">
            <w:pPr>
              <w:spacing w:line="240" w:lineRule="auto"/>
              <w:ind w:left="0" w:hanging="2"/>
              <w:outlineLvl w:val="9"/>
              <w:rPr>
                <w:rFonts w:ascii="Arial" w:eastAsia="Arial" w:hAnsi="Arial" w:cs="Arial"/>
                <w:sz w:val="22"/>
                <w:szCs w:val="22"/>
                <w:lang w:val="es"/>
              </w:rPr>
            </w:pPr>
            <w:r w:rsidRPr="00C54950">
              <w:rPr>
                <w:rFonts w:ascii="Arial" w:eastAsia="Arial" w:hAnsi="Arial" w:cs="Arial"/>
                <w:sz w:val="22"/>
                <w:szCs w:val="22"/>
                <w:lang w:val="es"/>
              </w:rPr>
              <w:t xml:space="preserve"> </w:t>
            </w:r>
          </w:p>
        </w:tc>
        <w:tc>
          <w:tcPr>
            <w:tcW w:w="2409" w:type="dxa"/>
            <w:tcBorders>
              <w:top w:val="single" w:sz="8" w:space="0" w:color="auto"/>
              <w:left w:val="single" w:sz="8" w:space="0" w:color="auto"/>
              <w:bottom w:val="single" w:sz="8" w:space="0" w:color="auto"/>
              <w:right w:val="single" w:sz="8" w:space="0" w:color="auto"/>
            </w:tcBorders>
            <w:tcMar>
              <w:left w:w="108" w:type="dxa"/>
              <w:right w:w="108" w:type="dxa"/>
            </w:tcMar>
          </w:tcPr>
          <w:p w14:paraId="17EFCEB1" w14:textId="05347389" w:rsidR="49C3320C" w:rsidRPr="00C54950" w:rsidRDefault="49C3320C" w:rsidP="00E565F8">
            <w:pPr>
              <w:spacing w:line="240" w:lineRule="auto"/>
              <w:ind w:left="0" w:hanging="2"/>
              <w:outlineLvl w:val="9"/>
              <w:rPr>
                <w:rFonts w:ascii="Arial" w:eastAsia="Arial" w:hAnsi="Arial" w:cs="Arial"/>
                <w:sz w:val="22"/>
                <w:szCs w:val="22"/>
                <w:lang w:val="es"/>
              </w:rPr>
            </w:pPr>
            <w:r w:rsidRPr="00C54950">
              <w:rPr>
                <w:rFonts w:ascii="Arial" w:eastAsia="Arial" w:hAnsi="Arial" w:cs="Arial"/>
                <w:sz w:val="22"/>
                <w:szCs w:val="22"/>
                <w:lang w:val="es"/>
              </w:rPr>
              <w:t xml:space="preserve"> </w:t>
            </w:r>
          </w:p>
        </w:tc>
      </w:tr>
      <w:tr w:rsidR="49C3320C" w:rsidRPr="00C54950" w14:paraId="10688C47" w14:textId="77777777" w:rsidTr="00020812">
        <w:trPr>
          <w:trHeight w:val="300"/>
        </w:trPr>
        <w:tc>
          <w:tcPr>
            <w:tcW w:w="557" w:type="dxa"/>
            <w:tcBorders>
              <w:top w:val="single" w:sz="8" w:space="0" w:color="auto"/>
              <w:left w:val="single" w:sz="8" w:space="0" w:color="auto"/>
              <w:bottom w:val="single" w:sz="8" w:space="0" w:color="auto"/>
              <w:right w:val="single" w:sz="8" w:space="0" w:color="auto"/>
            </w:tcBorders>
            <w:tcMar>
              <w:left w:w="108" w:type="dxa"/>
              <w:right w:w="108" w:type="dxa"/>
            </w:tcMar>
          </w:tcPr>
          <w:p w14:paraId="4F29ADEE" w14:textId="07FA30FB" w:rsidR="49C3320C" w:rsidRPr="00C54950" w:rsidRDefault="49C3320C" w:rsidP="00E565F8">
            <w:pPr>
              <w:spacing w:line="240" w:lineRule="auto"/>
              <w:ind w:left="0" w:hanging="2"/>
              <w:outlineLvl w:val="9"/>
              <w:rPr>
                <w:rFonts w:ascii="Arial" w:eastAsia="Arial" w:hAnsi="Arial" w:cs="Arial"/>
                <w:sz w:val="22"/>
                <w:szCs w:val="22"/>
                <w:lang w:val="es"/>
              </w:rPr>
            </w:pPr>
            <w:r w:rsidRPr="00C54950">
              <w:rPr>
                <w:rFonts w:ascii="Arial" w:eastAsia="Arial" w:hAnsi="Arial" w:cs="Arial"/>
                <w:sz w:val="22"/>
                <w:szCs w:val="22"/>
                <w:lang w:val="es"/>
              </w:rPr>
              <w:t>2</w:t>
            </w:r>
          </w:p>
        </w:tc>
        <w:tc>
          <w:tcPr>
            <w:tcW w:w="2410" w:type="dxa"/>
            <w:tcBorders>
              <w:top w:val="single" w:sz="8" w:space="0" w:color="auto"/>
              <w:left w:val="single" w:sz="8" w:space="0" w:color="auto"/>
              <w:bottom w:val="single" w:sz="8" w:space="0" w:color="auto"/>
              <w:right w:val="single" w:sz="8" w:space="0" w:color="auto"/>
            </w:tcBorders>
            <w:tcMar>
              <w:left w:w="108" w:type="dxa"/>
              <w:right w:w="108" w:type="dxa"/>
            </w:tcMar>
          </w:tcPr>
          <w:p w14:paraId="7ADCE7C5" w14:textId="3CBFC762" w:rsidR="49C3320C" w:rsidRPr="00C54950" w:rsidRDefault="49C3320C" w:rsidP="00E565F8">
            <w:pPr>
              <w:spacing w:line="240" w:lineRule="auto"/>
              <w:ind w:left="0" w:hanging="2"/>
              <w:outlineLvl w:val="9"/>
              <w:rPr>
                <w:rFonts w:ascii="Arial" w:eastAsia="Arial" w:hAnsi="Arial" w:cs="Arial"/>
                <w:sz w:val="22"/>
                <w:szCs w:val="22"/>
                <w:lang w:val="es"/>
              </w:rPr>
            </w:pPr>
            <w:r w:rsidRPr="00C54950">
              <w:rPr>
                <w:rFonts w:ascii="Arial" w:eastAsia="Arial" w:hAnsi="Arial" w:cs="Arial"/>
                <w:sz w:val="22"/>
                <w:szCs w:val="22"/>
                <w:lang w:val="es"/>
              </w:rPr>
              <w:t xml:space="preserve"> </w:t>
            </w:r>
          </w:p>
        </w:tc>
        <w:tc>
          <w:tcPr>
            <w:tcW w:w="3119" w:type="dxa"/>
            <w:tcBorders>
              <w:top w:val="single" w:sz="8" w:space="0" w:color="auto"/>
              <w:left w:val="single" w:sz="8" w:space="0" w:color="auto"/>
              <w:bottom w:val="single" w:sz="8" w:space="0" w:color="auto"/>
              <w:right w:val="single" w:sz="8" w:space="0" w:color="auto"/>
            </w:tcBorders>
            <w:tcMar>
              <w:left w:w="108" w:type="dxa"/>
              <w:right w:w="108" w:type="dxa"/>
            </w:tcMar>
          </w:tcPr>
          <w:p w14:paraId="1DEBCF98" w14:textId="1CDA885B" w:rsidR="49C3320C" w:rsidRPr="00C54950" w:rsidRDefault="49C3320C" w:rsidP="00E565F8">
            <w:pPr>
              <w:spacing w:line="240" w:lineRule="auto"/>
              <w:ind w:left="0" w:hanging="2"/>
              <w:outlineLvl w:val="9"/>
              <w:rPr>
                <w:rFonts w:ascii="Arial" w:eastAsia="Arial" w:hAnsi="Arial" w:cs="Arial"/>
                <w:sz w:val="22"/>
                <w:szCs w:val="22"/>
                <w:lang w:val="es"/>
              </w:rPr>
            </w:pPr>
            <w:r w:rsidRPr="00C54950">
              <w:rPr>
                <w:rFonts w:ascii="Arial" w:eastAsia="Arial" w:hAnsi="Arial" w:cs="Arial"/>
                <w:sz w:val="22"/>
                <w:szCs w:val="22"/>
                <w:lang w:val="es"/>
              </w:rPr>
              <w:t xml:space="preserve"> </w:t>
            </w:r>
          </w:p>
        </w:tc>
        <w:tc>
          <w:tcPr>
            <w:tcW w:w="2409" w:type="dxa"/>
            <w:tcBorders>
              <w:top w:val="single" w:sz="8" w:space="0" w:color="auto"/>
              <w:left w:val="single" w:sz="8" w:space="0" w:color="auto"/>
              <w:bottom w:val="single" w:sz="8" w:space="0" w:color="auto"/>
              <w:right w:val="single" w:sz="8" w:space="0" w:color="auto"/>
            </w:tcBorders>
            <w:tcMar>
              <w:left w:w="108" w:type="dxa"/>
              <w:right w:w="108" w:type="dxa"/>
            </w:tcMar>
          </w:tcPr>
          <w:p w14:paraId="6F857E2D" w14:textId="382F97CE" w:rsidR="49C3320C" w:rsidRPr="00C54950" w:rsidRDefault="49C3320C" w:rsidP="00E565F8">
            <w:pPr>
              <w:spacing w:line="240" w:lineRule="auto"/>
              <w:ind w:left="0" w:hanging="2"/>
              <w:outlineLvl w:val="9"/>
              <w:rPr>
                <w:rFonts w:ascii="Arial" w:eastAsia="Arial" w:hAnsi="Arial" w:cs="Arial"/>
                <w:sz w:val="22"/>
                <w:szCs w:val="22"/>
                <w:lang w:val="es"/>
              </w:rPr>
            </w:pPr>
            <w:r w:rsidRPr="00C54950">
              <w:rPr>
                <w:rFonts w:ascii="Arial" w:eastAsia="Arial" w:hAnsi="Arial" w:cs="Arial"/>
                <w:sz w:val="22"/>
                <w:szCs w:val="22"/>
                <w:lang w:val="es"/>
              </w:rPr>
              <w:t xml:space="preserve"> </w:t>
            </w:r>
          </w:p>
        </w:tc>
      </w:tr>
    </w:tbl>
    <w:p w14:paraId="78C8D071" w14:textId="73D8D697" w:rsidR="49C3320C" w:rsidRPr="00C54950" w:rsidRDefault="49C3320C" w:rsidP="00E565F8">
      <w:pPr>
        <w:pStyle w:val="TITULO1"/>
        <w:spacing w:line="240" w:lineRule="auto"/>
        <w:outlineLvl w:val="9"/>
        <w:rPr>
          <w:rFonts w:ascii="Arial" w:hAnsi="Arial" w:cs="Arial"/>
          <w:sz w:val="22"/>
          <w:szCs w:val="22"/>
        </w:rPr>
      </w:pPr>
    </w:p>
    <w:p w14:paraId="78C4A22B" w14:textId="77777777" w:rsidR="00F21AE1" w:rsidRPr="00C54950" w:rsidRDefault="00F21AE1" w:rsidP="00C54950">
      <w:pPr>
        <w:pStyle w:val="Textoindependiente2"/>
        <w:spacing w:line="240" w:lineRule="auto"/>
        <w:ind w:leftChars="0" w:left="0" w:firstLineChars="0" w:firstLine="0"/>
        <w:outlineLvl w:val="9"/>
        <w:rPr>
          <w:rFonts w:ascii="Arial" w:eastAsia="Arial" w:hAnsi="Arial" w:cs="Arial"/>
          <w:sz w:val="22"/>
          <w:szCs w:val="22"/>
        </w:rPr>
      </w:pPr>
      <w:r w:rsidRPr="00C54950">
        <w:rPr>
          <w:rFonts w:ascii="Arial" w:eastAsia="Arial" w:hAnsi="Arial" w:cs="Arial"/>
          <w:sz w:val="22"/>
          <w:szCs w:val="22"/>
        </w:rPr>
        <w:t>Que, nos comprometemos, durante la realización del proceso de promoción de la inversión privada, a mantener activas las dos cuentas de correo electrónico, de lo contrario se entenderá la no existencia de responsabilidad por parte de PROINVERSIÓN y del Comité.</w:t>
      </w:r>
    </w:p>
    <w:p w14:paraId="770A9877" w14:textId="77777777" w:rsidR="00B96747" w:rsidRPr="00C54950" w:rsidRDefault="00B96747" w:rsidP="00E565F8">
      <w:pPr>
        <w:pStyle w:val="Textoindependiente2"/>
        <w:numPr>
          <w:ilvl w:val="0"/>
          <w:numId w:val="45"/>
        </w:numPr>
        <w:spacing w:line="240" w:lineRule="auto"/>
        <w:ind w:leftChars="0" w:firstLineChars="0"/>
        <w:outlineLvl w:val="9"/>
        <w:rPr>
          <w:rFonts w:ascii="Arial" w:eastAsia="Arial" w:hAnsi="Arial" w:cs="Arial"/>
          <w:sz w:val="22"/>
          <w:szCs w:val="22"/>
        </w:rPr>
      </w:pPr>
    </w:p>
    <w:p w14:paraId="23B28BD9" w14:textId="77777777" w:rsidR="00B96747" w:rsidRPr="00C54950" w:rsidRDefault="00B96747" w:rsidP="00E565F8">
      <w:pPr>
        <w:pStyle w:val="Textoindependiente2"/>
        <w:numPr>
          <w:ilvl w:val="0"/>
          <w:numId w:val="45"/>
        </w:numPr>
        <w:spacing w:line="240" w:lineRule="auto"/>
        <w:ind w:leftChars="0" w:firstLineChars="0"/>
        <w:outlineLvl w:val="9"/>
        <w:rPr>
          <w:rFonts w:ascii="Arial" w:eastAsia="Arial" w:hAnsi="Arial" w:cs="Arial"/>
          <w:sz w:val="22"/>
          <w:szCs w:val="22"/>
        </w:rPr>
      </w:pPr>
    </w:p>
    <w:p w14:paraId="2A8E4A8D" w14:textId="3F57BB20" w:rsidR="00F21AE1" w:rsidRPr="00C54950" w:rsidRDefault="00F21AE1" w:rsidP="00E565F8">
      <w:pPr>
        <w:pStyle w:val="Textoindependiente2"/>
        <w:numPr>
          <w:ilvl w:val="0"/>
          <w:numId w:val="45"/>
        </w:numPr>
        <w:spacing w:line="240" w:lineRule="auto"/>
        <w:ind w:leftChars="0" w:firstLineChars="0"/>
        <w:outlineLvl w:val="9"/>
        <w:rPr>
          <w:rFonts w:ascii="Arial" w:eastAsia="Arial" w:hAnsi="Arial" w:cs="Arial"/>
          <w:sz w:val="22"/>
          <w:szCs w:val="22"/>
        </w:rPr>
      </w:pPr>
      <w:r w:rsidRPr="00C54950">
        <w:rPr>
          <w:rFonts w:ascii="Arial" w:eastAsia="Arial" w:hAnsi="Arial" w:cs="Arial"/>
          <w:sz w:val="22"/>
          <w:szCs w:val="22"/>
        </w:rPr>
        <w:t>Firma Representante Legal del Interesado/Postor: ………………………………</w:t>
      </w:r>
    </w:p>
    <w:p w14:paraId="2FCED1AD" w14:textId="77777777" w:rsidR="00F21AE1" w:rsidRPr="00C54950" w:rsidRDefault="00F21AE1" w:rsidP="00E565F8">
      <w:pPr>
        <w:pStyle w:val="Textoindependiente2"/>
        <w:numPr>
          <w:ilvl w:val="0"/>
          <w:numId w:val="45"/>
        </w:numPr>
        <w:spacing w:line="240" w:lineRule="auto"/>
        <w:ind w:leftChars="0" w:firstLineChars="0"/>
        <w:outlineLvl w:val="9"/>
        <w:rPr>
          <w:rFonts w:ascii="Arial" w:eastAsia="Arial" w:hAnsi="Arial" w:cs="Arial"/>
          <w:sz w:val="22"/>
          <w:szCs w:val="22"/>
        </w:rPr>
      </w:pPr>
      <w:r w:rsidRPr="00C54950">
        <w:rPr>
          <w:rFonts w:ascii="Arial" w:eastAsia="Arial" w:hAnsi="Arial" w:cs="Arial"/>
          <w:sz w:val="22"/>
          <w:szCs w:val="22"/>
        </w:rPr>
        <w:t xml:space="preserve">Nombre: </w:t>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t>……………………………………….</w:t>
      </w:r>
    </w:p>
    <w:p w14:paraId="2C4E9425" w14:textId="77777777" w:rsidR="00F21AE1" w:rsidRPr="00C54950" w:rsidRDefault="00F21AE1" w:rsidP="00E565F8">
      <w:pPr>
        <w:pStyle w:val="Textoindependiente2"/>
        <w:numPr>
          <w:ilvl w:val="0"/>
          <w:numId w:val="45"/>
        </w:numPr>
        <w:spacing w:line="240" w:lineRule="auto"/>
        <w:ind w:leftChars="0" w:firstLineChars="0"/>
        <w:outlineLvl w:val="9"/>
        <w:rPr>
          <w:rFonts w:ascii="Arial" w:eastAsia="Arial" w:hAnsi="Arial" w:cs="Arial"/>
          <w:sz w:val="22"/>
          <w:szCs w:val="22"/>
        </w:rPr>
      </w:pPr>
      <w:r w:rsidRPr="00C54950">
        <w:rPr>
          <w:rFonts w:ascii="Arial" w:eastAsia="Arial" w:hAnsi="Arial" w:cs="Arial"/>
          <w:sz w:val="22"/>
          <w:szCs w:val="22"/>
        </w:rPr>
        <w:t xml:space="preserve">Documento de Identidad: </w:t>
      </w:r>
      <w:r w:rsidRPr="00C54950">
        <w:rPr>
          <w:rFonts w:ascii="Arial" w:eastAsia="Arial" w:hAnsi="Arial" w:cs="Arial"/>
          <w:sz w:val="22"/>
          <w:szCs w:val="22"/>
        </w:rPr>
        <w:tab/>
        <w:t>……………………………………….</w:t>
      </w:r>
    </w:p>
    <w:p w14:paraId="5D960F0E" w14:textId="77777777" w:rsidR="00F21AE1" w:rsidRPr="00C54950" w:rsidRDefault="00F21AE1" w:rsidP="00E565F8">
      <w:pPr>
        <w:pStyle w:val="Textoindependiente2"/>
        <w:numPr>
          <w:ilvl w:val="0"/>
          <w:numId w:val="45"/>
        </w:numPr>
        <w:spacing w:line="240" w:lineRule="auto"/>
        <w:ind w:leftChars="0" w:firstLineChars="0"/>
        <w:outlineLvl w:val="9"/>
        <w:rPr>
          <w:rFonts w:ascii="Arial" w:eastAsia="Arial" w:hAnsi="Arial" w:cs="Arial"/>
          <w:sz w:val="22"/>
          <w:szCs w:val="22"/>
        </w:rPr>
      </w:pPr>
      <w:r w:rsidRPr="00C54950">
        <w:rPr>
          <w:rFonts w:ascii="Arial" w:eastAsia="Arial" w:hAnsi="Arial" w:cs="Arial"/>
          <w:sz w:val="22"/>
          <w:szCs w:val="22"/>
        </w:rPr>
        <w:t xml:space="preserve">Domicilio: </w:t>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t>……………………………………….</w:t>
      </w:r>
    </w:p>
    <w:p w14:paraId="60CC6E17" w14:textId="77777777" w:rsidR="00F21AE1" w:rsidRPr="00C54950" w:rsidRDefault="00F21AE1" w:rsidP="00E565F8">
      <w:pPr>
        <w:pStyle w:val="Textoindependiente2"/>
        <w:numPr>
          <w:ilvl w:val="0"/>
          <w:numId w:val="45"/>
        </w:numPr>
        <w:spacing w:line="240" w:lineRule="auto"/>
        <w:ind w:leftChars="0" w:firstLineChars="0"/>
        <w:outlineLvl w:val="9"/>
        <w:rPr>
          <w:rFonts w:ascii="Arial" w:eastAsia="Arial" w:hAnsi="Arial" w:cs="Arial"/>
          <w:sz w:val="22"/>
          <w:szCs w:val="22"/>
        </w:rPr>
      </w:pPr>
      <w:r w:rsidRPr="00C54950">
        <w:rPr>
          <w:rFonts w:ascii="Arial" w:eastAsia="Arial" w:hAnsi="Arial" w:cs="Arial"/>
          <w:sz w:val="22"/>
          <w:szCs w:val="22"/>
        </w:rPr>
        <w:t xml:space="preserve">Teléfono: </w:t>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t>……………………………………….</w:t>
      </w:r>
    </w:p>
    <w:p w14:paraId="42CE67E2" w14:textId="77777777" w:rsidR="00B96747" w:rsidRPr="00C54950" w:rsidRDefault="00B96747" w:rsidP="00E565F8">
      <w:pPr>
        <w:pStyle w:val="Textoindependiente2"/>
        <w:numPr>
          <w:ilvl w:val="0"/>
          <w:numId w:val="45"/>
        </w:numPr>
        <w:spacing w:line="240" w:lineRule="auto"/>
        <w:ind w:leftChars="0" w:firstLineChars="0"/>
        <w:outlineLvl w:val="9"/>
        <w:rPr>
          <w:rFonts w:ascii="Arial" w:eastAsia="Arial" w:hAnsi="Arial" w:cs="Arial"/>
          <w:sz w:val="22"/>
          <w:szCs w:val="22"/>
        </w:rPr>
      </w:pPr>
    </w:p>
    <w:p w14:paraId="16FAA56B" w14:textId="77777777" w:rsidR="00B96747" w:rsidRPr="00C54950" w:rsidRDefault="00B96747" w:rsidP="00E565F8">
      <w:pPr>
        <w:pStyle w:val="Textoindependiente2"/>
        <w:numPr>
          <w:ilvl w:val="0"/>
          <w:numId w:val="45"/>
        </w:numPr>
        <w:spacing w:line="240" w:lineRule="auto"/>
        <w:ind w:leftChars="0" w:firstLineChars="0"/>
        <w:outlineLvl w:val="9"/>
        <w:rPr>
          <w:rFonts w:ascii="Arial" w:eastAsia="Arial" w:hAnsi="Arial" w:cs="Arial"/>
          <w:sz w:val="22"/>
          <w:szCs w:val="22"/>
        </w:rPr>
      </w:pPr>
    </w:p>
    <w:p w14:paraId="7F35316B" w14:textId="0374129C" w:rsidR="00F21AE1" w:rsidRPr="00C54950" w:rsidRDefault="00F21AE1" w:rsidP="00C54950">
      <w:pPr>
        <w:pStyle w:val="Textoindependiente2"/>
        <w:spacing w:line="240" w:lineRule="auto"/>
        <w:ind w:leftChars="0" w:left="0" w:firstLineChars="0" w:firstLine="0"/>
        <w:outlineLvl w:val="9"/>
        <w:rPr>
          <w:rFonts w:ascii="Arial" w:eastAsia="Arial" w:hAnsi="Arial" w:cs="Arial"/>
          <w:sz w:val="22"/>
          <w:szCs w:val="22"/>
        </w:rPr>
      </w:pPr>
      <w:r w:rsidRPr="00C54950">
        <w:rPr>
          <w:rFonts w:ascii="Arial" w:eastAsia="Arial" w:hAnsi="Arial" w:cs="Arial"/>
          <w:sz w:val="22"/>
          <w:szCs w:val="22"/>
        </w:rPr>
        <w:t>Nota: En caso de Consorcio, consignar nombre, de la empresa o empresas, según corresponda, que integrarán el Consorcio; nombre, firma y documento de identidad del Representante Legal del Consorcio.</w:t>
      </w:r>
    </w:p>
    <w:p w14:paraId="6C9AAFD5" w14:textId="7EE9D512" w:rsidR="00F21AE1" w:rsidRPr="00C54950" w:rsidRDefault="00F21AE1" w:rsidP="00E565F8">
      <w:pPr>
        <w:pStyle w:val="Textoindependiente2"/>
        <w:spacing w:line="240" w:lineRule="auto"/>
        <w:ind w:leftChars="0" w:left="0" w:firstLineChars="0" w:firstLine="0"/>
        <w:jc w:val="center"/>
        <w:outlineLvl w:val="9"/>
        <w:rPr>
          <w:rFonts w:ascii="Arial" w:hAnsi="Arial" w:cs="Arial"/>
          <w:b/>
          <w:position w:val="0"/>
          <w:sz w:val="22"/>
          <w:szCs w:val="22"/>
        </w:rPr>
      </w:pPr>
    </w:p>
    <w:p w14:paraId="76FE2363" w14:textId="77777777" w:rsidR="00D22EEC" w:rsidRPr="00C54950" w:rsidRDefault="00D22EEC"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r w:rsidRPr="00C54950">
        <w:rPr>
          <w:rFonts w:ascii="Arial" w:hAnsi="Arial" w:cs="Arial"/>
          <w:b/>
          <w:position w:val="0"/>
          <w:sz w:val="22"/>
          <w:szCs w:val="22"/>
        </w:rPr>
        <w:br w:type="page"/>
      </w:r>
    </w:p>
    <w:p w14:paraId="61A4283A" w14:textId="12C064C0" w:rsidR="00F21AE1" w:rsidRPr="00C54950" w:rsidRDefault="00EC699F" w:rsidP="00C54950">
      <w:pPr>
        <w:pStyle w:val="Ttulo1"/>
        <w:numPr>
          <w:ilvl w:val="0"/>
          <w:numId w:val="0"/>
        </w:numPr>
        <w:spacing w:before="0" w:after="0" w:line="240" w:lineRule="auto"/>
        <w:jc w:val="center"/>
        <w:textDirection w:val="lrTb"/>
        <w:rPr>
          <w:rFonts w:eastAsia="Arial"/>
          <w:bCs/>
          <w:sz w:val="22"/>
          <w:szCs w:val="22"/>
        </w:rPr>
      </w:pPr>
      <w:bookmarkStart w:id="894" w:name="_Ref192609164"/>
      <w:bookmarkStart w:id="895" w:name="AnexoNº02"/>
      <w:bookmarkStart w:id="896" w:name="_Toc167970442"/>
      <w:bookmarkStart w:id="897" w:name="_Toc176789547"/>
      <w:bookmarkStart w:id="898" w:name="_Toc176789618"/>
      <w:bookmarkStart w:id="899" w:name="_Toc193683943"/>
      <w:r w:rsidRPr="00C54950">
        <w:rPr>
          <w:rFonts w:eastAsia="Arial" w:cs="Arial"/>
          <w:bCs/>
          <w:kern w:val="0"/>
          <w:sz w:val="22"/>
          <w:szCs w:val="22"/>
        </w:rPr>
        <w:lastRenderedPageBreak/>
        <w:t xml:space="preserve">Anexo </w:t>
      </w:r>
      <w:r w:rsidRPr="00C54950">
        <w:rPr>
          <w:rFonts w:eastAsia="Arial" w:cs="Arial"/>
          <w:bCs/>
          <w:kern w:val="0"/>
          <w:sz w:val="22"/>
          <w:szCs w:val="22"/>
        </w:rPr>
        <w:fldChar w:fldCharType="begin"/>
      </w:r>
      <w:r w:rsidRPr="00C54950">
        <w:rPr>
          <w:rFonts w:eastAsia="Arial" w:cs="Arial"/>
          <w:bCs/>
          <w:kern w:val="0"/>
          <w:sz w:val="22"/>
          <w:szCs w:val="22"/>
        </w:rPr>
        <w:instrText xml:space="preserve"> SEQ Anexo \* ARABIC </w:instrText>
      </w:r>
      <w:r w:rsidRPr="00C54950">
        <w:rPr>
          <w:rFonts w:eastAsia="Arial" w:cs="Arial"/>
          <w:bCs/>
          <w:kern w:val="0"/>
          <w:sz w:val="22"/>
          <w:szCs w:val="22"/>
        </w:rPr>
        <w:fldChar w:fldCharType="separate"/>
      </w:r>
      <w:r w:rsidR="002A4ACC">
        <w:rPr>
          <w:rFonts w:eastAsia="Arial" w:cs="Arial"/>
          <w:bCs/>
          <w:noProof/>
          <w:kern w:val="0"/>
          <w:sz w:val="22"/>
          <w:szCs w:val="22"/>
        </w:rPr>
        <w:t>2</w:t>
      </w:r>
      <w:r w:rsidRPr="00C54950">
        <w:rPr>
          <w:rFonts w:eastAsia="Arial" w:cs="Arial"/>
          <w:bCs/>
          <w:kern w:val="0"/>
          <w:sz w:val="22"/>
          <w:szCs w:val="22"/>
        </w:rPr>
        <w:fldChar w:fldCharType="end"/>
      </w:r>
      <w:bookmarkEnd w:id="894"/>
      <w:bookmarkEnd w:id="895"/>
      <w:r w:rsidR="00F21AE1" w:rsidRPr="00C54950">
        <w:rPr>
          <w:rFonts w:eastAsia="Arial" w:cs="Arial"/>
          <w:bCs/>
          <w:kern w:val="0"/>
          <w:sz w:val="22"/>
          <w:szCs w:val="22"/>
        </w:rPr>
        <w:t xml:space="preserve">: </w:t>
      </w:r>
      <w:r w:rsidR="00677E95" w:rsidRPr="00C54950">
        <w:rPr>
          <w:rFonts w:eastAsia="Arial" w:cs="Arial"/>
          <w:bCs/>
          <w:kern w:val="0"/>
          <w:sz w:val="22"/>
          <w:szCs w:val="22"/>
        </w:rPr>
        <w:t xml:space="preserve">Entidades Financieras Autorizadas </w:t>
      </w:r>
      <w:r w:rsidR="00F21AE1" w:rsidRPr="00C54950">
        <w:rPr>
          <w:rFonts w:eastAsia="Arial" w:cs="Arial"/>
          <w:bCs/>
          <w:kern w:val="0"/>
          <w:sz w:val="22"/>
          <w:szCs w:val="22"/>
        </w:rPr>
        <w:t>para Emitir las Garantías</w:t>
      </w:r>
      <w:bookmarkEnd w:id="896"/>
      <w:r w:rsidR="6542F7BD" w:rsidRPr="00C54950">
        <w:rPr>
          <w:rFonts w:eastAsia="Arial" w:cs="Arial"/>
          <w:bCs/>
          <w:kern w:val="0"/>
          <w:sz w:val="22"/>
          <w:szCs w:val="22"/>
        </w:rPr>
        <w:t xml:space="preserve"> </w:t>
      </w:r>
      <w:r w:rsidR="00E85C6C" w:rsidRPr="00C54950">
        <w:rPr>
          <w:rFonts w:eastAsia="Arial" w:cs="Arial"/>
          <w:bCs/>
          <w:kern w:val="0"/>
          <w:sz w:val="22"/>
          <w:szCs w:val="22"/>
        </w:rPr>
        <w:t>e</w:t>
      </w:r>
      <w:r w:rsidR="6542F7BD" w:rsidRPr="00C54950">
        <w:rPr>
          <w:rFonts w:eastAsia="Arial" w:cs="Arial"/>
          <w:bCs/>
          <w:kern w:val="0"/>
          <w:sz w:val="22"/>
          <w:szCs w:val="22"/>
        </w:rPr>
        <w:t>stablecidas en las Bases</w:t>
      </w:r>
      <w:bookmarkEnd w:id="897"/>
      <w:bookmarkEnd w:id="898"/>
      <w:bookmarkEnd w:id="899"/>
    </w:p>
    <w:p w14:paraId="145484AF" w14:textId="3A88A76D" w:rsidR="00F21AE1" w:rsidRPr="00C54950" w:rsidRDefault="00F21AE1" w:rsidP="00E565F8">
      <w:pPr>
        <w:pStyle w:val="Textoindependiente2"/>
        <w:spacing w:line="240" w:lineRule="auto"/>
        <w:ind w:leftChars="0" w:left="0" w:firstLineChars="0" w:firstLine="0"/>
        <w:outlineLvl w:val="9"/>
        <w:rPr>
          <w:rFonts w:ascii="Arial" w:hAnsi="Arial" w:cs="Arial"/>
          <w:b/>
          <w:position w:val="0"/>
          <w:sz w:val="22"/>
          <w:szCs w:val="22"/>
        </w:rPr>
      </w:pPr>
    </w:p>
    <w:p w14:paraId="261EA0F2" w14:textId="104E5C69" w:rsidR="00F21AE1" w:rsidRPr="00C54950" w:rsidRDefault="00F21AE1" w:rsidP="00E565F8">
      <w:pPr>
        <w:spacing w:line="240" w:lineRule="auto"/>
        <w:ind w:left="0" w:hanging="2"/>
        <w:outlineLvl w:val="9"/>
        <w:rPr>
          <w:rFonts w:ascii="Arial" w:eastAsia="Arial" w:hAnsi="Arial" w:cs="Arial"/>
          <w:sz w:val="22"/>
          <w:szCs w:val="22"/>
        </w:rPr>
      </w:pPr>
    </w:p>
    <w:p w14:paraId="0011342B" w14:textId="316E8449" w:rsidR="00F21AE1" w:rsidRPr="00C54950" w:rsidRDefault="00F21AE1" w:rsidP="00E565F8">
      <w:pPr>
        <w:pStyle w:val="Textoindependiente2"/>
        <w:spacing w:line="240" w:lineRule="auto"/>
        <w:ind w:left="0" w:hanging="2"/>
        <w:outlineLvl w:val="9"/>
        <w:rPr>
          <w:rFonts w:ascii="Arial" w:eastAsia="Arial" w:hAnsi="Arial" w:cs="Arial"/>
          <w:b/>
          <w:sz w:val="22"/>
          <w:szCs w:val="22"/>
        </w:rPr>
      </w:pPr>
      <w:r w:rsidRPr="00C54950">
        <w:rPr>
          <w:rFonts w:ascii="Arial" w:eastAsia="Arial" w:hAnsi="Arial" w:cs="Arial"/>
          <w:b/>
          <w:sz w:val="22"/>
          <w:szCs w:val="22"/>
        </w:rPr>
        <w:t>Apéndice 1: Empresas bancarias locales autorizadas</w:t>
      </w:r>
    </w:p>
    <w:p w14:paraId="77D5B19E" w14:textId="77777777" w:rsidR="00B96747" w:rsidRPr="00C54950" w:rsidRDefault="00B96747" w:rsidP="00E565F8">
      <w:pPr>
        <w:pStyle w:val="Textoindependiente2"/>
        <w:spacing w:line="240" w:lineRule="auto"/>
        <w:ind w:left="0" w:hanging="2"/>
        <w:outlineLvl w:val="9"/>
        <w:rPr>
          <w:rFonts w:ascii="Arial" w:eastAsia="Arial" w:hAnsi="Arial" w:cs="Arial"/>
          <w:b/>
          <w:sz w:val="22"/>
          <w:szCs w:val="22"/>
        </w:rPr>
      </w:pPr>
    </w:p>
    <w:p w14:paraId="2F0AF757" w14:textId="0712957C" w:rsidR="00F21AE1" w:rsidRPr="00C54950" w:rsidRDefault="00F21AE1"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b/>
          <w:sz w:val="22"/>
          <w:szCs w:val="22"/>
        </w:rPr>
        <w:t xml:space="preserve">Empresas </w:t>
      </w:r>
      <w:r w:rsidR="00434F33" w:rsidRPr="00C54950">
        <w:rPr>
          <w:rFonts w:ascii="Arial" w:eastAsia="Arial" w:hAnsi="Arial" w:cs="Arial"/>
          <w:b/>
          <w:sz w:val="22"/>
          <w:szCs w:val="22"/>
        </w:rPr>
        <w:t>Bancarias</w:t>
      </w:r>
    </w:p>
    <w:p w14:paraId="434A076C" w14:textId="05E40F4C" w:rsidR="003234D3" w:rsidRPr="00C54950" w:rsidRDefault="00546E54"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Son aquellas empresas así definidas conforme a la Ley Nro. 26702, Ley General del Sistema</w:t>
      </w:r>
      <w:r w:rsidR="007F5A5C" w:rsidRPr="00C54950">
        <w:rPr>
          <w:rFonts w:ascii="Arial" w:eastAsia="Arial" w:hAnsi="Arial" w:cs="Arial"/>
          <w:sz w:val="22"/>
          <w:szCs w:val="22"/>
        </w:rPr>
        <w:t xml:space="preserve"> </w:t>
      </w:r>
      <w:r w:rsidRPr="00C54950">
        <w:rPr>
          <w:rFonts w:ascii="Arial" w:eastAsia="Arial" w:hAnsi="Arial" w:cs="Arial"/>
          <w:sz w:val="22"/>
          <w:szCs w:val="22"/>
        </w:rPr>
        <w:t>Financiero y del Sistema de Seguros y Orgánica de la Superintendencia de Banca, Seguros y AFP</w:t>
      </w:r>
      <w:r w:rsidR="007F5A5C" w:rsidRPr="00C54950">
        <w:rPr>
          <w:rFonts w:ascii="Arial" w:eastAsia="Arial" w:hAnsi="Arial" w:cs="Arial"/>
          <w:sz w:val="22"/>
          <w:szCs w:val="22"/>
        </w:rPr>
        <w:t xml:space="preserve"> </w:t>
      </w:r>
      <w:r w:rsidRPr="00C54950">
        <w:rPr>
          <w:rFonts w:ascii="Arial" w:eastAsia="Arial" w:hAnsi="Arial" w:cs="Arial"/>
          <w:sz w:val="22"/>
          <w:szCs w:val="22"/>
        </w:rPr>
        <w:t>(SBS), o norma que la modifique o sustituya, y que ostentan la clasificación local mínima de CP-1,</w:t>
      </w:r>
      <w:r w:rsidR="007F5A5C" w:rsidRPr="00C54950">
        <w:rPr>
          <w:rFonts w:ascii="Arial" w:eastAsia="Arial" w:hAnsi="Arial" w:cs="Arial"/>
          <w:sz w:val="22"/>
          <w:szCs w:val="22"/>
        </w:rPr>
        <w:t xml:space="preserve"> </w:t>
      </w:r>
      <w:r w:rsidRPr="00C54950">
        <w:rPr>
          <w:rFonts w:ascii="Arial" w:eastAsia="Arial" w:hAnsi="Arial" w:cs="Arial"/>
          <w:sz w:val="22"/>
          <w:szCs w:val="22"/>
        </w:rPr>
        <w:t>categoría 1, CLA-1 o EQL-1 para obligaciones de corto plazo; A para fortaleza financiera; y, AA para</w:t>
      </w:r>
      <w:r w:rsidR="007F5A5C" w:rsidRPr="00C54950">
        <w:rPr>
          <w:rFonts w:ascii="Arial" w:eastAsia="Arial" w:hAnsi="Arial" w:cs="Arial"/>
          <w:sz w:val="22"/>
          <w:szCs w:val="22"/>
        </w:rPr>
        <w:t xml:space="preserve"> </w:t>
      </w:r>
      <w:r w:rsidRPr="00C54950">
        <w:rPr>
          <w:rFonts w:ascii="Arial" w:eastAsia="Arial" w:hAnsi="Arial" w:cs="Arial"/>
          <w:sz w:val="22"/>
          <w:szCs w:val="22"/>
        </w:rPr>
        <w:t>obligaciones a largo plazo</w:t>
      </w:r>
      <w:r w:rsidR="00BB7D14">
        <w:rPr>
          <w:rFonts w:ascii="Arial" w:eastAsia="Arial" w:hAnsi="Arial" w:cs="Arial"/>
          <w:sz w:val="22"/>
          <w:szCs w:val="22"/>
        </w:rPr>
        <w:t>,</w:t>
      </w:r>
      <w:r w:rsidRPr="00C54950">
        <w:rPr>
          <w:rFonts w:ascii="Arial" w:eastAsia="Arial" w:hAnsi="Arial" w:cs="Arial"/>
          <w:sz w:val="22"/>
          <w:szCs w:val="22"/>
        </w:rPr>
        <w:t xml:space="preserve"> conforme </w:t>
      </w:r>
      <w:r w:rsidR="00BB7D14">
        <w:rPr>
          <w:rFonts w:ascii="Arial" w:eastAsia="Arial" w:hAnsi="Arial" w:cs="Arial"/>
          <w:sz w:val="22"/>
          <w:szCs w:val="22"/>
        </w:rPr>
        <w:t xml:space="preserve">las </w:t>
      </w:r>
      <w:r w:rsidRPr="00C54950">
        <w:rPr>
          <w:rFonts w:ascii="Arial" w:eastAsia="Arial" w:hAnsi="Arial" w:cs="Arial"/>
          <w:sz w:val="22"/>
          <w:szCs w:val="22"/>
        </w:rPr>
        <w:t>Leyes y Disposiciones Aplicables. Estas clasificaciones deberán</w:t>
      </w:r>
      <w:r w:rsidR="007F5A5C" w:rsidRPr="00C54950">
        <w:rPr>
          <w:rFonts w:ascii="Arial" w:eastAsia="Arial" w:hAnsi="Arial" w:cs="Arial"/>
          <w:sz w:val="22"/>
          <w:szCs w:val="22"/>
        </w:rPr>
        <w:t xml:space="preserve"> </w:t>
      </w:r>
      <w:r w:rsidRPr="00C54950">
        <w:rPr>
          <w:rFonts w:ascii="Arial" w:eastAsia="Arial" w:hAnsi="Arial" w:cs="Arial"/>
          <w:sz w:val="22"/>
          <w:szCs w:val="22"/>
        </w:rPr>
        <w:t>estar vigentes al momento de presentar las Garantías de Fiel Cumplimiento del Contrato de</w:t>
      </w:r>
      <w:r w:rsidR="007F5A5C" w:rsidRPr="00C54950">
        <w:rPr>
          <w:rFonts w:ascii="Arial" w:eastAsia="Arial" w:hAnsi="Arial" w:cs="Arial"/>
          <w:sz w:val="22"/>
          <w:szCs w:val="22"/>
        </w:rPr>
        <w:t xml:space="preserve"> </w:t>
      </w:r>
      <w:r w:rsidRPr="00C54950">
        <w:rPr>
          <w:rFonts w:ascii="Arial" w:eastAsia="Arial" w:hAnsi="Arial" w:cs="Arial"/>
          <w:sz w:val="22"/>
          <w:szCs w:val="22"/>
        </w:rPr>
        <w:t xml:space="preserve">Concesión </w:t>
      </w:r>
      <w:r w:rsidR="00C74680" w:rsidRPr="00C54950">
        <w:rPr>
          <w:rFonts w:ascii="Arial" w:eastAsia="Arial" w:hAnsi="Arial" w:cs="Arial"/>
          <w:sz w:val="22"/>
          <w:szCs w:val="22"/>
        </w:rPr>
        <w:t xml:space="preserve">y la Garantía de Validez, Vigencia y Seriedad de la Oferta, </w:t>
      </w:r>
      <w:r w:rsidRPr="00C54950">
        <w:rPr>
          <w:rFonts w:ascii="Arial" w:eastAsia="Arial" w:hAnsi="Arial" w:cs="Arial"/>
          <w:sz w:val="22"/>
          <w:szCs w:val="22"/>
        </w:rPr>
        <w:t>y ser otorgadas por al menos dos (2) clasificadoras de riesgos reconocidas y acreditadas</w:t>
      </w:r>
      <w:r w:rsidR="007F5A5C" w:rsidRPr="00C54950">
        <w:rPr>
          <w:rFonts w:ascii="Arial" w:eastAsia="Arial" w:hAnsi="Arial" w:cs="Arial"/>
          <w:sz w:val="22"/>
          <w:szCs w:val="22"/>
        </w:rPr>
        <w:t xml:space="preserve"> </w:t>
      </w:r>
      <w:r w:rsidRPr="00C54950">
        <w:rPr>
          <w:rFonts w:ascii="Arial" w:eastAsia="Arial" w:hAnsi="Arial" w:cs="Arial"/>
          <w:sz w:val="22"/>
          <w:szCs w:val="22"/>
        </w:rPr>
        <w:t>en el Perú.</w:t>
      </w:r>
    </w:p>
    <w:p w14:paraId="715FBCCE" w14:textId="77777777" w:rsidR="00462856" w:rsidRPr="00C54950" w:rsidRDefault="00462856" w:rsidP="00E565F8">
      <w:pPr>
        <w:pStyle w:val="Textoindependiente2"/>
        <w:spacing w:line="240" w:lineRule="auto"/>
        <w:ind w:left="0" w:hanging="2"/>
        <w:outlineLvl w:val="9"/>
        <w:rPr>
          <w:rFonts w:ascii="Arial" w:eastAsia="Arial" w:hAnsi="Arial" w:cs="Arial"/>
          <w:b/>
          <w:sz w:val="22"/>
          <w:szCs w:val="22"/>
        </w:rPr>
      </w:pPr>
    </w:p>
    <w:p w14:paraId="007FD980" w14:textId="793B2CFB" w:rsidR="00F21AE1" w:rsidRPr="00C54950" w:rsidRDefault="00F21AE1"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b/>
          <w:sz w:val="22"/>
          <w:szCs w:val="22"/>
        </w:rPr>
        <w:t xml:space="preserve">Empresas de </w:t>
      </w:r>
      <w:r w:rsidR="00434F33" w:rsidRPr="00C54950">
        <w:rPr>
          <w:rFonts w:ascii="Arial" w:eastAsia="Arial" w:hAnsi="Arial" w:cs="Arial"/>
          <w:b/>
          <w:sz w:val="22"/>
          <w:szCs w:val="22"/>
        </w:rPr>
        <w:t>Seguros</w:t>
      </w:r>
    </w:p>
    <w:p w14:paraId="24412337" w14:textId="192B7A5A" w:rsidR="003234D3" w:rsidRPr="00C54950" w:rsidRDefault="00546E54"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Son aquellas empresas así definidas conforme a la Ley Nro. 26702, Ley General del Sistema</w:t>
      </w:r>
      <w:r w:rsidR="007F5A5C" w:rsidRPr="00C54950">
        <w:rPr>
          <w:rFonts w:ascii="Arial" w:eastAsia="Arial" w:hAnsi="Arial" w:cs="Arial"/>
          <w:sz w:val="22"/>
          <w:szCs w:val="22"/>
        </w:rPr>
        <w:t xml:space="preserve"> </w:t>
      </w:r>
      <w:r w:rsidRPr="00C54950">
        <w:rPr>
          <w:rFonts w:ascii="Arial" w:eastAsia="Arial" w:hAnsi="Arial" w:cs="Arial"/>
          <w:sz w:val="22"/>
          <w:szCs w:val="22"/>
        </w:rPr>
        <w:t>Financiero y del Sistema de Seguros y Orgánica de la Superintendencia de Banca, Seguros y AFP</w:t>
      </w:r>
      <w:r w:rsidR="007F5A5C" w:rsidRPr="00C54950">
        <w:rPr>
          <w:rFonts w:ascii="Arial" w:eastAsia="Arial" w:hAnsi="Arial" w:cs="Arial"/>
          <w:sz w:val="22"/>
          <w:szCs w:val="22"/>
        </w:rPr>
        <w:t xml:space="preserve"> </w:t>
      </w:r>
      <w:r w:rsidRPr="00C54950">
        <w:rPr>
          <w:rFonts w:ascii="Arial" w:eastAsia="Arial" w:hAnsi="Arial" w:cs="Arial"/>
          <w:sz w:val="22"/>
          <w:szCs w:val="22"/>
        </w:rPr>
        <w:t>(SBS) y que a la fecha de emisión de las Garantías de Fiel Cumplimiento del Contrato de Concesión</w:t>
      </w:r>
      <w:r w:rsidR="007F5A5C" w:rsidRPr="00C54950">
        <w:rPr>
          <w:rFonts w:ascii="Arial" w:eastAsia="Arial" w:hAnsi="Arial" w:cs="Arial"/>
          <w:sz w:val="22"/>
          <w:szCs w:val="22"/>
        </w:rPr>
        <w:t xml:space="preserve"> </w:t>
      </w:r>
      <w:r w:rsidR="003809DF" w:rsidRPr="00C54950">
        <w:rPr>
          <w:rFonts w:ascii="Arial" w:eastAsia="Arial" w:hAnsi="Arial" w:cs="Arial"/>
          <w:sz w:val="22"/>
          <w:szCs w:val="22"/>
        </w:rPr>
        <w:t xml:space="preserve">y la Garantía de Validez, Vigencia y Seriedad de la Oferta </w:t>
      </w:r>
      <w:r w:rsidRPr="00C54950">
        <w:rPr>
          <w:rFonts w:ascii="Arial" w:eastAsia="Arial" w:hAnsi="Arial" w:cs="Arial"/>
          <w:sz w:val="22"/>
          <w:szCs w:val="22"/>
        </w:rPr>
        <w:t>cuenten con una calificación mínima de A, en cuanto a su fortaleza financiera</w:t>
      </w:r>
      <w:r w:rsidR="00BB7D14">
        <w:rPr>
          <w:rFonts w:ascii="Arial" w:eastAsia="Arial" w:hAnsi="Arial" w:cs="Arial"/>
          <w:sz w:val="22"/>
          <w:szCs w:val="22"/>
        </w:rPr>
        <w:t>,</w:t>
      </w:r>
      <w:r w:rsidRPr="00C54950">
        <w:rPr>
          <w:rFonts w:ascii="Arial" w:eastAsia="Arial" w:hAnsi="Arial" w:cs="Arial"/>
          <w:sz w:val="22"/>
          <w:szCs w:val="22"/>
        </w:rPr>
        <w:t xml:space="preserve"> emitida por lo</w:t>
      </w:r>
      <w:r w:rsidR="007F5A5C" w:rsidRPr="00C54950">
        <w:rPr>
          <w:rFonts w:ascii="Arial" w:eastAsia="Arial" w:hAnsi="Arial" w:cs="Arial"/>
          <w:sz w:val="22"/>
          <w:szCs w:val="22"/>
        </w:rPr>
        <w:t xml:space="preserve"> </w:t>
      </w:r>
      <w:r w:rsidRPr="00C54950">
        <w:rPr>
          <w:rFonts w:ascii="Arial" w:eastAsia="Arial" w:hAnsi="Arial" w:cs="Arial"/>
          <w:sz w:val="22"/>
          <w:szCs w:val="22"/>
        </w:rPr>
        <w:t>menos por dos (2) clasificadoras de riesgo autorizadas por la Superintendencia del Mercado de</w:t>
      </w:r>
      <w:r w:rsidR="007F5A5C" w:rsidRPr="00C54950">
        <w:rPr>
          <w:rFonts w:ascii="Arial" w:eastAsia="Arial" w:hAnsi="Arial" w:cs="Arial"/>
          <w:sz w:val="22"/>
          <w:szCs w:val="22"/>
        </w:rPr>
        <w:t xml:space="preserve"> </w:t>
      </w:r>
      <w:r w:rsidRPr="00C54950">
        <w:rPr>
          <w:rFonts w:ascii="Arial" w:eastAsia="Arial" w:hAnsi="Arial" w:cs="Arial"/>
          <w:sz w:val="22"/>
          <w:szCs w:val="22"/>
        </w:rPr>
        <w:t>Valores.</w:t>
      </w:r>
    </w:p>
    <w:p w14:paraId="6F90F886" w14:textId="77777777" w:rsidR="00462856" w:rsidRPr="00C54950" w:rsidRDefault="00462856" w:rsidP="00E565F8">
      <w:pPr>
        <w:pStyle w:val="Textoindependiente2"/>
        <w:spacing w:line="240" w:lineRule="auto"/>
        <w:ind w:left="0" w:hanging="2"/>
        <w:outlineLvl w:val="9"/>
        <w:rPr>
          <w:rFonts w:ascii="Arial" w:eastAsia="Arial" w:hAnsi="Arial" w:cs="Arial"/>
          <w:b/>
          <w:sz w:val="22"/>
          <w:szCs w:val="22"/>
        </w:rPr>
      </w:pPr>
    </w:p>
    <w:p w14:paraId="256B7FB4" w14:textId="77777777" w:rsidR="00F21AE1" w:rsidRPr="00C54950" w:rsidRDefault="00F21AE1" w:rsidP="00E565F8">
      <w:pPr>
        <w:pStyle w:val="Textoindependiente2"/>
        <w:spacing w:line="240" w:lineRule="auto"/>
        <w:ind w:left="0" w:hanging="2"/>
        <w:outlineLvl w:val="9"/>
        <w:rPr>
          <w:rFonts w:ascii="Arial" w:eastAsia="Arial" w:hAnsi="Arial" w:cs="Arial"/>
          <w:b/>
          <w:sz w:val="22"/>
          <w:szCs w:val="22"/>
        </w:rPr>
      </w:pPr>
      <w:r w:rsidRPr="00C54950">
        <w:rPr>
          <w:rFonts w:ascii="Arial" w:eastAsia="Arial" w:hAnsi="Arial" w:cs="Arial"/>
          <w:b/>
          <w:sz w:val="22"/>
          <w:szCs w:val="22"/>
        </w:rPr>
        <w:t>Apéndice 2: Relación de Entidades Financieras internacionales autorizadas</w:t>
      </w:r>
    </w:p>
    <w:p w14:paraId="2E8070B8" w14:textId="77777777" w:rsidR="003234D3" w:rsidRPr="00C54950" w:rsidRDefault="003234D3" w:rsidP="00E565F8">
      <w:pPr>
        <w:pStyle w:val="Textoindependiente2"/>
        <w:spacing w:line="240" w:lineRule="auto"/>
        <w:ind w:left="0" w:hanging="2"/>
        <w:outlineLvl w:val="9"/>
        <w:rPr>
          <w:rFonts w:ascii="Arial" w:eastAsia="Arial" w:hAnsi="Arial" w:cs="Arial"/>
          <w:b/>
          <w:sz w:val="22"/>
          <w:szCs w:val="22"/>
        </w:rPr>
      </w:pPr>
    </w:p>
    <w:p w14:paraId="280EE9DE" w14:textId="4391117F" w:rsidR="00F21AE1" w:rsidRPr="00C54950" w:rsidRDefault="00F21AE1"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b/>
          <w:sz w:val="22"/>
          <w:szCs w:val="22"/>
        </w:rPr>
        <w:t xml:space="preserve">Bancos </w:t>
      </w:r>
      <w:r w:rsidR="00434F33" w:rsidRPr="00C54950">
        <w:rPr>
          <w:rFonts w:ascii="Arial" w:eastAsia="Arial" w:hAnsi="Arial" w:cs="Arial"/>
          <w:b/>
          <w:sz w:val="22"/>
          <w:szCs w:val="22"/>
        </w:rPr>
        <w:t>Extranjeros de Primera Categoría</w:t>
      </w:r>
    </w:p>
    <w:p w14:paraId="1A571D1C" w14:textId="03CB3CED" w:rsidR="003234D3" w:rsidRPr="00C54950" w:rsidRDefault="00546E54" w:rsidP="00E565F8">
      <w:pPr>
        <w:pStyle w:val="Textoindependiente2"/>
        <w:spacing w:line="240" w:lineRule="auto"/>
        <w:ind w:left="0" w:hanging="2"/>
        <w:outlineLvl w:val="9"/>
        <w:rPr>
          <w:rFonts w:ascii="Arial" w:eastAsia="Arial" w:hAnsi="Arial" w:cs="Arial"/>
          <w:b/>
          <w:sz w:val="22"/>
          <w:szCs w:val="22"/>
        </w:rPr>
      </w:pPr>
      <w:r w:rsidRPr="00C54950">
        <w:rPr>
          <w:rFonts w:ascii="Arial" w:eastAsia="Arial" w:hAnsi="Arial" w:cs="Arial"/>
          <w:sz w:val="22"/>
          <w:szCs w:val="22"/>
        </w:rPr>
        <w:t>Se tomarán en cuenta los bancos extranjeros de primera categoría, incluidos en la relación</w:t>
      </w:r>
      <w:r w:rsidR="007F5A5C" w:rsidRPr="00C54950">
        <w:rPr>
          <w:rFonts w:ascii="Arial" w:eastAsia="Arial" w:hAnsi="Arial" w:cs="Arial"/>
          <w:sz w:val="22"/>
          <w:szCs w:val="22"/>
        </w:rPr>
        <w:t xml:space="preserve"> </w:t>
      </w:r>
      <w:r w:rsidRPr="00C54950">
        <w:rPr>
          <w:rFonts w:ascii="Arial" w:eastAsia="Arial" w:hAnsi="Arial" w:cs="Arial"/>
          <w:sz w:val="22"/>
          <w:szCs w:val="22"/>
        </w:rPr>
        <w:t>aprobada por el Banco Central de Reserva del Perú mediante Circular Nro. 012-2024-BCRP</w:t>
      </w:r>
      <w:r w:rsidR="007F5A5C" w:rsidRPr="00C54950">
        <w:rPr>
          <w:rFonts w:ascii="Arial" w:eastAsia="Arial" w:hAnsi="Arial" w:cs="Arial"/>
          <w:sz w:val="22"/>
          <w:szCs w:val="22"/>
        </w:rPr>
        <w:t xml:space="preserve"> </w:t>
      </w:r>
      <w:r w:rsidRPr="00C54950">
        <w:rPr>
          <w:rFonts w:ascii="Arial" w:eastAsia="Arial" w:hAnsi="Arial" w:cs="Arial"/>
          <w:sz w:val="22"/>
          <w:szCs w:val="22"/>
        </w:rPr>
        <w:t>publicada por el Banco Central de Reserva del Perú el 22 de abril de 2024 o la norma que la</w:t>
      </w:r>
      <w:r w:rsidR="007F5A5C" w:rsidRPr="00C54950">
        <w:rPr>
          <w:rFonts w:ascii="Arial" w:eastAsia="Arial" w:hAnsi="Arial" w:cs="Arial"/>
          <w:sz w:val="22"/>
          <w:szCs w:val="22"/>
        </w:rPr>
        <w:t xml:space="preserve"> </w:t>
      </w:r>
      <w:r w:rsidRPr="00C54950">
        <w:rPr>
          <w:rFonts w:ascii="Arial" w:eastAsia="Arial" w:hAnsi="Arial" w:cs="Arial"/>
          <w:sz w:val="22"/>
          <w:szCs w:val="22"/>
        </w:rPr>
        <w:t>modifique o sustituya.</w:t>
      </w:r>
    </w:p>
    <w:p w14:paraId="7C8DBB60" w14:textId="77777777" w:rsidR="007F5A5C" w:rsidRPr="00C54950" w:rsidRDefault="007F5A5C" w:rsidP="00E565F8">
      <w:pPr>
        <w:pStyle w:val="Textoindependiente2"/>
        <w:spacing w:line="240" w:lineRule="auto"/>
        <w:ind w:left="0" w:hanging="2"/>
        <w:outlineLvl w:val="9"/>
        <w:rPr>
          <w:rFonts w:ascii="Arial" w:eastAsia="Arial" w:hAnsi="Arial" w:cs="Arial"/>
          <w:b/>
          <w:sz w:val="22"/>
          <w:szCs w:val="22"/>
        </w:rPr>
      </w:pPr>
    </w:p>
    <w:p w14:paraId="1F00303E" w14:textId="24EBEEB1" w:rsidR="00F21AE1" w:rsidRPr="00C54950" w:rsidRDefault="00F21AE1"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b/>
          <w:sz w:val="22"/>
          <w:szCs w:val="22"/>
        </w:rPr>
        <w:t xml:space="preserve">Entidades </w:t>
      </w:r>
      <w:r w:rsidR="00434F33" w:rsidRPr="00C54950">
        <w:rPr>
          <w:rFonts w:ascii="Arial" w:eastAsia="Arial" w:hAnsi="Arial" w:cs="Arial"/>
          <w:b/>
          <w:sz w:val="22"/>
          <w:szCs w:val="22"/>
        </w:rPr>
        <w:t>Financieras Internacionales</w:t>
      </w:r>
    </w:p>
    <w:p w14:paraId="0A77B022" w14:textId="74DE73B7" w:rsidR="00546E54" w:rsidRPr="00C54950" w:rsidRDefault="00546E54" w:rsidP="00E565F8">
      <w:pPr>
        <w:pStyle w:val="Textoindependiente2"/>
        <w:numPr>
          <w:ilvl w:val="0"/>
          <w:numId w:val="82"/>
        </w:numPr>
        <w:spacing w:line="240" w:lineRule="auto"/>
        <w:ind w:leftChars="0" w:left="0" w:firstLineChars="0" w:hanging="2"/>
        <w:outlineLvl w:val="9"/>
        <w:rPr>
          <w:rFonts w:ascii="Arial" w:eastAsia="Arial" w:hAnsi="Arial" w:cs="Arial"/>
          <w:sz w:val="22"/>
          <w:szCs w:val="22"/>
        </w:rPr>
      </w:pPr>
      <w:r w:rsidRPr="00C54950">
        <w:rPr>
          <w:rFonts w:ascii="Arial" w:eastAsia="Arial" w:hAnsi="Arial" w:cs="Arial"/>
          <w:sz w:val="22"/>
          <w:szCs w:val="22"/>
        </w:rPr>
        <w:t>Cualquier entidad financiera internacional, que tenga una clasificación de riesgo no menor</w:t>
      </w:r>
      <w:r w:rsidR="00C0296E" w:rsidRPr="00C54950">
        <w:rPr>
          <w:rFonts w:ascii="Arial" w:eastAsia="Arial" w:hAnsi="Arial" w:cs="Arial"/>
          <w:sz w:val="22"/>
          <w:szCs w:val="22"/>
        </w:rPr>
        <w:t xml:space="preserve"> </w:t>
      </w:r>
      <w:r w:rsidRPr="00C54950">
        <w:rPr>
          <w:rFonts w:ascii="Arial" w:eastAsia="Arial" w:hAnsi="Arial" w:cs="Arial"/>
          <w:sz w:val="22"/>
          <w:szCs w:val="22"/>
        </w:rPr>
        <w:t>que la clasificación de la deuda soberana peruana correspondiente a moneda extranjera y</w:t>
      </w:r>
      <w:r w:rsidR="00C0296E" w:rsidRPr="00C54950">
        <w:rPr>
          <w:rFonts w:ascii="Arial" w:eastAsia="Arial" w:hAnsi="Arial" w:cs="Arial"/>
          <w:sz w:val="22"/>
          <w:szCs w:val="22"/>
        </w:rPr>
        <w:t xml:space="preserve"> </w:t>
      </w:r>
      <w:r w:rsidRPr="00C54950">
        <w:rPr>
          <w:rFonts w:ascii="Arial" w:eastAsia="Arial" w:hAnsi="Arial" w:cs="Arial"/>
          <w:sz w:val="22"/>
          <w:szCs w:val="22"/>
        </w:rPr>
        <w:t>de largo plazo, asignada por una de las entidades clasificadoras de riesgo internacional que</w:t>
      </w:r>
      <w:r w:rsidR="00C0296E" w:rsidRPr="00C54950">
        <w:rPr>
          <w:rFonts w:ascii="Arial" w:eastAsia="Arial" w:hAnsi="Arial" w:cs="Arial"/>
          <w:sz w:val="22"/>
          <w:szCs w:val="22"/>
        </w:rPr>
        <w:t xml:space="preserve"> </w:t>
      </w:r>
      <w:r w:rsidRPr="00C54950">
        <w:rPr>
          <w:rFonts w:ascii="Arial" w:eastAsia="Arial" w:hAnsi="Arial" w:cs="Arial"/>
          <w:sz w:val="22"/>
          <w:szCs w:val="22"/>
        </w:rPr>
        <w:t>clasifican al Estado de la República del Perú.</w:t>
      </w:r>
    </w:p>
    <w:p w14:paraId="2CACCC2A" w14:textId="77777777" w:rsidR="00546E54" w:rsidRPr="00C54950" w:rsidRDefault="00546E54" w:rsidP="00E565F8">
      <w:pPr>
        <w:pStyle w:val="Textoindependiente2"/>
        <w:spacing w:line="240" w:lineRule="auto"/>
        <w:ind w:left="0" w:hanging="2"/>
        <w:outlineLvl w:val="9"/>
        <w:rPr>
          <w:rFonts w:ascii="Arial" w:eastAsia="Arial" w:hAnsi="Arial" w:cs="Arial"/>
          <w:sz w:val="22"/>
          <w:szCs w:val="22"/>
        </w:rPr>
      </w:pPr>
    </w:p>
    <w:p w14:paraId="1F41B67E" w14:textId="150A2CCB" w:rsidR="00546E54" w:rsidRPr="00C54950" w:rsidRDefault="00546E54" w:rsidP="00E565F8">
      <w:pPr>
        <w:pStyle w:val="Textoindependiente2"/>
        <w:numPr>
          <w:ilvl w:val="0"/>
          <w:numId w:val="82"/>
        </w:numPr>
        <w:spacing w:line="240" w:lineRule="auto"/>
        <w:ind w:leftChars="0" w:left="0" w:firstLineChars="0" w:hanging="2"/>
        <w:outlineLvl w:val="9"/>
        <w:rPr>
          <w:rFonts w:ascii="Arial" w:eastAsia="Arial" w:hAnsi="Arial" w:cs="Arial"/>
          <w:sz w:val="22"/>
          <w:szCs w:val="22"/>
        </w:rPr>
      </w:pPr>
      <w:r w:rsidRPr="00C54950">
        <w:rPr>
          <w:rFonts w:ascii="Arial" w:eastAsia="Arial" w:hAnsi="Arial" w:cs="Arial"/>
          <w:sz w:val="22"/>
          <w:szCs w:val="22"/>
        </w:rPr>
        <w:t>Cualquier institución multilateral de crédito de la cual el Estado de la República del Perú sea</w:t>
      </w:r>
      <w:r w:rsidR="00C0296E" w:rsidRPr="00C54950">
        <w:rPr>
          <w:rFonts w:ascii="Arial" w:eastAsia="Arial" w:hAnsi="Arial" w:cs="Arial"/>
          <w:sz w:val="22"/>
          <w:szCs w:val="22"/>
        </w:rPr>
        <w:t xml:space="preserve"> </w:t>
      </w:r>
      <w:r w:rsidRPr="00C54950">
        <w:rPr>
          <w:rFonts w:ascii="Arial" w:eastAsia="Arial" w:hAnsi="Arial" w:cs="Arial"/>
          <w:sz w:val="22"/>
          <w:szCs w:val="22"/>
        </w:rPr>
        <w:t>miembro.</w:t>
      </w:r>
    </w:p>
    <w:p w14:paraId="3702D305" w14:textId="77777777" w:rsidR="00546E54" w:rsidRPr="00C54950" w:rsidRDefault="00546E54" w:rsidP="00E565F8">
      <w:pPr>
        <w:pStyle w:val="Textoindependiente2"/>
        <w:spacing w:line="240" w:lineRule="auto"/>
        <w:ind w:left="0" w:hanging="2"/>
        <w:outlineLvl w:val="9"/>
        <w:rPr>
          <w:rFonts w:ascii="Arial" w:eastAsia="Arial" w:hAnsi="Arial" w:cs="Arial"/>
          <w:sz w:val="22"/>
          <w:szCs w:val="22"/>
        </w:rPr>
      </w:pPr>
    </w:p>
    <w:p w14:paraId="708C2C6F" w14:textId="3C452635" w:rsidR="00F21AE1" w:rsidRPr="00C54950" w:rsidRDefault="00546E54" w:rsidP="00E565F8">
      <w:pPr>
        <w:pStyle w:val="Textoindependiente2"/>
        <w:spacing w:line="240" w:lineRule="auto"/>
        <w:ind w:left="0" w:hanging="2"/>
        <w:outlineLvl w:val="9"/>
        <w:rPr>
          <w:rFonts w:ascii="Arial" w:eastAsia="Arial" w:hAnsi="Arial" w:cs="Arial"/>
          <w:b/>
          <w:sz w:val="22"/>
          <w:szCs w:val="22"/>
        </w:rPr>
      </w:pPr>
      <w:r w:rsidRPr="00C54950">
        <w:rPr>
          <w:rFonts w:ascii="Arial" w:eastAsia="Arial" w:hAnsi="Arial" w:cs="Arial"/>
          <w:sz w:val="22"/>
          <w:szCs w:val="22"/>
        </w:rPr>
        <w:t>Cabe señalar que las garantías provenientes de Bancos Extranjeros de Primera Categoría y</w:t>
      </w:r>
      <w:r w:rsidR="00C0296E" w:rsidRPr="00C54950">
        <w:rPr>
          <w:rFonts w:ascii="Arial" w:eastAsia="Arial" w:hAnsi="Arial" w:cs="Arial"/>
          <w:sz w:val="22"/>
          <w:szCs w:val="22"/>
        </w:rPr>
        <w:t xml:space="preserve"> </w:t>
      </w:r>
      <w:r w:rsidRPr="00C54950">
        <w:rPr>
          <w:rFonts w:ascii="Arial" w:eastAsia="Arial" w:hAnsi="Arial" w:cs="Arial"/>
          <w:sz w:val="22"/>
          <w:szCs w:val="22"/>
        </w:rPr>
        <w:t>Entidades Financieras Internacionales deberán estar confirmadas por alguna de las Empresas</w:t>
      </w:r>
      <w:r w:rsidR="00C0296E" w:rsidRPr="00C54950">
        <w:rPr>
          <w:rFonts w:ascii="Arial" w:eastAsia="Arial" w:hAnsi="Arial" w:cs="Arial"/>
          <w:sz w:val="22"/>
          <w:szCs w:val="22"/>
        </w:rPr>
        <w:t xml:space="preserve"> </w:t>
      </w:r>
      <w:r w:rsidRPr="00C54950">
        <w:rPr>
          <w:rFonts w:ascii="Arial" w:eastAsia="Arial" w:hAnsi="Arial" w:cs="Arial"/>
          <w:sz w:val="22"/>
          <w:szCs w:val="22"/>
        </w:rPr>
        <w:t>Bancarias señaladas en el presente Anexo.</w:t>
      </w:r>
      <w:r w:rsidR="00F21AE1" w:rsidRPr="00C54950">
        <w:rPr>
          <w:rFonts w:ascii="Arial" w:hAnsi="Arial" w:cs="Arial"/>
          <w:sz w:val="22"/>
          <w:szCs w:val="22"/>
        </w:rPr>
        <w:br w:type="page"/>
      </w:r>
    </w:p>
    <w:p w14:paraId="46D6088D" w14:textId="4C78056C" w:rsidR="00A56912" w:rsidRPr="00C54950" w:rsidRDefault="00EC699F" w:rsidP="00C54950">
      <w:pPr>
        <w:pStyle w:val="Ttulo1"/>
        <w:numPr>
          <w:ilvl w:val="0"/>
          <w:numId w:val="0"/>
        </w:numPr>
        <w:spacing w:before="0" w:after="0" w:line="240" w:lineRule="auto"/>
        <w:jc w:val="center"/>
        <w:textDirection w:val="lrTb"/>
        <w:rPr>
          <w:rFonts w:eastAsia="Arial"/>
          <w:bCs/>
          <w:sz w:val="22"/>
          <w:szCs w:val="22"/>
        </w:rPr>
      </w:pPr>
      <w:bookmarkStart w:id="900" w:name="_Ref192609628"/>
      <w:bookmarkStart w:id="901" w:name="AnexoNº03"/>
      <w:bookmarkStart w:id="902" w:name="_Toc167970443"/>
      <w:bookmarkStart w:id="903" w:name="_Toc176789548"/>
      <w:bookmarkStart w:id="904" w:name="_Toc176789619"/>
      <w:bookmarkStart w:id="905" w:name="_Toc193683944"/>
      <w:r w:rsidRPr="00C54950">
        <w:rPr>
          <w:rFonts w:eastAsia="Arial" w:cs="Arial"/>
          <w:bCs/>
          <w:kern w:val="0"/>
          <w:sz w:val="22"/>
          <w:szCs w:val="22"/>
        </w:rPr>
        <w:lastRenderedPageBreak/>
        <w:t xml:space="preserve">Anexo </w:t>
      </w:r>
      <w:r w:rsidRPr="00C54950">
        <w:rPr>
          <w:rFonts w:eastAsia="Arial" w:cs="Arial"/>
          <w:bCs/>
          <w:kern w:val="0"/>
          <w:sz w:val="22"/>
          <w:szCs w:val="22"/>
        </w:rPr>
        <w:fldChar w:fldCharType="begin"/>
      </w:r>
      <w:r w:rsidRPr="00C54950">
        <w:rPr>
          <w:rFonts w:eastAsia="Arial" w:cs="Arial"/>
          <w:bCs/>
          <w:kern w:val="0"/>
          <w:sz w:val="22"/>
          <w:szCs w:val="22"/>
        </w:rPr>
        <w:instrText xml:space="preserve"> SEQ Anexo \* ARABIC </w:instrText>
      </w:r>
      <w:r w:rsidRPr="00C54950">
        <w:rPr>
          <w:rFonts w:eastAsia="Arial" w:cs="Arial"/>
          <w:bCs/>
          <w:kern w:val="0"/>
          <w:sz w:val="22"/>
          <w:szCs w:val="22"/>
        </w:rPr>
        <w:fldChar w:fldCharType="separate"/>
      </w:r>
      <w:r w:rsidR="002A4ACC">
        <w:rPr>
          <w:rFonts w:eastAsia="Arial" w:cs="Arial"/>
          <w:bCs/>
          <w:noProof/>
          <w:kern w:val="0"/>
          <w:sz w:val="22"/>
          <w:szCs w:val="22"/>
        </w:rPr>
        <w:t>3</w:t>
      </w:r>
      <w:r w:rsidRPr="00C54950">
        <w:rPr>
          <w:rFonts w:eastAsia="Arial" w:cs="Arial"/>
          <w:bCs/>
          <w:kern w:val="0"/>
          <w:sz w:val="22"/>
          <w:szCs w:val="22"/>
        </w:rPr>
        <w:fldChar w:fldCharType="end"/>
      </w:r>
      <w:bookmarkEnd w:id="900"/>
      <w:bookmarkEnd w:id="901"/>
      <w:r w:rsidR="00101369" w:rsidRPr="00C54950">
        <w:rPr>
          <w:rFonts w:eastAsia="Arial" w:cs="Arial"/>
          <w:bCs/>
          <w:kern w:val="0"/>
          <w:sz w:val="22"/>
          <w:szCs w:val="22"/>
        </w:rPr>
        <w:t>:</w:t>
      </w:r>
      <w:r w:rsidR="00A56912" w:rsidRPr="00C54950">
        <w:rPr>
          <w:rFonts w:eastAsia="Arial" w:cs="Arial"/>
          <w:bCs/>
          <w:kern w:val="0"/>
          <w:sz w:val="22"/>
          <w:szCs w:val="22"/>
        </w:rPr>
        <w:t xml:space="preserve"> Formulario </w:t>
      </w:r>
      <w:r w:rsidR="00537087" w:rsidRPr="00C54950">
        <w:rPr>
          <w:rFonts w:eastAsia="Arial" w:cs="Arial"/>
          <w:bCs/>
          <w:kern w:val="0"/>
          <w:sz w:val="22"/>
          <w:szCs w:val="22"/>
        </w:rPr>
        <w:t xml:space="preserve">- </w:t>
      </w:r>
      <w:r w:rsidR="00A56912" w:rsidRPr="00C54950">
        <w:rPr>
          <w:rFonts w:eastAsia="Arial" w:cs="Arial"/>
          <w:bCs/>
          <w:kern w:val="0"/>
          <w:sz w:val="22"/>
          <w:szCs w:val="22"/>
        </w:rPr>
        <w:t>Vigencia de la Documentación Referida en el “Certificado de Vigencia de Documentos de Calificación”</w:t>
      </w:r>
      <w:bookmarkEnd w:id="905"/>
      <w:r w:rsidR="00A56912" w:rsidRPr="00C54950">
        <w:rPr>
          <w:rFonts w:eastAsia="Arial" w:cs="Arial"/>
          <w:bCs/>
          <w:kern w:val="0"/>
          <w:sz w:val="22"/>
          <w:szCs w:val="22"/>
        </w:rPr>
        <w:t xml:space="preserve"> </w:t>
      </w:r>
      <w:bookmarkEnd w:id="902"/>
      <w:bookmarkEnd w:id="903"/>
      <w:bookmarkEnd w:id="904"/>
    </w:p>
    <w:p w14:paraId="1C12EEE7" w14:textId="77777777" w:rsidR="00A56912" w:rsidRPr="00C54950" w:rsidRDefault="00A56912" w:rsidP="00E565F8">
      <w:pPr>
        <w:pStyle w:val="Textoindependiente2"/>
        <w:spacing w:line="240" w:lineRule="auto"/>
        <w:ind w:left="0" w:hanging="2"/>
        <w:jc w:val="center"/>
        <w:outlineLvl w:val="9"/>
        <w:rPr>
          <w:rFonts w:ascii="Arial" w:eastAsia="Arial" w:hAnsi="Arial" w:cs="Arial"/>
          <w:b/>
          <w:sz w:val="22"/>
          <w:szCs w:val="22"/>
        </w:rPr>
      </w:pPr>
    </w:p>
    <w:p w14:paraId="1D63DA0E" w14:textId="77777777" w:rsidR="00A56912" w:rsidRPr="00C54950" w:rsidRDefault="00A56912" w:rsidP="00E565F8">
      <w:pPr>
        <w:pStyle w:val="Textoindependiente2"/>
        <w:spacing w:line="240" w:lineRule="auto"/>
        <w:ind w:left="0" w:hanging="2"/>
        <w:jc w:val="center"/>
        <w:outlineLvl w:val="9"/>
        <w:rPr>
          <w:rFonts w:ascii="Arial" w:eastAsia="Arial" w:hAnsi="Arial" w:cs="Arial"/>
          <w:b/>
          <w:sz w:val="22"/>
          <w:szCs w:val="22"/>
        </w:rPr>
      </w:pPr>
      <w:r w:rsidRPr="00C54950">
        <w:rPr>
          <w:rFonts w:ascii="Arial" w:eastAsia="Arial" w:hAnsi="Arial" w:cs="Arial"/>
          <w:b/>
          <w:sz w:val="22"/>
          <w:szCs w:val="22"/>
        </w:rPr>
        <w:t>DECLARACIÓN JURADA</w:t>
      </w:r>
    </w:p>
    <w:p w14:paraId="1AB0FF2A" w14:textId="77777777" w:rsidR="00A56912" w:rsidRPr="00C54950" w:rsidRDefault="00A56912" w:rsidP="00E565F8">
      <w:pPr>
        <w:pStyle w:val="Textoindependiente2"/>
        <w:spacing w:line="240" w:lineRule="auto"/>
        <w:ind w:left="0" w:hanging="2"/>
        <w:jc w:val="center"/>
        <w:outlineLvl w:val="9"/>
        <w:rPr>
          <w:rFonts w:ascii="Arial" w:eastAsia="Arial" w:hAnsi="Arial" w:cs="Arial"/>
          <w:sz w:val="22"/>
          <w:szCs w:val="22"/>
        </w:rPr>
      </w:pPr>
    </w:p>
    <w:p w14:paraId="1339AAF4" w14:textId="77777777" w:rsidR="00A56912" w:rsidRPr="00C54950" w:rsidRDefault="00A5691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Lima, …. de…………………de 20….</w:t>
      </w:r>
    </w:p>
    <w:p w14:paraId="26600B10" w14:textId="77777777" w:rsidR="00A56912" w:rsidRPr="00C54950" w:rsidRDefault="00A56912" w:rsidP="00E565F8">
      <w:pPr>
        <w:pStyle w:val="Textoindependiente2"/>
        <w:spacing w:line="240" w:lineRule="auto"/>
        <w:ind w:left="0" w:hanging="2"/>
        <w:outlineLvl w:val="9"/>
        <w:rPr>
          <w:rFonts w:ascii="Arial" w:eastAsia="Arial" w:hAnsi="Arial" w:cs="Arial"/>
          <w:sz w:val="22"/>
          <w:szCs w:val="22"/>
        </w:rPr>
      </w:pPr>
    </w:p>
    <w:p w14:paraId="4D953609" w14:textId="77777777" w:rsidR="00A56912" w:rsidRPr="00C54950" w:rsidRDefault="00A5691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Señores</w:t>
      </w:r>
    </w:p>
    <w:p w14:paraId="7046CD36" w14:textId="77777777" w:rsidR="00A56912" w:rsidRPr="00C54950" w:rsidRDefault="00A5691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b/>
          <w:sz w:val="22"/>
          <w:szCs w:val="22"/>
        </w:rPr>
        <w:t>AGENCIA DE PROMOCIÓN DE LA INVERSIÓN PRIVADA</w:t>
      </w:r>
    </w:p>
    <w:p w14:paraId="673B7791" w14:textId="77777777" w:rsidR="00A56912" w:rsidRPr="00C54950" w:rsidRDefault="00A5691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b/>
          <w:sz w:val="22"/>
          <w:szCs w:val="22"/>
        </w:rPr>
        <w:t>PROINVERSIÓN</w:t>
      </w:r>
    </w:p>
    <w:p w14:paraId="6F66E5B1" w14:textId="77777777" w:rsidR="00A56912" w:rsidRPr="00C54950" w:rsidRDefault="00A5691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Av. Enrique Canaval Moreyra Nro. 150</w:t>
      </w:r>
    </w:p>
    <w:p w14:paraId="5986A658" w14:textId="566576A5" w:rsidR="00A56912" w:rsidRPr="00C54950" w:rsidRDefault="00A5691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Lima, Perú</w:t>
      </w:r>
    </w:p>
    <w:p w14:paraId="1DA85F4E" w14:textId="77777777" w:rsidR="00A56912" w:rsidRPr="00C54950" w:rsidRDefault="00A56912" w:rsidP="00E565F8">
      <w:pPr>
        <w:pStyle w:val="Textoindependiente2"/>
        <w:spacing w:line="240" w:lineRule="auto"/>
        <w:ind w:left="0" w:hanging="2"/>
        <w:outlineLvl w:val="9"/>
        <w:rPr>
          <w:rFonts w:ascii="Arial" w:eastAsia="Arial" w:hAnsi="Arial" w:cs="Arial"/>
          <w:sz w:val="22"/>
          <w:szCs w:val="22"/>
        </w:rPr>
      </w:pPr>
    </w:p>
    <w:p w14:paraId="5F5CE4F0" w14:textId="7BD2C6CD" w:rsidR="00A56912" w:rsidRPr="00C54950" w:rsidRDefault="00A5691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b/>
          <w:sz w:val="22"/>
          <w:szCs w:val="22"/>
        </w:rPr>
        <w:t>Referencia</w:t>
      </w:r>
      <w:r w:rsidRPr="00C54950">
        <w:rPr>
          <w:rFonts w:ascii="Arial" w:eastAsia="Arial" w:hAnsi="Arial" w:cs="Arial"/>
          <w:sz w:val="22"/>
          <w:szCs w:val="22"/>
        </w:rPr>
        <w:t>:</w:t>
      </w:r>
      <w:r w:rsidRPr="00C54950">
        <w:rPr>
          <w:rFonts w:ascii="Arial" w:eastAsia="Arial" w:hAnsi="Arial" w:cs="Arial"/>
          <w:sz w:val="22"/>
          <w:szCs w:val="22"/>
        </w:rPr>
        <w:tab/>
        <w:t>Concurso de Proyectos Integrales para la entrega en concesión del Proyecto “Mejoramiento de los Servicios Turísticos Públicos del Parque Arqueológico Choquequirao”</w:t>
      </w:r>
    </w:p>
    <w:p w14:paraId="09C7AE79" w14:textId="77777777" w:rsidR="00A56912" w:rsidRPr="00C54950" w:rsidRDefault="00A56912" w:rsidP="00E565F8">
      <w:pPr>
        <w:pStyle w:val="Textoindependiente2"/>
        <w:spacing w:line="240" w:lineRule="auto"/>
        <w:ind w:left="0" w:hanging="2"/>
        <w:outlineLvl w:val="9"/>
        <w:rPr>
          <w:rFonts w:ascii="Arial" w:eastAsia="Arial" w:hAnsi="Arial" w:cs="Arial"/>
          <w:sz w:val="22"/>
          <w:szCs w:val="22"/>
        </w:rPr>
      </w:pPr>
    </w:p>
    <w:p w14:paraId="4C7CFEEB" w14:textId="77777777" w:rsidR="00A56912" w:rsidRPr="00C54950" w:rsidRDefault="00A5691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Interesado:</w:t>
      </w:r>
      <w:r w:rsidRPr="00C54950">
        <w:rPr>
          <w:rFonts w:ascii="Arial" w:eastAsia="Arial" w:hAnsi="Arial" w:cs="Arial"/>
          <w:sz w:val="22"/>
          <w:szCs w:val="22"/>
        </w:rPr>
        <w:tab/>
        <w:t xml:space="preserve"> ..................................................................................................</w:t>
      </w:r>
    </w:p>
    <w:p w14:paraId="724C6897" w14:textId="77777777" w:rsidR="00A56912" w:rsidRPr="00C54950" w:rsidRDefault="00A56912" w:rsidP="00E565F8">
      <w:pPr>
        <w:pStyle w:val="Textoindependiente2"/>
        <w:spacing w:line="240" w:lineRule="auto"/>
        <w:ind w:left="0" w:hanging="2"/>
        <w:outlineLvl w:val="9"/>
        <w:rPr>
          <w:rFonts w:ascii="Arial" w:eastAsia="Arial" w:hAnsi="Arial" w:cs="Arial"/>
          <w:sz w:val="22"/>
          <w:szCs w:val="22"/>
        </w:rPr>
      </w:pPr>
    </w:p>
    <w:p w14:paraId="78556648" w14:textId="1A9881C6" w:rsidR="00A56912" w:rsidRPr="00C54950" w:rsidRDefault="00A5691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Por la presente, declaramos bajo juramento que la documentación presentada en el </w:t>
      </w:r>
      <w:r w:rsidR="00257822" w:rsidRPr="00C54950">
        <w:rPr>
          <w:rFonts w:ascii="Arial" w:eastAsia="Arial" w:hAnsi="Arial" w:cs="Arial"/>
          <w:sz w:val="22"/>
          <w:szCs w:val="22"/>
        </w:rPr>
        <w:t xml:space="preserve">Concurso de Proyectos </w:t>
      </w:r>
      <w:r w:rsidR="000D6762" w:rsidRPr="00C54950">
        <w:rPr>
          <w:rFonts w:ascii="Arial" w:eastAsia="Arial" w:hAnsi="Arial" w:cs="Arial"/>
          <w:sz w:val="22"/>
          <w:szCs w:val="22"/>
        </w:rPr>
        <w:t>Integrales</w:t>
      </w:r>
      <w:r w:rsidR="00133638" w:rsidRPr="00C54950">
        <w:rPr>
          <w:rFonts w:ascii="Arial" w:eastAsia="Arial" w:hAnsi="Arial" w:cs="Arial"/>
          <w:sz w:val="22"/>
          <w:szCs w:val="22"/>
        </w:rPr>
        <w:t xml:space="preserve"> “Mejoramiento de los Servicios Turísticos Públicos del Parque Arqueológico Choquequirao”</w:t>
      </w:r>
      <w:r w:rsidR="000D6762" w:rsidRPr="00C54950">
        <w:rPr>
          <w:rFonts w:ascii="Arial" w:eastAsia="Arial" w:hAnsi="Arial" w:cs="Arial"/>
          <w:sz w:val="22"/>
          <w:szCs w:val="22"/>
        </w:rPr>
        <w:t xml:space="preserve"> </w:t>
      </w:r>
      <w:r w:rsidRPr="00C54950">
        <w:rPr>
          <w:rFonts w:ascii="Arial" w:eastAsia="Arial" w:hAnsi="Arial" w:cs="Arial"/>
          <w:sz w:val="22"/>
          <w:szCs w:val="22"/>
        </w:rPr>
        <w:t xml:space="preserve">para los efectos de obtener nuestra </w:t>
      </w:r>
      <w:r w:rsidR="00133638" w:rsidRPr="00C54950">
        <w:rPr>
          <w:rFonts w:ascii="Arial" w:eastAsia="Arial" w:hAnsi="Arial" w:cs="Arial"/>
          <w:sz w:val="22"/>
          <w:szCs w:val="22"/>
        </w:rPr>
        <w:t>pre</w:t>
      </w:r>
      <w:r w:rsidRPr="00C54950">
        <w:rPr>
          <w:rFonts w:ascii="Arial" w:eastAsia="Arial" w:hAnsi="Arial" w:cs="Arial"/>
          <w:sz w:val="22"/>
          <w:szCs w:val="22"/>
        </w:rPr>
        <w:t xml:space="preserve">calificación </w:t>
      </w:r>
      <w:r w:rsidR="00133638" w:rsidRPr="00C54950">
        <w:rPr>
          <w:rFonts w:ascii="Arial" w:eastAsia="Arial" w:hAnsi="Arial" w:cs="Arial"/>
          <w:sz w:val="22"/>
          <w:szCs w:val="22"/>
        </w:rPr>
        <w:t xml:space="preserve">o respecto del cual presentamos nuestras credenciales </w:t>
      </w:r>
      <w:r w:rsidRPr="00C54950">
        <w:rPr>
          <w:rFonts w:ascii="Arial" w:eastAsia="Arial" w:hAnsi="Arial" w:cs="Arial"/>
          <w:sz w:val="22"/>
          <w:szCs w:val="22"/>
        </w:rPr>
        <w:t xml:space="preserve">en calidad de Postor, </w:t>
      </w:r>
      <w:r w:rsidR="00133638" w:rsidRPr="00C54950">
        <w:rPr>
          <w:rFonts w:ascii="Arial" w:eastAsia="Arial" w:hAnsi="Arial" w:cs="Arial"/>
          <w:sz w:val="22"/>
          <w:szCs w:val="22"/>
        </w:rPr>
        <w:t xml:space="preserve">en calidad de postor, </w:t>
      </w:r>
      <w:r w:rsidRPr="00C54950">
        <w:rPr>
          <w:rFonts w:ascii="Arial" w:eastAsia="Arial" w:hAnsi="Arial" w:cs="Arial"/>
          <w:sz w:val="22"/>
          <w:szCs w:val="22"/>
        </w:rPr>
        <w:t>o como miembro de un Consorcio, a la fecha de suscripción de la presente se mantiene vigente, no habiéndose producido variaciones en dicha documentación.</w:t>
      </w:r>
    </w:p>
    <w:p w14:paraId="7F41DB0D" w14:textId="77777777" w:rsidR="00A56912" w:rsidRPr="00C54950" w:rsidRDefault="00A56912" w:rsidP="00E565F8">
      <w:pPr>
        <w:pStyle w:val="Textoindependiente2"/>
        <w:spacing w:line="240" w:lineRule="auto"/>
        <w:ind w:left="0" w:hanging="2"/>
        <w:outlineLvl w:val="9"/>
        <w:rPr>
          <w:rFonts w:ascii="Arial" w:eastAsia="Arial" w:hAnsi="Arial" w:cs="Arial"/>
          <w:sz w:val="22"/>
          <w:szCs w:val="22"/>
        </w:rPr>
      </w:pPr>
    </w:p>
    <w:p w14:paraId="1C7D8E84" w14:textId="77777777" w:rsidR="00A56912" w:rsidRDefault="00A5691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La documentación a la que hacemos referencia es la siguiente:</w:t>
      </w:r>
    </w:p>
    <w:p w14:paraId="3427B279" w14:textId="77777777" w:rsidR="00392204" w:rsidRPr="00C54950" w:rsidRDefault="00392204" w:rsidP="00E565F8">
      <w:pPr>
        <w:pStyle w:val="Textoindependiente2"/>
        <w:spacing w:line="240" w:lineRule="auto"/>
        <w:ind w:left="0" w:hanging="2"/>
        <w:outlineLvl w:val="9"/>
        <w:rPr>
          <w:rFonts w:ascii="Arial" w:eastAsia="Arial" w:hAnsi="Arial" w:cs="Arial"/>
          <w:sz w:val="22"/>
          <w:szCs w:val="22"/>
        </w:rPr>
      </w:pPr>
    </w:p>
    <w:p w14:paraId="17D11D1F" w14:textId="77777777" w:rsidR="00A56912" w:rsidRPr="00C54950" w:rsidRDefault="00A5691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1. ....................................</w:t>
      </w:r>
    </w:p>
    <w:p w14:paraId="4C56E675" w14:textId="77777777" w:rsidR="00A56912" w:rsidRPr="00C54950" w:rsidRDefault="00A5691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2. ....................................</w:t>
      </w:r>
    </w:p>
    <w:p w14:paraId="3CD3F92F" w14:textId="77777777" w:rsidR="00A56912" w:rsidRPr="00C54950" w:rsidRDefault="00A5691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3. ....................................</w:t>
      </w:r>
    </w:p>
    <w:p w14:paraId="2B0B6262" w14:textId="77777777" w:rsidR="00A56912" w:rsidRPr="00C54950" w:rsidRDefault="00A56912" w:rsidP="00E565F8">
      <w:pPr>
        <w:pStyle w:val="Textoindependiente2"/>
        <w:spacing w:line="240" w:lineRule="auto"/>
        <w:ind w:left="0" w:hanging="2"/>
        <w:outlineLvl w:val="9"/>
        <w:rPr>
          <w:rFonts w:ascii="Arial" w:eastAsia="Arial" w:hAnsi="Arial" w:cs="Arial"/>
          <w:sz w:val="22"/>
          <w:szCs w:val="22"/>
        </w:rPr>
      </w:pPr>
    </w:p>
    <w:p w14:paraId="57CAA53F" w14:textId="77777777" w:rsidR="00A56912" w:rsidRPr="00C54950" w:rsidRDefault="00A5691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Firma Representante Legal del Interesado:</w:t>
      </w:r>
      <w:r w:rsidRPr="00C54950">
        <w:rPr>
          <w:rFonts w:ascii="Arial" w:eastAsia="Arial" w:hAnsi="Arial" w:cs="Arial"/>
          <w:sz w:val="22"/>
          <w:szCs w:val="22"/>
        </w:rPr>
        <w:tab/>
      </w:r>
      <w:r w:rsidRPr="00C54950">
        <w:rPr>
          <w:rFonts w:ascii="Arial" w:eastAsia="Arial" w:hAnsi="Arial" w:cs="Arial"/>
          <w:sz w:val="22"/>
          <w:szCs w:val="22"/>
        </w:rPr>
        <w:tab/>
        <w:t>....................................</w:t>
      </w:r>
    </w:p>
    <w:p w14:paraId="1432343C" w14:textId="038DAE34" w:rsidR="00A56912" w:rsidRPr="00C54950" w:rsidRDefault="00A5691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Nombre Representante Legal del Interesado:</w:t>
      </w:r>
      <w:r w:rsidRPr="00C54950">
        <w:rPr>
          <w:rFonts w:ascii="Arial" w:eastAsia="Arial" w:hAnsi="Arial" w:cs="Arial"/>
          <w:sz w:val="22"/>
          <w:szCs w:val="22"/>
        </w:rPr>
        <w:tab/>
        <w:t>....................................</w:t>
      </w:r>
    </w:p>
    <w:p w14:paraId="60185A0D" w14:textId="650AAD2C" w:rsidR="00F21AE1" w:rsidRPr="00C54950" w:rsidRDefault="00A5691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Documento de Identidad: </w:t>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t>....................................</w:t>
      </w:r>
    </w:p>
    <w:p w14:paraId="10BD2AAD" w14:textId="77777777" w:rsidR="00A56912" w:rsidRPr="00C54950" w:rsidRDefault="00A56912" w:rsidP="00E565F8">
      <w:pPr>
        <w:suppressAutoHyphens w:val="0"/>
        <w:spacing w:line="240" w:lineRule="auto"/>
        <w:ind w:leftChars="0" w:left="0" w:firstLineChars="0"/>
        <w:textDirection w:val="lrTb"/>
        <w:textAlignment w:val="auto"/>
        <w:outlineLvl w:val="9"/>
        <w:rPr>
          <w:rFonts w:ascii="Arial" w:hAnsi="Arial" w:cs="Arial"/>
          <w:b/>
          <w:position w:val="0"/>
          <w:sz w:val="22"/>
          <w:szCs w:val="22"/>
          <w:lang w:val="es-ES"/>
        </w:rPr>
      </w:pPr>
      <w:r w:rsidRPr="00C54950">
        <w:rPr>
          <w:rFonts w:ascii="Arial" w:hAnsi="Arial" w:cs="Arial"/>
          <w:b/>
          <w:position w:val="0"/>
          <w:sz w:val="22"/>
          <w:szCs w:val="22"/>
        </w:rPr>
        <w:br w:type="page"/>
      </w:r>
    </w:p>
    <w:p w14:paraId="06C17CA7" w14:textId="4CA5A82F" w:rsidR="00D5527D" w:rsidRPr="00C54950" w:rsidRDefault="00EC699F" w:rsidP="00C54950">
      <w:pPr>
        <w:pStyle w:val="Ttulo1"/>
        <w:numPr>
          <w:ilvl w:val="0"/>
          <w:numId w:val="0"/>
        </w:numPr>
        <w:spacing w:before="0" w:after="0" w:line="240" w:lineRule="auto"/>
        <w:jc w:val="center"/>
        <w:textDirection w:val="lrTb"/>
        <w:rPr>
          <w:rFonts w:eastAsia="Arial"/>
          <w:bCs/>
          <w:sz w:val="22"/>
          <w:szCs w:val="22"/>
        </w:rPr>
      </w:pPr>
      <w:bookmarkStart w:id="906" w:name="_Ref192609346"/>
      <w:bookmarkStart w:id="907" w:name="_Toc410908305"/>
      <w:bookmarkStart w:id="908" w:name="_Toc241576838"/>
      <w:bookmarkStart w:id="909" w:name="_Ref241904036"/>
      <w:bookmarkStart w:id="910" w:name="_Ref241904048"/>
      <w:bookmarkStart w:id="911" w:name="_Ref241904059"/>
      <w:bookmarkStart w:id="912" w:name="_Ref241904072"/>
      <w:bookmarkStart w:id="913" w:name="_Ref241904081"/>
      <w:bookmarkStart w:id="914" w:name="_Ref241904092"/>
      <w:bookmarkStart w:id="915" w:name="_Ref241904098"/>
      <w:bookmarkStart w:id="916" w:name="_Ref241904112"/>
      <w:bookmarkStart w:id="917" w:name="_Ref241904127"/>
      <w:bookmarkStart w:id="918" w:name="_Ref241904140"/>
      <w:bookmarkStart w:id="919" w:name="_Ref241904153"/>
      <w:bookmarkStart w:id="920" w:name="_Ref241904164"/>
      <w:bookmarkStart w:id="921" w:name="_Ref271540354"/>
      <w:bookmarkStart w:id="922" w:name="AnexoNº04"/>
      <w:bookmarkStart w:id="923" w:name="_Toc441240271"/>
      <w:bookmarkStart w:id="924" w:name="_Toc130221586"/>
      <w:bookmarkStart w:id="925" w:name="_Toc176789549"/>
      <w:bookmarkStart w:id="926" w:name="_Toc176789620"/>
      <w:bookmarkStart w:id="927" w:name="_Toc167970444"/>
      <w:bookmarkStart w:id="928" w:name="_Toc193683945"/>
      <w:r w:rsidRPr="00C54950">
        <w:rPr>
          <w:rFonts w:eastAsia="Arial" w:cs="Arial"/>
          <w:bCs/>
          <w:kern w:val="0"/>
          <w:sz w:val="22"/>
          <w:szCs w:val="22"/>
        </w:rPr>
        <w:lastRenderedPageBreak/>
        <w:t xml:space="preserve">Anexo </w:t>
      </w:r>
      <w:r w:rsidRPr="00C54950">
        <w:rPr>
          <w:rFonts w:eastAsia="Arial" w:cs="Arial"/>
          <w:bCs/>
          <w:kern w:val="0"/>
          <w:sz w:val="22"/>
          <w:szCs w:val="22"/>
        </w:rPr>
        <w:fldChar w:fldCharType="begin"/>
      </w:r>
      <w:r w:rsidRPr="00C54950">
        <w:rPr>
          <w:rFonts w:eastAsia="Arial" w:cs="Arial"/>
          <w:bCs/>
          <w:kern w:val="0"/>
          <w:sz w:val="22"/>
          <w:szCs w:val="22"/>
        </w:rPr>
        <w:instrText xml:space="preserve"> SEQ Anexo \* ARABIC </w:instrText>
      </w:r>
      <w:r w:rsidRPr="00C54950">
        <w:rPr>
          <w:rFonts w:eastAsia="Arial" w:cs="Arial"/>
          <w:bCs/>
          <w:kern w:val="0"/>
          <w:sz w:val="22"/>
          <w:szCs w:val="22"/>
        </w:rPr>
        <w:fldChar w:fldCharType="separate"/>
      </w:r>
      <w:r w:rsidR="002A4ACC">
        <w:rPr>
          <w:rFonts w:eastAsia="Arial" w:cs="Arial"/>
          <w:bCs/>
          <w:noProof/>
          <w:kern w:val="0"/>
          <w:sz w:val="22"/>
          <w:szCs w:val="22"/>
        </w:rPr>
        <w:t>4</w:t>
      </w:r>
      <w:r w:rsidRPr="00C54950">
        <w:rPr>
          <w:rFonts w:eastAsia="Arial" w:cs="Arial"/>
          <w:bCs/>
          <w:kern w:val="0"/>
          <w:sz w:val="22"/>
          <w:szCs w:val="22"/>
        </w:rPr>
        <w:fldChar w:fldCharType="end"/>
      </w:r>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r w:rsidR="00101369" w:rsidRPr="00C54950">
        <w:rPr>
          <w:rFonts w:eastAsia="Arial" w:cs="Arial"/>
          <w:bCs/>
          <w:kern w:val="0"/>
          <w:sz w:val="22"/>
          <w:szCs w:val="22"/>
        </w:rPr>
        <w:t>:</w:t>
      </w:r>
      <w:r w:rsidR="4756B5A4" w:rsidRPr="00C54950">
        <w:rPr>
          <w:rFonts w:eastAsia="Arial" w:cs="Arial"/>
          <w:bCs/>
          <w:kern w:val="0"/>
          <w:sz w:val="22"/>
          <w:szCs w:val="22"/>
        </w:rPr>
        <w:t xml:space="preserve"> </w:t>
      </w:r>
      <w:bookmarkStart w:id="929" w:name="_Ref241770485"/>
      <w:bookmarkStart w:id="930" w:name="_Toc410908306"/>
      <w:bookmarkStart w:id="931" w:name="_Toc131568990"/>
      <w:bookmarkStart w:id="932" w:name="_Toc241495011"/>
      <w:bookmarkStart w:id="933" w:name="_Toc82510140"/>
      <w:r w:rsidR="4756B5A4" w:rsidRPr="00C54950">
        <w:rPr>
          <w:rFonts w:eastAsia="Arial" w:cs="Arial"/>
          <w:bCs/>
          <w:kern w:val="0"/>
          <w:sz w:val="22"/>
          <w:szCs w:val="22"/>
        </w:rPr>
        <w:t>Formulario</w:t>
      </w:r>
      <w:r w:rsidR="008C7422" w:rsidRPr="00C54950">
        <w:rPr>
          <w:rFonts w:eastAsia="Arial" w:cs="Arial"/>
          <w:bCs/>
          <w:kern w:val="0"/>
          <w:sz w:val="22"/>
          <w:szCs w:val="22"/>
        </w:rPr>
        <w:t xml:space="preserve"> -</w:t>
      </w:r>
      <w:r w:rsidR="4756B5A4" w:rsidRPr="00C54950">
        <w:rPr>
          <w:rFonts w:eastAsia="Arial" w:cs="Arial"/>
          <w:bCs/>
          <w:kern w:val="0"/>
          <w:sz w:val="22"/>
          <w:szCs w:val="22"/>
        </w:rPr>
        <w:t xml:space="preserve"> </w:t>
      </w:r>
      <w:bookmarkStart w:id="934" w:name="_Toc410908307"/>
      <w:bookmarkEnd w:id="929"/>
      <w:bookmarkEnd w:id="930"/>
      <w:r w:rsidR="4756B5A4" w:rsidRPr="00C54950">
        <w:rPr>
          <w:rFonts w:eastAsia="Arial" w:cs="Arial"/>
          <w:bCs/>
          <w:kern w:val="0"/>
          <w:sz w:val="22"/>
          <w:szCs w:val="22"/>
        </w:rPr>
        <w:t xml:space="preserve">Credenciales Para </w:t>
      </w:r>
      <w:r w:rsidR="00075662" w:rsidRPr="00C54950">
        <w:rPr>
          <w:rFonts w:eastAsia="Arial" w:cs="Arial"/>
          <w:bCs/>
          <w:kern w:val="0"/>
          <w:sz w:val="22"/>
          <w:szCs w:val="22"/>
        </w:rPr>
        <w:t>Prec</w:t>
      </w:r>
      <w:r w:rsidR="4756B5A4" w:rsidRPr="00C54950">
        <w:rPr>
          <w:rFonts w:eastAsia="Arial" w:cs="Arial"/>
          <w:bCs/>
          <w:kern w:val="0"/>
          <w:sz w:val="22"/>
          <w:szCs w:val="22"/>
        </w:rPr>
        <w:t>alificación</w:t>
      </w:r>
      <w:bookmarkEnd w:id="931"/>
      <w:bookmarkEnd w:id="932"/>
      <w:bookmarkEnd w:id="934"/>
      <w:r w:rsidR="4756B5A4" w:rsidRPr="00C54950">
        <w:rPr>
          <w:rFonts w:eastAsia="Arial" w:cs="Arial"/>
          <w:bCs/>
          <w:kern w:val="0"/>
          <w:sz w:val="22"/>
          <w:szCs w:val="22"/>
        </w:rPr>
        <w:t xml:space="preserve"> </w:t>
      </w:r>
      <w:bookmarkStart w:id="935" w:name="_Toc131568991"/>
      <w:r w:rsidR="4756B5A4" w:rsidRPr="00C54950">
        <w:rPr>
          <w:rFonts w:eastAsia="Arial" w:cs="Arial"/>
          <w:bCs/>
          <w:kern w:val="0"/>
          <w:sz w:val="22"/>
          <w:szCs w:val="22"/>
        </w:rPr>
        <w:t>(Persona jurídica constituida)</w:t>
      </w:r>
      <w:bookmarkEnd w:id="923"/>
      <w:bookmarkEnd w:id="924"/>
      <w:bookmarkEnd w:id="925"/>
      <w:bookmarkEnd w:id="926"/>
      <w:bookmarkEnd w:id="928"/>
      <w:bookmarkEnd w:id="933"/>
      <w:bookmarkEnd w:id="935"/>
    </w:p>
    <w:p w14:paraId="47D7C7F1" w14:textId="77777777" w:rsidR="00D5527D" w:rsidRPr="00C54950" w:rsidRDefault="00D5527D" w:rsidP="00E565F8">
      <w:pPr>
        <w:pStyle w:val="Textosinformato"/>
        <w:ind w:hanging="2"/>
        <w:jc w:val="center"/>
        <w:rPr>
          <w:rFonts w:ascii="Arial" w:hAnsi="Arial" w:cs="Arial"/>
          <w:sz w:val="22"/>
          <w:szCs w:val="22"/>
        </w:rPr>
      </w:pPr>
    </w:p>
    <w:p w14:paraId="3C1E4803" w14:textId="77777777" w:rsidR="00D5527D" w:rsidRPr="00C54950" w:rsidRDefault="4756B5A4" w:rsidP="00E565F8">
      <w:pPr>
        <w:spacing w:line="240" w:lineRule="auto"/>
        <w:ind w:left="0" w:hanging="2"/>
        <w:jc w:val="center"/>
        <w:outlineLvl w:val="9"/>
        <w:rPr>
          <w:rFonts w:ascii="Arial" w:hAnsi="Arial" w:cs="Arial"/>
          <w:b/>
          <w:bCs/>
          <w:sz w:val="22"/>
          <w:szCs w:val="22"/>
        </w:rPr>
      </w:pPr>
      <w:r w:rsidRPr="00C54950">
        <w:rPr>
          <w:rFonts w:ascii="Arial" w:hAnsi="Arial" w:cs="Arial"/>
          <w:b/>
          <w:bCs/>
          <w:sz w:val="22"/>
          <w:szCs w:val="22"/>
        </w:rPr>
        <w:t>DECLARACIÓN JURADA</w:t>
      </w:r>
    </w:p>
    <w:p w14:paraId="70BD5E4C" w14:textId="77777777" w:rsidR="00D5527D" w:rsidRPr="00C54950" w:rsidRDefault="00D5527D" w:rsidP="00E565F8">
      <w:pPr>
        <w:pStyle w:val="Textosinformato"/>
        <w:ind w:hanging="2"/>
        <w:jc w:val="both"/>
        <w:rPr>
          <w:rFonts w:ascii="Arial" w:hAnsi="Arial" w:cs="Arial"/>
          <w:sz w:val="22"/>
          <w:szCs w:val="22"/>
        </w:rPr>
      </w:pPr>
    </w:p>
    <w:p w14:paraId="2BD78731" w14:textId="77777777" w:rsidR="00D5527D" w:rsidRPr="00C54950" w:rsidRDefault="00D5527D" w:rsidP="00E565F8">
      <w:pPr>
        <w:pStyle w:val="Textosinformato"/>
        <w:ind w:hanging="2"/>
        <w:jc w:val="both"/>
        <w:rPr>
          <w:rFonts w:ascii="Arial" w:hAnsi="Arial" w:cs="Arial"/>
          <w:sz w:val="22"/>
          <w:szCs w:val="22"/>
        </w:rPr>
      </w:pPr>
    </w:p>
    <w:p w14:paraId="066A26C4" w14:textId="77777777" w:rsidR="00D5527D" w:rsidRPr="00C54950" w:rsidRDefault="00D5527D" w:rsidP="00E565F8">
      <w:pPr>
        <w:pStyle w:val="Textosinformato"/>
        <w:ind w:hanging="2"/>
        <w:jc w:val="both"/>
        <w:rPr>
          <w:rFonts w:ascii="Arial" w:hAnsi="Arial" w:cs="Arial"/>
          <w:b/>
          <w:i/>
          <w:iCs/>
          <w:sz w:val="22"/>
          <w:szCs w:val="22"/>
        </w:rPr>
      </w:pPr>
      <w:r w:rsidRPr="00C54950">
        <w:rPr>
          <w:rFonts w:ascii="Arial" w:hAnsi="Arial" w:cs="Arial"/>
          <w:b/>
          <w:i/>
          <w:iCs/>
          <w:sz w:val="22"/>
          <w:szCs w:val="22"/>
        </w:rPr>
        <w:t>Postor: ..................................................................................................</w:t>
      </w:r>
    </w:p>
    <w:p w14:paraId="315DD704" w14:textId="77777777" w:rsidR="00D5527D" w:rsidRPr="00C54950" w:rsidRDefault="00D5527D" w:rsidP="00E565F8">
      <w:pPr>
        <w:pStyle w:val="Textosinformato"/>
        <w:ind w:hanging="2"/>
        <w:jc w:val="both"/>
        <w:rPr>
          <w:rFonts w:ascii="Arial" w:hAnsi="Arial" w:cs="Arial"/>
          <w:sz w:val="22"/>
          <w:szCs w:val="22"/>
        </w:rPr>
      </w:pPr>
    </w:p>
    <w:p w14:paraId="780E7590" w14:textId="77777777" w:rsidR="00D5527D" w:rsidRPr="00C54950" w:rsidRDefault="4756B5A4" w:rsidP="00E565F8">
      <w:pPr>
        <w:spacing w:line="240" w:lineRule="auto"/>
        <w:ind w:left="0" w:right="-81" w:hanging="2"/>
        <w:jc w:val="both"/>
        <w:outlineLvl w:val="9"/>
        <w:rPr>
          <w:rFonts w:ascii="Arial" w:hAnsi="Arial" w:cs="Arial"/>
          <w:sz w:val="22"/>
          <w:szCs w:val="22"/>
        </w:rPr>
      </w:pPr>
      <w:r w:rsidRPr="00C54950">
        <w:rPr>
          <w:rFonts w:ascii="Arial" w:hAnsi="Arial" w:cs="Arial"/>
          <w:sz w:val="22"/>
          <w:szCs w:val="22"/>
        </w:rPr>
        <w:t>Por medio del presente, declaramos bajo juramento que ............................................................ (Nombre del Postor) es una persona jurídica debidamente constituida bajo las leyes de ………………………</w:t>
      </w:r>
      <w:proofErr w:type="gramStart"/>
      <w:r w:rsidRPr="00C54950">
        <w:rPr>
          <w:rFonts w:ascii="Arial" w:hAnsi="Arial" w:cs="Arial"/>
          <w:sz w:val="22"/>
          <w:szCs w:val="22"/>
        </w:rPr>
        <w:t>…….</w:t>
      </w:r>
      <w:proofErr w:type="gramEnd"/>
      <w:r w:rsidRPr="00C54950">
        <w:rPr>
          <w:rFonts w:ascii="Arial" w:hAnsi="Arial" w:cs="Arial"/>
          <w:sz w:val="22"/>
          <w:szCs w:val="22"/>
        </w:rPr>
        <w:t>. y que se mantiene vigente de conformidad con los principios legales aplicables del país de origen.</w:t>
      </w:r>
    </w:p>
    <w:p w14:paraId="5DC10F98" w14:textId="77777777" w:rsidR="00D5527D" w:rsidRPr="00C54950" w:rsidRDefault="00D5527D" w:rsidP="00E565F8">
      <w:pPr>
        <w:spacing w:line="240" w:lineRule="auto"/>
        <w:ind w:left="0" w:right="-1341" w:hanging="2"/>
        <w:outlineLvl w:val="9"/>
        <w:rPr>
          <w:rFonts w:ascii="Arial" w:hAnsi="Arial" w:cs="Arial"/>
          <w:sz w:val="22"/>
          <w:szCs w:val="22"/>
        </w:rPr>
      </w:pPr>
    </w:p>
    <w:p w14:paraId="528024D7" w14:textId="77777777" w:rsidR="00D5527D" w:rsidRPr="00C54950" w:rsidRDefault="4756B5A4" w:rsidP="00E565F8">
      <w:pPr>
        <w:spacing w:line="240" w:lineRule="auto"/>
        <w:ind w:left="0" w:right="-1341" w:hanging="2"/>
        <w:outlineLvl w:val="9"/>
        <w:rPr>
          <w:rFonts w:ascii="Arial" w:hAnsi="Arial" w:cs="Arial"/>
          <w:sz w:val="22"/>
          <w:szCs w:val="22"/>
        </w:rPr>
      </w:pPr>
      <w:r w:rsidRPr="00C54950">
        <w:rPr>
          <w:rFonts w:ascii="Arial" w:hAnsi="Arial" w:cs="Arial"/>
          <w:sz w:val="22"/>
          <w:szCs w:val="22"/>
        </w:rPr>
        <w:t>Lugar y fecha: ............, ....... de ............................. de 202...</w:t>
      </w:r>
    </w:p>
    <w:p w14:paraId="19123828" w14:textId="77777777" w:rsidR="00D5527D" w:rsidRPr="00C54950" w:rsidRDefault="00D5527D" w:rsidP="00E565F8">
      <w:pPr>
        <w:spacing w:line="240" w:lineRule="auto"/>
        <w:ind w:left="0" w:right="-1341" w:hanging="2"/>
        <w:outlineLvl w:val="9"/>
        <w:rPr>
          <w:rFonts w:ascii="Arial" w:hAnsi="Arial" w:cs="Arial"/>
          <w:sz w:val="22"/>
          <w:szCs w:val="22"/>
        </w:rPr>
      </w:pPr>
    </w:p>
    <w:p w14:paraId="6B010728" w14:textId="77777777" w:rsidR="00D5527D" w:rsidRPr="00C54950" w:rsidRDefault="00D5527D" w:rsidP="00E565F8">
      <w:pPr>
        <w:spacing w:line="240" w:lineRule="auto"/>
        <w:ind w:left="0" w:right="-1341" w:hanging="2"/>
        <w:outlineLvl w:val="9"/>
        <w:rPr>
          <w:rFonts w:ascii="Arial" w:hAnsi="Arial" w:cs="Arial"/>
          <w:sz w:val="22"/>
          <w:szCs w:val="22"/>
        </w:rPr>
      </w:pPr>
    </w:p>
    <w:p w14:paraId="217C8551" w14:textId="77777777" w:rsidR="00D5527D" w:rsidRPr="00C54950" w:rsidRDefault="4756B5A4" w:rsidP="00E565F8">
      <w:pPr>
        <w:spacing w:line="240" w:lineRule="auto"/>
        <w:ind w:left="0" w:right="-1341" w:hanging="2"/>
        <w:outlineLvl w:val="9"/>
        <w:rPr>
          <w:rFonts w:ascii="Arial" w:hAnsi="Arial" w:cs="Arial"/>
          <w:sz w:val="22"/>
          <w:szCs w:val="22"/>
        </w:rPr>
      </w:pPr>
      <w:r w:rsidRPr="00C54950">
        <w:rPr>
          <w:rFonts w:ascii="Arial" w:hAnsi="Arial" w:cs="Arial"/>
          <w:sz w:val="22"/>
          <w:szCs w:val="22"/>
        </w:rPr>
        <w:t>Nombre</w:t>
      </w:r>
      <w:r w:rsidR="00D5527D" w:rsidRPr="00C54950">
        <w:rPr>
          <w:rFonts w:ascii="Arial" w:hAnsi="Arial" w:cs="Arial"/>
          <w:sz w:val="22"/>
          <w:szCs w:val="22"/>
        </w:rPr>
        <w:tab/>
      </w:r>
      <w:r w:rsidRPr="00C54950">
        <w:rPr>
          <w:rFonts w:ascii="Arial" w:hAnsi="Arial" w:cs="Arial"/>
          <w:sz w:val="22"/>
          <w:szCs w:val="22"/>
        </w:rPr>
        <w:t>...........................................................</w:t>
      </w:r>
    </w:p>
    <w:p w14:paraId="41132A99" w14:textId="71F6A365" w:rsidR="00D5527D" w:rsidRPr="00C54950" w:rsidRDefault="00D5527D" w:rsidP="00E565F8">
      <w:pPr>
        <w:spacing w:line="240" w:lineRule="auto"/>
        <w:ind w:left="0" w:right="-1341" w:hanging="2"/>
        <w:outlineLvl w:val="9"/>
        <w:rPr>
          <w:rFonts w:ascii="Arial" w:hAnsi="Arial" w:cs="Arial"/>
          <w:sz w:val="22"/>
          <w:szCs w:val="22"/>
        </w:rPr>
      </w:pPr>
      <w:r w:rsidRPr="00C54950">
        <w:rPr>
          <w:rFonts w:ascii="Arial" w:hAnsi="Arial" w:cs="Arial"/>
          <w:sz w:val="22"/>
          <w:szCs w:val="22"/>
        </w:rPr>
        <w:tab/>
      </w:r>
      <w:r w:rsidR="4756B5A4" w:rsidRPr="00C54950">
        <w:rPr>
          <w:rFonts w:ascii="Arial" w:hAnsi="Arial" w:cs="Arial"/>
          <w:sz w:val="22"/>
          <w:szCs w:val="22"/>
        </w:rPr>
        <w:t>Representante Legal del Postor</w:t>
      </w:r>
    </w:p>
    <w:p w14:paraId="175615F0" w14:textId="77777777" w:rsidR="00D5527D" w:rsidRPr="00C54950" w:rsidRDefault="00D5527D" w:rsidP="00E565F8">
      <w:pPr>
        <w:spacing w:line="240" w:lineRule="auto"/>
        <w:ind w:left="0" w:right="-1341" w:hanging="2"/>
        <w:outlineLvl w:val="9"/>
        <w:rPr>
          <w:rFonts w:ascii="Arial" w:hAnsi="Arial" w:cs="Arial"/>
          <w:sz w:val="22"/>
          <w:szCs w:val="22"/>
        </w:rPr>
      </w:pPr>
    </w:p>
    <w:p w14:paraId="5C94504F" w14:textId="77777777" w:rsidR="00D5527D" w:rsidRPr="00C54950" w:rsidRDefault="4756B5A4" w:rsidP="00E565F8">
      <w:pPr>
        <w:spacing w:line="240" w:lineRule="auto"/>
        <w:ind w:left="0" w:right="-1341" w:hanging="2"/>
        <w:outlineLvl w:val="9"/>
        <w:rPr>
          <w:rFonts w:ascii="Arial" w:hAnsi="Arial" w:cs="Arial"/>
          <w:sz w:val="22"/>
          <w:szCs w:val="22"/>
        </w:rPr>
      </w:pPr>
      <w:r w:rsidRPr="00C54950">
        <w:rPr>
          <w:rFonts w:ascii="Arial" w:hAnsi="Arial" w:cs="Arial"/>
          <w:sz w:val="22"/>
          <w:szCs w:val="22"/>
        </w:rPr>
        <w:t xml:space="preserve">Firma </w:t>
      </w:r>
      <w:r w:rsidR="00D5527D" w:rsidRPr="00C54950">
        <w:rPr>
          <w:rFonts w:ascii="Arial" w:hAnsi="Arial" w:cs="Arial"/>
          <w:sz w:val="22"/>
          <w:szCs w:val="22"/>
        </w:rPr>
        <w:tab/>
      </w:r>
      <w:r w:rsidR="00D5527D" w:rsidRPr="00C54950">
        <w:rPr>
          <w:rFonts w:ascii="Arial" w:hAnsi="Arial" w:cs="Arial"/>
          <w:sz w:val="22"/>
          <w:szCs w:val="22"/>
        </w:rPr>
        <w:tab/>
      </w:r>
      <w:r w:rsidRPr="00C54950">
        <w:rPr>
          <w:rFonts w:ascii="Arial" w:hAnsi="Arial" w:cs="Arial"/>
          <w:sz w:val="22"/>
          <w:szCs w:val="22"/>
        </w:rPr>
        <w:t>............................................................</w:t>
      </w:r>
    </w:p>
    <w:p w14:paraId="40D9C269" w14:textId="77777777" w:rsidR="00D5527D" w:rsidRPr="00C54950" w:rsidRDefault="4756B5A4" w:rsidP="00E565F8">
      <w:pPr>
        <w:spacing w:line="240" w:lineRule="auto"/>
        <w:ind w:left="0" w:right="-1341" w:hanging="2"/>
        <w:outlineLvl w:val="9"/>
        <w:rPr>
          <w:rFonts w:ascii="Arial" w:hAnsi="Arial" w:cs="Arial"/>
          <w:sz w:val="22"/>
          <w:szCs w:val="22"/>
        </w:rPr>
      </w:pPr>
      <w:r w:rsidRPr="00C54950">
        <w:rPr>
          <w:rFonts w:ascii="Arial" w:hAnsi="Arial" w:cs="Arial"/>
          <w:sz w:val="22"/>
          <w:szCs w:val="22"/>
        </w:rPr>
        <w:t>Representante Legal del Postor</w:t>
      </w:r>
    </w:p>
    <w:p w14:paraId="7D041C91" w14:textId="77777777" w:rsidR="00D5527D" w:rsidRPr="00C54950" w:rsidRDefault="00D5527D" w:rsidP="00E565F8">
      <w:pPr>
        <w:spacing w:line="240" w:lineRule="auto"/>
        <w:ind w:left="0" w:right="-1341" w:hanging="2"/>
        <w:outlineLvl w:val="9"/>
        <w:rPr>
          <w:rFonts w:ascii="Arial" w:hAnsi="Arial" w:cs="Arial"/>
          <w:sz w:val="22"/>
          <w:szCs w:val="22"/>
        </w:rPr>
      </w:pPr>
    </w:p>
    <w:p w14:paraId="21C8F27F" w14:textId="77777777" w:rsidR="00D5527D" w:rsidRPr="00C54950" w:rsidRDefault="00D5527D" w:rsidP="00E565F8">
      <w:pPr>
        <w:spacing w:line="240" w:lineRule="auto"/>
        <w:ind w:left="0" w:right="-1341" w:hanging="2"/>
        <w:outlineLvl w:val="9"/>
        <w:rPr>
          <w:rFonts w:ascii="Arial" w:hAnsi="Arial" w:cs="Arial"/>
          <w:sz w:val="22"/>
          <w:szCs w:val="22"/>
        </w:rPr>
      </w:pPr>
    </w:p>
    <w:p w14:paraId="0C437FE5" w14:textId="77777777" w:rsidR="00D5527D" w:rsidRPr="00C54950" w:rsidRDefault="00D5527D"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p>
    <w:p w14:paraId="0757354D" w14:textId="77777777" w:rsidR="00D5527D" w:rsidRPr="00C54950" w:rsidRDefault="00D5527D"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p>
    <w:p w14:paraId="75E35BC2" w14:textId="77777777" w:rsidR="00D5527D" w:rsidRPr="00C54950" w:rsidRDefault="00D5527D"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p>
    <w:p w14:paraId="314B4619" w14:textId="77777777" w:rsidR="00D5527D" w:rsidRPr="00C54950" w:rsidRDefault="00D5527D"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p>
    <w:p w14:paraId="3D81475B" w14:textId="77777777" w:rsidR="00D5527D" w:rsidRPr="00C54950" w:rsidRDefault="00D5527D"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p>
    <w:p w14:paraId="48D6DBE0" w14:textId="77777777" w:rsidR="00D5527D" w:rsidRPr="00C54950" w:rsidRDefault="00D5527D"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p>
    <w:p w14:paraId="7D36B749" w14:textId="77777777" w:rsidR="00D5527D" w:rsidRPr="00C54950" w:rsidRDefault="00D5527D"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p>
    <w:p w14:paraId="21CA9754" w14:textId="77777777" w:rsidR="00D5527D" w:rsidRPr="00C54950" w:rsidRDefault="00D5527D"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p>
    <w:p w14:paraId="2BAC5110" w14:textId="77777777" w:rsidR="00D5527D" w:rsidRPr="00C54950" w:rsidRDefault="00D5527D"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p>
    <w:p w14:paraId="2370B627" w14:textId="77777777" w:rsidR="00D5527D" w:rsidRPr="00C54950" w:rsidRDefault="00D5527D"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p>
    <w:p w14:paraId="02932835" w14:textId="77777777" w:rsidR="00D5527D" w:rsidRPr="00C54950" w:rsidRDefault="00D5527D"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p>
    <w:p w14:paraId="1F5B8B57" w14:textId="77777777" w:rsidR="00D5527D" w:rsidRPr="00C54950" w:rsidRDefault="00D5527D"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p>
    <w:p w14:paraId="23253661" w14:textId="77777777" w:rsidR="00D5527D" w:rsidRPr="00C54950" w:rsidRDefault="00D5527D"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p>
    <w:p w14:paraId="17F73991" w14:textId="77777777" w:rsidR="00D5527D" w:rsidRPr="00C54950" w:rsidRDefault="00D5527D"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p>
    <w:p w14:paraId="7DFA2698" w14:textId="77777777" w:rsidR="00D5527D" w:rsidRPr="00C54950" w:rsidRDefault="00D5527D"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p>
    <w:p w14:paraId="41B3233D" w14:textId="77777777" w:rsidR="00D5527D" w:rsidRPr="00C54950" w:rsidRDefault="00D5527D"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p>
    <w:p w14:paraId="0E57BAE0" w14:textId="77777777" w:rsidR="00D5527D" w:rsidRPr="00C54950" w:rsidRDefault="00D5527D"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p>
    <w:p w14:paraId="2E4E8E54" w14:textId="77777777" w:rsidR="00D5527D" w:rsidRPr="00C54950" w:rsidRDefault="00D5527D"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p>
    <w:p w14:paraId="5D1D6974" w14:textId="77777777" w:rsidR="00D5527D" w:rsidRPr="00C54950" w:rsidRDefault="00D5527D"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p>
    <w:p w14:paraId="487A9178" w14:textId="77777777" w:rsidR="00D5527D" w:rsidRPr="00C54950" w:rsidRDefault="00D5527D"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p>
    <w:p w14:paraId="5600BED0" w14:textId="77777777" w:rsidR="00D5527D" w:rsidRPr="00C54950" w:rsidRDefault="00D5527D"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p>
    <w:p w14:paraId="04C043C5" w14:textId="77777777" w:rsidR="00D5527D" w:rsidRPr="00C54950" w:rsidRDefault="00D5527D"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p>
    <w:p w14:paraId="1AD8AEE3" w14:textId="77777777" w:rsidR="00583700" w:rsidRPr="00C54950" w:rsidRDefault="00583700"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p>
    <w:p w14:paraId="54C41BBA" w14:textId="77777777" w:rsidR="00D5527D" w:rsidRPr="00C54950" w:rsidRDefault="00D5527D"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p>
    <w:p w14:paraId="2B01E387" w14:textId="77777777" w:rsidR="00D5527D" w:rsidRPr="00C54950" w:rsidRDefault="00D5527D"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p>
    <w:p w14:paraId="2151FDBA" w14:textId="77777777" w:rsidR="00D5527D" w:rsidRPr="00C54950" w:rsidRDefault="00D5527D"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p>
    <w:p w14:paraId="48778181" w14:textId="77777777" w:rsidR="00D5527D" w:rsidRPr="00C54950" w:rsidRDefault="00D5527D"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p>
    <w:p w14:paraId="258F583E" w14:textId="19C9694B" w:rsidR="00583700" w:rsidRPr="00C54950" w:rsidRDefault="00583700"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r w:rsidRPr="00C54950">
        <w:rPr>
          <w:rFonts w:ascii="Arial" w:hAnsi="Arial" w:cs="Arial"/>
          <w:b/>
          <w:position w:val="0"/>
          <w:sz w:val="22"/>
          <w:szCs w:val="22"/>
        </w:rPr>
        <w:br w:type="page"/>
      </w:r>
    </w:p>
    <w:p w14:paraId="5ED9114D" w14:textId="77777777" w:rsidR="00D5527D" w:rsidRPr="00C54950" w:rsidRDefault="00D5527D" w:rsidP="00E565F8">
      <w:pPr>
        <w:suppressAutoHyphens w:val="0"/>
        <w:spacing w:line="240" w:lineRule="auto"/>
        <w:ind w:leftChars="0" w:left="0" w:firstLineChars="0"/>
        <w:textDirection w:val="lrTb"/>
        <w:textAlignment w:val="auto"/>
        <w:outlineLvl w:val="9"/>
        <w:rPr>
          <w:rFonts w:ascii="Arial" w:hAnsi="Arial" w:cs="Arial"/>
          <w:b/>
          <w:position w:val="0"/>
          <w:sz w:val="22"/>
          <w:szCs w:val="22"/>
        </w:rPr>
      </w:pPr>
    </w:p>
    <w:p w14:paraId="4FBDFA2D" w14:textId="50015906" w:rsidR="00BC688E" w:rsidRPr="00C54950" w:rsidRDefault="00EC699F" w:rsidP="00C54950">
      <w:pPr>
        <w:pStyle w:val="Ttulo1"/>
        <w:numPr>
          <w:ilvl w:val="0"/>
          <w:numId w:val="0"/>
        </w:numPr>
        <w:spacing w:before="0" w:after="0" w:line="240" w:lineRule="auto"/>
        <w:jc w:val="center"/>
        <w:textDirection w:val="lrTb"/>
        <w:rPr>
          <w:rFonts w:eastAsia="Arial"/>
          <w:bCs/>
          <w:sz w:val="22"/>
          <w:szCs w:val="22"/>
        </w:rPr>
      </w:pPr>
      <w:bookmarkStart w:id="936" w:name="_Ref192609354"/>
      <w:bookmarkStart w:id="937" w:name="_Toc241576839"/>
      <w:bookmarkStart w:id="938" w:name="AnexoNº05"/>
      <w:bookmarkStart w:id="939" w:name="_Toc441240272"/>
      <w:bookmarkStart w:id="940" w:name="_Toc130221587"/>
      <w:bookmarkStart w:id="941" w:name="_Toc176789550"/>
      <w:bookmarkStart w:id="942" w:name="_Toc176789621"/>
      <w:bookmarkStart w:id="943" w:name="_Toc193683946"/>
      <w:r w:rsidRPr="00C54950">
        <w:rPr>
          <w:rFonts w:eastAsia="Arial" w:cs="Arial"/>
          <w:bCs/>
          <w:kern w:val="0"/>
          <w:sz w:val="22"/>
          <w:szCs w:val="22"/>
        </w:rPr>
        <w:t xml:space="preserve">Anexo </w:t>
      </w:r>
      <w:r w:rsidRPr="00C54950">
        <w:rPr>
          <w:rFonts w:eastAsia="Arial" w:cs="Arial"/>
          <w:bCs/>
          <w:kern w:val="0"/>
          <w:sz w:val="22"/>
          <w:szCs w:val="22"/>
        </w:rPr>
        <w:fldChar w:fldCharType="begin"/>
      </w:r>
      <w:r w:rsidRPr="00C54950">
        <w:rPr>
          <w:rFonts w:eastAsia="Arial" w:cs="Arial"/>
          <w:bCs/>
          <w:kern w:val="0"/>
          <w:sz w:val="22"/>
          <w:szCs w:val="22"/>
        </w:rPr>
        <w:instrText xml:space="preserve"> SEQ Anexo \* ARABIC </w:instrText>
      </w:r>
      <w:r w:rsidRPr="00C54950">
        <w:rPr>
          <w:rFonts w:eastAsia="Arial" w:cs="Arial"/>
          <w:bCs/>
          <w:kern w:val="0"/>
          <w:sz w:val="22"/>
          <w:szCs w:val="22"/>
        </w:rPr>
        <w:fldChar w:fldCharType="separate"/>
      </w:r>
      <w:r w:rsidR="002A4ACC">
        <w:rPr>
          <w:rFonts w:eastAsia="Arial" w:cs="Arial"/>
          <w:bCs/>
          <w:noProof/>
          <w:kern w:val="0"/>
          <w:sz w:val="22"/>
          <w:szCs w:val="22"/>
        </w:rPr>
        <w:t>5</w:t>
      </w:r>
      <w:r w:rsidRPr="00C54950">
        <w:rPr>
          <w:rFonts w:eastAsia="Arial" w:cs="Arial"/>
          <w:bCs/>
          <w:kern w:val="0"/>
          <w:sz w:val="22"/>
          <w:szCs w:val="22"/>
        </w:rPr>
        <w:fldChar w:fldCharType="end"/>
      </w:r>
      <w:bookmarkEnd w:id="936"/>
      <w:bookmarkEnd w:id="937"/>
      <w:bookmarkEnd w:id="938"/>
      <w:r w:rsidR="00101369" w:rsidRPr="00C54950">
        <w:rPr>
          <w:rFonts w:eastAsia="Arial" w:cs="Arial"/>
          <w:bCs/>
          <w:kern w:val="0"/>
          <w:sz w:val="22"/>
          <w:szCs w:val="22"/>
        </w:rPr>
        <w:t>:</w:t>
      </w:r>
      <w:r w:rsidR="4756B5A4" w:rsidRPr="00C54950">
        <w:rPr>
          <w:rFonts w:eastAsia="Arial" w:cs="Arial"/>
          <w:bCs/>
          <w:kern w:val="0"/>
          <w:sz w:val="22"/>
          <w:szCs w:val="22"/>
        </w:rPr>
        <w:t xml:space="preserve"> </w:t>
      </w:r>
      <w:bookmarkStart w:id="944" w:name="_Ref241770514"/>
      <w:bookmarkStart w:id="945" w:name="_Toc410908308"/>
      <w:bookmarkStart w:id="946" w:name="_Toc241495012"/>
      <w:bookmarkStart w:id="947" w:name="_Toc82510141"/>
      <w:bookmarkStart w:id="948" w:name="_Toc131568992"/>
      <w:r w:rsidR="4756B5A4" w:rsidRPr="00C54950">
        <w:rPr>
          <w:rFonts w:eastAsia="Arial" w:cs="Arial"/>
          <w:bCs/>
          <w:kern w:val="0"/>
          <w:sz w:val="22"/>
          <w:szCs w:val="22"/>
        </w:rPr>
        <w:t>Formulario</w:t>
      </w:r>
      <w:r w:rsidR="008C7422" w:rsidRPr="00C54950">
        <w:rPr>
          <w:rFonts w:eastAsia="Arial" w:cs="Arial"/>
          <w:bCs/>
          <w:kern w:val="0"/>
          <w:sz w:val="22"/>
          <w:szCs w:val="22"/>
        </w:rPr>
        <w:t xml:space="preserve"> -</w:t>
      </w:r>
      <w:r w:rsidR="4756B5A4" w:rsidRPr="00C54950">
        <w:rPr>
          <w:rFonts w:eastAsia="Arial" w:cs="Arial"/>
          <w:bCs/>
          <w:kern w:val="0"/>
          <w:sz w:val="22"/>
          <w:szCs w:val="22"/>
        </w:rPr>
        <w:t xml:space="preserve"> </w:t>
      </w:r>
      <w:bookmarkStart w:id="949" w:name="_Toc410908309"/>
      <w:bookmarkEnd w:id="944"/>
      <w:bookmarkEnd w:id="945"/>
      <w:r w:rsidR="4756B5A4" w:rsidRPr="00C54950">
        <w:rPr>
          <w:rFonts w:eastAsia="Arial" w:cs="Arial"/>
          <w:bCs/>
          <w:kern w:val="0"/>
          <w:sz w:val="22"/>
          <w:szCs w:val="22"/>
        </w:rPr>
        <w:t xml:space="preserve">Credenciales Para </w:t>
      </w:r>
      <w:r w:rsidR="00075662" w:rsidRPr="00C54950">
        <w:rPr>
          <w:rFonts w:eastAsia="Arial" w:cs="Arial"/>
          <w:bCs/>
          <w:kern w:val="0"/>
          <w:sz w:val="22"/>
          <w:szCs w:val="22"/>
        </w:rPr>
        <w:t>Prec</w:t>
      </w:r>
      <w:r w:rsidR="4756B5A4" w:rsidRPr="00C54950">
        <w:rPr>
          <w:rFonts w:eastAsia="Arial" w:cs="Arial"/>
          <w:bCs/>
          <w:kern w:val="0"/>
          <w:sz w:val="22"/>
          <w:szCs w:val="22"/>
        </w:rPr>
        <w:t>alificación</w:t>
      </w:r>
      <w:bookmarkEnd w:id="946"/>
      <w:bookmarkEnd w:id="949"/>
      <w:r w:rsidR="4756B5A4" w:rsidRPr="00C54950">
        <w:rPr>
          <w:rFonts w:eastAsia="Arial" w:cs="Arial"/>
          <w:bCs/>
          <w:kern w:val="0"/>
          <w:sz w:val="22"/>
          <w:szCs w:val="22"/>
        </w:rPr>
        <w:t xml:space="preserve"> (Sólo para Consorcios)</w:t>
      </w:r>
      <w:bookmarkEnd w:id="939"/>
      <w:bookmarkEnd w:id="940"/>
      <w:bookmarkEnd w:id="941"/>
      <w:bookmarkEnd w:id="942"/>
      <w:bookmarkEnd w:id="943"/>
    </w:p>
    <w:p w14:paraId="6389C828" w14:textId="465366C7" w:rsidR="00C244AD" w:rsidRPr="00C54950" w:rsidRDefault="00C244AD" w:rsidP="00E565F8">
      <w:pPr>
        <w:spacing w:line="240" w:lineRule="auto"/>
        <w:ind w:leftChars="0" w:left="0" w:right="-1341" w:firstLineChars="0" w:firstLine="0"/>
        <w:outlineLvl w:val="9"/>
        <w:rPr>
          <w:rFonts w:ascii="Arial" w:hAnsi="Arial" w:cs="Arial"/>
          <w:sz w:val="22"/>
          <w:szCs w:val="22"/>
        </w:rPr>
      </w:pPr>
    </w:p>
    <w:p w14:paraId="37D08B29" w14:textId="77777777" w:rsidR="00C244AD" w:rsidRPr="00C54950" w:rsidRDefault="4756B5A4" w:rsidP="00E565F8">
      <w:pPr>
        <w:spacing w:line="240" w:lineRule="auto"/>
        <w:ind w:left="0" w:hanging="2"/>
        <w:jc w:val="center"/>
        <w:outlineLvl w:val="9"/>
        <w:rPr>
          <w:rFonts w:ascii="Arial" w:hAnsi="Arial" w:cs="Arial"/>
          <w:b/>
          <w:bCs/>
          <w:sz w:val="22"/>
          <w:szCs w:val="22"/>
        </w:rPr>
      </w:pPr>
      <w:r w:rsidRPr="00C54950">
        <w:rPr>
          <w:rFonts w:ascii="Arial" w:hAnsi="Arial" w:cs="Arial"/>
          <w:b/>
          <w:bCs/>
          <w:sz w:val="22"/>
          <w:szCs w:val="22"/>
        </w:rPr>
        <w:t>DECLARACIÓN JURADA</w:t>
      </w:r>
    </w:p>
    <w:p w14:paraId="56777B8F" w14:textId="77777777" w:rsidR="00C244AD" w:rsidRPr="00C54950" w:rsidRDefault="00C244AD" w:rsidP="00E565F8">
      <w:pPr>
        <w:pStyle w:val="Textosinformato"/>
        <w:ind w:right="-1341" w:hanging="2"/>
        <w:jc w:val="both"/>
        <w:rPr>
          <w:rFonts w:ascii="Arial" w:hAnsi="Arial" w:cs="Arial"/>
          <w:sz w:val="22"/>
          <w:szCs w:val="22"/>
        </w:rPr>
      </w:pPr>
    </w:p>
    <w:p w14:paraId="40CC0AB8" w14:textId="77777777" w:rsidR="00C244AD" w:rsidRPr="00C54950" w:rsidRDefault="00C244AD" w:rsidP="00E565F8">
      <w:pPr>
        <w:suppressAutoHyphens w:val="0"/>
        <w:spacing w:line="240" w:lineRule="auto"/>
        <w:ind w:leftChars="0" w:left="0" w:firstLineChars="0" w:firstLine="0"/>
        <w:jc w:val="both"/>
        <w:textDirection w:val="lrTb"/>
        <w:textAlignment w:val="auto"/>
        <w:outlineLvl w:val="9"/>
        <w:rPr>
          <w:rFonts w:ascii="Arial" w:hAnsi="Arial" w:cs="Arial"/>
          <w:b/>
          <w:i/>
          <w:iCs/>
          <w:sz w:val="22"/>
          <w:szCs w:val="22"/>
        </w:rPr>
      </w:pPr>
      <w:r w:rsidRPr="00C54950">
        <w:rPr>
          <w:rFonts w:ascii="Arial" w:hAnsi="Arial" w:cs="Arial"/>
          <w:b/>
          <w:i/>
          <w:iCs/>
          <w:position w:val="0"/>
          <w:sz w:val="22"/>
          <w:szCs w:val="22"/>
        </w:rPr>
        <w:t>Postor: ..................................................................................................</w:t>
      </w:r>
    </w:p>
    <w:p w14:paraId="6EC412A7" w14:textId="77777777" w:rsidR="00C244AD" w:rsidRPr="00C54950" w:rsidRDefault="00C244AD" w:rsidP="00E565F8">
      <w:pPr>
        <w:pStyle w:val="Textosinformato"/>
        <w:ind w:right="-1341" w:hanging="2"/>
        <w:jc w:val="both"/>
        <w:rPr>
          <w:rFonts w:ascii="Arial" w:hAnsi="Arial" w:cs="Arial"/>
          <w:bCs/>
          <w:sz w:val="22"/>
          <w:szCs w:val="22"/>
        </w:rPr>
      </w:pPr>
    </w:p>
    <w:p w14:paraId="71669041" w14:textId="3921E5BC" w:rsidR="00BC688E" w:rsidRPr="00C54950" w:rsidRDefault="4756B5A4" w:rsidP="00E565F8">
      <w:pPr>
        <w:spacing w:line="240" w:lineRule="auto"/>
        <w:ind w:leftChars="0" w:left="0" w:right="-1341" w:firstLineChars="0" w:firstLine="0"/>
        <w:jc w:val="both"/>
        <w:outlineLvl w:val="9"/>
        <w:rPr>
          <w:rFonts w:ascii="Arial" w:hAnsi="Arial" w:cs="Arial"/>
          <w:sz w:val="22"/>
          <w:szCs w:val="22"/>
        </w:rPr>
      </w:pPr>
      <w:r w:rsidRPr="00C54950">
        <w:rPr>
          <w:rFonts w:ascii="Arial" w:hAnsi="Arial" w:cs="Arial"/>
          <w:sz w:val="22"/>
          <w:szCs w:val="22"/>
        </w:rPr>
        <w:t>Por medio del presente, declaramos bajo juramento lo siguiente:</w:t>
      </w:r>
    </w:p>
    <w:p w14:paraId="4271C4E8" w14:textId="2E3AA44E" w:rsidR="00BC688E" w:rsidRPr="00C54950" w:rsidRDefault="00BC688E" w:rsidP="00E565F8">
      <w:pPr>
        <w:spacing w:line="240" w:lineRule="auto"/>
        <w:ind w:leftChars="0" w:left="0" w:right="-1341" w:firstLineChars="0" w:firstLine="0"/>
        <w:jc w:val="both"/>
        <w:outlineLvl w:val="9"/>
        <w:rPr>
          <w:rFonts w:ascii="Arial" w:hAnsi="Arial" w:cs="Arial"/>
          <w:bCs/>
          <w:sz w:val="22"/>
          <w:szCs w:val="22"/>
        </w:rPr>
      </w:pPr>
    </w:p>
    <w:p w14:paraId="2886B7B6" w14:textId="0854E7BB" w:rsidR="00C244AD" w:rsidRPr="00C54950" w:rsidRDefault="4756B5A4" w:rsidP="00392204">
      <w:pPr>
        <w:spacing w:line="240" w:lineRule="auto"/>
        <w:ind w:left="0" w:hanging="2"/>
        <w:jc w:val="both"/>
        <w:outlineLvl w:val="9"/>
        <w:rPr>
          <w:rFonts w:ascii="Arial" w:hAnsi="Arial" w:cs="Arial"/>
          <w:sz w:val="22"/>
          <w:szCs w:val="22"/>
        </w:rPr>
      </w:pPr>
      <w:r w:rsidRPr="00C54950">
        <w:rPr>
          <w:rFonts w:ascii="Arial" w:hAnsi="Arial" w:cs="Arial"/>
          <w:sz w:val="22"/>
          <w:szCs w:val="22"/>
        </w:rPr>
        <w:t>Que ....................................................................................................... (Nombre de cada uno de los integrantes del Consorcio) se han asociado a través de un Consorcio a los efectos de participar en el Concurso de Proyectos Integrales.</w:t>
      </w:r>
    </w:p>
    <w:p w14:paraId="534294E3" w14:textId="77777777" w:rsidR="00C244AD" w:rsidRPr="00C54950" w:rsidRDefault="00C244AD" w:rsidP="00E565F8">
      <w:pPr>
        <w:spacing w:line="240" w:lineRule="auto"/>
        <w:ind w:left="0" w:hanging="2"/>
        <w:outlineLvl w:val="9"/>
        <w:rPr>
          <w:rFonts w:ascii="Arial" w:hAnsi="Arial" w:cs="Arial"/>
          <w:bCs/>
          <w:sz w:val="22"/>
          <w:szCs w:val="22"/>
        </w:rPr>
      </w:pPr>
    </w:p>
    <w:p w14:paraId="3C56A527" w14:textId="77777777" w:rsidR="00C244AD" w:rsidRPr="00C54950" w:rsidRDefault="4756B5A4" w:rsidP="00E565F8">
      <w:pPr>
        <w:spacing w:line="240" w:lineRule="auto"/>
        <w:ind w:left="0" w:right="-81" w:hanging="2"/>
        <w:jc w:val="both"/>
        <w:outlineLvl w:val="9"/>
        <w:rPr>
          <w:rFonts w:ascii="Arial" w:hAnsi="Arial" w:cs="Arial"/>
          <w:sz w:val="22"/>
          <w:szCs w:val="22"/>
        </w:rPr>
      </w:pPr>
      <w:r w:rsidRPr="00C54950">
        <w:rPr>
          <w:rFonts w:ascii="Arial" w:hAnsi="Arial" w:cs="Arial"/>
          <w:sz w:val="22"/>
          <w:szCs w:val="22"/>
        </w:rPr>
        <w:t>Que......................................................................................................... (Nombre de cada uno de los integrantes del Consorcio) son empresas constituidas de acuerdo con la legislación de …………………………, respectivamente, y mantienen su existencia.</w:t>
      </w:r>
    </w:p>
    <w:p w14:paraId="285349F7" w14:textId="77777777" w:rsidR="00C244AD" w:rsidRPr="00C54950" w:rsidRDefault="00C244AD" w:rsidP="00E565F8">
      <w:pPr>
        <w:pStyle w:val="Textosinformato"/>
        <w:ind w:right="-1341" w:hanging="2"/>
        <w:jc w:val="both"/>
        <w:rPr>
          <w:rFonts w:ascii="Arial" w:hAnsi="Arial" w:cs="Arial"/>
          <w:sz w:val="22"/>
          <w:szCs w:val="22"/>
        </w:rPr>
      </w:pPr>
    </w:p>
    <w:p w14:paraId="1E493ED5" w14:textId="7FC52E6D" w:rsidR="00C244AD" w:rsidRPr="00C54950" w:rsidRDefault="4756B5A4" w:rsidP="00E565F8">
      <w:pPr>
        <w:spacing w:line="240" w:lineRule="auto"/>
        <w:ind w:left="0" w:right="-81" w:hanging="2"/>
        <w:jc w:val="both"/>
        <w:outlineLvl w:val="9"/>
        <w:rPr>
          <w:rFonts w:ascii="Arial" w:hAnsi="Arial" w:cs="Arial"/>
          <w:sz w:val="22"/>
          <w:szCs w:val="22"/>
        </w:rPr>
      </w:pPr>
      <w:r w:rsidRPr="00C54950">
        <w:rPr>
          <w:rFonts w:ascii="Arial" w:hAnsi="Arial" w:cs="Arial"/>
          <w:sz w:val="22"/>
          <w:szCs w:val="22"/>
        </w:rPr>
        <w:t>Que ......................................................................................................... (nombre de cada uno de los integrantes del Consorcio) son responsables solidaria e indivisiblemente frente a la República del Perú, PROINVERSIÓN respecto de todas y cada una de las obligaciones asumidas y declaraciones juradas presentadas por el Postor en relación con Concurso de Proyectos Integrales.</w:t>
      </w:r>
    </w:p>
    <w:p w14:paraId="776F7B4B" w14:textId="77777777" w:rsidR="000A57B6" w:rsidRPr="00C54950" w:rsidRDefault="000A57B6" w:rsidP="00E565F8">
      <w:pPr>
        <w:spacing w:line="240" w:lineRule="auto"/>
        <w:ind w:left="0" w:right="-1341" w:hanging="2"/>
        <w:outlineLvl w:val="9"/>
        <w:rPr>
          <w:rFonts w:ascii="Arial" w:hAnsi="Arial" w:cs="Arial"/>
          <w:sz w:val="22"/>
          <w:szCs w:val="22"/>
        </w:rPr>
      </w:pPr>
    </w:p>
    <w:p w14:paraId="7AFC2A65" w14:textId="5001FDB9" w:rsidR="00C244AD" w:rsidRPr="00C54950" w:rsidRDefault="4756B5A4" w:rsidP="00E565F8">
      <w:pPr>
        <w:spacing w:line="240" w:lineRule="auto"/>
        <w:ind w:left="0" w:right="-1341" w:hanging="2"/>
        <w:outlineLvl w:val="9"/>
        <w:rPr>
          <w:rFonts w:ascii="Arial" w:hAnsi="Arial" w:cs="Arial"/>
          <w:sz w:val="22"/>
          <w:szCs w:val="22"/>
        </w:rPr>
      </w:pPr>
      <w:r w:rsidRPr="00C54950">
        <w:rPr>
          <w:rFonts w:ascii="Arial" w:hAnsi="Arial" w:cs="Arial"/>
          <w:sz w:val="22"/>
          <w:szCs w:val="22"/>
        </w:rPr>
        <w:t>Lugar y fecha: ......................</w:t>
      </w:r>
      <w:r w:rsidR="00C244AD" w:rsidRPr="00C54950">
        <w:rPr>
          <w:rFonts w:ascii="Arial" w:hAnsi="Arial" w:cs="Arial"/>
          <w:sz w:val="22"/>
          <w:szCs w:val="22"/>
        </w:rPr>
        <w:tab/>
      </w:r>
      <w:r w:rsidRPr="00C54950">
        <w:rPr>
          <w:rFonts w:ascii="Arial" w:hAnsi="Arial" w:cs="Arial"/>
          <w:sz w:val="22"/>
          <w:szCs w:val="22"/>
        </w:rPr>
        <w:t>, .......</w:t>
      </w:r>
      <w:r w:rsidR="00C244AD" w:rsidRPr="00C54950">
        <w:rPr>
          <w:rFonts w:ascii="Arial" w:hAnsi="Arial" w:cs="Arial"/>
          <w:sz w:val="22"/>
          <w:szCs w:val="22"/>
        </w:rPr>
        <w:tab/>
      </w:r>
      <w:r w:rsidRPr="00C54950">
        <w:rPr>
          <w:rFonts w:ascii="Arial" w:hAnsi="Arial" w:cs="Arial"/>
          <w:sz w:val="22"/>
          <w:szCs w:val="22"/>
        </w:rPr>
        <w:t>de .......................... de 202...</w:t>
      </w:r>
    </w:p>
    <w:p w14:paraId="78E61D2D" w14:textId="77777777" w:rsidR="00E3696C" w:rsidRPr="00C54950" w:rsidRDefault="00E3696C" w:rsidP="00E565F8">
      <w:pPr>
        <w:spacing w:line="240" w:lineRule="auto"/>
        <w:ind w:left="0" w:right="-1341" w:hanging="2"/>
        <w:outlineLvl w:val="9"/>
        <w:rPr>
          <w:rFonts w:ascii="Arial" w:hAnsi="Arial" w:cs="Arial"/>
          <w:sz w:val="22"/>
          <w:szCs w:val="22"/>
        </w:rPr>
      </w:pPr>
    </w:p>
    <w:p w14:paraId="36F36DA9" w14:textId="4314329A" w:rsidR="00C244AD" w:rsidRPr="00C54950" w:rsidRDefault="4756B5A4" w:rsidP="00E565F8">
      <w:pPr>
        <w:spacing w:line="240" w:lineRule="auto"/>
        <w:ind w:left="0" w:right="-1341" w:hanging="2"/>
        <w:outlineLvl w:val="9"/>
        <w:rPr>
          <w:rFonts w:ascii="Arial" w:hAnsi="Arial" w:cs="Arial"/>
          <w:sz w:val="22"/>
          <w:szCs w:val="22"/>
        </w:rPr>
      </w:pPr>
      <w:r w:rsidRPr="00C54950">
        <w:rPr>
          <w:rFonts w:ascii="Arial" w:hAnsi="Arial" w:cs="Arial"/>
          <w:sz w:val="22"/>
          <w:szCs w:val="22"/>
        </w:rPr>
        <w:t>Nombre</w:t>
      </w:r>
      <w:r w:rsidR="00C244AD" w:rsidRPr="00C54950">
        <w:rPr>
          <w:rFonts w:ascii="Arial" w:hAnsi="Arial" w:cs="Arial"/>
          <w:sz w:val="22"/>
          <w:szCs w:val="22"/>
        </w:rPr>
        <w:tab/>
      </w:r>
      <w:r w:rsidRPr="00C54950">
        <w:rPr>
          <w:rFonts w:ascii="Arial" w:hAnsi="Arial" w:cs="Arial"/>
          <w:sz w:val="22"/>
          <w:szCs w:val="22"/>
        </w:rPr>
        <w:t>............................................................</w:t>
      </w:r>
    </w:p>
    <w:p w14:paraId="33C2C7BC" w14:textId="77777777" w:rsidR="00C244AD" w:rsidRPr="00C54950" w:rsidRDefault="4756B5A4" w:rsidP="00700A7A">
      <w:pPr>
        <w:spacing w:line="240" w:lineRule="auto"/>
        <w:ind w:leftChars="0" w:left="720" w:right="-1341" w:firstLineChars="0" w:firstLine="720"/>
        <w:outlineLvl w:val="9"/>
        <w:rPr>
          <w:rFonts w:ascii="Arial" w:hAnsi="Arial" w:cs="Arial"/>
          <w:sz w:val="22"/>
          <w:szCs w:val="22"/>
        </w:rPr>
      </w:pPr>
      <w:r w:rsidRPr="00C54950">
        <w:rPr>
          <w:rFonts w:ascii="Arial" w:hAnsi="Arial" w:cs="Arial"/>
          <w:sz w:val="22"/>
          <w:szCs w:val="22"/>
        </w:rPr>
        <w:t>Representante Legal del Postor</w:t>
      </w:r>
    </w:p>
    <w:p w14:paraId="7660C3CB" w14:textId="77777777" w:rsidR="00C244AD" w:rsidRPr="00C54950" w:rsidRDefault="4756B5A4" w:rsidP="00E565F8">
      <w:pPr>
        <w:spacing w:line="240" w:lineRule="auto"/>
        <w:ind w:left="0" w:right="-1341" w:hanging="2"/>
        <w:outlineLvl w:val="9"/>
        <w:rPr>
          <w:rFonts w:ascii="Arial" w:hAnsi="Arial" w:cs="Arial"/>
          <w:sz w:val="22"/>
          <w:szCs w:val="22"/>
        </w:rPr>
      </w:pPr>
      <w:r w:rsidRPr="00C54950">
        <w:rPr>
          <w:rFonts w:ascii="Arial" w:hAnsi="Arial" w:cs="Arial"/>
          <w:sz w:val="22"/>
          <w:szCs w:val="22"/>
        </w:rPr>
        <w:t>Firma</w:t>
      </w:r>
      <w:r w:rsidR="00C244AD" w:rsidRPr="00C54950">
        <w:rPr>
          <w:rFonts w:ascii="Arial" w:hAnsi="Arial" w:cs="Arial"/>
          <w:sz w:val="22"/>
          <w:szCs w:val="22"/>
        </w:rPr>
        <w:tab/>
      </w:r>
      <w:r w:rsidR="00C244AD" w:rsidRPr="00C54950">
        <w:rPr>
          <w:rFonts w:ascii="Arial" w:hAnsi="Arial" w:cs="Arial"/>
          <w:sz w:val="22"/>
          <w:szCs w:val="22"/>
        </w:rPr>
        <w:tab/>
      </w:r>
      <w:r w:rsidRPr="00C54950">
        <w:rPr>
          <w:rFonts w:ascii="Arial" w:hAnsi="Arial" w:cs="Arial"/>
          <w:sz w:val="22"/>
          <w:szCs w:val="22"/>
        </w:rPr>
        <w:t>............................................................</w:t>
      </w:r>
    </w:p>
    <w:p w14:paraId="79443ED3" w14:textId="77777777" w:rsidR="00C244AD" w:rsidRPr="00C54950" w:rsidRDefault="4756B5A4" w:rsidP="00C54950">
      <w:pPr>
        <w:spacing w:line="240" w:lineRule="auto"/>
        <w:ind w:leftChars="0" w:left="720" w:right="-1341" w:firstLineChars="0" w:firstLine="720"/>
        <w:outlineLvl w:val="9"/>
        <w:rPr>
          <w:rFonts w:ascii="Arial" w:hAnsi="Arial" w:cs="Arial"/>
          <w:sz w:val="22"/>
          <w:szCs w:val="22"/>
        </w:rPr>
      </w:pPr>
      <w:r w:rsidRPr="00C54950">
        <w:rPr>
          <w:rFonts w:ascii="Arial" w:hAnsi="Arial" w:cs="Arial"/>
          <w:sz w:val="22"/>
          <w:szCs w:val="22"/>
        </w:rPr>
        <w:t>Representante Legal del Postor</w:t>
      </w:r>
    </w:p>
    <w:p w14:paraId="6E9590FC" w14:textId="77777777" w:rsidR="00E3696C" w:rsidRPr="00C54950" w:rsidRDefault="00E3696C" w:rsidP="00E565F8">
      <w:pPr>
        <w:spacing w:line="240" w:lineRule="auto"/>
        <w:ind w:left="0" w:right="-1341" w:hanging="2"/>
        <w:outlineLvl w:val="9"/>
        <w:rPr>
          <w:rFonts w:ascii="Arial" w:hAnsi="Arial" w:cs="Arial"/>
          <w:sz w:val="22"/>
          <w:szCs w:val="22"/>
        </w:rPr>
      </w:pPr>
    </w:p>
    <w:p w14:paraId="4A2B1D10" w14:textId="05DF9CF8" w:rsidR="00C244AD" w:rsidRPr="00C54950" w:rsidRDefault="4756B5A4" w:rsidP="00E565F8">
      <w:pPr>
        <w:spacing w:line="240" w:lineRule="auto"/>
        <w:ind w:left="0" w:right="-1341" w:hanging="2"/>
        <w:outlineLvl w:val="9"/>
        <w:rPr>
          <w:rFonts w:ascii="Arial" w:hAnsi="Arial" w:cs="Arial"/>
          <w:sz w:val="22"/>
          <w:szCs w:val="22"/>
        </w:rPr>
      </w:pPr>
      <w:r w:rsidRPr="00C54950">
        <w:rPr>
          <w:rFonts w:ascii="Arial" w:hAnsi="Arial" w:cs="Arial"/>
          <w:sz w:val="22"/>
          <w:szCs w:val="22"/>
        </w:rPr>
        <w:t>Empresa</w:t>
      </w:r>
      <w:r w:rsidR="00C244AD" w:rsidRPr="00C54950">
        <w:rPr>
          <w:rFonts w:ascii="Arial" w:hAnsi="Arial" w:cs="Arial"/>
          <w:sz w:val="22"/>
          <w:szCs w:val="22"/>
        </w:rPr>
        <w:tab/>
      </w:r>
      <w:r w:rsidRPr="00C54950">
        <w:rPr>
          <w:rFonts w:ascii="Arial" w:hAnsi="Arial" w:cs="Arial"/>
          <w:sz w:val="22"/>
          <w:szCs w:val="22"/>
        </w:rPr>
        <w:t>...............................................</w:t>
      </w:r>
    </w:p>
    <w:p w14:paraId="7306C4C1" w14:textId="77777777" w:rsidR="00C244AD" w:rsidRPr="00C54950" w:rsidRDefault="4756B5A4" w:rsidP="00E565F8">
      <w:pPr>
        <w:spacing w:line="240" w:lineRule="auto"/>
        <w:ind w:left="0" w:right="-1341" w:hanging="2"/>
        <w:outlineLvl w:val="9"/>
        <w:rPr>
          <w:rFonts w:ascii="Arial" w:hAnsi="Arial" w:cs="Arial"/>
          <w:sz w:val="22"/>
          <w:szCs w:val="22"/>
        </w:rPr>
      </w:pPr>
      <w:r w:rsidRPr="00C54950">
        <w:rPr>
          <w:rFonts w:ascii="Arial" w:hAnsi="Arial" w:cs="Arial"/>
          <w:sz w:val="22"/>
          <w:szCs w:val="22"/>
        </w:rPr>
        <w:t>Nombre</w:t>
      </w:r>
      <w:r w:rsidR="00C244AD" w:rsidRPr="00C54950">
        <w:rPr>
          <w:rFonts w:ascii="Arial" w:hAnsi="Arial" w:cs="Arial"/>
          <w:sz w:val="22"/>
          <w:szCs w:val="22"/>
        </w:rPr>
        <w:tab/>
      </w:r>
      <w:r w:rsidRPr="00C54950">
        <w:rPr>
          <w:rFonts w:ascii="Arial" w:hAnsi="Arial" w:cs="Arial"/>
          <w:sz w:val="22"/>
          <w:szCs w:val="22"/>
        </w:rPr>
        <w:t>.................................................</w:t>
      </w:r>
    </w:p>
    <w:p w14:paraId="65B70710" w14:textId="695D3F73" w:rsidR="00C244AD" w:rsidRPr="00C54950" w:rsidRDefault="00C244AD" w:rsidP="00E565F8">
      <w:pPr>
        <w:spacing w:line="240" w:lineRule="auto"/>
        <w:ind w:left="0" w:right="-1341" w:hanging="2"/>
        <w:outlineLvl w:val="9"/>
        <w:rPr>
          <w:rFonts w:ascii="Arial" w:hAnsi="Arial" w:cs="Arial"/>
          <w:sz w:val="22"/>
          <w:szCs w:val="22"/>
        </w:rPr>
      </w:pPr>
      <w:r w:rsidRPr="00C54950">
        <w:rPr>
          <w:rFonts w:ascii="Arial" w:hAnsi="Arial" w:cs="Arial"/>
          <w:sz w:val="22"/>
          <w:szCs w:val="22"/>
        </w:rPr>
        <w:tab/>
      </w:r>
      <w:r w:rsidRPr="00C54950">
        <w:rPr>
          <w:rFonts w:ascii="Arial" w:hAnsi="Arial" w:cs="Arial"/>
          <w:sz w:val="22"/>
          <w:szCs w:val="22"/>
        </w:rPr>
        <w:tab/>
      </w:r>
      <w:r w:rsidR="00E3696C" w:rsidRPr="00C54950">
        <w:rPr>
          <w:rFonts w:ascii="Arial" w:hAnsi="Arial" w:cs="Arial"/>
          <w:sz w:val="22"/>
          <w:szCs w:val="22"/>
        </w:rPr>
        <w:tab/>
      </w:r>
      <w:r w:rsidR="4756B5A4" w:rsidRPr="00C54950">
        <w:rPr>
          <w:rFonts w:ascii="Arial" w:hAnsi="Arial" w:cs="Arial"/>
          <w:sz w:val="22"/>
          <w:szCs w:val="22"/>
        </w:rPr>
        <w:t xml:space="preserve">Representante Legal de </w:t>
      </w:r>
      <w:r w:rsidRPr="00C54950">
        <w:rPr>
          <w:rFonts w:ascii="Arial" w:hAnsi="Arial" w:cs="Arial"/>
          <w:sz w:val="22"/>
          <w:szCs w:val="22"/>
        </w:rPr>
        <w:tab/>
      </w:r>
      <w:r w:rsidR="4756B5A4" w:rsidRPr="00C54950">
        <w:rPr>
          <w:rFonts w:ascii="Arial" w:hAnsi="Arial" w:cs="Arial"/>
          <w:sz w:val="22"/>
          <w:szCs w:val="22"/>
        </w:rPr>
        <w:t>(Integrante 1)</w:t>
      </w:r>
    </w:p>
    <w:p w14:paraId="3996E0D5" w14:textId="77777777" w:rsidR="00C244AD" w:rsidRPr="00C54950" w:rsidRDefault="4756B5A4" w:rsidP="00E565F8">
      <w:pPr>
        <w:spacing w:line="240" w:lineRule="auto"/>
        <w:ind w:left="0" w:right="-1341" w:hanging="2"/>
        <w:outlineLvl w:val="9"/>
        <w:rPr>
          <w:rFonts w:ascii="Arial" w:hAnsi="Arial" w:cs="Arial"/>
          <w:sz w:val="22"/>
          <w:szCs w:val="22"/>
        </w:rPr>
      </w:pPr>
      <w:r w:rsidRPr="00C54950">
        <w:rPr>
          <w:rFonts w:ascii="Arial" w:hAnsi="Arial" w:cs="Arial"/>
          <w:sz w:val="22"/>
          <w:szCs w:val="22"/>
        </w:rPr>
        <w:t>Firma</w:t>
      </w:r>
      <w:r w:rsidR="00C244AD" w:rsidRPr="00C54950">
        <w:rPr>
          <w:rFonts w:ascii="Arial" w:hAnsi="Arial" w:cs="Arial"/>
          <w:sz w:val="22"/>
          <w:szCs w:val="22"/>
        </w:rPr>
        <w:tab/>
      </w:r>
      <w:r w:rsidR="00C244AD" w:rsidRPr="00C54950">
        <w:rPr>
          <w:rFonts w:ascii="Arial" w:hAnsi="Arial" w:cs="Arial"/>
          <w:sz w:val="22"/>
          <w:szCs w:val="22"/>
        </w:rPr>
        <w:tab/>
      </w:r>
      <w:r w:rsidRPr="00C54950">
        <w:rPr>
          <w:rFonts w:ascii="Arial" w:hAnsi="Arial" w:cs="Arial"/>
          <w:sz w:val="22"/>
          <w:szCs w:val="22"/>
        </w:rPr>
        <w:t>............................................................</w:t>
      </w:r>
    </w:p>
    <w:p w14:paraId="6C3C140F" w14:textId="77777777" w:rsidR="00C244AD" w:rsidRPr="00C54950" w:rsidRDefault="4756B5A4" w:rsidP="00C54950">
      <w:pPr>
        <w:spacing w:line="240" w:lineRule="auto"/>
        <w:ind w:leftChars="0" w:left="720" w:right="-1341" w:firstLineChars="0" w:firstLine="720"/>
        <w:outlineLvl w:val="9"/>
        <w:rPr>
          <w:rFonts w:ascii="Arial" w:hAnsi="Arial" w:cs="Arial"/>
          <w:sz w:val="22"/>
          <w:szCs w:val="22"/>
        </w:rPr>
      </w:pPr>
      <w:r w:rsidRPr="00C54950">
        <w:rPr>
          <w:rFonts w:ascii="Arial" w:hAnsi="Arial" w:cs="Arial"/>
          <w:sz w:val="22"/>
          <w:szCs w:val="22"/>
        </w:rPr>
        <w:t xml:space="preserve">Representante Legal de </w:t>
      </w:r>
      <w:r w:rsidR="00C244AD" w:rsidRPr="00C54950">
        <w:rPr>
          <w:rFonts w:ascii="Arial" w:hAnsi="Arial" w:cs="Arial"/>
          <w:sz w:val="22"/>
          <w:szCs w:val="22"/>
        </w:rPr>
        <w:tab/>
      </w:r>
      <w:r w:rsidRPr="00C54950">
        <w:rPr>
          <w:rFonts w:ascii="Arial" w:hAnsi="Arial" w:cs="Arial"/>
          <w:sz w:val="22"/>
          <w:szCs w:val="22"/>
        </w:rPr>
        <w:t>(Integrante 1)</w:t>
      </w:r>
    </w:p>
    <w:p w14:paraId="0F996359" w14:textId="77777777" w:rsidR="00E3696C" w:rsidRPr="00C54950" w:rsidRDefault="00E3696C" w:rsidP="00E565F8">
      <w:pPr>
        <w:spacing w:line="240" w:lineRule="auto"/>
        <w:ind w:left="0" w:right="-1341" w:hanging="2"/>
        <w:outlineLvl w:val="9"/>
        <w:rPr>
          <w:rFonts w:ascii="Arial" w:hAnsi="Arial" w:cs="Arial"/>
          <w:sz w:val="22"/>
          <w:szCs w:val="22"/>
        </w:rPr>
      </w:pPr>
    </w:p>
    <w:p w14:paraId="57DA64A1" w14:textId="12CE4E2A" w:rsidR="00C244AD" w:rsidRPr="00C54950" w:rsidRDefault="4756B5A4" w:rsidP="00E565F8">
      <w:pPr>
        <w:spacing w:line="240" w:lineRule="auto"/>
        <w:ind w:left="0" w:right="-1341" w:hanging="2"/>
        <w:outlineLvl w:val="9"/>
        <w:rPr>
          <w:rFonts w:ascii="Arial" w:hAnsi="Arial" w:cs="Arial"/>
          <w:sz w:val="22"/>
          <w:szCs w:val="22"/>
        </w:rPr>
      </w:pPr>
      <w:r w:rsidRPr="00C54950">
        <w:rPr>
          <w:rFonts w:ascii="Arial" w:hAnsi="Arial" w:cs="Arial"/>
          <w:sz w:val="22"/>
          <w:szCs w:val="22"/>
        </w:rPr>
        <w:t>Empresa</w:t>
      </w:r>
      <w:r w:rsidR="00C244AD" w:rsidRPr="00C54950">
        <w:rPr>
          <w:rFonts w:ascii="Arial" w:hAnsi="Arial" w:cs="Arial"/>
          <w:sz w:val="22"/>
          <w:szCs w:val="22"/>
        </w:rPr>
        <w:tab/>
      </w:r>
      <w:r w:rsidRPr="00C54950">
        <w:rPr>
          <w:rFonts w:ascii="Arial" w:hAnsi="Arial" w:cs="Arial"/>
          <w:sz w:val="22"/>
          <w:szCs w:val="22"/>
        </w:rPr>
        <w:t>...............................................</w:t>
      </w:r>
    </w:p>
    <w:p w14:paraId="705364F4" w14:textId="77777777" w:rsidR="00C244AD" w:rsidRPr="00C54950" w:rsidRDefault="4756B5A4" w:rsidP="00E565F8">
      <w:pPr>
        <w:spacing w:line="240" w:lineRule="auto"/>
        <w:ind w:left="0" w:right="-1341" w:hanging="2"/>
        <w:outlineLvl w:val="9"/>
        <w:rPr>
          <w:rFonts w:ascii="Arial" w:hAnsi="Arial" w:cs="Arial"/>
          <w:sz w:val="22"/>
          <w:szCs w:val="22"/>
        </w:rPr>
      </w:pPr>
      <w:r w:rsidRPr="00C54950">
        <w:rPr>
          <w:rFonts w:ascii="Arial" w:hAnsi="Arial" w:cs="Arial"/>
          <w:sz w:val="22"/>
          <w:szCs w:val="22"/>
        </w:rPr>
        <w:t>Nombre</w:t>
      </w:r>
      <w:r w:rsidR="00C244AD" w:rsidRPr="00C54950">
        <w:rPr>
          <w:rFonts w:ascii="Arial" w:hAnsi="Arial" w:cs="Arial"/>
          <w:sz w:val="22"/>
          <w:szCs w:val="22"/>
        </w:rPr>
        <w:tab/>
      </w:r>
      <w:r w:rsidRPr="00C54950">
        <w:rPr>
          <w:rFonts w:ascii="Arial" w:hAnsi="Arial" w:cs="Arial"/>
          <w:sz w:val="22"/>
          <w:szCs w:val="22"/>
        </w:rPr>
        <w:t>................................................</w:t>
      </w:r>
    </w:p>
    <w:p w14:paraId="4A54D721" w14:textId="5CD7FAFD" w:rsidR="00C244AD" w:rsidRPr="00C54950" w:rsidRDefault="00C244AD" w:rsidP="00E565F8">
      <w:pPr>
        <w:spacing w:line="240" w:lineRule="auto"/>
        <w:ind w:left="0" w:right="-1341" w:hanging="2"/>
        <w:outlineLvl w:val="9"/>
        <w:rPr>
          <w:rFonts w:ascii="Arial" w:hAnsi="Arial" w:cs="Arial"/>
          <w:sz w:val="22"/>
          <w:szCs w:val="22"/>
        </w:rPr>
      </w:pPr>
      <w:r w:rsidRPr="00C54950">
        <w:rPr>
          <w:rFonts w:ascii="Arial" w:hAnsi="Arial" w:cs="Arial"/>
          <w:sz w:val="22"/>
          <w:szCs w:val="22"/>
        </w:rPr>
        <w:tab/>
      </w:r>
      <w:r w:rsidRPr="00C54950">
        <w:rPr>
          <w:rFonts w:ascii="Arial" w:hAnsi="Arial" w:cs="Arial"/>
          <w:sz w:val="22"/>
          <w:szCs w:val="22"/>
        </w:rPr>
        <w:tab/>
      </w:r>
      <w:r w:rsidR="00E3696C" w:rsidRPr="00C54950">
        <w:rPr>
          <w:rFonts w:ascii="Arial" w:hAnsi="Arial" w:cs="Arial"/>
          <w:sz w:val="22"/>
          <w:szCs w:val="22"/>
        </w:rPr>
        <w:tab/>
      </w:r>
      <w:r w:rsidR="4756B5A4" w:rsidRPr="00C54950">
        <w:rPr>
          <w:rFonts w:ascii="Arial" w:hAnsi="Arial" w:cs="Arial"/>
          <w:sz w:val="22"/>
          <w:szCs w:val="22"/>
        </w:rPr>
        <w:t xml:space="preserve">Representante Legal de </w:t>
      </w:r>
      <w:r w:rsidRPr="00C54950">
        <w:rPr>
          <w:rFonts w:ascii="Arial" w:hAnsi="Arial" w:cs="Arial"/>
          <w:sz w:val="22"/>
          <w:szCs w:val="22"/>
        </w:rPr>
        <w:tab/>
      </w:r>
      <w:r w:rsidR="4756B5A4" w:rsidRPr="00C54950">
        <w:rPr>
          <w:rFonts w:ascii="Arial" w:hAnsi="Arial" w:cs="Arial"/>
          <w:sz w:val="22"/>
          <w:szCs w:val="22"/>
        </w:rPr>
        <w:t>(Integrante 2)</w:t>
      </w:r>
    </w:p>
    <w:p w14:paraId="33CDFBCF" w14:textId="77777777" w:rsidR="00C244AD" w:rsidRPr="00C54950" w:rsidRDefault="4756B5A4" w:rsidP="00E565F8">
      <w:pPr>
        <w:spacing w:line="240" w:lineRule="auto"/>
        <w:ind w:left="0" w:right="-1341" w:hanging="2"/>
        <w:outlineLvl w:val="9"/>
        <w:rPr>
          <w:rFonts w:ascii="Arial" w:hAnsi="Arial" w:cs="Arial"/>
          <w:sz w:val="22"/>
          <w:szCs w:val="22"/>
        </w:rPr>
      </w:pPr>
      <w:r w:rsidRPr="00C54950">
        <w:rPr>
          <w:rFonts w:ascii="Arial" w:hAnsi="Arial" w:cs="Arial"/>
          <w:sz w:val="22"/>
          <w:szCs w:val="22"/>
        </w:rPr>
        <w:t>Firma</w:t>
      </w:r>
      <w:r w:rsidR="00C244AD" w:rsidRPr="00C54950">
        <w:rPr>
          <w:rFonts w:ascii="Arial" w:hAnsi="Arial" w:cs="Arial"/>
          <w:sz w:val="22"/>
          <w:szCs w:val="22"/>
        </w:rPr>
        <w:tab/>
      </w:r>
      <w:r w:rsidR="00C244AD" w:rsidRPr="00C54950">
        <w:rPr>
          <w:rFonts w:ascii="Arial" w:hAnsi="Arial" w:cs="Arial"/>
          <w:sz w:val="22"/>
          <w:szCs w:val="22"/>
        </w:rPr>
        <w:tab/>
      </w:r>
      <w:r w:rsidRPr="00C54950">
        <w:rPr>
          <w:rFonts w:ascii="Arial" w:hAnsi="Arial" w:cs="Arial"/>
          <w:sz w:val="22"/>
          <w:szCs w:val="22"/>
        </w:rPr>
        <w:t>................................................</w:t>
      </w:r>
    </w:p>
    <w:p w14:paraId="0042007B" w14:textId="60895545" w:rsidR="00C244AD" w:rsidRPr="00C54950" w:rsidRDefault="00C244AD" w:rsidP="00E565F8">
      <w:pPr>
        <w:spacing w:line="240" w:lineRule="auto"/>
        <w:ind w:left="0" w:right="-1341" w:hanging="2"/>
        <w:outlineLvl w:val="9"/>
        <w:rPr>
          <w:rFonts w:ascii="Arial" w:hAnsi="Arial" w:cs="Arial"/>
          <w:sz w:val="22"/>
          <w:szCs w:val="22"/>
        </w:rPr>
      </w:pPr>
      <w:r w:rsidRPr="00C54950">
        <w:rPr>
          <w:rFonts w:ascii="Arial" w:hAnsi="Arial" w:cs="Arial"/>
          <w:sz w:val="22"/>
          <w:szCs w:val="22"/>
        </w:rPr>
        <w:tab/>
      </w:r>
      <w:r w:rsidRPr="00C54950">
        <w:rPr>
          <w:rFonts w:ascii="Arial" w:hAnsi="Arial" w:cs="Arial"/>
          <w:sz w:val="22"/>
          <w:szCs w:val="22"/>
        </w:rPr>
        <w:tab/>
      </w:r>
      <w:r w:rsidR="00E3696C" w:rsidRPr="00C54950">
        <w:rPr>
          <w:rFonts w:ascii="Arial" w:hAnsi="Arial" w:cs="Arial"/>
          <w:sz w:val="22"/>
          <w:szCs w:val="22"/>
        </w:rPr>
        <w:tab/>
      </w:r>
      <w:r w:rsidR="4756B5A4" w:rsidRPr="00C54950">
        <w:rPr>
          <w:rFonts w:ascii="Arial" w:hAnsi="Arial" w:cs="Arial"/>
          <w:sz w:val="22"/>
          <w:szCs w:val="22"/>
        </w:rPr>
        <w:t xml:space="preserve">Representante Legal de </w:t>
      </w:r>
      <w:r w:rsidRPr="00C54950">
        <w:rPr>
          <w:rFonts w:ascii="Arial" w:hAnsi="Arial" w:cs="Arial"/>
          <w:sz w:val="22"/>
          <w:szCs w:val="22"/>
        </w:rPr>
        <w:tab/>
      </w:r>
      <w:r w:rsidR="4756B5A4" w:rsidRPr="00C54950">
        <w:rPr>
          <w:rFonts w:ascii="Arial" w:hAnsi="Arial" w:cs="Arial"/>
          <w:sz w:val="22"/>
          <w:szCs w:val="22"/>
        </w:rPr>
        <w:t>(Integrante 2)</w:t>
      </w:r>
    </w:p>
    <w:p w14:paraId="7F191EB6" w14:textId="77777777" w:rsidR="00C244AD" w:rsidRPr="00C54950" w:rsidRDefault="00C244AD" w:rsidP="00E565F8">
      <w:pPr>
        <w:spacing w:line="240" w:lineRule="auto"/>
        <w:ind w:left="0" w:right="-1341" w:hanging="2"/>
        <w:outlineLvl w:val="9"/>
        <w:rPr>
          <w:rFonts w:ascii="Arial" w:hAnsi="Arial" w:cs="Arial"/>
          <w:sz w:val="22"/>
          <w:szCs w:val="22"/>
        </w:rPr>
      </w:pPr>
    </w:p>
    <w:p w14:paraId="27B8AB7C" w14:textId="77777777" w:rsidR="00C244AD" w:rsidRPr="00C54950" w:rsidRDefault="4756B5A4" w:rsidP="00E565F8">
      <w:pPr>
        <w:spacing w:line="240" w:lineRule="auto"/>
        <w:ind w:left="0" w:right="-1341" w:hanging="2"/>
        <w:outlineLvl w:val="9"/>
        <w:rPr>
          <w:rFonts w:ascii="Arial" w:hAnsi="Arial" w:cs="Arial"/>
          <w:sz w:val="22"/>
          <w:szCs w:val="22"/>
        </w:rPr>
      </w:pPr>
      <w:r w:rsidRPr="00C54950">
        <w:rPr>
          <w:rFonts w:ascii="Arial" w:hAnsi="Arial" w:cs="Arial"/>
          <w:sz w:val="22"/>
          <w:szCs w:val="22"/>
        </w:rPr>
        <w:t>Empresa</w:t>
      </w:r>
      <w:r w:rsidR="00C244AD" w:rsidRPr="00C54950">
        <w:rPr>
          <w:rFonts w:ascii="Arial" w:hAnsi="Arial" w:cs="Arial"/>
          <w:sz w:val="22"/>
          <w:szCs w:val="22"/>
        </w:rPr>
        <w:tab/>
      </w:r>
      <w:r w:rsidRPr="00C54950">
        <w:rPr>
          <w:rFonts w:ascii="Arial" w:hAnsi="Arial" w:cs="Arial"/>
          <w:sz w:val="22"/>
          <w:szCs w:val="22"/>
        </w:rPr>
        <w:t>...............................................</w:t>
      </w:r>
    </w:p>
    <w:p w14:paraId="72976C3E" w14:textId="77777777" w:rsidR="00C244AD" w:rsidRPr="00C54950" w:rsidRDefault="4756B5A4" w:rsidP="00E565F8">
      <w:pPr>
        <w:spacing w:line="240" w:lineRule="auto"/>
        <w:ind w:left="0" w:right="-1341" w:hanging="2"/>
        <w:outlineLvl w:val="9"/>
        <w:rPr>
          <w:rFonts w:ascii="Arial" w:hAnsi="Arial" w:cs="Arial"/>
          <w:sz w:val="22"/>
          <w:szCs w:val="22"/>
        </w:rPr>
      </w:pPr>
      <w:r w:rsidRPr="00C54950">
        <w:rPr>
          <w:rFonts w:ascii="Arial" w:hAnsi="Arial" w:cs="Arial"/>
          <w:sz w:val="22"/>
          <w:szCs w:val="22"/>
        </w:rPr>
        <w:t>Nombre</w:t>
      </w:r>
      <w:r w:rsidR="00C244AD" w:rsidRPr="00C54950">
        <w:rPr>
          <w:rFonts w:ascii="Arial" w:hAnsi="Arial" w:cs="Arial"/>
          <w:sz w:val="22"/>
          <w:szCs w:val="22"/>
        </w:rPr>
        <w:tab/>
      </w:r>
      <w:r w:rsidRPr="00C54950">
        <w:rPr>
          <w:rFonts w:ascii="Arial" w:hAnsi="Arial" w:cs="Arial"/>
          <w:sz w:val="22"/>
          <w:szCs w:val="22"/>
        </w:rPr>
        <w:t>...............................................</w:t>
      </w:r>
    </w:p>
    <w:p w14:paraId="36208035" w14:textId="77777777" w:rsidR="00C244AD" w:rsidRPr="00C54950" w:rsidRDefault="4756B5A4" w:rsidP="00C54950">
      <w:pPr>
        <w:spacing w:line="240" w:lineRule="auto"/>
        <w:ind w:leftChars="0" w:left="720" w:right="-1341" w:firstLineChars="0" w:firstLine="720"/>
        <w:outlineLvl w:val="9"/>
        <w:rPr>
          <w:rFonts w:ascii="Arial" w:hAnsi="Arial" w:cs="Arial"/>
          <w:sz w:val="22"/>
          <w:szCs w:val="22"/>
        </w:rPr>
      </w:pPr>
      <w:r w:rsidRPr="00C54950">
        <w:rPr>
          <w:rFonts w:ascii="Arial" w:hAnsi="Arial" w:cs="Arial"/>
          <w:sz w:val="22"/>
          <w:szCs w:val="22"/>
        </w:rPr>
        <w:t xml:space="preserve">Representante Legal de </w:t>
      </w:r>
      <w:r w:rsidR="00C244AD" w:rsidRPr="00C54950">
        <w:rPr>
          <w:rFonts w:ascii="Arial" w:hAnsi="Arial" w:cs="Arial"/>
          <w:sz w:val="22"/>
          <w:szCs w:val="22"/>
        </w:rPr>
        <w:tab/>
      </w:r>
      <w:r w:rsidRPr="00C54950">
        <w:rPr>
          <w:rFonts w:ascii="Arial" w:hAnsi="Arial" w:cs="Arial"/>
          <w:sz w:val="22"/>
          <w:szCs w:val="22"/>
        </w:rPr>
        <w:t>(Integrante 3)</w:t>
      </w:r>
    </w:p>
    <w:p w14:paraId="17E34A7F" w14:textId="77777777" w:rsidR="00C244AD" w:rsidRPr="00C54950" w:rsidRDefault="4756B5A4" w:rsidP="00E565F8">
      <w:pPr>
        <w:spacing w:line="240" w:lineRule="auto"/>
        <w:ind w:left="0" w:right="-1341" w:hanging="2"/>
        <w:outlineLvl w:val="9"/>
        <w:rPr>
          <w:rFonts w:ascii="Arial" w:hAnsi="Arial" w:cs="Arial"/>
          <w:sz w:val="22"/>
          <w:szCs w:val="22"/>
        </w:rPr>
      </w:pPr>
      <w:r w:rsidRPr="00C54950">
        <w:rPr>
          <w:rFonts w:ascii="Arial" w:hAnsi="Arial" w:cs="Arial"/>
          <w:sz w:val="22"/>
          <w:szCs w:val="22"/>
        </w:rPr>
        <w:t>Firma</w:t>
      </w:r>
      <w:r w:rsidR="00C244AD" w:rsidRPr="00C54950">
        <w:rPr>
          <w:rFonts w:ascii="Arial" w:hAnsi="Arial" w:cs="Arial"/>
          <w:sz w:val="22"/>
          <w:szCs w:val="22"/>
        </w:rPr>
        <w:tab/>
      </w:r>
      <w:r w:rsidR="00C244AD" w:rsidRPr="00C54950">
        <w:rPr>
          <w:rFonts w:ascii="Arial" w:hAnsi="Arial" w:cs="Arial"/>
          <w:sz w:val="22"/>
          <w:szCs w:val="22"/>
        </w:rPr>
        <w:tab/>
      </w:r>
      <w:r w:rsidRPr="00C54950">
        <w:rPr>
          <w:rFonts w:ascii="Arial" w:hAnsi="Arial" w:cs="Arial"/>
          <w:sz w:val="22"/>
          <w:szCs w:val="22"/>
        </w:rPr>
        <w:t>................................................</w:t>
      </w:r>
    </w:p>
    <w:p w14:paraId="05ADAA6E" w14:textId="59829317" w:rsidR="00C244AD" w:rsidRPr="00C54950" w:rsidRDefault="00C244AD" w:rsidP="00E565F8">
      <w:pPr>
        <w:spacing w:line="240" w:lineRule="auto"/>
        <w:ind w:left="0" w:right="-1341" w:hanging="2"/>
        <w:outlineLvl w:val="9"/>
        <w:rPr>
          <w:rFonts w:ascii="Arial" w:hAnsi="Arial" w:cs="Arial"/>
          <w:sz w:val="22"/>
          <w:szCs w:val="22"/>
        </w:rPr>
      </w:pPr>
      <w:r w:rsidRPr="00C54950">
        <w:rPr>
          <w:rFonts w:ascii="Arial" w:hAnsi="Arial" w:cs="Arial"/>
          <w:sz w:val="22"/>
          <w:szCs w:val="22"/>
        </w:rPr>
        <w:tab/>
      </w:r>
      <w:r w:rsidRPr="00C54950">
        <w:rPr>
          <w:rFonts w:ascii="Arial" w:hAnsi="Arial" w:cs="Arial"/>
          <w:sz w:val="22"/>
          <w:szCs w:val="22"/>
        </w:rPr>
        <w:tab/>
      </w:r>
      <w:r w:rsidR="00E3696C" w:rsidRPr="00C54950">
        <w:rPr>
          <w:rFonts w:ascii="Arial" w:hAnsi="Arial" w:cs="Arial"/>
          <w:sz w:val="22"/>
          <w:szCs w:val="22"/>
        </w:rPr>
        <w:tab/>
      </w:r>
      <w:r w:rsidR="4756B5A4" w:rsidRPr="00C54950">
        <w:rPr>
          <w:rFonts w:ascii="Arial" w:hAnsi="Arial" w:cs="Arial"/>
          <w:sz w:val="22"/>
          <w:szCs w:val="22"/>
        </w:rPr>
        <w:t xml:space="preserve">Representante Legal de </w:t>
      </w:r>
      <w:r w:rsidRPr="00C54950">
        <w:rPr>
          <w:rFonts w:ascii="Arial" w:hAnsi="Arial" w:cs="Arial"/>
          <w:sz w:val="22"/>
          <w:szCs w:val="22"/>
        </w:rPr>
        <w:tab/>
      </w:r>
      <w:r w:rsidR="4756B5A4" w:rsidRPr="00C54950">
        <w:rPr>
          <w:rFonts w:ascii="Arial" w:hAnsi="Arial" w:cs="Arial"/>
          <w:sz w:val="22"/>
          <w:szCs w:val="22"/>
        </w:rPr>
        <w:t>(Integrante 3)</w:t>
      </w:r>
      <w:bookmarkEnd w:id="947"/>
      <w:bookmarkEnd w:id="948"/>
    </w:p>
    <w:p w14:paraId="56C755CA" w14:textId="77777777" w:rsidR="00D5527D" w:rsidRPr="00C54950" w:rsidRDefault="00D5527D" w:rsidP="00E565F8">
      <w:pPr>
        <w:suppressAutoHyphens w:val="0"/>
        <w:spacing w:line="240" w:lineRule="auto"/>
        <w:ind w:leftChars="0" w:left="0" w:firstLineChars="0"/>
        <w:textDirection w:val="lrTb"/>
        <w:textAlignment w:val="auto"/>
        <w:outlineLvl w:val="9"/>
        <w:rPr>
          <w:rFonts w:ascii="Arial" w:hAnsi="Arial" w:cs="Arial"/>
          <w:b/>
          <w:position w:val="0"/>
          <w:sz w:val="22"/>
          <w:szCs w:val="22"/>
          <w:lang w:val="es-ES"/>
        </w:rPr>
      </w:pPr>
    </w:p>
    <w:p w14:paraId="46D59E4D" w14:textId="1E6776FF" w:rsidR="0067149E" w:rsidRPr="00C54950" w:rsidRDefault="0067149E" w:rsidP="00E565F8">
      <w:pPr>
        <w:suppressAutoHyphens w:val="0"/>
        <w:spacing w:line="240" w:lineRule="auto"/>
        <w:ind w:leftChars="0" w:left="0" w:firstLineChars="0"/>
        <w:textDirection w:val="lrTb"/>
        <w:textAlignment w:val="auto"/>
        <w:outlineLvl w:val="9"/>
        <w:rPr>
          <w:rFonts w:ascii="Arial" w:hAnsi="Arial" w:cs="Arial"/>
          <w:b/>
          <w:position w:val="0"/>
          <w:sz w:val="22"/>
          <w:szCs w:val="22"/>
          <w:lang w:val="es-ES"/>
        </w:rPr>
      </w:pPr>
      <w:r w:rsidRPr="00C54950">
        <w:rPr>
          <w:rFonts w:ascii="Arial" w:hAnsi="Arial" w:cs="Arial"/>
          <w:b/>
          <w:position w:val="0"/>
          <w:sz w:val="22"/>
          <w:szCs w:val="22"/>
          <w:lang w:val="es-ES"/>
        </w:rPr>
        <w:br w:type="page"/>
      </w:r>
    </w:p>
    <w:p w14:paraId="32CD2757" w14:textId="68D608CF" w:rsidR="0049361A" w:rsidRPr="00C54950" w:rsidRDefault="00EC699F" w:rsidP="00C54950">
      <w:pPr>
        <w:pStyle w:val="Ttulo1"/>
        <w:numPr>
          <w:ilvl w:val="0"/>
          <w:numId w:val="0"/>
        </w:numPr>
        <w:spacing w:before="0" w:after="0" w:line="240" w:lineRule="auto"/>
        <w:jc w:val="center"/>
        <w:textDirection w:val="lrTb"/>
        <w:rPr>
          <w:rFonts w:eastAsia="Arial"/>
          <w:bCs/>
          <w:sz w:val="22"/>
          <w:szCs w:val="22"/>
        </w:rPr>
      </w:pPr>
      <w:bookmarkStart w:id="950" w:name="AnexoNº06"/>
      <w:bookmarkStart w:id="951" w:name="_Toc176789551"/>
      <w:bookmarkStart w:id="952" w:name="_Toc176789622"/>
      <w:bookmarkStart w:id="953" w:name="_Toc193683947"/>
      <w:r w:rsidRPr="00C54950">
        <w:rPr>
          <w:rFonts w:eastAsia="Arial" w:cs="Arial"/>
          <w:bCs/>
          <w:kern w:val="0"/>
          <w:sz w:val="22"/>
          <w:szCs w:val="22"/>
        </w:rPr>
        <w:lastRenderedPageBreak/>
        <w:t xml:space="preserve">Anexo </w:t>
      </w:r>
      <w:r w:rsidRPr="00C54950">
        <w:rPr>
          <w:rFonts w:eastAsia="Arial" w:cs="Arial"/>
          <w:bCs/>
          <w:kern w:val="0"/>
          <w:sz w:val="22"/>
          <w:szCs w:val="22"/>
        </w:rPr>
        <w:fldChar w:fldCharType="begin"/>
      </w:r>
      <w:r w:rsidRPr="00C54950">
        <w:rPr>
          <w:rFonts w:eastAsia="Arial" w:cs="Arial"/>
          <w:bCs/>
          <w:kern w:val="0"/>
          <w:sz w:val="22"/>
          <w:szCs w:val="22"/>
        </w:rPr>
        <w:instrText xml:space="preserve"> SEQ Anexo \* ARABIC </w:instrText>
      </w:r>
      <w:r w:rsidRPr="00C54950">
        <w:rPr>
          <w:rFonts w:eastAsia="Arial" w:cs="Arial"/>
          <w:bCs/>
          <w:kern w:val="0"/>
          <w:sz w:val="22"/>
          <w:szCs w:val="22"/>
        </w:rPr>
        <w:fldChar w:fldCharType="separate"/>
      </w:r>
      <w:r w:rsidR="002A4ACC">
        <w:rPr>
          <w:rFonts w:eastAsia="Arial" w:cs="Arial"/>
          <w:bCs/>
          <w:noProof/>
          <w:kern w:val="0"/>
          <w:sz w:val="22"/>
          <w:szCs w:val="22"/>
        </w:rPr>
        <w:t>6</w:t>
      </w:r>
      <w:r w:rsidRPr="00C54950">
        <w:rPr>
          <w:rFonts w:eastAsia="Arial" w:cs="Arial"/>
          <w:bCs/>
          <w:kern w:val="0"/>
          <w:sz w:val="22"/>
          <w:szCs w:val="22"/>
        </w:rPr>
        <w:fldChar w:fldCharType="end"/>
      </w:r>
      <w:bookmarkEnd w:id="950"/>
      <w:r w:rsidR="0049361A" w:rsidRPr="00C54950">
        <w:rPr>
          <w:rFonts w:eastAsia="Arial" w:cs="Arial"/>
          <w:bCs/>
          <w:kern w:val="0"/>
          <w:sz w:val="22"/>
          <w:szCs w:val="22"/>
        </w:rPr>
        <w:t>:</w:t>
      </w:r>
      <w:r w:rsidR="0067149E" w:rsidRPr="00C54950">
        <w:rPr>
          <w:rFonts w:eastAsia="Arial" w:cs="Arial"/>
          <w:bCs/>
          <w:kern w:val="0"/>
          <w:sz w:val="22"/>
          <w:szCs w:val="22"/>
        </w:rPr>
        <w:t xml:space="preserve"> Formulario -</w:t>
      </w:r>
      <w:r w:rsidR="0049361A" w:rsidRPr="00C54950">
        <w:rPr>
          <w:rFonts w:eastAsia="Arial" w:cs="Arial"/>
          <w:bCs/>
          <w:kern w:val="0"/>
          <w:sz w:val="22"/>
          <w:szCs w:val="22"/>
        </w:rPr>
        <w:t xml:space="preserve"> Formación de Consorcio del </w:t>
      </w:r>
      <w:bookmarkEnd w:id="927"/>
      <w:r w:rsidR="00E968CA" w:rsidRPr="00C54950">
        <w:rPr>
          <w:rFonts w:eastAsia="Arial" w:cs="Arial"/>
          <w:bCs/>
          <w:kern w:val="0"/>
          <w:sz w:val="22"/>
          <w:szCs w:val="22"/>
        </w:rPr>
        <w:t>Postor</w:t>
      </w:r>
      <w:bookmarkEnd w:id="951"/>
      <w:bookmarkEnd w:id="952"/>
      <w:bookmarkEnd w:id="953"/>
    </w:p>
    <w:p w14:paraId="036B0143" w14:textId="77777777" w:rsidR="0049361A" w:rsidRPr="00C54950" w:rsidRDefault="0049361A" w:rsidP="00E565F8">
      <w:pPr>
        <w:pStyle w:val="Textoindependiente2"/>
        <w:spacing w:line="240" w:lineRule="auto"/>
        <w:ind w:left="0" w:hanging="2"/>
        <w:jc w:val="center"/>
        <w:outlineLvl w:val="9"/>
        <w:rPr>
          <w:rFonts w:ascii="Arial" w:eastAsia="Arial" w:hAnsi="Arial" w:cs="Arial"/>
          <w:sz w:val="22"/>
          <w:szCs w:val="22"/>
        </w:rPr>
      </w:pPr>
    </w:p>
    <w:p w14:paraId="3B1C13D9" w14:textId="1DE758EC" w:rsidR="0049361A" w:rsidRPr="00C54950" w:rsidRDefault="0049361A"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Lima, …. de………………….</w:t>
      </w:r>
      <w:r w:rsidR="00392204">
        <w:rPr>
          <w:rFonts w:ascii="Arial" w:eastAsia="Arial" w:hAnsi="Arial" w:cs="Arial"/>
          <w:sz w:val="22"/>
          <w:szCs w:val="22"/>
        </w:rPr>
        <w:t xml:space="preserve"> </w:t>
      </w:r>
      <w:r w:rsidRPr="00C54950">
        <w:rPr>
          <w:rFonts w:ascii="Arial" w:eastAsia="Arial" w:hAnsi="Arial" w:cs="Arial"/>
          <w:sz w:val="22"/>
          <w:szCs w:val="22"/>
        </w:rPr>
        <w:t>de 20….</w:t>
      </w:r>
    </w:p>
    <w:p w14:paraId="3F3241A0" w14:textId="77777777" w:rsidR="0049361A" w:rsidRPr="00C54950" w:rsidRDefault="0049361A" w:rsidP="00E565F8">
      <w:pPr>
        <w:pStyle w:val="Textoindependiente2"/>
        <w:spacing w:line="240" w:lineRule="auto"/>
        <w:ind w:left="0" w:hanging="2"/>
        <w:outlineLvl w:val="9"/>
        <w:rPr>
          <w:rFonts w:ascii="Arial" w:eastAsia="Arial" w:hAnsi="Arial" w:cs="Arial"/>
          <w:sz w:val="22"/>
          <w:szCs w:val="22"/>
        </w:rPr>
      </w:pPr>
    </w:p>
    <w:p w14:paraId="060C7025" w14:textId="77777777" w:rsidR="0049361A" w:rsidRPr="00C54950" w:rsidRDefault="0049361A"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Señores</w:t>
      </w:r>
    </w:p>
    <w:p w14:paraId="2636E6D4" w14:textId="77777777" w:rsidR="0049361A" w:rsidRPr="00C54950" w:rsidRDefault="0049361A"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b/>
          <w:sz w:val="22"/>
          <w:szCs w:val="22"/>
        </w:rPr>
        <w:t>AGENCIA DE PROMOCIÓN DE LA INVERSIÓN PRIVADA</w:t>
      </w:r>
    </w:p>
    <w:p w14:paraId="23420D03" w14:textId="77777777" w:rsidR="0049361A" w:rsidRPr="00C54950" w:rsidRDefault="0049361A"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b/>
          <w:sz w:val="22"/>
          <w:szCs w:val="22"/>
        </w:rPr>
        <w:t>PROINVERSIÓN</w:t>
      </w:r>
    </w:p>
    <w:p w14:paraId="37F9F632" w14:textId="77777777" w:rsidR="0049361A" w:rsidRPr="00C54950" w:rsidRDefault="0049361A"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Av. Enrique Canaval Moreyra Nro. 150</w:t>
      </w:r>
    </w:p>
    <w:p w14:paraId="0B66A84B" w14:textId="0D8576B6" w:rsidR="0049361A" w:rsidRPr="00C54950" w:rsidRDefault="0049361A"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Lima, Perú</w:t>
      </w:r>
    </w:p>
    <w:p w14:paraId="7C530DB3" w14:textId="77777777" w:rsidR="0049361A" w:rsidRPr="00C54950" w:rsidRDefault="0049361A" w:rsidP="00E565F8">
      <w:pPr>
        <w:pStyle w:val="Textoindependiente2"/>
        <w:spacing w:line="240" w:lineRule="auto"/>
        <w:ind w:left="0" w:hanging="2"/>
        <w:outlineLvl w:val="9"/>
        <w:rPr>
          <w:rFonts w:ascii="Arial" w:eastAsia="Arial" w:hAnsi="Arial" w:cs="Arial"/>
          <w:sz w:val="22"/>
          <w:szCs w:val="22"/>
        </w:rPr>
      </w:pPr>
    </w:p>
    <w:p w14:paraId="19417EAC" w14:textId="0B4006BD" w:rsidR="0049361A" w:rsidRPr="00C54950" w:rsidRDefault="0049361A"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b/>
          <w:sz w:val="22"/>
          <w:szCs w:val="22"/>
        </w:rPr>
        <w:t>Referencia</w:t>
      </w:r>
      <w:r w:rsidRPr="00C54950">
        <w:rPr>
          <w:rFonts w:ascii="Arial" w:eastAsia="Arial" w:hAnsi="Arial" w:cs="Arial"/>
          <w:sz w:val="22"/>
          <w:szCs w:val="22"/>
        </w:rPr>
        <w:t>:</w:t>
      </w:r>
      <w:r w:rsidRPr="00C54950">
        <w:rPr>
          <w:rFonts w:ascii="Arial" w:eastAsia="Arial" w:hAnsi="Arial" w:cs="Arial"/>
          <w:sz w:val="22"/>
          <w:szCs w:val="22"/>
        </w:rPr>
        <w:tab/>
        <w:t>Concurso de Proyectos Integrales para la entrega en concesión del Proyecto “Mejoramiento de los Servicios Turísticos Públicos del Parque Arqueológico Choquequirao”</w:t>
      </w:r>
    </w:p>
    <w:p w14:paraId="00A53CAB" w14:textId="77777777" w:rsidR="0049361A" w:rsidRPr="00C54950" w:rsidRDefault="0049361A" w:rsidP="00E565F8">
      <w:pPr>
        <w:pStyle w:val="Textoindependiente2"/>
        <w:spacing w:line="240" w:lineRule="auto"/>
        <w:ind w:left="0" w:hanging="2"/>
        <w:outlineLvl w:val="9"/>
        <w:rPr>
          <w:rFonts w:ascii="Arial" w:eastAsia="Arial" w:hAnsi="Arial" w:cs="Arial"/>
          <w:sz w:val="22"/>
          <w:szCs w:val="22"/>
        </w:rPr>
      </w:pPr>
    </w:p>
    <w:p w14:paraId="5E1517BA" w14:textId="77777777" w:rsidR="0049361A" w:rsidRPr="00C54950" w:rsidRDefault="0049361A"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Por medio de la presente presentamos a ustedes la formación del Consorcio ________________, el cual quedará conformado de la siguiente manera:</w:t>
      </w:r>
    </w:p>
    <w:p w14:paraId="6A3C2FD5" w14:textId="77777777" w:rsidR="0049361A" w:rsidRPr="00C54950" w:rsidRDefault="0049361A" w:rsidP="00E565F8">
      <w:pPr>
        <w:pStyle w:val="Textoindependiente2"/>
        <w:spacing w:line="240" w:lineRule="auto"/>
        <w:ind w:left="0" w:hanging="2"/>
        <w:outlineLvl w:val="9"/>
        <w:rPr>
          <w:rFonts w:ascii="Arial" w:eastAsia="Arial" w:hAnsi="Arial" w:cs="Arial"/>
          <w:sz w:val="22"/>
          <w:szCs w:val="22"/>
        </w:rPr>
      </w:pPr>
    </w:p>
    <w:p w14:paraId="2203EDF3" w14:textId="4E3D070C" w:rsidR="0049361A" w:rsidRPr="00C54950" w:rsidRDefault="0049361A"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Integrante -</w:t>
      </w:r>
      <w:r w:rsidR="00E3696C" w:rsidRPr="00C54950">
        <w:rPr>
          <w:rFonts w:ascii="Arial" w:eastAsia="Arial" w:hAnsi="Arial" w:cs="Arial"/>
          <w:sz w:val="22"/>
          <w:szCs w:val="22"/>
        </w:rPr>
        <w:t xml:space="preserve"> </w:t>
      </w:r>
      <w:r w:rsidRPr="00C54950">
        <w:rPr>
          <w:rFonts w:ascii="Arial" w:eastAsia="Arial" w:hAnsi="Arial" w:cs="Arial"/>
          <w:sz w:val="22"/>
          <w:szCs w:val="22"/>
        </w:rPr>
        <w:t>Operador</w:t>
      </w:r>
      <w:r w:rsidRPr="00C54950">
        <w:rPr>
          <w:rFonts w:ascii="Arial" w:eastAsia="Arial" w:hAnsi="Arial" w:cs="Arial"/>
          <w:sz w:val="22"/>
          <w:szCs w:val="22"/>
        </w:rPr>
        <w:tab/>
        <w:t>(..............%)</w:t>
      </w:r>
    </w:p>
    <w:p w14:paraId="0BCC4884" w14:textId="324F46F2" w:rsidR="0049361A" w:rsidRPr="00C54950" w:rsidRDefault="0049361A"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 Integrante </w:t>
      </w:r>
      <w:r w:rsidRPr="00C54950">
        <w:rPr>
          <w:rFonts w:ascii="Arial" w:eastAsia="Arial" w:hAnsi="Arial" w:cs="Arial"/>
          <w:sz w:val="22"/>
          <w:szCs w:val="22"/>
        </w:rPr>
        <w:tab/>
      </w:r>
      <w:r w:rsidRPr="00C54950">
        <w:rPr>
          <w:rFonts w:ascii="Arial" w:eastAsia="Arial" w:hAnsi="Arial" w:cs="Arial"/>
          <w:sz w:val="22"/>
          <w:szCs w:val="22"/>
        </w:rPr>
        <w:tab/>
        <w:t>(..............%)</w:t>
      </w:r>
    </w:p>
    <w:p w14:paraId="37069D23" w14:textId="266173EE" w:rsidR="0049361A" w:rsidRPr="00C54950" w:rsidRDefault="0049361A"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 Integrante </w:t>
      </w:r>
      <w:r w:rsidRPr="00C54950">
        <w:rPr>
          <w:rFonts w:ascii="Arial" w:eastAsia="Arial" w:hAnsi="Arial" w:cs="Arial"/>
          <w:sz w:val="22"/>
          <w:szCs w:val="22"/>
        </w:rPr>
        <w:tab/>
      </w:r>
      <w:r w:rsidRPr="00C54950">
        <w:rPr>
          <w:rFonts w:ascii="Arial" w:eastAsia="Arial" w:hAnsi="Arial" w:cs="Arial"/>
          <w:sz w:val="22"/>
          <w:szCs w:val="22"/>
        </w:rPr>
        <w:tab/>
        <w:t>(..............%)</w:t>
      </w:r>
    </w:p>
    <w:p w14:paraId="13C70F80" w14:textId="77777777" w:rsidR="0049361A" w:rsidRPr="00C54950" w:rsidRDefault="0049361A" w:rsidP="00E565F8">
      <w:pPr>
        <w:pStyle w:val="Textoindependiente2"/>
        <w:spacing w:line="240" w:lineRule="auto"/>
        <w:ind w:left="0" w:hanging="2"/>
        <w:outlineLvl w:val="9"/>
        <w:rPr>
          <w:rFonts w:ascii="Arial" w:eastAsia="Arial" w:hAnsi="Arial" w:cs="Arial"/>
          <w:sz w:val="22"/>
          <w:szCs w:val="22"/>
        </w:rPr>
      </w:pPr>
    </w:p>
    <w:p w14:paraId="56AA556D" w14:textId="6F771210" w:rsidR="0049361A" w:rsidRPr="00C54950" w:rsidRDefault="0049361A"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Los integrantes del Consorcio, declaramos bajo juramento que cumplimos los requisitos técnicos, legales y financieros establecidos en las Bases y confirmamos la existencia, vigencia y solidaridad respecto de las obligaciones asumidas en el Concurso. Sin perjuicio de la facultad de PROINVERSI</w:t>
      </w:r>
      <w:r w:rsidR="009D0AE1" w:rsidRPr="00C54950">
        <w:rPr>
          <w:rFonts w:ascii="Arial" w:eastAsia="Arial" w:hAnsi="Arial" w:cs="Arial"/>
          <w:sz w:val="22"/>
          <w:szCs w:val="22"/>
        </w:rPr>
        <w:t>Ó</w:t>
      </w:r>
      <w:r w:rsidRPr="00C54950">
        <w:rPr>
          <w:rFonts w:ascii="Arial" w:eastAsia="Arial" w:hAnsi="Arial" w:cs="Arial"/>
          <w:sz w:val="22"/>
          <w:szCs w:val="22"/>
        </w:rPr>
        <w:t>N de solicitarnos más información al respecto, en el anexo adjunto al presente explicamos por qué el Consorcio formado cumple los requisitos</w:t>
      </w:r>
      <w:r w:rsidR="00716BA1" w:rsidRPr="00C54950">
        <w:rPr>
          <w:rFonts w:ascii="Arial" w:eastAsia="Arial" w:hAnsi="Arial" w:cs="Arial"/>
          <w:sz w:val="22"/>
          <w:szCs w:val="22"/>
        </w:rPr>
        <w:t xml:space="preserve"> técnicos, legales y</w:t>
      </w:r>
      <w:r w:rsidRPr="00C54950">
        <w:rPr>
          <w:rFonts w:ascii="Arial" w:eastAsia="Arial" w:hAnsi="Arial" w:cs="Arial"/>
          <w:sz w:val="22"/>
          <w:szCs w:val="22"/>
        </w:rPr>
        <w:t xml:space="preserve"> financieros.</w:t>
      </w:r>
    </w:p>
    <w:p w14:paraId="5F9C0BB7" w14:textId="77777777" w:rsidR="0049361A" w:rsidRPr="00C54950" w:rsidRDefault="0049361A" w:rsidP="00E565F8">
      <w:pPr>
        <w:pStyle w:val="Textoindependiente2"/>
        <w:spacing w:line="240" w:lineRule="auto"/>
        <w:ind w:left="0" w:hanging="2"/>
        <w:outlineLvl w:val="9"/>
        <w:rPr>
          <w:rFonts w:ascii="Arial" w:eastAsia="Arial" w:hAnsi="Arial" w:cs="Arial"/>
          <w:sz w:val="22"/>
          <w:szCs w:val="22"/>
        </w:rPr>
      </w:pPr>
    </w:p>
    <w:p w14:paraId="007A5283" w14:textId="77777777" w:rsidR="0049361A" w:rsidRDefault="0049361A"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Atentamente,</w:t>
      </w:r>
    </w:p>
    <w:p w14:paraId="71E64E5B" w14:textId="77777777" w:rsidR="00745AAC" w:rsidRPr="00C54950" w:rsidRDefault="00745AAC" w:rsidP="00E565F8">
      <w:pPr>
        <w:pStyle w:val="Textoindependiente2"/>
        <w:spacing w:line="240" w:lineRule="auto"/>
        <w:ind w:left="0" w:hanging="2"/>
        <w:outlineLvl w:val="9"/>
        <w:rPr>
          <w:rFonts w:ascii="Arial" w:eastAsia="Arial" w:hAnsi="Arial" w:cs="Arial"/>
          <w:sz w:val="22"/>
          <w:szCs w:val="22"/>
        </w:rPr>
      </w:pPr>
    </w:p>
    <w:p w14:paraId="6FBC15B2" w14:textId="0885875F" w:rsidR="0049361A" w:rsidRPr="00C54950" w:rsidRDefault="0049361A"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Firma Representante Legal del Integrante -</w:t>
      </w:r>
      <w:r w:rsidR="00E3696C" w:rsidRPr="00C54950">
        <w:rPr>
          <w:rFonts w:ascii="Arial" w:eastAsia="Arial" w:hAnsi="Arial" w:cs="Arial"/>
          <w:sz w:val="22"/>
          <w:szCs w:val="22"/>
        </w:rPr>
        <w:t xml:space="preserve"> </w:t>
      </w:r>
      <w:r w:rsidRPr="00C54950">
        <w:rPr>
          <w:rFonts w:ascii="Arial" w:eastAsia="Arial" w:hAnsi="Arial" w:cs="Arial"/>
          <w:sz w:val="22"/>
          <w:szCs w:val="22"/>
        </w:rPr>
        <w:t>Operador:</w:t>
      </w:r>
      <w:r w:rsidRPr="00C54950">
        <w:rPr>
          <w:rFonts w:ascii="Arial" w:eastAsia="Arial" w:hAnsi="Arial" w:cs="Arial"/>
          <w:sz w:val="22"/>
          <w:szCs w:val="22"/>
        </w:rPr>
        <w:tab/>
        <w:t>…………</w:t>
      </w:r>
      <w:r w:rsidR="00745AAC" w:rsidRPr="00C54950">
        <w:rPr>
          <w:rFonts w:ascii="Arial" w:eastAsia="Arial" w:hAnsi="Arial" w:cs="Arial"/>
          <w:sz w:val="22"/>
          <w:szCs w:val="22"/>
        </w:rPr>
        <w:t>……………………</w:t>
      </w:r>
    </w:p>
    <w:p w14:paraId="1D995104" w14:textId="77777777" w:rsidR="0049361A" w:rsidRPr="00C54950" w:rsidRDefault="0049361A"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Nombre:</w:t>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t>……………………………………….</w:t>
      </w:r>
    </w:p>
    <w:p w14:paraId="1DC5D581" w14:textId="03A925EA" w:rsidR="0049361A" w:rsidRPr="00C54950" w:rsidRDefault="0049361A"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Documento de Identidad:</w:t>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t>……………………………………….</w:t>
      </w:r>
    </w:p>
    <w:p w14:paraId="499C818A" w14:textId="77777777" w:rsidR="0049361A" w:rsidRPr="00C54950" w:rsidRDefault="0049361A" w:rsidP="00E565F8">
      <w:pPr>
        <w:pStyle w:val="Textoindependiente2"/>
        <w:spacing w:line="240" w:lineRule="auto"/>
        <w:ind w:left="0" w:hanging="2"/>
        <w:outlineLvl w:val="9"/>
        <w:rPr>
          <w:rFonts w:ascii="Arial" w:eastAsia="Arial" w:hAnsi="Arial" w:cs="Arial"/>
          <w:sz w:val="22"/>
          <w:szCs w:val="22"/>
        </w:rPr>
      </w:pPr>
    </w:p>
    <w:p w14:paraId="14227682" w14:textId="77777777" w:rsidR="0049361A" w:rsidRPr="00C54950" w:rsidRDefault="0049361A"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Firma Representante Legal del Integrante:</w:t>
      </w:r>
      <w:r w:rsidRPr="00C54950">
        <w:rPr>
          <w:rFonts w:ascii="Arial" w:eastAsia="Arial" w:hAnsi="Arial" w:cs="Arial"/>
          <w:sz w:val="22"/>
          <w:szCs w:val="22"/>
        </w:rPr>
        <w:tab/>
      </w:r>
      <w:r w:rsidRPr="00C54950">
        <w:rPr>
          <w:rFonts w:ascii="Arial" w:eastAsia="Arial" w:hAnsi="Arial" w:cs="Arial"/>
          <w:sz w:val="22"/>
          <w:szCs w:val="22"/>
        </w:rPr>
        <w:tab/>
        <w:t>……………………………………….</w:t>
      </w:r>
    </w:p>
    <w:p w14:paraId="092917DF" w14:textId="77777777" w:rsidR="0049361A" w:rsidRPr="00C54950" w:rsidRDefault="0049361A"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Nombre:</w:t>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t>……………………………………….</w:t>
      </w:r>
    </w:p>
    <w:p w14:paraId="088573CC" w14:textId="0B203B2F" w:rsidR="0049361A" w:rsidRPr="00C54950" w:rsidRDefault="0049361A"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Documento de Identidad:</w:t>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t>……………………………………….</w:t>
      </w:r>
    </w:p>
    <w:p w14:paraId="02B80BEA" w14:textId="77777777" w:rsidR="0049361A" w:rsidRPr="00C54950" w:rsidRDefault="0049361A" w:rsidP="00E565F8">
      <w:pPr>
        <w:pStyle w:val="Textoindependiente2"/>
        <w:spacing w:line="240" w:lineRule="auto"/>
        <w:ind w:left="0" w:hanging="2"/>
        <w:outlineLvl w:val="9"/>
        <w:rPr>
          <w:rFonts w:ascii="Arial" w:eastAsia="Arial" w:hAnsi="Arial" w:cs="Arial"/>
          <w:sz w:val="22"/>
          <w:szCs w:val="22"/>
        </w:rPr>
      </w:pPr>
    </w:p>
    <w:p w14:paraId="69ADC953" w14:textId="77777777" w:rsidR="0049361A" w:rsidRPr="00C54950" w:rsidRDefault="0049361A"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Firma Representante Legal del Integrante:</w:t>
      </w:r>
      <w:r w:rsidRPr="00C54950">
        <w:rPr>
          <w:rFonts w:ascii="Arial" w:eastAsia="Arial" w:hAnsi="Arial" w:cs="Arial"/>
          <w:sz w:val="22"/>
          <w:szCs w:val="22"/>
        </w:rPr>
        <w:tab/>
      </w:r>
      <w:r w:rsidRPr="00C54950">
        <w:rPr>
          <w:rFonts w:ascii="Arial" w:eastAsia="Arial" w:hAnsi="Arial" w:cs="Arial"/>
          <w:sz w:val="22"/>
          <w:szCs w:val="22"/>
        </w:rPr>
        <w:tab/>
        <w:t>……………………………………….</w:t>
      </w:r>
    </w:p>
    <w:p w14:paraId="4B1173A2" w14:textId="77777777" w:rsidR="0049361A" w:rsidRPr="00C54950" w:rsidRDefault="0049361A"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Nombre:</w:t>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t>……………………………………….</w:t>
      </w:r>
    </w:p>
    <w:p w14:paraId="778DEFB4" w14:textId="6E8B1DE3" w:rsidR="0049361A" w:rsidRPr="00C54950" w:rsidRDefault="0049361A"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Documento de Identidad:</w:t>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t>……………………………………….</w:t>
      </w:r>
    </w:p>
    <w:p w14:paraId="26F81545" w14:textId="5E4CB6DF" w:rsidR="00A56912" w:rsidRPr="00C54950" w:rsidRDefault="00A56912" w:rsidP="00E565F8">
      <w:pPr>
        <w:suppressAutoHyphens w:val="0"/>
        <w:spacing w:line="240" w:lineRule="auto"/>
        <w:ind w:leftChars="0" w:left="0" w:firstLineChars="0"/>
        <w:textDirection w:val="lrTb"/>
        <w:textAlignment w:val="auto"/>
        <w:outlineLvl w:val="9"/>
        <w:rPr>
          <w:rFonts w:ascii="Arial" w:hAnsi="Arial" w:cs="Arial"/>
          <w:b/>
          <w:position w:val="0"/>
          <w:sz w:val="22"/>
          <w:szCs w:val="22"/>
          <w:lang w:val="es-ES"/>
        </w:rPr>
      </w:pPr>
    </w:p>
    <w:p w14:paraId="4B1ACD3C" w14:textId="087A960B" w:rsidR="0049361A" w:rsidRPr="00C54950" w:rsidRDefault="0049361A" w:rsidP="00E565F8">
      <w:pPr>
        <w:suppressAutoHyphens w:val="0"/>
        <w:spacing w:line="240" w:lineRule="auto"/>
        <w:ind w:leftChars="0" w:left="0" w:firstLineChars="0"/>
        <w:textDirection w:val="lrTb"/>
        <w:textAlignment w:val="auto"/>
        <w:outlineLvl w:val="9"/>
        <w:rPr>
          <w:rFonts w:ascii="Arial" w:hAnsi="Arial" w:cs="Arial"/>
          <w:b/>
          <w:position w:val="0"/>
          <w:sz w:val="22"/>
          <w:szCs w:val="22"/>
          <w:lang w:val="es-ES"/>
        </w:rPr>
      </w:pPr>
      <w:r w:rsidRPr="00C54950">
        <w:rPr>
          <w:rFonts w:ascii="Arial" w:hAnsi="Arial" w:cs="Arial"/>
          <w:b/>
          <w:position w:val="0"/>
          <w:sz w:val="22"/>
          <w:szCs w:val="22"/>
        </w:rPr>
        <w:br w:type="page"/>
      </w:r>
    </w:p>
    <w:p w14:paraId="51C4B0F3" w14:textId="6C0C79A5" w:rsidR="00C65B73" w:rsidRPr="00C54950" w:rsidRDefault="00EC699F" w:rsidP="00C54950">
      <w:pPr>
        <w:pStyle w:val="Ttulo1"/>
        <w:numPr>
          <w:ilvl w:val="0"/>
          <w:numId w:val="0"/>
        </w:numPr>
        <w:spacing w:before="0" w:after="0" w:line="240" w:lineRule="auto"/>
        <w:jc w:val="center"/>
        <w:textDirection w:val="lrTb"/>
        <w:rPr>
          <w:rFonts w:eastAsia="Arial"/>
          <w:bCs/>
          <w:sz w:val="22"/>
          <w:szCs w:val="22"/>
        </w:rPr>
      </w:pPr>
      <w:bookmarkStart w:id="954" w:name="_Ref192609640"/>
      <w:bookmarkStart w:id="955" w:name="_Toc167970445"/>
      <w:bookmarkStart w:id="956" w:name="AnexoNº07"/>
      <w:bookmarkStart w:id="957" w:name="_Toc176789552"/>
      <w:bookmarkStart w:id="958" w:name="_Toc176789623"/>
      <w:bookmarkStart w:id="959" w:name="_Toc193683948"/>
      <w:r w:rsidRPr="00C54950">
        <w:rPr>
          <w:rFonts w:eastAsia="Arial" w:cs="Arial"/>
          <w:bCs/>
          <w:kern w:val="0"/>
          <w:sz w:val="22"/>
          <w:szCs w:val="22"/>
        </w:rPr>
        <w:lastRenderedPageBreak/>
        <w:t xml:space="preserve">Anexo </w:t>
      </w:r>
      <w:r w:rsidRPr="00C54950">
        <w:rPr>
          <w:rFonts w:eastAsia="Arial" w:cs="Arial"/>
          <w:bCs/>
          <w:kern w:val="0"/>
          <w:sz w:val="22"/>
          <w:szCs w:val="22"/>
        </w:rPr>
        <w:fldChar w:fldCharType="begin"/>
      </w:r>
      <w:r w:rsidRPr="00C54950">
        <w:rPr>
          <w:rFonts w:eastAsia="Arial" w:cs="Arial"/>
          <w:bCs/>
          <w:kern w:val="0"/>
          <w:sz w:val="22"/>
          <w:szCs w:val="22"/>
        </w:rPr>
        <w:instrText xml:space="preserve"> SEQ Anexo \* ARABIC </w:instrText>
      </w:r>
      <w:r w:rsidRPr="00C54950">
        <w:rPr>
          <w:rFonts w:eastAsia="Arial" w:cs="Arial"/>
          <w:bCs/>
          <w:kern w:val="0"/>
          <w:sz w:val="22"/>
          <w:szCs w:val="22"/>
        </w:rPr>
        <w:fldChar w:fldCharType="separate"/>
      </w:r>
      <w:r w:rsidR="002A4ACC">
        <w:rPr>
          <w:rFonts w:eastAsia="Arial" w:cs="Arial"/>
          <w:bCs/>
          <w:noProof/>
          <w:kern w:val="0"/>
          <w:sz w:val="22"/>
          <w:szCs w:val="22"/>
        </w:rPr>
        <w:t>7</w:t>
      </w:r>
      <w:r w:rsidRPr="00C54950">
        <w:rPr>
          <w:rFonts w:eastAsia="Arial" w:cs="Arial"/>
          <w:bCs/>
          <w:kern w:val="0"/>
          <w:sz w:val="22"/>
          <w:szCs w:val="22"/>
        </w:rPr>
        <w:fldChar w:fldCharType="end"/>
      </w:r>
      <w:bookmarkStart w:id="960" w:name="_Toc167970446"/>
      <w:bookmarkEnd w:id="954"/>
      <w:bookmarkEnd w:id="955"/>
      <w:bookmarkEnd w:id="956"/>
      <w:r w:rsidR="00C65B73" w:rsidRPr="00C54950">
        <w:rPr>
          <w:rFonts w:eastAsia="Arial" w:cs="Arial"/>
          <w:bCs/>
          <w:kern w:val="0"/>
          <w:sz w:val="22"/>
          <w:szCs w:val="22"/>
        </w:rPr>
        <w:t xml:space="preserve">: </w:t>
      </w:r>
      <w:r w:rsidR="0067149E" w:rsidRPr="00C54950">
        <w:rPr>
          <w:rFonts w:eastAsia="Arial" w:cs="Arial"/>
          <w:bCs/>
          <w:kern w:val="0"/>
          <w:sz w:val="22"/>
          <w:szCs w:val="22"/>
        </w:rPr>
        <w:t xml:space="preserve">Formulario - </w:t>
      </w:r>
      <w:r w:rsidR="00C65B73" w:rsidRPr="00C54950">
        <w:rPr>
          <w:rFonts w:eastAsia="Arial" w:cs="Arial"/>
          <w:bCs/>
          <w:kern w:val="0"/>
          <w:sz w:val="22"/>
          <w:szCs w:val="22"/>
        </w:rPr>
        <w:t>Modificación de Consorcio</w:t>
      </w:r>
      <w:bookmarkEnd w:id="957"/>
      <w:bookmarkEnd w:id="958"/>
      <w:bookmarkEnd w:id="959"/>
      <w:bookmarkEnd w:id="960"/>
    </w:p>
    <w:p w14:paraId="01C54A26" w14:textId="77777777" w:rsidR="00C65B73" w:rsidRPr="00C54950" w:rsidRDefault="00C65B73" w:rsidP="00E565F8">
      <w:pPr>
        <w:pStyle w:val="Textoindependiente2"/>
        <w:spacing w:line="240" w:lineRule="auto"/>
        <w:ind w:left="0" w:hanging="2"/>
        <w:jc w:val="center"/>
        <w:outlineLvl w:val="9"/>
        <w:rPr>
          <w:rFonts w:ascii="Arial" w:eastAsia="Arial" w:hAnsi="Arial" w:cs="Arial"/>
          <w:sz w:val="22"/>
          <w:szCs w:val="22"/>
        </w:rPr>
      </w:pPr>
    </w:p>
    <w:p w14:paraId="08BA4E8D" w14:textId="2B58EB2D" w:rsidR="00C65B73" w:rsidRPr="00C54950" w:rsidRDefault="00C65B73"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Lima, …. de………………….</w:t>
      </w:r>
      <w:r w:rsidR="00745AAC">
        <w:rPr>
          <w:rFonts w:ascii="Arial" w:eastAsia="Arial" w:hAnsi="Arial" w:cs="Arial"/>
          <w:sz w:val="22"/>
          <w:szCs w:val="22"/>
        </w:rPr>
        <w:t xml:space="preserve"> </w:t>
      </w:r>
      <w:r w:rsidRPr="00C54950">
        <w:rPr>
          <w:rFonts w:ascii="Arial" w:eastAsia="Arial" w:hAnsi="Arial" w:cs="Arial"/>
          <w:sz w:val="22"/>
          <w:szCs w:val="22"/>
        </w:rPr>
        <w:t>de 20….</w:t>
      </w:r>
    </w:p>
    <w:p w14:paraId="6E643A49" w14:textId="77777777" w:rsidR="00C65B73" w:rsidRPr="00C54950" w:rsidRDefault="00C65B73" w:rsidP="00E565F8">
      <w:pPr>
        <w:pStyle w:val="Textoindependiente2"/>
        <w:spacing w:line="240" w:lineRule="auto"/>
        <w:ind w:left="0" w:hanging="2"/>
        <w:outlineLvl w:val="9"/>
        <w:rPr>
          <w:rFonts w:ascii="Arial" w:eastAsia="Arial" w:hAnsi="Arial" w:cs="Arial"/>
          <w:sz w:val="22"/>
          <w:szCs w:val="22"/>
        </w:rPr>
      </w:pPr>
    </w:p>
    <w:p w14:paraId="161CE2CC" w14:textId="77777777" w:rsidR="00C65B73" w:rsidRPr="00C54950" w:rsidRDefault="00C65B73"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Señores</w:t>
      </w:r>
    </w:p>
    <w:p w14:paraId="6D356008" w14:textId="77777777" w:rsidR="00C65B73" w:rsidRPr="00C54950" w:rsidRDefault="00C65B73"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b/>
          <w:sz w:val="22"/>
          <w:szCs w:val="22"/>
        </w:rPr>
        <w:t>AGENCIA DE PROMOCIÓN DE LA INVERSIÓN PRIVADA</w:t>
      </w:r>
    </w:p>
    <w:p w14:paraId="33B20E64" w14:textId="77777777" w:rsidR="00C65B73" w:rsidRPr="00C54950" w:rsidRDefault="00C65B73"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b/>
          <w:sz w:val="22"/>
          <w:szCs w:val="22"/>
        </w:rPr>
        <w:t>PROINVERSIÓN</w:t>
      </w:r>
    </w:p>
    <w:p w14:paraId="50DED2FE" w14:textId="77777777" w:rsidR="00C65B73" w:rsidRPr="00C54950" w:rsidRDefault="00C65B73"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Av. Enrique Canaval Moreyra Nro. 150</w:t>
      </w:r>
    </w:p>
    <w:p w14:paraId="0F512AC0" w14:textId="77777777" w:rsidR="00C65B73" w:rsidRPr="00C54950" w:rsidRDefault="00C65B73"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Lima, Perú</w:t>
      </w:r>
    </w:p>
    <w:p w14:paraId="37E1BE60" w14:textId="77777777" w:rsidR="00C65B73" w:rsidRPr="00C54950" w:rsidRDefault="00C65B73" w:rsidP="00E565F8">
      <w:pPr>
        <w:pStyle w:val="Textoindependiente2"/>
        <w:spacing w:line="240" w:lineRule="auto"/>
        <w:ind w:left="0" w:hanging="2"/>
        <w:outlineLvl w:val="9"/>
        <w:rPr>
          <w:rFonts w:ascii="Arial" w:eastAsia="Arial" w:hAnsi="Arial" w:cs="Arial"/>
          <w:sz w:val="22"/>
          <w:szCs w:val="22"/>
        </w:rPr>
      </w:pPr>
    </w:p>
    <w:p w14:paraId="6A512C4F" w14:textId="3797A004" w:rsidR="00C65B73" w:rsidRPr="00C54950" w:rsidRDefault="00C65B73"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b/>
          <w:sz w:val="22"/>
          <w:szCs w:val="22"/>
        </w:rPr>
        <w:t>Referencia</w:t>
      </w:r>
      <w:r w:rsidRPr="00C54950">
        <w:rPr>
          <w:rFonts w:ascii="Arial" w:eastAsia="Arial" w:hAnsi="Arial" w:cs="Arial"/>
          <w:sz w:val="22"/>
          <w:szCs w:val="22"/>
        </w:rPr>
        <w:t>:</w:t>
      </w:r>
      <w:r w:rsidRPr="00C54950">
        <w:rPr>
          <w:rFonts w:ascii="Arial" w:eastAsia="Arial" w:hAnsi="Arial" w:cs="Arial"/>
          <w:sz w:val="22"/>
          <w:szCs w:val="22"/>
        </w:rPr>
        <w:tab/>
        <w:t>Concurso de Proyectos Integrales para la entrega en concesión del Proyecto “Mejoramiento de los Servicios Turísticos Públicos del Parque Arqueológico Choquequirao”</w:t>
      </w:r>
    </w:p>
    <w:p w14:paraId="471DBED2" w14:textId="77777777" w:rsidR="00C65B73" w:rsidRPr="00C54950" w:rsidRDefault="00C65B73" w:rsidP="00E565F8">
      <w:pPr>
        <w:pStyle w:val="Textoindependiente2"/>
        <w:spacing w:line="240" w:lineRule="auto"/>
        <w:ind w:left="0" w:hanging="2"/>
        <w:outlineLvl w:val="9"/>
        <w:rPr>
          <w:rFonts w:ascii="Arial" w:eastAsia="Arial" w:hAnsi="Arial" w:cs="Arial"/>
          <w:sz w:val="22"/>
          <w:szCs w:val="22"/>
        </w:rPr>
      </w:pPr>
    </w:p>
    <w:p w14:paraId="5B2E5C3F" w14:textId="77777777" w:rsidR="00C65B73" w:rsidRPr="00C54950" w:rsidRDefault="00C65B73"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Por medio de la presente presentamos a ustedes la modificación del Consorcio …………………………………</w:t>
      </w:r>
      <w:proofErr w:type="gramStart"/>
      <w:r w:rsidRPr="00C54950">
        <w:rPr>
          <w:rFonts w:ascii="Arial" w:eastAsia="Arial" w:hAnsi="Arial" w:cs="Arial"/>
          <w:sz w:val="22"/>
          <w:szCs w:val="22"/>
        </w:rPr>
        <w:t>…….</w:t>
      </w:r>
      <w:proofErr w:type="gramEnd"/>
      <w:r w:rsidRPr="00C54950">
        <w:rPr>
          <w:rFonts w:ascii="Arial" w:eastAsia="Arial" w:hAnsi="Arial" w:cs="Arial"/>
          <w:sz w:val="22"/>
          <w:szCs w:val="22"/>
        </w:rPr>
        <w:t>, el cual quedará conformado de la siguiente manera:</w:t>
      </w:r>
    </w:p>
    <w:p w14:paraId="1C95D48D" w14:textId="77777777" w:rsidR="00C65B73" w:rsidRPr="00C54950" w:rsidRDefault="00C65B73" w:rsidP="00E565F8">
      <w:pPr>
        <w:pStyle w:val="Textoindependiente2"/>
        <w:spacing w:line="240" w:lineRule="auto"/>
        <w:ind w:left="0" w:hanging="2"/>
        <w:outlineLvl w:val="9"/>
        <w:rPr>
          <w:rFonts w:ascii="Arial" w:eastAsia="Arial" w:hAnsi="Arial" w:cs="Arial"/>
          <w:sz w:val="22"/>
          <w:szCs w:val="22"/>
        </w:rPr>
      </w:pPr>
    </w:p>
    <w:p w14:paraId="3B07DBC5" w14:textId="38512F53" w:rsidR="00C65B73" w:rsidRPr="00C54950" w:rsidRDefault="00C65B73"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w:t>
      </w:r>
      <w:r w:rsidR="00036303">
        <w:rPr>
          <w:rFonts w:ascii="Arial" w:eastAsia="Arial" w:hAnsi="Arial" w:cs="Arial"/>
          <w:sz w:val="22"/>
          <w:szCs w:val="22"/>
        </w:rPr>
        <w:t xml:space="preserve"> </w:t>
      </w:r>
      <w:r w:rsidRPr="00C54950">
        <w:rPr>
          <w:rFonts w:ascii="Arial" w:eastAsia="Arial" w:hAnsi="Arial" w:cs="Arial"/>
          <w:sz w:val="22"/>
          <w:szCs w:val="22"/>
        </w:rPr>
        <w:t>Integrante Operador Calificado</w:t>
      </w:r>
      <w:r w:rsidRPr="00C54950">
        <w:rPr>
          <w:rFonts w:ascii="Arial" w:eastAsia="Arial" w:hAnsi="Arial" w:cs="Arial"/>
          <w:sz w:val="22"/>
          <w:szCs w:val="22"/>
        </w:rPr>
        <w:tab/>
        <w:t xml:space="preserve">            (..............%)</w:t>
      </w:r>
    </w:p>
    <w:p w14:paraId="3786F766" w14:textId="77777777" w:rsidR="00C65B73" w:rsidRPr="00C54950" w:rsidRDefault="00C65B73"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 Integrante </w:t>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t>(..............%)</w:t>
      </w:r>
    </w:p>
    <w:p w14:paraId="4FCDCDEF" w14:textId="77777777" w:rsidR="00C65B73" w:rsidRPr="00C54950" w:rsidRDefault="00C65B73"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 Integrante </w:t>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t>(..............%)</w:t>
      </w:r>
    </w:p>
    <w:p w14:paraId="25622769" w14:textId="77777777" w:rsidR="00C65B73" w:rsidRPr="00C54950" w:rsidRDefault="00C65B73" w:rsidP="00E565F8">
      <w:pPr>
        <w:pStyle w:val="Textoindependiente2"/>
        <w:spacing w:line="240" w:lineRule="auto"/>
        <w:ind w:left="0" w:hanging="2"/>
        <w:outlineLvl w:val="9"/>
        <w:rPr>
          <w:rFonts w:ascii="Arial" w:eastAsia="Arial" w:hAnsi="Arial" w:cs="Arial"/>
          <w:sz w:val="22"/>
          <w:szCs w:val="22"/>
        </w:rPr>
      </w:pPr>
    </w:p>
    <w:p w14:paraId="418EBBF7" w14:textId="6CF8BBF0" w:rsidR="00C65B73" w:rsidRPr="00C54950" w:rsidRDefault="00C65B73"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Declaramos bajo juramento, que el Consorcio modificado cumple los requisitos técnicos, legales y financieros establecidos en las Bases. Sin perjuicio de la facultad de PROINVERSI</w:t>
      </w:r>
      <w:r w:rsidR="009D0AE1" w:rsidRPr="00C54950">
        <w:rPr>
          <w:rFonts w:ascii="Arial" w:eastAsia="Arial" w:hAnsi="Arial" w:cs="Arial"/>
          <w:sz w:val="22"/>
          <w:szCs w:val="22"/>
        </w:rPr>
        <w:t>Ó</w:t>
      </w:r>
      <w:r w:rsidRPr="00C54950">
        <w:rPr>
          <w:rFonts w:ascii="Arial" w:eastAsia="Arial" w:hAnsi="Arial" w:cs="Arial"/>
          <w:sz w:val="22"/>
          <w:szCs w:val="22"/>
        </w:rPr>
        <w:t xml:space="preserve">N de solicitarnos más información al respecto, en el anexo adjunto a la presente explicamos por qué el Consorcio modificado cumple los requisitos </w:t>
      </w:r>
      <w:r w:rsidR="00716BA1" w:rsidRPr="00C54950">
        <w:rPr>
          <w:rFonts w:ascii="Arial" w:eastAsia="Arial" w:hAnsi="Arial" w:cs="Arial"/>
          <w:sz w:val="22"/>
          <w:szCs w:val="22"/>
        </w:rPr>
        <w:t xml:space="preserve">técnicos, legales y </w:t>
      </w:r>
      <w:r w:rsidRPr="00C54950">
        <w:rPr>
          <w:rFonts w:ascii="Arial" w:eastAsia="Arial" w:hAnsi="Arial" w:cs="Arial"/>
          <w:sz w:val="22"/>
          <w:szCs w:val="22"/>
        </w:rPr>
        <w:t>financieros.</w:t>
      </w:r>
    </w:p>
    <w:p w14:paraId="1BCDBDE3" w14:textId="77777777" w:rsidR="00C65B73" w:rsidRPr="00C54950" w:rsidRDefault="00C65B73" w:rsidP="00E565F8">
      <w:pPr>
        <w:pStyle w:val="Textoindependiente2"/>
        <w:spacing w:line="240" w:lineRule="auto"/>
        <w:ind w:left="0" w:hanging="2"/>
        <w:outlineLvl w:val="9"/>
        <w:rPr>
          <w:rFonts w:ascii="Arial" w:eastAsia="Arial" w:hAnsi="Arial" w:cs="Arial"/>
          <w:sz w:val="22"/>
          <w:szCs w:val="22"/>
        </w:rPr>
      </w:pPr>
    </w:p>
    <w:p w14:paraId="3EFA680F" w14:textId="77777777" w:rsidR="00C65B73" w:rsidRPr="00C54950" w:rsidRDefault="00C65B73"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Atentamente,</w:t>
      </w:r>
    </w:p>
    <w:p w14:paraId="2776E2F0" w14:textId="77777777" w:rsidR="00C65B73" w:rsidRPr="00C54950" w:rsidRDefault="00C65B73" w:rsidP="00E565F8">
      <w:pPr>
        <w:pStyle w:val="Textoindependiente2"/>
        <w:spacing w:line="240" w:lineRule="auto"/>
        <w:ind w:left="0" w:hanging="2"/>
        <w:outlineLvl w:val="9"/>
        <w:rPr>
          <w:rFonts w:ascii="Arial" w:eastAsia="Arial" w:hAnsi="Arial" w:cs="Arial"/>
          <w:sz w:val="22"/>
          <w:szCs w:val="22"/>
        </w:rPr>
      </w:pPr>
    </w:p>
    <w:p w14:paraId="16ECE2B6" w14:textId="664610B8" w:rsidR="00C65B73" w:rsidRPr="00C54950" w:rsidRDefault="00C65B73"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Firma Representante Legal del Integrante Operador Calificado:</w:t>
      </w:r>
      <w:r w:rsidRPr="00C54950">
        <w:rPr>
          <w:rFonts w:ascii="Arial" w:eastAsia="Arial" w:hAnsi="Arial" w:cs="Arial"/>
          <w:sz w:val="22"/>
          <w:szCs w:val="22"/>
        </w:rPr>
        <w:tab/>
        <w:t>………………………</w:t>
      </w:r>
    </w:p>
    <w:p w14:paraId="18C22B93" w14:textId="77777777" w:rsidR="00C65B73" w:rsidRPr="00C54950" w:rsidRDefault="00C65B73"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Nombre:</w:t>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t>……………………………………….</w:t>
      </w:r>
    </w:p>
    <w:p w14:paraId="6C0E5681" w14:textId="6433E1AF" w:rsidR="00C65B73" w:rsidRPr="00C54950" w:rsidRDefault="00C65B73"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Documento de Identidad:</w:t>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t>……………………………………….</w:t>
      </w:r>
    </w:p>
    <w:p w14:paraId="5BC3FF22" w14:textId="77777777" w:rsidR="00E3696C" w:rsidRPr="00C54950" w:rsidRDefault="00E3696C" w:rsidP="00E565F8">
      <w:pPr>
        <w:pStyle w:val="Textoindependiente2"/>
        <w:spacing w:line="240" w:lineRule="auto"/>
        <w:ind w:left="0" w:hanging="2"/>
        <w:outlineLvl w:val="9"/>
        <w:rPr>
          <w:rFonts w:ascii="Arial" w:eastAsia="Arial" w:hAnsi="Arial" w:cs="Arial"/>
          <w:sz w:val="22"/>
          <w:szCs w:val="22"/>
        </w:rPr>
      </w:pPr>
    </w:p>
    <w:p w14:paraId="7D19843A" w14:textId="3565EDB6" w:rsidR="00C65B73" w:rsidRPr="00C54950" w:rsidRDefault="00C65B73"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Firma Representante Legal del Integrante:</w:t>
      </w:r>
      <w:r w:rsidRPr="00C54950">
        <w:rPr>
          <w:rFonts w:ascii="Arial" w:eastAsia="Arial" w:hAnsi="Arial" w:cs="Arial"/>
          <w:sz w:val="22"/>
          <w:szCs w:val="22"/>
        </w:rPr>
        <w:tab/>
      </w:r>
      <w:r w:rsidRPr="00C54950">
        <w:rPr>
          <w:rFonts w:ascii="Arial" w:eastAsia="Arial" w:hAnsi="Arial" w:cs="Arial"/>
          <w:sz w:val="22"/>
          <w:szCs w:val="22"/>
        </w:rPr>
        <w:tab/>
        <w:t>……………………………………….</w:t>
      </w:r>
    </w:p>
    <w:p w14:paraId="56F29E87" w14:textId="77777777" w:rsidR="00C65B73" w:rsidRPr="00C54950" w:rsidRDefault="00C65B73"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Nombre:</w:t>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t>……………………………………….</w:t>
      </w:r>
    </w:p>
    <w:p w14:paraId="34B88BD1" w14:textId="225D319E" w:rsidR="00C65B73" w:rsidRPr="00C54950" w:rsidRDefault="00C65B73"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Documento de Identidad:</w:t>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t>……………………………………….</w:t>
      </w:r>
    </w:p>
    <w:p w14:paraId="476DC406" w14:textId="77777777" w:rsidR="00E3696C" w:rsidRPr="00C54950" w:rsidRDefault="00E3696C" w:rsidP="00E565F8">
      <w:pPr>
        <w:pStyle w:val="Textoindependiente2"/>
        <w:spacing w:line="240" w:lineRule="auto"/>
        <w:ind w:left="0" w:hanging="2"/>
        <w:outlineLvl w:val="9"/>
        <w:rPr>
          <w:rFonts w:ascii="Arial" w:eastAsia="Arial" w:hAnsi="Arial" w:cs="Arial"/>
          <w:sz w:val="22"/>
          <w:szCs w:val="22"/>
        </w:rPr>
      </w:pPr>
    </w:p>
    <w:p w14:paraId="26D8A48C" w14:textId="6C452D59" w:rsidR="00C65B73" w:rsidRPr="00C54950" w:rsidRDefault="00C65B73"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Firma Representante Legal del Integrante:</w:t>
      </w:r>
      <w:r w:rsidRPr="00C54950">
        <w:rPr>
          <w:rFonts w:ascii="Arial" w:eastAsia="Arial" w:hAnsi="Arial" w:cs="Arial"/>
          <w:sz w:val="22"/>
          <w:szCs w:val="22"/>
        </w:rPr>
        <w:tab/>
      </w:r>
      <w:r w:rsidRPr="00C54950">
        <w:rPr>
          <w:rFonts w:ascii="Arial" w:eastAsia="Arial" w:hAnsi="Arial" w:cs="Arial"/>
          <w:sz w:val="22"/>
          <w:szCs w:val="22"/>
        </w:rPr>
        <w:tab/>
        <w:t>……………………………………….</w:t>
      </w:r>
    </w:p>
    <w:p w14:paraId="602D5D9B" w14:textId="77777777" w:rsidR="00C65B73" w:rsidRPr="00C54950" w:rsidRDefault="00C65B73"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Nombre:</w:t>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t>……………………………………….</w:t>
      </w:r>
    </w:p>
    <w:p w14:paraId="476CFFD7" w14:textId="34E99CF4" w:rsidR="00C65B73" w:rsidRPr="00C54950" w:rsidRDefault="00C65B73" w:rsidP="00E565F8">
      <w:pPr>
        <w:pStyle w:val="Textoindependiente2"/>
        <w:spacing w:line="240" w:lineRule="auto"/>
        <w:ind w:left="0" w:hanging="2"/>
        <w:outlineLvl w:val="9"/>
        <w:rPr>
          <w:rFonts w:ascii="Arial" w:eastAsia="Arial" w:hAnsi="Arial" w:cs="Arial"/>
          <w:sz w:val="22"/>
          <w:szCs w:val="22"/>
          <w:u w:val="single"/>
        </w:rPr>
      </w:pPr>
      <w:r w:rsidRPr="00C54950">
        <w:rPr>
          <w:rFonts w:ascii="Arial" w:eastAsia="Arial" w:hAnsi="Arial" w:cs="Arial"/>
          <w:sz w:val="22"/>
          <w:szCs w:val="22"/>
        </w:rPr>
        <w:t>Documento de Identidad:</w:t>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t>……………………………………….</w:t>
      </w:r>
    </w:p>
    <w:p w14:paraId="63103B07" w14:textId="77777777" w:rsidR="00E3696C" w:rsidRPr="00C54950" w:rsidRDefault="00E3696C" w:rsidP="00E565F8">
      <w:pPr>
        <w:pStyle w:val="Textoindependiente2"/>
        <w:spacing w:line="240" w:lineRule="auto"/>
        <w:ind w:left="0" w:hanging="2"/>
        <w:outlineLvl w:val="9"/>
        <w:rPr>
          <w:rFonts w:ascii="Arial" w:eastAsia="Arial" w:hAnsi="Arial" w:cs="Arial"/>
          <w:b/>
          <w:sz w:val="22"/>
          <w:szCs w:val="22"/>
        </w:rPr>
      </w:pPr>
    </w:p>
    <w:p w14:paraId="3B9FB099" w14:textId="297405D3" w:rsidR="00C65B73" w:rsidRPr="00C54950" w:rsidRDefault="00C65B73"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b/>
          <w:sz w:val="22"/>
          <w:szCs w:val="22"/>
        </w:rPr>
        <w:t>Nota:</w:t>
      </w:r>
      <w:r w:rsidRPr="00C54950">
        <w:rPr>
          <w:rFonts w:ascii="Arial" w:eastAsia="Arial" w:hAnsi="Arial" w:cs="Arial"/>
          <w:b/>
          <w:sz w:val="22"/>
          <w:szCs w:val="22"/>
        </w:rPr>
        <w:tab/>
      </w:r>
      <w:r w:rsidRPr="00C54950">
        <w:rPr>
          <w:rFonts w:ascii="Arial" w:eastAsia="Arial" w:hAnsi="Arial" w:cs="Arial"/>
          <w:sz w:val="22"/>
          <w:szCs w:val="22"/>
        </w:rPr>
        <w:t>Deben suscribir el documento, los representantes de los integrantes del Consorcio modificado, y de los integrantes que quedan excluidos.</w:t>
      </w:r>
    </w:p>
    <w:p w14:paraId="7846C115" w14:textId="77777777" w:rsidR="00C65B73" w:rsidRPr="00C54950" w:rsidRDefault="00C65B73" w:rsidP="00E565F8">
      <w:pPr>
        <w:suppressAutoHyphens w:val="0"/>
        <w:spacing w:line="240" w:lineRule="auto"/>
        <w:ind w:leftChars="0" w:left="0" w:firstLineChars="0"/>
        <w:textDirection w:val="lrTb"/>
        <w:textAlignment w:val="auto"/>
        <w:outlineLvl w:val="9"/>
        <w:rPr>
          <w:rFonts w:ascii="Arial" w:eastAsia="Arial" w:hAnsi="Arial" w:cs="Arial"/>
          <w:b/>
          <w:sz w:val="22"/>
          <w:szCs w:val="22"/>
          <w:lang w:val="es-ES"/>
        </w:rPr>
      </w:pPr>
      <w:r w:rsidRPr="00C54950">
        <w:rPr>
          <w:rFonts w:ascii="Arial" w:eastAsia="Arial" w:hAnsi="Arial" w:cs="Arial"/>
          <w:b/>
          <w:sz w:val="22"/>
          <w:szCs w:val="22"/>
        </w:rPr>
        <w:br w:type="page"/>
      </w:r>
    </w:p>
    <w:p w14:paraId="4DB90E97" w14:textId="1BE58483" w:rsidR="00C65B73" w:rsidRPr="00C54950" w:rsidRDefault="00EC699F" w:rsidP="00C54950">
      <w:pPr>
        <w:pStyle w:val="Ttulo1"/>
        <w:numPr>
          <w:ilvl w:val="0"/>
          <w:numId w:val="0"/>
        </w:numPr>
        <w:spacing w:before="0" w:after="0" w:line="240" w:lineRule="auto"/>
        <w:jc w:val="center"/>
        <w:textDirection w:val="lrTb"/>
        <w:rPr>
          <w:rFonts w:eastAsia="Arial"/>
          <w:bCs/>
          <w:sz w:val="22"/>
          <w:szCs w:val="22"/>
        </w:rPr>
      </w:pPr>
      <w:bookmarkStart w:id="961" w:name="AnexoNº08"/>
      <w:bookmarkStart w:id="962" w:name="_Toc176789553"/>
      <w:bookmarkStart w:id="963" w:name="_Toc176789624"/>
      <w:bookmarkStart w:id="964" w:name="_Toc167970447"/>
      <w:bookmarkStart w:id="965" w:name="_Toc193683949"/>
      <w:r w:rsidRPr="00C54950">
        <w:rPr>
          <w:rFonts w:eastAsia="Arial" w:cs="Arial"/>
          <w:bCs/>
          <w:kern w:val="0"/>
          <w:sz w:val="22"/>
          <w:szCs w:val="22"/>
        </w:rPr>
        <w:lastRenderedPageBreak/>
        <w:t xml:space="preserve">Anexo </w:t>
      </w:r>
      <w:r w:rsidRPr="00C54950">
        <w:rPr>
          <w:rFonts w:eastAsia="Arial" w:cs="Arial"/>
          <w:bCs/>
          <w:kern w:val="0"/>
          <w:sz w:val="22"/>
          <w:szCs w:val="22"/>
        </w:rPr>
        <w:fldChar w:fldCharType="begin"/>
      </w:r>
      <w:r w:rsidRPr="00C54950">
        <w:rPr>
          <w:rFonts w:eastAsia="Arial" w:cs="Arial"/>
          <w:bCs/>
          <w:kern w:val="0"/>
          <w:sz w:val="22"/>
          <w:szCs w:val="22"/>
        </w:rPr>
        <w:instrText xml:space="preserve"> SEQ Anexo \* ARABIC </w:instrText>
      </w:r>
      <w:r w:rsidRPr="00C54950">
        <w:rPr>
          <w:rFonts w:eastAsia="Arial" w:cs="Arial"/>
          <w:bCs/>
          <w:kern w:val="0"/>
          <w:sz w:val="22"/>
          <w:szCs w:val="22"/>
        </w:rPr>
        <w:fldChar w:fldCharType="separate"/>
      </w:r>
      <w:r w:rsidR="002A4ACC">
        <w:rPr>
          <w:rFonts w:eastAsia="Arial" w:cs="Arial"/>
          <w:bCs/>
          <w:noProof/>
          <w:kern w:val="0"/>
          <w:sz w:val="22"/>
          <w:szCs w:val="22"/>
        </w:rPr>
        <w:t>8</w:t>
      </w:r>
      <w:r w:rsidRPr="00C54950">
        <w:rPr>
          <w:rFonts w:eastAsia="Arial" w:cs="Arial"/>
          <w:bCs/>
          <w:kern w:val="0"/>
          <w:sz w:val="22"/>
          <w:szCs w:val="22"/>
        </w:rPr>
        <w:fldChar w:fldCharType="end"/>
      </w:r>
      <w:bookmarkEnd w:id="961"/>
      <w:r w:rsidR="00C65B73" w:rsidRPr="00C54950">
        <w:rPr>
          <w:rFonts w:eastAsia="Arial" w:cs="Arial"/>
          <w:bCs/>
          <w:kern w:val="0"/>
          <w:sz w:val="22"/>
          <w:szCs w:val="22"/>
        </w:rPr>
        <w:t xml:space="preserve">: Formulario </w:t>
      </w:r>
      <w:r w:rsidR="008C7422" w:rsidRPr="00C54950">
        <w:rPr>
          <w:rFonts w:eastAsia="Arial" w:cs="Arial"/>
          <w:bCs/>
          <w:kern w:val="0"/>
          <w:sz w:val="22"/>
          <w:szCs w:val="22"/>
        </w:rPr>
        <w:t xml:space="preserve">- </w:t>
      </w:r>
      <w:r w:rsidR="00C65B73" w:rsidRPr="00C54950">
        <w:rPr>
          <w:rFonts w:eastAsia="Arial" w:cs="Arial"/>
          <w:bCs/>
          <w:kern w:val="0"/>
          <w:sz w:val="22"/>
          <w:szCs w:val="22"/>
        </w:rPr>
        <w:t xml:space="preserve">Credenciales Para </w:t>
      </w:r>
      <w:r w:rsidR="00AF69CC" w:rsidRPr="00C54950">
        <w:rPr>
          <w:rFonts w:eastAsia="Arial" w:cs="Arial"/>
          <w:bCs/>
          <w:kern w:val="0"/>
          <w:sz w:val="22"/>
          <w:szCs w:val="22"/>
        </w:rPr>
        <w:t>Pre</w:t>
      </w:r>
      <w:r w:rsidR="003C13F5" w:rsidRPr="00C54950">
        <w:rPr>
          <w:rFonts w:eastAsia="Arial" w:cs="Arial"/>
          <w:bCs/>
          <w:kern w:val="0"/>
          <w:sz w:val="22"/>
          <w:szCs w:val="22"/>
        </w:rPr>
        <w:t>c</w:t>
      </w:r>
      <w:r w:rsidR="00C65B73" w:rsidRPr="00C54950">
        <w:rPr>
          <w:rFonts w:eastAsia="Arial" w:cs="Arial"/>
          <w:bCs/>
          <w:kern w:val="0"/>
          <w:sz w:val="22"/>
          <w:szCs w:val="22"/>
        </w:rPr>
        <w:t>alificación (Para sucursales)</w:t>
      </w:r>
      <w:bookmarkEnd w:id="962"/>
      <w:bookmarkEnd w:id="963"/>
      <w:bookmarkEnd w:id="965"/>
    </w:p>
    <w:p w14:paraId="4F718E72" w14:textId="77777777" w:rsidR="00C65B73" w:rsidRPr="00C54950" w:rsidRDefault="00C65B73" w:rsidP="00E565F8">
      <w:pPr>
        <w:pStyle w:val="Textosinformato"/>
        <w:numPr>
          <w:ilvl w:val="0"/>
          <w:numId w:val="45"/>
        </w:numPr>
        <w:jc w:val="center"/>
        <w:rPr>
          <w:rFonts w:ascii="Arial" w:hAnsi="Arial" w:cs="Arial"/>
          <w:sz w:val="22"/>
          <w:szCs w:val="22"/>
        </w:rPr>
      </w:pPr>
    </w:p>
    <w:p w14:paraId="52729237" w14:textId="77777777" w:rsidR="00C65B73" w:rsidRPr="00C54950" w:rsidRDefault="00C65B73" w:rsidP="00E565F8">
      <w:pPr>
        <w:pStyle w:val="Prrafodelista"/>
        <w:numPr>
          <w:ilvl w:val="0"/>
          <w:numId w:val="45"/>
        </w:numPr>
        <w:spacing w:line="240" w:lineRule="auto"/>
        <w:ind w:leftChars="0" w:firstLineChars="0"/>
        <w:jc w:val="center"/>
        <w:outlineLvl w:val="9"/>
        <w:rPr>
          <w:rFonts w:ascii="Arial" w:hAnsi="Arial" w:cs="Arial"/>
          <w:b/>
          <w:bCs/>
          <w:sz w:val="22"/>
          <w:szCs w:val="22"/>
        </w:rPr>
      </w:pPr>
      <w:r w:rsidRPr="00C54950">
        <w:rPr>
          <w:rFonts w:ascii="Arial" w:hAnsi="Arial" w:cs="Arial"/>
          <w:b/>
          <w:bCs/>
          <w:sz w:val="22"/>
          <w:szCs w:val="22"/>
        </w:rPr>
        <w:t>DECLARACIÓN JURADA</w:t>
      </w:r>
    </w:p>
    <w:p w14:paraId="106029EA" w14:textId="77777777" w:rsidR="00C65B73" w:rsidRPr="00C54950" w:rsidRDefault="00C65B73" w:rsidP="00E565F8">
      <w:pPr>
        <w:pStyle w:val="Textosinformato"/>
        <w:numPr>
          <w:ilvl w:val="0"/>
          <w:numId w:val="45"/>
        </w:numPr>
        <w:jc w:val="both"/>
        <w:rPr>
          <w:rFonts w:ascii="Arial" w:hAnsi="Arial" w:cs="Arial"/>
          <w:sz w:val="22"/>
          <w:szCs w:val="22"/>
        </w:rPr>
      </w:pPr>
    </w:p>
    <w:p w14:paraId="5434B8FE" w14:textId="77777777" w:rsidR="00C65B73" w:rsidRPr="00C54950" w:rsidRDefault="00C65B73" w:rsidP="00E565F8">
      <w:pPr>
        <w:pStyle w:val="Textosinformato"/>
        <w:numPr>
          <w:ilvl w:val="0"/>
          <w:numId w:val="45"/>
        </w:numPr>
        <w:jc w:val="both"/>
        <w:rPr>
          <w:rFonts w:ascii="Arial" w:hAnsi="Arial" w:cs="Arial"/>
          <w:sz w:val="22"/>
          <w:szCs w:val="22"/>
        </w:rPr>
      </w:pPr>
    </w:p>
    <w:p w14:paraId="05A9D0F4" w14:textId="77777777" w:rsidR="00C65B73" w:rsidRPr="00C54950" w:rsidRDefault="00C65B73" w:rsidP="00E565F8">
      <w:pPr>
        <w:pStyle w:val="Prrafodelista"/>
        <w:numPr>
          <w:ilvl w:val="0"/>
          <w:numId w:val="45"/>
        </w:numPr>
        <w:suppressAutoHyphens w:val="0"/>
        <w:spacing w:line="240" w:lineRule="auto"/>
        <w:ind w:leftChars="0" w:firstLineChars="0"/>
        <w:jc w:val="both"/>
        <w:textDirection w:val="lrTb"/>
        <w:textAlignment w:val="auto"/>
        <w:outlineLvl w:val="9"/>
        <w:rPr>
          <w:rFonts w:ascii="Arial" w:hAnsi="Arial" w:cs="Arial"/>
          <w:b/>
          <w:i/>
          <w:iCs/>
          <w:sz w:val="22"/>
          <w:szCs w:val="22"/>
        </w:rPr>
      </w:pPr>
      <w:r w:rsidRPr="00C54950">
        <w:rPr>
          <w:rFonts w:ascii="Arial" w:hAnsi="Arial" w:cs="Arial"/>
          <w:b/>
          <w:i/>
          <w:iCs/>
          <w:position w:val="0"/>
          <w:sz w:val="22"/>
          <w:szCs w:val="22"/>
        </w:rPr>
        <w:t>Postor: ..................................................................................................</w:t>
      </w:r>
    </w:p>
    <w:p w14:paraId="5EC1CA99" w14:textId="77777777" w:rsidR="00C65B73" w:rsidRPr="00C54950" w:rsidRDefault="00C65B73" w:rsidP="00E565F8">
      <w:pPr>
        <w:pStyle w:val="Textosinformato"/>
        <w:numPr>
          <w:ilvl w:val="0"/>
          <w:numId w:val="45"/>
        </w:numPr>
        <w:jc w:val="both"/>
        <w:rPr>
          <w:rFonts w:ascii="Arial" w:hAnsi="Arial" w:cs="Arial"/>
          <w:sz w:val="22"/>
          <w:szCs w:val="22"/>
        </w:rPr>
      </w:pPr>
    </w:p>
    <w:p w14:paraId="4B8644FF" w14:textId="77777777" w:rsidR="00C65B73" w:rsidRPr="00C54950" w:rsidRDefault="00C65B73" w:rsidP="00C54950">
      <w:pPr>
        <w:spacing w:line="240" w:lineRule="auto"/>
        <w:ind w:leftChars="0" w:left="0" w:right="-81" w:firstLineChars="0" w:firstLine="0"/>
        <w:jc w:val="both"/>
        <w:outlineLvl w:val="9"/>
        <w:rPr>
          <w:rFonts w:ascii="Arial" w:hAnsi="Arial" w:cs="Arial"/>
          <w:sz w:val="22"/>
          <w:szCs w:val="22"/>
        </w:rPr>
      </w:pPr>
      <w:r w:rsidRPr="00C54950">
        <w:rPr>
          <w:rFonts w:ascii="Arial" w:hAnsi="Arial" w:cs="Arial"/>
          <w:sz w:val="22"/>
          <w:szCs w:val="22"/>
        </w:rPr>
        <w:t>Por medio del presente, declaramos bajo juramento que ............................................................ (Nombre del Postor) es una sucursal de la persona jurídica debidamente constituida bajo las leyes de ………………………</w:t>
      </w:r>
      <w:proofErr w:type="gramStart"/>
      <w:r w:rsidRPr="00C54950">
        <w:rPr>
          <w:rFonts w:ascii="Arial" w:hAnsi="Arial" w:cs="Arial"/>
          <w:sz w:val="22"/>
          <w:szCs w:val="22"/>
        </w:rPr>
        <w:t>…….</w:t>
      </w:r>
      <w:proofErr w:type="gramEnd"/>
      <w:r w:rsidRPr="00C54950">
        <w:rPr>
          <w:rFonts w:ascii="Arial" w:hAnsi="Arial" w:cs="Arial"/>
          <w:sz w:val="22"/>
          <w:szCs w:val="22"/>
        </w:rPr>
        <w:t>. y que se mantiene vigente de conformidad con los principios legales aplicables del país de origen.</w:t>
      </w:r>
    </w:p>
    <w:p w14:paraId="7911B650" w14:textId="77777777" w:rsidR="00C65B73" w:rsidRPr="00C54950" w:rsidRDefault="00C65B73" w:rsidP="00E565F8">
      <w:pPr>
        <w:pStyle w:val="Prrafodelista"/>
        <w:numPr>
          <w:ilvl w:val="0"/>
          <w:numId w:val="45"/>
        </w:numPr>
        <w:spacing w:line="240" w:lineRule="auto"/>
        <w:ind w:leftChars="0" w:right="-1341" w:firstLineChars="0"/>
        <w:outlineLvl w:val="9"/>
        <w:rPr>
          <w:rFonts w:ascii="Arial" w:hAnsi="Arial" w:cs="Arial"/>
          <w:sz w:val="22"/>
          <w:szCs w:val="22"/>
        </w:rPr>
      </w:pPr>
    </w:p>
    <w:p w14:paraId="378C0670" w14:textId="77777777" w:rsidR="00C65B73" w:rsidRPr="00C54950" w:rsidRDefault="00C65B73" w:rsidP="00E565F8">
      <w:pPr>
        <w:pStyle w:val="Prrafodelista"/>
        <w:numPr>
          <w:ilvl w:val="0"/>
          <w:numId w:val="45"/>
        </w:numPr>
        <w:spacing w:line="240" w:lineRule="auto"/>
        <w:ind w:leftChars="0" w:right="-1341" w:firstLineChars="0"/>
        <w:outlineLvl w:val="9"/>
        <w:rPr>
          <w:rFonts w:ascii="Arial" w:hAnsi="Arial" w:cs="Arial"/>
          <w:sz w:val="22"/>
          <w:szCs w:val="22"/>
        </w:rPr>
      </w:pPr>
      <w:r w:rsidRPr="00C54950">
        <w:rPr>
          <w:rFonts w:ascii="Arial" w:hAnsi="Arial" w:cs="Arial"/>
          <w:sz w:val="22"/>
          <w:szCs w:val="22"/>
        </w:rPr>
        <w:t>Lugar y fecha: ............, ....... de ............................. de 202...</w:t>
      </w:r>
    </w:p>
    <w:p w14:paraId="11DFB568" w14:textId="77777777" w:rsidR="00C65B73" w:rsidRPr="00C54950" w:rsidRDefault="00C65B73" w:rsidP="00E565F8">
      <w:pPr>
        <w:pStyle w:val="Prrafodelista"/>
        <w:numPr>
          <w:ilvl w:val="0"/>
          <w:numId w:val="45"/>
        </w:numPr>
        <w:spacing w:line="240" w:lineRule="auto"/>
        <w:ind w:leftChars="0" w:right="-1341" w:firstLineChars="0"/>
        <w:outlineLvl w:val="9"/>
        <w:rPr>
          <w:rFonts w:ascii="Arial" w:hAnsi="Arial" w:cs="Arial"/>
          <w:sz w:val="22"/>
          <w:szCs w:val="22"/>
        </w:rPr>
      </w:pPr>
    </w:p>
    <w:p w14:paraId="4E3F0B88" w14:textId="77777777" w:rsidR="00C65B73" w:rsidRPr="00C54950" w:rsidRDefault="00C65B73" w:rsidP="00E565F8">
      <w:pPr>
        <w:pStyle w:val="Prrafodelista"/>
        <w:numPr>
          <w:ilvl w:val="0"/>
          <w:numId w:val="45"/>
        </w:numPr>
        <w:spacing w:line="240" w:lineRule="auto"/>
        <w:ind w:leftChars="0" w:right="-1341" w:firstLineChars="0"/>
        <w:outlineLvl w:val="9"/>
        <w:rPr>
          <w:rFonts w:ascii="Arial" w:hAnsi="Arial" w:cs="Arial"/>
          <w:sz w:val="22"/>
          <w:szCs w:val="22"/>
        </w:rPr>
      </w:pPr>
    </w:p>
    <w:p w14:paraId="63AA3573" w14:textId="77777777" w:rsidR="00C65B73" w:rsidRPr="00C54950" w:rsidRDefault="00C65B73" w:rsidP="00E565F8">
      <w:pPr>
        <w:pStyle w:val="Prrafodelista"/>
        <w:numPr>
          <w:ilvl w:val="0"/>
          <w:numId w:val="45"/>
        </w:numPr>
        <w:spacing w:line="240" w:lineRule="auto"/>
        <w:ind w:leftChars="0" w:right="-1341" w:firstLineChars="0"/>
        <w:outlineLvl w:val="9"/>
        <w:rPr>
          <w:rFonts w:ascii="Arial" w:hAnsi="Arial" w:cs="Arial"/>
          <w:sz w:val="22"/>
          <w:szCs w:val="22"/>
        </w:rPr>
      </w:pPr>
      <w:r w:rsidRPr="00C54950">
        <w:rPr>
          <w:rFonts w:ascii="Arial" w:hAnsi="Arial" w:cs="Arial"/>
          <w:sz w:val="22"/>
          <w:szCs w:val="22"/>
        </w:rPr>
        <w:t>Nombre</w:t>
      </w:r>
      <w:r w:rsidRPr="00C54950">
        <w:rPr>
          <w:rFonts w:ascii="Arial" w:hAnsi="Arial" w:cs="Arial"/>
          <w:sz w:val="22"/>
          <w:szCs w:val="22"/>
        </w:rPr>
        <w:tab/>
        <w:t>...........................................................</w:t>
      </w:r>
    </w:p>
    <w:p w14:paraId="13D15CD7" w14:textId="5374D601" w:rsidR="00C65B73" w:rsidRPr="00C54950" w:rsidRDefault="00C65B73" w:rsidP="00E565F8">
      <w:pPr>
        <w:pStyle w:val="Prrafodelista"/>
        <w:numPr>
          <w:ilvl w:val="0"/>
          <w:numId w:val="45"/>
        </w:numPr>
        <w:spacing w:line="240" w:lineRule="auto"/>
        <w:ind w:leftChars="0" w:right="-1341" w:firstLineChars="0"/>
        <w:outlineLvl w:val="9"/>
        <w:rPr>
          <w:rFonts w:ascii="Arial" w:hAnsi="Arial" w:cs="Arial"/>
          <w:sz w:val="22"/>
          <w:szCs w:val="22"/>
        </w:rPr>
      </w:pPr>
      <w:r w:rsidRPr="00C54950">
        <w:rPr>
          <w:rFonts w:ascii="Arial" w:hAnsi="Arial" w:cs="Arial"/>
          <w:sz w:val="22"/>
          <w:szCs w:val="22"/>
        </w:rPr>
        <w:t>Representante Legal del Postor</w:t>
      </w:r>
    </w:p>
    <w:p w14:paraId="61E35256" w14:textId="77777777" w:rsidR="00C65B73" w:rsidRPr="00C54950" w:rsidRDefault="00C65B73" w:rsidP="00E565F8">
      <w:pPr>
        <w:pStyle w:val="Prrafodelista"/>
        <w:numPr>
          <w:ilvl w:val="0"/>
          <w:numId w:val="45"/>
        </w:numPr>
        <w:spacing w:line="240" w:lineRule="auto"/>
        <w:ind w:leftChars="0" w:right="-1341" w:firstLineChars="0"/>
        <w:outlineLvl w:val="9"/>
        <w:rPr>
          <w:rFonts w:ascii="Arial" w:hAnsi="Arial" w:cs="Arial"/>
          <w:sz w:val="22"/>
          <w:szCs w:val="22"/>
        </w:rPr>
      </w:pPr>
    </w:p>
    <w:p w14:paraId="68DA89DA" w14:textId="77777777" w:rsidR="00C65B73" w:rsidRPr="00C54950" w:rsidRDefault="00C65B73" w:rsidP="00E565F8">
      <w:pPr>
        <w:pStyle w:val="Prrafodelista"/>
        <w:numPr>
          <w:ilvl w:val="0"/>
          <w:numId w:val="45"/>
        </w:numPr>
        <w:spacing w:line="240" w:lineRule="auto"/>
        <w:ind w:leftChars="0" w:right="-1341" w:firstLineChars="0"/>
        <w:outlineLvl w:val="9"/>
        <w:rPr>
          <w:rFonts w:ascii="Arial" w:hAnsi="Arial" w:cs="Arial"/>
          <w:sz w:val="22"/>
          <w:szCs w:val="22"/>
        </w:rPr>
      </w:pPr>
      <w:r w:rsidRPr="00C54950">
        <w:rPr>
          <w:rFonts w:ascii="Arial" w:hAnsi="Arial" w:cs="Arial"/>
          <w:sz w:val="22"/>
          <w:szCs w:val="22"/>
        </w:rPr>
        <w:t xml:space="preserve">Firma </w:t>
      </w:r>
      <w:r w:rsidRPr="00C54950">
        <w:rPr>
          <w:rFonts w:ascii="Arial" w:hAnsi="Arial" w:cs="Arial"/>
          <w:sz w:val="22"/>
          <w:szCs w:val="22"/>
        </w:rPr>
        <w:tab/>
      </w:r>
      <w:r w:rsidRPr="00C54950">
        <w:rPr>
          <w:rFonts w:ascii="Arial" w:hAnsi="Arial" w:cs="Arial"/>
          <w:sz w:val="22"/>
          <w:szCs w:val="22"/>
        </w:rPr>
        <w:tab/>
        <w:t>............................................................</w:t>
      </w:r>
    </w:p>
    <w:p w14:paraId="22E75D85" w14:textId="77777777" w:rsidR="00C65B73" w:rsidRPr="00C54950" w:rsidRDefault="00C65B73" w:rsidP="00E565F8">
      <w:pPr>
        <w:pStyle w:val="Prrafodelista"/>
        <w:numPr>
          <w:ilvl w:val="0"/>
          <w:numId w:val="45"/>
        </w:numPr>
        <w:spacing w:line="240" w:lineRule="auto"/>
        <w:ind w:leftChars="0" w:right="-1341" w:firstLineChars="0"/>
        <w:outlineLvl w:val="9"/>
        <w:rPr>
          <w:rFonts w:ascii="Arial" w:hAnsi="Arial" w:cs="Arial"/>
          <w:sz w:val="22"/>
          <w:szCs w:val="22"/>
        </w:rPr>
      </w:pPr>
      <w:r w:rsidRPr="00C54950">
        <w:rPr>
          <w:rFonts w:ascii="Arial" w:hAnsi="Arial" w:cs="Arial"/>
          <w:sz w:val="22"/>
          <w:szCs w:val="22"/>
        </w:rPr>
        <w:t>Representante Legal del Postor</w:t>
      </w:r>
    </w:p>
    <w:p w14:paraId="20FB6B52" w14:textId="77777777" w:rsidR="00C65B73" w:rsidRPr="00C54950" w:rsidRDefault="00C65B73" w:rsidP="00E565F8">
      <w:pPr>
        <w:pStyle w:val="Prrafodelista"/>
        <w:numPr>
          <w:ilvl w:val="0"/>
          <w:numId w:val="45"/>
        </w:numPr>
        <w:suppressAutoHyphens w:val="0"/>
        <w:spacing w:line="240" w:lineRule="auto"/>
        <w:ind w:leftChars="0" w:firstLineChars="0"/>
        <w:textDirection w:val="lrTb"/>
        <w:textAlignment w:val="auto"/>
        <w:outlineLvl w:val="9"/>
        <w:rPr>
          <w:rFonts w:ascii="Arial" w:eastAsia="Arial" w:hAnsi="Arial" w:cs="Arial"/>
          <w:b/>
          <w:sz w:val="22"/>
          <w:szCs w:val="22"/>
        </w:rPr>
      </w:pPr>
    </w:p>
    <w:p w14:paraId="6850DE83" w14:textId="77777777" w:rsidR="00C65B73" w:rsidRPr="00C54950" w:rsidRDefault="00C65B73" w:rsidP="00E565F8">
      <w:pPr>
        <w:pStyle w:val="Prrafodelista"/>
        <w:numPr>
          <w:ilvl w:val="0"/>
          <w:numId w:val="45"/>
        </w:numPr>
        <w:suppressAutoHyphens w:val="0"/>
        <w:spacing w:line="240" w:lineRule="auto"/>
        <w:ind w:leftChars="0" w:firstLineChars="0"/>
        <w:textDirection w:val="lrTb"/>
        <w:textAlignment w:val="auto"/>
        <w:outlineLvl w:val="9"/>
        <w:rPr>
          <w:rFonts w:ascii="Arial" w:eastAsia="Arial" w:hAnsi="Arial" w:cs="Arial"/>
          <w:b/>
          <w:sz w:val="22"/>
          <w:szCs w:val="22"/>
        </w:rPr>
      </w:pPr>
    </w:p>
    <w:p w14:paraId="01752A80" w14:textId="77777777" w:rsidR="00C65B73" w:rsidRPr="00C54950" w:rsidRDefault="00C65B73" w:rsidP="00E565F8">
      <w:pPr>
        <w:pStyle w:val="Prrafodelista"/>
        <w:numPr>
          <w:ilvl w:val="0"/>
          <w:numId w:val="45"/>
        </w:numPr>
        <w:suppressAutoHyphens w:val="0"/>
        <w:spacing w:line="240" w:lineRule="auto"/>
        <w:ind w:leftChars="0" w:firstLineChars="0"/>
        <w:textDirection w:val="lrTb"/>
        <w:textAlignment w:val="auto"/>
        <w:outlineLvl w:val="9"/>
        <w:rPr>
          <w:rFonts w:ascii="Arial" w:eastAsia="Arial" w:hAnsi="Arial" w:cs="Arial"/>
          <w:b/>
          <w:sz w:val="22"/>
          <w:szCs w:val="22"/>
        </w:rPr>
      </w:pPr>
    </w:p>
    <w:p w14:paraId="06EC1AFD" w14:textId="77777777" w:rsidR="00C65B73" w:rsidRPr="00C54950" w:rsidRDefault="00C65B73" w:rsidP="00E565F8">
      <w:pPr>
        <w:pStyle w:val="Prrafodelista"/>
        <w:numPr>
          <w:ilvl w:val="0"/>
          <w:numId w:val="45"/>
        </w:numPr>
        <w:suppressAutoHyphens w:val="0"/>
        <w:spacing w:line="240" w:lineRule="auto"/>
        <w:ind w:leftChars="0" w:firstLineChars="0"/>
        <w:textDirection w:val="lrTb"/>
        <w:textAlignment w:val="auto"/>
        <w:outlineLvl w:val="9"/>
        <w:rPr>
          <w:rFonts w:ascii="Arial" w:eastAsia="Arial" w:hAnsi="Arial" w:cs="Arial"/>
          <w:b/>
          <w:sz w:val="22"/>
          <w:szCs w:val="22"/>
        </w:rPr>
      </w:pPr>
    </w:p>
    <w:p w14:paraId="2AD40F04" w14:textId="77777777" w:rsidR="00C65B73" w:rsidRPr="00C54950" w:rsidRDefault="00C65B73" w:rsidP="00E565F8">
      <w:pPr>
        <w:pStyle w:val="Prrafodelista"/>
        <w:numPr>
          <w:ilvl w:val="0"/>
          <w:numId w:val="45"/>
        </w:numPr>
        <w:suppressAutoHyphens w:val="0"/>
        <w:spacing w:line="240" w:lineRule="auto"/>
        <w:ind w:leftChars="0" w:firstLineChars="0"/>
        <w:textDirection w:val="lrTb"/>
        <w:textAlignment w:val="auto"/>
        <w:outlineLvl w:val="9"/>
        <w:rPr>
          <w:rFonts w:ascii="Arial" w:eastAsia="Arial" w:hAnsi="Arial" w:cs="Arial"/>
          <w:b/>
          <w:sz w:val="22"/>
          <w:szCs w:val="22"/>
        </w:rPr>
      </w:pPr>
    </w:p>
    <w:p w14:paraId="2450C6C9" w14:textId="77777777" w:rsidR="00C65B73" w:rsidRPr="00C54950" w:rsidRDefault="00C65B73" w:rsidP="00E565F8">
      <w:pPr>
        <w:pStyle w:val="Prrafodelista"/>
        <w:numPr>
          <w:ilvl w:val="0"/>
          <w:numId w:val="45"/>
        </w:numPr>
        <w:suppressAutoHyphens w:val="0"/>
        <w:spacing w:line="240" w:lineRule="auto"/>
        <w:ind w:leftChars="0" w:firstLineChars="0"/>
        <w:textDirection w:val="lrTb"/>
        <w:textAlignment w:val="auto"/>
        <w:outlineLvl w:val="9"/>
        <w:rPr>
          <w:rFonts w:ascii="Arial" w:eastAsia="Arial" w:hAnsi="Arial" w:cs="Arial"/>
          <w:b/>
          <w:sz w:val="22"/>
          <w:szCs w:val="22"/>
        </w:rPr>
      </w:pPr>
    </w:p>
    <w:p w14:paraId="49E6E34D" w14:textId="77777777" w:rsidR="00C65B73" w:rsidRPr="00C54950" w:rsidRDefault="00C65B73" w:rsidP="00E565F8">
      <w:pPr>
        <w:pStyle w:val="Prrafodelista"/>
        <w:numPr>
          <w:ilvl w:val="0"/>
          <w:numId w:val="45"/>
        </w:numPr>
        <w:suppressAutoHyphens w:val="0"/>
        <w:spacing w:line="240" w:lineRule="auto"/>
        <w:ind w:leftChars="0" w:firstLineChars="0"/>
        <w:textDirection w:val="lrTb"/>
        <w:textAlignment w:val="auto"/>
        <w:outlineLvl w:val="9"/>
        <w:rPr>
          <w:rFonts w:ascii="Arial" w:eastAsia="Arial" w:hAnsi="Arial" w:cs="Arial"/>
          <w:b/>
          <w:sz w:val="22"/>
          <w:szCs w:val="22"/>
        </w:rPr>
      </w:pPr>
    </w:p>
    <w:p w14:paraId="39AACDBD" w14:textId="77777777" w:rsidR="00C65B73" w:rsidRPr="00C54950" w:rsidRDefault="00C65B73" w:rsidP="00E565F8">
      <w:pPr>
        <w:pStyle w:val="Prrafodelista"/>
        <w:numPr>
          <w:ilvl w:val="0"/>
          <w:numId w:val="45"/>
        </w:numPr>
        <w:suppressAutoHyphens w:val="0"/>
        <w:spacing w:line="240" w:lineRule="auto"/>
        <w:ind w:leftChars="0" w:firstLineChars="0"/>
        <w:textDirection w:val="lrTb"/>
        <w:textAlignment w:val="auto"/>
        <w:outlineLvl w:val="9"/>
        <w:rPr>
          <w:rFonts w:ascii="Arial" w:eastAsia="Arial" w:hAnsi="Arial" w:cs="Arial"/>
          <w:b/>
          <w:sz w:val="22"/>
          <w:szCs w:val="22"/>
        </w:rPr>
      </w:pPr>
    </w:p>
    <w:p w14:paraId="68A395D6" w14:textId="77777777" w:rsidR="00C65B73" w:rsidRPr="00C54950" w:rsidRDefault="00C65B73" w:rsidP="00E565F8">
      <w:pPr>
        <w:pStyle w:val="Prrafodelista"/>
        <w:numPr>
          <w:ilvl w:val="0"/>
          <w:numId w:val="45"/>
        </w:numPr>
        <w:suppressAutoHyphens w:val="0"/>
        <w:spacing w:line="240" w:lineRule="auto"/>
        <w:ind w:leftChars="0" w:firstLineChars="0"/>
        <w:textDirection w:val="lrTb"/>
        <w:textAlignment w:val="auto"/>
        <w:outlineLvl w:val="9"/>
        <w:rPr>
          <w:rFonts w:ascii="Arial" w:eastAsia="Arial" w:hAnsi="Arial" w:cs="Arial"/>
          <w:b/>
          <w:sz w:val="22"/>
          <w:szCs w:val="22"/>
        </w:rPr>
      </w:pPr>
    </w:p>
    <w:p w14:paraId="66B82C33" w14:textId="77777777" w:rsidR="00C65B73" w:rsidRPr="00C54950" w:rsidRDefault="00C65B73" w:rsidP="00E565F8">
      <w:pPr>
        <w:pStyle w:val="Prrafodelista"/>
        <w:numPr>
          <w:ilvl w:val="0"/>
          <w:numId w:val="45"/>
        </w:numPr>
        <w:suppressAutoHyphens w:val="0"/>
        <w:spacing w:line="240" w:lineRule="auto"/>
        <w:ind w:leftChars="0" w:firstLineChars="0"/>
        <w:textDirection w:val="lrTb"/>
        <w:textAlignment w:val="auto"/>
        <w:outlineLvl w:val="9"/>
        <w:rPr>
          <w:rFonts w:ascii="Arial" w:eastAsia="Arial" w:hAnsi="Arial" w:cs="Arial"/>
          <w:b/>
          <w:sz w:val="22"/>
          <w:szCs w:val="22"/>
        </w:rPr>
      </w:pPr>
    </w:p>
    <w:p w14:paraId="42848B3A" w14:textId="77777777" w:rsidR="00C65B73" w:rsidRPr="00C54950" w:rsidRDefault="00C65B73" w:rsidP="00E565F8">
      <w:pPr>
        <w:pStyle w:val="Prrafodelista"/>
        <w:numPr>
          <w:ilvl w:val="0"/>
          <w:numId w:val="45"/>
        </w:numPr>
        <w:suppressAutoHyphens w:val="0"/>
        <w:spacing w:line="240" w:lineRule="auto"/>
        <w:ind w:leftChars="0" w:firstLineChars="0"/>
        <w:textDirection w:val="lrTb"/>
        <w:textAlignment w:val="auto"/>
        <w:outlineLvl w:val="9"/>
        <w:rPr>
          <w:rFonts w:ascii="Arial" w:eastAsia="Arial" w:hAnsi="Arial" w:cs="Arial"/>
          <w:b/>
          <w:sz w:val="22"/>
          <w:szCs w:val="22"/>
        </w:rPr>
      </w:pPr>
    </w:p>
    <w:p w14:paraId="71DDFCB8" w14:textId="77777777" w:rsidR="00C65B73" w:rsidRPr="00C54950" w:rsidRDefault="00C65B73" w:rsidP="00E565F8">
      <w:pPr>
        <w:pStyle w:val="Prrafodelista"/>
        <w:numPr>
          <w:ilvl w:val="0"/>
          <w:numId w:val="45"/>
        </w:numPr>
        <w:suppressAutoHyphens w:val="0"/>
        <w:spacing w:line="240" w:lineRule="auto"/>
        <w:ind w:leftChars="0" w:firstLineChars="0"/>
        <w:textDirection w:val="lrTb"/>
        <w:textAlignment w:val="auto"/>
        <w:outlineLvl w:val="9"/>
        <w:rPr>
          <w:rFonts w:ascii="Arial" w:eastAsia="Arial" w:hAnsi="Arial" w:cs="Arial"/>
          <w:b/>
          <w:sz w:val="22"/>
          <w:szCs w:val="22"/>
        </w:rPr>
      </w:pPr>
    </w:p>
    <w:p w14:paraId="6C351813" w14:textId="77777777" w:rsidR="00C65B73" w:rsidRPr="00C54950" w:rsidRDefault="00C65B73" w:rsidP="00E565F8">
      <w:pPr>
        <w:pStyle w:val="Prrafodelista"/>
        <w:numPr>
          <w:ilvl w:val="0"/>
          <w:numId w:val="45"/>
        </w:numPr>
        <w:suppressAutoHyphens w:val="0"/>
        <w:spacing w:line="240" w:lineRule="auto"/>
        <w:ind w:leftChars="0" w:firstLineChars="0"/>
        <w:textDirection w:val="lrTb"/>
        <w:textAlignment w:val="auto"/>
        <w:outlineLvl w:val="9"/>
        <w:rPr>
          <w:rFonts w:ascii="Arial" w:eastAsia="Arial" w:hAnsi="Arial" w:cs="Arial"/>
          <w:b/>
          <w:sz w:val="22"/>
          <w:szCs w:val="22"/>
        </w:rPr>
      </w:pPr>
    </w:p>
    <w:p w14:paraId="4BE98D35" w14:textId="77777777" w:rsidR="00C65B73" w:rsidRPr="00C54950" w:rsidRDefault="00C65B73" w:rsidP="00E565F8">
      <w:pPr>
        <w:pStyle w:val="Prrafodelista"/>
        <w:numPr>
          <w:ilvl w:val="0"/>
          <w:numId w:val="45"/>
        </w:numPr>
        <w:suppressAutoHyphens w:val="0"/>
        <w:spacing w:line="240" w:lineRule="auto"/>
        <w:ind w:leftChars="0" w:firstLineChars="0"/>
        <w:textDirection w:val="lrTb"/>
        <w:textAlignment w:val="auto"/>
        <w:outlineLvl w:val="9"/>
        <w:rPr>
          <w:rFonts w:ascii="Arial" w:eastAsia="Arial" w:hAnsi="Arial" w:cs="Arial"/>
          <w:b/>
          <w:sz w:val="22"/>
          <w:szCs w:val="22"/>
        </w:rPr>
      </w:pPr>
    </w:p>
    <w:p w14:paraId="59DB1147" w14:textId="77777777" w:rsidR="00C65B73" w:rsidRPr="00C54950" w:rsidRDefault="00C65B73" w:rsidP="00E565F8">
      <w:pPr>
        <w:pStyle w:val="Prrafodelista"/>
        <w:numPr>
          <w:ilvl w:val="0"/>
          <w:numId w:val="45"/>
        </w:numPr>
        <w:suppressAutoHyphens w:val="0"/>
        <w:spacing w:line="240" w:lineRule="auto"/>
        <w:ind w:leftChars="0" w:firstLineChars="0"/>
        <w:textDirection w:val="lrTb"/>
        <w:textAlignment w:val="auto"/>
        <w:outlineLvl w:val="9"/>
        <w:rPr>
          <w:rFonts w:ascii="Arial" w:eastAsia="Arial" w:hAnsi="Arial" w:cs="Arial"/>
          <w:b/>
          <w:sz w:val="22"/>
          <w:szCs w:val="22"/>
        </w:rPr>
      </w:pPr>
    </w:p>
    <w:p w14:paraId="4432C7A1" w14:textId="77777777" w:rsidR="00C65B73" w:rsidRPr="00C54950" w:rsidRDefault="00C65B73" w:rsidP="00E565F8">
      <w:pPr>
        <w:pStyle w:val="Prrafodelista"/>
        <w:numPr>
          <w:ilvl w:val="0"/>
          <w:numId w:val="45"/>
        </w:numPr>
        <w:suppressAutoHyphens w:val="0"/>
        <w:spacing w:line="240" w:lineRule="auto"/>
        <w:ind w:leftChars="0" w:firstLineChars="0"/>
        <w:textDirection w:val="lrTb"/>
        <w:textAlignment w:val="auto"/>
        <w:outlineLvl w:val="9"/>
        <w:rPr>
          <w:rFonts w:ascii="Arial" w:eastAsia="Arial" w:hAnsi="Arial" w:cs="Arial"/>
          <w:b/>
          <w:sz w:val="22"/>
          <w:szCs w:val="22"/>
        </w:rPr>
      </w:pPr>
    </w:p>
    <w:p w14:paraId="6B214879" w14:textId="77777777" w:rsidR="00C65B73" w:rsidRPr="00C54950" w:rsidRDefault="00C65B73" w:rsidP="00E565F8">
      <w:pPr>
        <w:pStyle w:val="Prrafodelista"/>
        <w:numPr>
          <w:ilvl w:val="0"/>
          <w:numId w:val="45"/>
        </w:numPr>
        <w:suppressAutoHyphens w:val="0"/>
        <w:spacing w:line="240" w:lineRule="auto"/>
        <w:ind w:leftChars="0" w:firstLineChars="0"/>
        <w:textDirection w:val="lrTb"/>
        <w:textAlignment w:val="auto"/>
        <w:outlineLvl w:val="9"/>
        <w:rPr>
          <w:rFonts w:ascii="Arial" w:eastAsia="Arial" w:hAnsi="Arial" w:cs="Arial"/>
          <w:b/>
          <w:sz w:val="22"/>
          <w:szCs w:val="22"/>
        </w:rPr>
      </w:pPr>
    </w:p>
    <w:p w14:paraId="76E633C1" w14:textId="77777777" w:rsidR="00C65B73" w:rsidRPr="00C54950" w:rsidRDefault="00C65B73" w:rsidP="00E565F8">
      <w:pPr>
        <w:pStyle w:val="Prrafodelista"/>
        <w:numPr>
          <w:ilvl w:val="0"/>
          <w:numId w:val="45"/>
        </w:numPr>
        <w:suppressAutoHyphens w:val="0"/>
        <w:spacing w:line="240" w:lineRule="auto"/>
        <w:ind w:leftChars="0" w:firstLineChars="0"/>
        <w:textDirection w:val="lrTb"/>
        <w:textAlignment w:val="auto"/>
        <w:outlineLvl w:val="9"/>
        <w:rPr>
          <w:rFonts w:ascii="Arial" w:eastAsia="Arial" w:hAnsi="Arial" w:cs="Arial"/>
          <w:b/>
          <w:sz w:val="22"/>
          <w:szCs w:val="22"/>
        </w:rPr>
      </w:pPr>
    </w:p>
    <w:p w14:paraId="785C5F3B" w14:textId="77777777" w:rsidR="00C65B73" w:rsidRPr="00C54950" w:rsidRDefault="00C65B73" w:rsidP="00E565F8">
      <w:pPr>
        <w:pStyle w:val="Prrafodelista"/>
        <w:numPr>
          <w:ilvl w:val="0"/>
          <w:numId w:val="45"/>
        </w:numPr>
        <w:suppressAutoHyphens w:val="0"/>
        <w:spacing w:line="240" w:lineRule="auto"/>
        <w:ind w:leftChars="0" w:firstLineChars="0"/>
        <w:textDirection w:val="lrTb"/>
        <w:textAlignment w:val="auto"/>
        <w:outlineLvl w:val="9"/>
        <w:rPr>
          <w:rFonts w:ascii="Arial" w:eastAsia="Arial" w:hAnsi="Arial" w:cs="Arial"/>
          <w:b/>
          <w:sz w:val="22"/>
          <w:szCs w:val="22"/>
        </w:rPr>
      </w:pPr>
    </w:p>
    <w:p w14:paraId="0ABE5ED6" w14:textId="77777777" w:rsidR="00C65B73" w:rsidRPr="00C54950" w:rsidRDefault="00C65B73" w:rsidP="00E565F8">
      <w:pPr>
        <w:pStyle w:val="Prrafodelista"/>
        <w:numPr>
          <w:ilvl w:val="0"/>
          <w:numId w:val="45"/>
        </w:numPr>
        <w:suppressAutoHyphens w:val="0"/>
        <w:spacing w:line="240" w:lineRule="auto"/>
        <w:ind w:leftChars="0" w:firstLineChars="0"/>
        <w:textDirection w:val="lrTb"/>
        <w:textAlignment w:val="auto"/>
        <w:outlineLvl w:val="9"/>
        <w:rPr>
          <w:rFonts w:ascii="Arial" w:eastAsia="Arial" w:hAnsi="Arial" w:cs="Arial"/>
          <w:b/>
          <w:sz w:val="22"/>
          <w:szCs w:val="22"/>
        </w:rPr>
      </w:pPr>
    </w:p>
    <w:p w14:paraId="4448E9B8" w14:textId="77777777" w:rsidR="00C65B73" w:rsidRPr="00C54950" w:rsidRDefault="00C65B73" w:rsidP="00E565F8">
      <w:pPr>
        <w:pStyle w:val="Prrafodelista"/>
        <w:numPr>
          <w:ilvl w:val="0"/>
          <w:numId w:val="45"/>
        </w:numPr>
        <w:suppressAutoHyphens w:val="0"/>
        <w:spacing w:line="240" w:lineRule="auto"/>
        <w:ind w:leftChars="0" w:firstLineChars="0"/>
        <w:textDirection w:val="lrTb"/>
        <w:textAlignment w:val="auto"/>
        <w:outlineLvl w:val="9"/>
        <w:rPr>
          <w:rFonts w:ascii="Arial" w:eastAsia="Arial" w:hAnsi="Arial" w:cs="Arial"/>
          <w:b/>
          <w:sz w:val="22"/>
          <w:szCs w:val="22"/>
        </w:rPr>
      </w:pPr>
    </w:p>
    <w:p w14:paraId="3C3B179A" w14:textId="77777777" w:rsidR="00C65B73" w:rsidRPr="00C54950" w:rsidRDefault="00C65B73" w:rsidP="00E565F8">
      <w:pPr>
        <w:pStyle w:val="Prrafodelista"/>
        <w:numPr>
          <w:ilvl w:val="0"/>
          <w:numId w:val="45"/>
        </w:numPr>
        <w:suppressAutoHyphens w:val="0"/>
        <w:spacing w:line="240" w:lineRule="auto"/>
        <w:ind w:leftChars="0" w:firstLineChars="0"/>
        <w:textDirection w:val="lrTb"/>
        <w:textAlignment w:val="auto"/>
        <w:outlineLvl w:val="9"/>
        <w:rPr>
          <w:rFonts w:ascii="Arial" w:eastAsia="Arial" w:hAnsi="Arial" w:cs="Arial"/>
          <w:b/>
          <w:sz w:val="22"/>
          <w:szCs w:val="22"/>
        </w:rPr>
      </w:pPr>
    </w:p>
    <w:p w14:paraId="42054E08" w14:textId="77777777" w:rsidR="00C65B73" w:rsidRPr="00C54950" w:rsidRDefault="00C65B73" w:rsidP="00E565F8">
      <w:pPr>
        <w:pStyle w:val="Prrafodelista"/>
        <w:numPr>
          <w:ilvl w:val="0"/>
          <w:numId w:val="45"/>
        </w:numPr>
        <w:suppressAutoHyphens w:val="0"/>
        <w:spacing w:line="240" w:lineRule="auto"/>
        <w:ind w:leftChars="0" w:firstLineChars="0"/>
        <w:textDirection w:val="lrTb"/>
        <w:textAlignment w:val="auto"/>
        <w:outlineLvl w:val="9"/>
        <w:rPr>
          <w:rFonts w:ascii="Arial" w:eastAsia="Arial" w:hAnsi="Arial" w:cs="Arial"/>
          <w:b/>
          <w:sz w:val="22"/>
          <w:szCs w:val="22"/>
        </w:rPr>
      </w:pPr>
    </w:p>
    <w:p w14:paraId="608F4FA3" w14:textId="77777777" w:rsidR="00C65B73" w:rsidRPr="00C54950" w:rsidRDefault="00C65B73" w:rsidP="00E565F8">
      <w:pPr>
        <w:pStyle w:val="Prrafodelista"/>
        <w:numPr>
          <w:ilvl w:val="0"/>
          <w:numId w:val="45"/>
        </w:numPr>
        <w:suppressAutoHyphens w:val="0"/>
        <w:spacing w:line="240" w:lineRule="auto"/>
        <w:ind w:leftChars="0" w:firstLineChars="0"/>
        <w:textDirection w:val="lrTb"/>
        <w:textAlignment w:val="auto"/>
        <w:outlineLvl w:val="9"/>
        <w:rPr>
          <w:rFonts w:ascii="Arial" w:eastAsia="Arial" w:hAnsi="Arial" w:cs="Arial"/>
          <w:b/>
          <w:sz w:val="22"/>
          <w:szCs w:val="22"/>
        </w:rPr>
      </w:pPr>
    </w:p>
    <w:p w14:paraId="74EF0C09" w14:textId="77777777" w:rsidR="00C65B73" w:rsidRPr="00C54950" w:rsidRDefault="00C65B73" w:rsidP="00E565F8">
      <w:pPr>
        <w:pStyle w:val="Prrafodelista"/>
        <w:numPr>
          <w:ilvl w:val="0"/>
          <w:numId w:val="45"/>
        </w:numPr>
        <w:suppressAutoHyphens w:val="0"/>
        <w:spacing w:line="240" w:lineRule="auto"/>
        <w:ind w:leftChars="0" w:firstLineChars="0"/>
        <w:textDirection w:val="lrTb"/>
        <w:textAlignment w:val="auto"/>
        <w:outlineLvl w:val="9"/>
        <w:rPr>
          <w:rFonts w:ascii="Arial" w:eastAsia="Arial" w:hAnsi="Arial" w:cs="Arial"/>
          <w:b/>
          <w:sz w:val="22"/>
          <w:szCs w:val="22"/>
        </w:rPr>
      </w:pPr>
    </w:p>
    <w:p w14:paraId="11AD9DB9" w14:textId="77777777" w:rsidR="00C65B73" w:rsidRPr="00C54950" w:rsidRDefault="00C65B73" w:rsidP="00E565F8">
      <w:pPr>
        <w:suppressAutoHyphens w:val="0"/>
        <w:spacing w:line="240" w:lineRule="auto"/>
        <w:ind w:leftChars="0" w:left="0" w:firstLineChars="0" w:firstLine="0"/>
        <w:textDirection w:val="lrTb"/>
        <w:textAlignment w:val="auto"/>
        <w:outlineLvl w:val="9"/>
        <w:rPr>
          <w:rFonts w:ascii="Arial" w:eastAsia="Arial" w:hAnsi="Arial" w:cs="Arial"/>
          <w:b/>
          <w:sz w:val="22"/>
          <w:szCs w:val="22"/>
        </w:rPr>
      </w:pPr>
    </w:p>
    <w:p w14:paraId="53F84C8F" w14:textId="77777777" w:rsidR="004057E5" w:rsidRPr="00C54950" w:rsidRDefault="004057E5" w:rsidP="00E565F8">
      <w:pPr>
        <w:suppressAutoHyphens w:val="0"/>
        <w:spacing w:line="240" w:lineRule="auto"/>
        <w:ind w:leftChars="0" w:left="0" w:firstLineChars="0" w:firstLine="0"/>
        <w:textDirection w:val="lrTb"/>
        <w:textAlignment w:val="auto"/>
        <w:outlineLvl w:val="9"/>
        <w:rPr>
          <w:rFonts w:ascii="Arial" w:eastAsia="Arial" w:hAnsi="Arial" w:cs="Arial"/>
          <w:b/>
          <w:sz w:val="22"/>
          <w:szCs w:val="22"/>
        </w:rPr>
      </w:pPr>
    </w:p>
    <w:p w14:paraId="4C887DC6" w14:textId="48799382" w:rsidR="00583700" w:rsidRPr="00C54950" w:rsidRDefault="00583700" w:rsidP="00E565F8">
      <w:pPr>
        <w:suppressAutoHyphens w:val="0"/>
        <w:spacing w:line="240" w:lineRule="auto"/>
        <w:ind w:leftChars="0" w:left="0" w:firstLineChars="0"/>
        <w:textDirection w:val="lrTb"/>
        <w:textAlignment w:val="auto"/>
        <w:outlineLvl w:val="9"/>
        <w:rPr>
          <w:rFonts w:ascii="Arial" w:eastAsia="Arial" w:hAnsi="Arial" w:cs="Arial"/>
          <w:b/>
          <w:sz w:val="22"/>
          <w:szCs w:val="22"/>
        </w:rPr>
      </w:pPr>
      <w:r w:rsidRPr="00C54950">
        <w:rPr>
          <w:rFonts w:ascii="Arial" w:eastAsia="Arial" w:hAnsi="Arial" w:cs="Arial"/>
          <w:b/>
          <w:sz w:val="22"/>
          <w:szCs w:val="22"/>
        </w:rPr>
        <w:br w:type="page"/>
      </w:r>
    </w:p>
    <w:p w14:paraId="7B1CC893" w14:textId="77777777" w:rsidR="00C65B73" w:rsidRPr="00C54950" w:rsidRDefault="00C65B73" w:rsidP="00E565F8">
      <w:pPr>
        <w:pStyle w:val="Prrafodelista"/>
        <w:numPr>
          <w:ilvl w:val="0"/>
          <w:numId w:val="45"/>
        </w:numPr>
        <w:suppressAutoHyphens w:val="0"/>
        <w:spacing w:line="240" w:lineRule="auto"/>
        <w:ind w:leftChars="0" w:firstLineChars="0"/>
        <w:textDirection w:val="lrTb"/>
        <w:textAlignment w:val="auto"/>
        <w:outlineLvl w:val="9"/>
        <w:rPr>
          <w:rFonts w:ascii="Arial" w:eastAsia="Arial" w:hAnsi="Arial" w:cs="Arial"/>
          <w:b/>
          <w:sz w:val="22"/>
          <w:szCs w:val="22"/>
        </w:rPr>
      </w:pPr>
    </w:p>
    <w:p w14:paraId="6D2B7421" w14:textId="41065A27" w:rsidR="00C65B73" w:rsidRPr="00C54950" w:rsidRDefault="00EC699F" w:rsidP="00C54950">
      <w:pPr>
        <w:pStyle w:val="Ttulo1"/>
        <w:numPr>
          <w:ilvl w:val="0"/>
          <w:numId w:val="0"/>
        </w:numPr>
        <w:spacing w:before="0" w:after="0" w:line="240" w:lineRule="auto"/>
        <w:jc w:val="center"/>
        <w:textDirection w:val="lrTb"/>
        <w:rPr>
          <w:rFonts w:eastAsia="Arial"/>
          <w:bCs/>
          <w:sz w:val="22"/>
          <w:szCs w:val="22"/>
        </w:rPr>
      </w:pPr>
      <w:bookmarkStart w:id="966" w:name="_Ref192609362"/>
      <w:bookmarkStart w:id="967" w:name="AnexoNº09"/>
      <w:bookmarkStart w:id="968" w:name="_Toc176789554"/>
      <w:bookmarkStart w:id="969" w:name="_Toc176789625"/>
      <w:bookmarkStart w:id="970" w:name="_Ref192529928"/>
      <w:bookmarkStart w:id="971" w:name="_Toc193683950"/>
      <w:r w:rsidRPr="00C54950">
        <w:rPr>
          <w:rFonts w:eastAsia="Arial" w:cs="Arial"/>
          <w:bCs/>
          <w:kern w:val="0"/>
          <w:sz w:val="22"/>
          <w:szCs w:val="22"/>
        </w:rPr>
        <w:t xml:space="preserve">Anexo </w:t>
      </w:r>
      <w:r w:rsidRPr="00C54950">
        <w:rPr>
          <w:rFonts w:eastAsia="Arial" w:cs="Arial"/>
          <w:bCs/>
          <w:kern w:val="0"/>
          <w:sz w:val="22"/>
          <w:szCs w:val="22"/>
        </w:rPr>
        <w:fldChar w:fldCharType="begin"/>
      </w:r>
      <w:r w:rsidRPr="00C54950">
        <w:rPr>
          <w:rFonts w:eastAsia="Arial" w:cs="Arial"/>
          <w:bCs/>
          <w:kern w:val="0"/>
          <w:sz w:val="22"/>
          <w:szCs w:val="22"/>
        </w:rPr>
        <w:instrText xml:space="preserve"> SEQ Anexo \* ARABIC </w:instrText>
      </w:r>
      <w:r w:rsidRPr="00C54950">
        <w:rPr>
          <w:rFonts w:eastAsia="Arial" w:cs="Arial"/>
          <w:bCs/>
          <w:kern w:val="0"/>
          <w:sz w:val="22"/>
          <w:szCs w:val="22"/>
        </w:rPr>
        <w:fldChar w:fldCharType="separate"/>
      </w:r>
      <w:r w:rsidR="002A4ACC">
        <w:rPr>
          <w:rFonts w:eastAsia="Arial" w:cs="Arial"/>
          <w:bCs/>
          <w:noProof/>
          <w:kern w:val="0"/>
          <w:sz w:val="22"/>
          <w:szCs w:val="22"/>
        </w:rPr>
        <w:t>9</w:t>
      </w:r>
      <w:r w:rsidRPr="00C54950">
        <w:rPr>
          <w:rFonts w:eastAsia="Arial" w:cs="Arial"/>
          <w:bCs/>
          <w:kern w:val="0"/>
          <w:sz w:val="22"/>
          <w:szCs w:val="22"/>
        </w:rPr>
        <w:fldChar w:fldCharType="end"/>
      </w:r>
      <w:bookmarkEnd w:id="966"/>
      <w:bookmarkEnd w:id="967"/>
      <w:r w:rsidR="00C65B73" w:rsidRPr="00C54950">
        <w:rPr>
          <w:rFonts w:eastAsia="Arial" w:cs="Arial"/>
          <w:bCs/>
          <w:kern w:val="0"/>
          <w:sz w:val="22"/>
          <w:szCs w:val="22"/>
        </w:rPr>
        <w:t>: Formulario</w:t>
      </w:r>
      <w:r w:rsidR="008C7422" w:rsidRPr="00C54950">
        <w:rPr>
          <w:rFonts w:eastAsia="Arial" w:cs="Arial"/>
          <w:bCs/>
          <w:kern w:val="0"/>
          <w:sz w:val="22"/>
          <w:szCs w:val="22"/>
        </w:rPr>
        <w:t xml:space="preserve"> -</w:t>
      </w:r>
      <w:r w:rsidR="00C65B73" w:rsidRPr="00C54950">
        <w:rPr>
          <w:rFonts w:eastAsia="Arial" w:cs="Arial"/>
          <w:bCs/>
          <w:kern w:val="0"/>
          <w:sz w:val="22"/>
          <w:szCs w:val="22"/>
        </w:rPr>
        <w:t xml:space="preserve"> Credenciales Para Precalificación - Porcentaje de participación para personas jurídicas</w:t>
      </w:r>
      <w:bookmarkEnd w:id="968"/>
      <w:bookmarkEnd w:id="969"/>
      <w:bookmarkEnd w:id="970"/>
      <w:bookmarkEnd w:id="971"/>
    </w:p>
    <w:p w14:paraId="37131777" w14:textId="77777777" w:rsidR="00C65B73" w:rsidRPr="00C54950" w:rsidRDefault="00C65B73" w:rsidP="00E565F8">
      <w:pPr>
        <w:spacing w:line="240" w:lineRule="auto"/>
        <w:ind w:left="0" w:hanging="2"/>
        <w:outlineLvl w:val="9"/>
        <w:rPr>
          <w:rFonts w:ascii="Arial" w:hAnsi="Arial" w:cs="Arial"/>
          <w:b/>
          <w:bCs/>
          <w:position w:val="0"/>
          <w:sz w:val="22"/>
          <w:szCs w:val="22"/>
          <w:lang w:eastAsia="en-US"/>
        </w:rPr>
      </w:pPr>
    </w:p>
    <w:p w14:paraId="72780545" w14:textId="77777777" w:rsidR="00C65B73" w:rsidRPr="00C54950" w:rsidRDefault="00C65B73" w:rsidP="00E565F8">
      <w:pPr>
        <w:suppressAutoHyphens w:val="0"/>
        <w:spacing w:line="240" w:lineRule="auto"/>
        <w:ind w:leftChars="0" w:left="0" w:firstLineChars="0" w:firstLine="0"/>
        <w:jc w:val="center"/>
        <w:textDirection w:val="lrTb"/>
        <w:textAlignment w:val="auto"/>
        <w:outlineLvl w:val="9"/>
        <w:rPr>
          <w:rFonts w:ascii="Arial" w:hAnsi="Arial" w:cs="Arial"/>
          <w:b/>
          <w:iCs/>
          <w:position w:val="0"/>
          <w:sz w:val="22"/>
          <w:szCs w:val="22"/>
        </w:rPr>
      </w:pPr>
      <w:r w:rsidRPr="00C54950">
        <w:rPr>
          <w:rFonts w:ascii="Arial" w:hAnsi="Arial" w:cs="Arial"/>
          <w:b/>
          <w:iCs/>
          <w:position w:val="0"/>
          <w:sz w:val="22"/>
          <w:szCs w:val="22"/>
        </w:rPr>
        <w:t>DECLARACIÓN JURADA</w:t>
      </w:r>
    </w:p>
    <w:p w14:paraId="016F2E7E" w14:textId="77777777" w:rsidR="00C65B73" w:rsidRPr="00C54950" w:rsidRDefault="00C65B73" w:rsidP="00E565F8">
      <w:pPr>
        <w:suppressAutoHyphens w:val="0"/>
        <w:spacing w:line="240" w:lineRule="auto"/>
        <w:ind w:leftChars="0" w:left="0" w:right="-1341" w:firstLineChars="0" w:firstLine="0"/>
        <w:jc w:val="both"/>
        <w:textDirection w:val="lrTb"/>
        <w:textAlignment w:val="auto"/>
        <w:outlineLvl w:val="9"/>
        <w:rPr>
          <w:rFonts w:ascii="Arial" w:hAnsi="Arial" w:cs="Arial"/>
          <w:b/>
          <w:position w:val="0"/>
          <w:sz w:val="22"/>
          <w:szCs w:val="22"/>
        </w:rPr>
      </w:pPr>
    </w:p>
    <w:p w14:paraId="21574628" w14:textId="77777777" w:rsidR="00C65B73" w:rsidRPr="00C54950" w:rsidRDefault="00C65B73" w:rsidP="00E565F8">
      <w:pPr>
        <w:suppressAutoHyphens w:val="0"/>
        <w:spacing w:line="240" w:lineRule="auto"/>
        <w:ind w:leftChars="0" w:left="0" w:firstLineChars="0" w:firstLine="0"/>
        <w:jc w:val="both"/>
        <w:textDirection w:val="lrTb"/>
        <w:textAlignment w:val="auto"/>
        <w:outlineLvl w:val="9"/>
        <w:rPr>
          <w:rFonts w:ascii="Arial" w:hAnsi="Arial" w:cs="Arial"/>
          <w:b/>
          <w:i/>
          <w:iCs/>
          <w:position w:val="0"/>
          <w:sz w:val="22"/>
          <w:szCs w:val="22"/>
        </w:rPr>
      </w:pPr>
      <w:r w:rsidRPr="00C54950">
        <w:rPr>
          <w:rFonts w:ascii="Arial" w:hAnsi="Arial" w:cs="Arial"/>
          <w:b/>
          <w:i/>
          <w:iCs/>
          <w:position w:val="0"/>
          <w:sz w:val="22"/>
          <w:szCs w:val="22"/>
        </w:rPr>
        <w:t>Postor: ..................................................................................................</w:t>
      </w:r>
    </w:p>
    <w:p w14:paraId="2C2B30B8" w14:textId="77777777" w:rsidR="00C65B73" w:rsidRPr="00C54950" w:rsidRDefault="00C65B73" w:rsidP="00E565F8">
      <w:pPr>
        <w:suppressAutoHyphens w:val="0"/>
        <w:spacing w:line="240" w:lineRule="auto"/>
        <w:ind w:leftChars="0" w:left="0" w:right="-1341" w:firstLineChars="0" w:firstLine="0"/>
        <w:jc w:val="both"/>
        <w:textDirection w:val="lrTb"/>
        <w:textAlignment w:val="auto"/>
        <w:outlineLvl w:val="9"/>
        <w:rPr>
          <w:rFonts w:ascii="Arial" w:hAnsi="Arial" w:cs="Arial"/>
          <w:b/>
          <w:position w:val="0"/>
          <w:sz w:val="22"/>
          <w:szCs w:val="22"/>
        </w:rPr>
      </w:pPr>
    </w:p>
    <w:p w14:paraId="56DFA236" w14:textId="6E84BBF1" w:rsidR="00C65B73" w:rsidRPr="00C54950" w:rsidRDefault="00C65B73" w:rsidP="00E565F8">
      <w:pPr>
        <w:suppressAutoHyphens w:val="0"/>
        <w:spacing w:line="240" w:lineRule="auto"/>
        <w:ind w:leftChars="0" w:left="0" w:right="-81" w:firstLineChars="0" w:firstLine="0"/>
        <w:textDirection w:val="lrTb"/>
        <w:textAlignment w:val="auto"/>
        <w:outlineLvl w:val="9"/>
        <w:rPr>
          <w:rFonts w:ascii="Arial" w:eastAsia="Calibri" w:hAnsi="Arial" w:cs="Arial"/>
          <w:position w:val="0"/>
          <w:sz w:val="22"/>
          <w:szCs w:val="22"/>
          <w:lang w:eastAsia="en-US"/>
        </w:rPr>
      </w:pPr>
      <w:r w:rsidRPr="00C54950">
        <w:rPr>
          <w:rFonts w:ascii="Arial" w:eastAsia="Calibri" w:hAnsi="Arial" w:cs="Arial"/>
          <w:position w:val="0"/>
          <w:sz w:val="22"/>
          <w:szCs w:val="22"/>
          <w:lang w:eastAsia="en-US"/>
        </w:rPr>
        <w:t>Por medio de la presente declaramos bajo juramento que el porcentaje de participación de cada uno de nuestros accionistas o socios es el siguiente:</w:t>
      </w:r>
    </w:p>
    <w:p w14:paraId="5CF44AD0" w14:textId="77777777" w:rsidR="00E3696C" w:rsidRPr="00C54950" w:rsidRDefault="00E3696C" w:rsidP="00E565F8">
      <w:pPr>
        <w:suppressAutoHyphens w:val="0"/>
        <w:spacing w:line="240" w:lineRule="auto"/>
        <w:ind w:leftChars="0" w:left="0" w:right="-81" w:firstLineChars="0" w:firstLine="0"/>
        <w:textDirection w:val="lrTb"/>
        <w:textAlignment w:val="auto"/>
        <w:outlineLvl w:val="9"/>
        <w:rPr>
          <w:rFonts w:ascii="Arial" w:eastAsia="Calibri" w:hAnsi="Arial" w:cs="Arial"/>
          <w:position w:val="0"/>
          <w:sz w:val="22"/>
          <w:szCs w:val="22"/>
          <w:lang w:eastAsia="en-US"/>
        </w:rPr>
      </w:pPr>
    </w:p>
    <w:tbl>
      <w:tblPr>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70"/>
        <w:gridCol w:w="4147"/>
      </w:tblGrid>
      <w:tr w:rsidR="00C65B73" w:rsidRPr="00C54950" w14:paraId="3AACEA12" w14:textId="77777777" w:rsidTr="00307BBB">
        <w:tc>
          <w:tcPr>
            <w:tcW w:w="4170" w:type="dxa"/>
            <w:tcBorders>
              <w:right w:val="single" w:sz="4" w:space="0" w:color="auto"/>
            </w:tcBorders>
            <w:vAlign w:val="center"/>
          </w:tcPr>
          <w:p w14:paraId="5C5EC712" w14:textId="77777777" w:rsidR="00C65B73" w:rsidRPr="00C54950" w:rsidRDefault="00C65B73" w:rsidP="00747EF9">
            <w:pPr>
              <w:suppressAutoHyphens w:val="0"/>
              <w:spacing w:line="240" w:lineRule="auto"/>
              <w:ind w:leftChars="0" w:left="0" w:firstLineChars="0" w:firstLine="0"/>
              <w:jc w:val="center"/>
              <w:textDirection w:val="lrTb"/>
              <w:textAlignment w:val="auto"/>
              <w:outlineLvl w:val="9"/>
              <w:rPr>
                <w:rFonts w:ascii="Arial" w:eastAsia="Calibri" w:hAnsi="Arial" w:cs="Arial"/>
                <w:b/>
                <w:position w:val="0"/>
                <w:sz w:val="22"/>
                <w:szCs w:val="22"/>
                <w:lang w:eastAsia="en-US"/>
              </w:rPr>
            </w:pPr>
            <w:r w:rsidRPr="00C54950">
              <w:rPr>
                <w:rFonts w:ascii="Arial" w:eastAsia="Calibri" w:hAnsi="Arial" w:cs="Arial"/>
                <w:b/>
                <w:position w:val="0"/>
                <w:sz w:val="22"/>
                <w:szCs w:val="22"/>
                <w:lang w:eastAsia="en-US"/>
              </w:rPr>
              <w:t>Accionistas o socios</w:t>
            </w:r>
          </w:p>
        </w:tc>
        <w:tc>
          <w:tcPr>
            <w:tcW w:w="4147" w:type="dxa"/>
            <w:tcBorders>
              <w:left w:val="single" w:sz="4" w:space="0" w:color="auto"/>
            </w:tcBorders>
            <w:vAlign w:val="center"/>
          </w:tcPr>
          <w:p w14:paraId="3B07F0C8" w14:textId="4442B822" w:rsidR="00C65B73" w:rsidRPr="00C54950" w:rsidRDefault="00C65B73" w:rsidP="00747EF9">
            <w:pPr>
              <w:suppressAutoHyphens w:val="0"/>
              <w:spacing w:line="240" w:lineRule="auto"/>
              <w:ind w:leftChars="0" w:left="0" w:firstLineChars="0" w:firstLine="0"/>
              <w:jc w:val="center"/>
              <w:textDirection w:val="lrTb"/>
              <w:textAlignment w:val="auto"/>
              <w:outlineLvl w:val="9"/>
              <w:rPr>
                <w:rFonts w:ascii="Arial" w:eastAsia="Calibri" w:hAnsi="Arial" w:cs="Arial"/>
                <w:b/>
                <w:position w:val="0"/>
                <w:sz w:val="22"/>
                <w:szCs w:val="22"/>
                <w:lang w:eastAsia="en-US"/>
              </w:rPr>
            </w:pPr>
            <w:r w:rsidRPr="00C54950">
              <w:rPr>
                <w:rFonts w:ascii="Arial" w:eastAsia="Calibri" w:hAnsi="Arial" w:cs="Arial"/>
                <w:b/>
                <w:position w:val="0"/>
                <w:sz w:val="22"/>
                <w:szCs w:val="22"/>
                <w:lang w:eastAsia="en-US"/>
              </w:rPr>
              <w:t>Porcentaje de participación en el Postor (sólo aquellos con más del 5%)</w:t>
            </w:r>
          </w:p>
        </w:tc>
      </w:tr>
      <w:tr w:rsidR="00C65B73" w:rsidRPr="00C54950" w14:paraId="75005DFA" w14:textId="77777777" w:rsidTr="00307BBB">
        <w:tblPrEx>
          <w:tblCellMar>
            <w:left w:w="71" w:type="dxa"/>
            <w:right w:w="71" w:type="dxa"/>
          </w:tblCellMar>
        </w:tblPrEx>
        <w:trPr>
          <w:trHeight w:val="284"/>
        </w:trPr>
        <w:tc>
          <w:tcPr>
            <w:tcW w:w="4170" w:type="dxa"/>
            <w:tcBorders>
              <w:right w:val="single" w:sz="4" w:space="0" w:color="auto"/>
            </w:tcBorders>
            <w:vAlign w:val="center"/>
          </w:tcPr>
          <w:p w14:paraId="169C7DF9" w14:textId="77777777" w:rsidR="00C65B73" w:rsidRPr="00C54950" w:rsidRDefault="00C65B73" w:rsidP="00E565F8">
            <w:pPr>
              <w:suppressAutoHyphens w:val="0"/>
              <w:spacing w:line="240" w:lineRule="auto"/>
              <w:ind w:leftChars="0" w:left="0" w:firstLineChars="0" w:firstLine="0"/>
              <w:textDirection w:val="lrTb"/>
              <w:textAlignment w:val="auto"/>
              <w:outlineLvl w:val="9"/>
              <w:rPr>
                <w:rFonts w:ascii="Arial" w:eastAsia="Calibri" w:hAnsi="Arial" w:cs="Arial"/>
                <w:b/>
                <w:position w:val="0"/>
                <w:sz w:val="22"/>
                <w:szCs w:val="22"/>
                <w:lang w:eastAsia="en-US"/>
              </w:rPr>
            </w:pPr>
            <w:r w:rsidRPr="00C54950">
              <w:rPr>
                <w:rFonts w:ascii="Arial" w:eastAsia="Calibri" w:hAnsi="Arial" w:cs="Arial"/>
                <w:b/>
                <w:position w:val="0"/>
                <w:sz w:val="22"/>
                <w:szCs w:val="22"/>
                <w:lang w:eastAsia="en-US"/>
              </w:rPr>
              <w:t>1.</w:t>
            </w:r>
          </w:p>
        </w:tc>
        <w:tc>
          <w:tcPr>
            <w:tcW w:w="4147" w:type="dxa"/>
            <w:tcBorders>
              <w:left w:val="single" w:sz="4" w:space="0" w:color="auto"/>
            </w:tcBorders>
            <w:vAlign w:val="center"/>
          </w:tcPr>
          <w:p w14:paraId="0C996D3C" w14:textId="77777777" w:rsidR="00C65B73" w:rsidRPr="00C54950" w:rsidRDefault="00C65B73" w:rsidP="00E565F8">
            <w:pPr>
              <w:suppressAutoHyphens w:val="0"/>
              <w:spacing w:line="240" w:lineRule="auto"/>
              <w:ind w:leftChars="0" w:left="0" w:firstLineChars="0" w:firstLine="0"/>
              <w:textDirection w:val="lrTb"/>
              <w:textAlignment w:val="auto"/>
              <w:outlineLvl w:val="9"/>
              <w:rPr>
                <w:rFonts w:ascii="Arial" w:eastAsia="Calibri" w:hAnsi="Arial" w:cs="Arial"/>
                <w:b/>
                <w:position w:val="0"/>
                <w:sz w:val="22"/>
                <w:szCs w:val="22"/>
                <w:lang w:eastAsia="en-US"/>
              </w:rPr>
            </w:pPr>
          </w:p>
        </w:tc>
      </w:tr>
      <w:tr w:rsidR="00C65B73" w:rsidRPr="00C54950" w14:paraId="3C50A42B" w14:textId="77777777" w:rsidTr="00307BBB">
        <w:tblPrEx>
          <w:tblCellMar>
            <w:left w:w="71" w:type="dxa"/>
            <w:right w:w="71" w:type="dxa"/>
          </w:tblCellMar>
        </w:tblPrEx>
        <w:trPr>
          <w:trHeight w:val="284"/>
        </w:trPr>
        <w:tc>
          <w:tcPr>
            <w:tcW w:w="4170" w:type="dxa"/>
            <w:tcBorders>
              <w:right w:val="single" w:sz="4" w:space="0" w:color="auto"/>
            </w:tcBorders>
            <w:vAlign w:val="center"/>
          </w:tcPr>
          <w:p w14:paraId="2A222F17" w14:textId="77777777" w:rsidR="00C65B73" w:rsidRPr="00C54950" w:rsidRDefault="00C65B73" w:rsidP="00E565F8">
            <w:pPr>
              <w:suppressAutoHyphens w:val="0"/>
              <w:spacing w:line="240" w:lineRule="auto"/>
              <w:ind w:leftChars="0" w:left="0" w:firstLineChars="0" w:firstLine="0"/>
              <w:textDirection w:val="lrTb"/>
              <w:textAlignment w:val="auto"/>
              <w:outlineLvl w:val="9"/>
              <w:rPr>
                <w:rFonts w:ascii="Arial" w:eastAsia="Calibri" w:hAnsi="Arial" w:cs="Arial"/>
                <w:b/>
                <w:position w:val="0"/>
                <w:sz w:val="22"/>
                <w:szCs w:val="22"/>
                <w:lang w:eastAsia="en-US"/>
              </w:rPr>
            </w:pPr>
            <w:r w:rsidRPr="00C54950">
              <w:rPr>
                <w:rFonts w:ascii="Arial" w:eastAsia="Calibri" w:hAnsi="Arial" w:cs="Arial"/>
                <w:b/>
                <w:position w:val="0"/>
                <w:sz w:val="22"/>
                <w:szCs w:val="22"/>
                <w:lang w:eastAsia="en-US"/>
              </w:rPr>
              <w:t>2.</w:t>
            </w:r>
          </w:p>
        </w:tc>
        <w:tc>
          <w:tcPr>
            <w:tcW w:w="4147" w:type="dxa"/>
            <w:tcBorders>
              <w:left w:val="single" w:sz="4" w:space="0" w:color="auto"/>
            </w:tcBorders>
            <w:vAlign w:val="center"/>
          </w:tcPr>
          <w:p w14:paraId="7C755527" w14:textId="77777777" w:rsidR="00C65B73" w:rsidRPr="00C54950" w:rsidRDefault="00C65B73" w:rsidP="00E565F8">
            <w:pPr>
              <w:suppressAutoHyphens w:val="0"/>
              <w:spacing w:line="240" w:lineRule="auto"/>
              <w:ind w:leftChars="0" w:left="0" w:firstLineChars="0" w:firstLine="0"/>
              <w:textDirection w:val="lrTb"/>
              <w:textAlignment w:val="auto"/>
              <w:outlineLvl w:val="9"/>
              <w:rPr>
                <w:rFonts w:ascii="Arial" w:eastAsia="Calibri" w:hAnsi="Arial" w:cs="Arial"/>
                <w:b/>
                <w:position w:val="0"/>
                <w:sz w:val="22"/>
                <w:szCs w:val="22"/>
                <w:lang w:eastAsia="en-US"/>
              </w:rPr>
            </w:pPr>
          </w:p>
        </w:tc>
      </w:tr>
      <w:tr w:rsidR="00C65B73" w:rsidRPr="00C54950" w14:paraId="2C836939" w14:textId="77777777" w:rsidTr="00307BBB">
        <w:tblPrEx>
          <w:tblCellMar>
            <w:left w:w="71" w:type="dxa"/>
            <w:right w:w="71" w:type="dxa"/>
          </w:tblCellMar>
        </w:tblPrEx>
        <w:trPr>
          <w:trHeight w:val="284"/>
        </w:trPr>
        <w:tc>
          <w:tcPr>
            <w:tcW w:w="4170" w:type="dxa"/>
            <w:tcBorders>
              <w:right w:val="single" w:sz="4" w:space="0" w:color="auto"/>
            </w:tcBorders>
            <w:vAlign w:val="center"/>
          </w:tcPr>
          <w:p w14:paraId="7CB6C7C8" w14:textId="77777777" w:rsidR="00C65B73" w:rsidRPr="00C54950" w:rsidRDefault="00C65B73" w:rsidP="00E565F8">
            <w:pPr>
              <w:suppressAutoHyphens w:val="0"/>
              <w:spacing w:line="240" w:lineRule="auto"/>
              <w:ind w:leftChars="0" w:left="0" w:firstLineChars="0" w:firstLine="0"/>
              <w:textDirection w:val="lrTb"/>
              <w:textAlignment w:val="auto"/>
              <w:outlineLvl w:val="9"/>
              <w:rPr>
                <w:rFonts w:ascii="Arial" w:eastAsia="Calibri" w:hAnsi="Arial" w:cs="Arial"/>
                <w:b/>
                <w:position w:val="0"/>
                <w:sz w:val="22"/>
                <w:szCs w:val="22"/>
                <w:lang w:eastAsia="en-US"/>
              </w:rPr>
            </w:pPr>
            <w:r w:rsidRPr="00C54950">
              <w:rPr>
                <w:rFonts w:ascii="Arial" w:eastAsia="Calibri" w:hAnsi="Arial" w:cs="Arial"/>
                <w:b/>
                <w:position w:val="0"/>
                <w:sz w:val="22"/>
                <w:szCs w:val="22"/>
                <w:lang w:eastAsia="en-US"/>
              </w:rPr>
              <w:t>3.</w:t>
            </w:r>
          </w:p>
        </w:tc>
        <w:tc>
          <w:tcPr>
            <w:tcW w:w="4147" w:type="dxa"/>
            <w:tcBorders>
              <w:left w:val="single" w:sz="4" w:space="0" w:color="auto"/>
            </w:tcBorders>
            <w:vAlign w:val="center"/>
          </w:tcPr>
          <w:p w14:paraId="0B1B2C69" w14:textId="77777777" w:rsidR="00C65B73" w:rsidRPr="00C54950" w:rsidRDefault="00C65B73" w:rsidP="00E565F8">
            <w:pPr>
              <w:suppressAutoHyphens w:val="0"/>
              <w:spacing w:line="240" w:lineRule="auto"/>
              <w:ind w:leftChars="0" w:left="0" w:firstLineChars="0" w:firstLine="0"/>
              <w:textDirection w:val="lrTb"/>
              <w:textAlignment w:val="auto"/>
              <w:outlineLvl w:val="9"/>
              <w:rPr>
                <w:rFonts w:ascii="Arial" w:eastAsia="Calibri" w:hAnsi="Arial" w:cs="Arial"/>
                <w:b/>
                <w:position w:val="0"/>
                <w:sz w:val="22"/>
                <w:szCs w:val="22"/>
                <w:lang w:eastAsia="en-US"/>
              </w:rPr>
            </w:pPr>
          </w:p>
        </w:tc>
      </w:tr>
      <w:tr w:rsidR="00C65B73" w:rsidRPr="00C54950" w14:paraId="1F558738" w14:textId="77777777" w:rsidTr="00307BBB">
        <w:tblPrEx>
          <w:tblCellMar>
            <w:left w:w="71" w:type="dxa"/>
            <w:right w:w="71" w:type="dxa"/>
          </w:tblCellMar>
        </w:tblPrEx>
        <w:trPr>
          <w:trHeight w:val="284"/>
        </w:trPr>
        <w:tc>
          <w:tcPr>
            <w:tcW w:w="4170" w:type="dxa"/>
            <w:tcBorders>
              <w:right w:val="single" w:sz="4" w:space="0" w:color="auto"/>
            </w:tcBorders>
            <w:vAlign w:val="center"/>
          </w:tcPr>
          <w:p w14:paraId="48688892" w14:textId="77777777" w:rsidR="00C65B73" w:rsidRPr="00C54950" w:rsidRDefault="00C65B73" w:rsidP="00E565F8">
            <w:pPr>
              <w:suppressAutoHyphens w:val="0"/>
              <w:spacing w:line="240" w:lineRule="auto"/>
              <w:ind w:leftChars="0" w:left="0" w:firstLineChars="0" w:firstLine="0"/>
              <w:textDirection w:val="lrTb"/>
              <w:textAlignment w:val="auto"/>
              <w:outlineLvl w:val="9"/>
              <w:rPr>
                <w:rFonts w:ascii="Arial" w:eastAsia="Calibri" w:hAnsi="Arial" w:cs="Arial"/>
                <w:b/>
                <w:position w:val="0"/>
                <w:sz w:val="22"/>
                <w:szCs w:val="22"/>
                <w:lang w:eastAsia="en-US"/>
              </w:rPr>
            </w:pPr>
            <w:r w:rsidRPr="00C54950">
              <w:rPr>
                <w:rFonts w:ascii="Arial" w:eastAsia="Calibri" w:hAnsi="Arial" w:cs="Arial"/>
                <w:b/>
                <w:position w:val="0"/>
                <w:sz w:val="22"/>
                <w:szCs w:val="22"/>
                <w:lang w:eastAsia="en-US"/>
              </w:rPr>
              <w:t>4.</w:t>
            </w:r>
          </w:p>
        </w:tc>
        <w:tc>
          <w:tcPr>
            <w:tcW w:w="4147" w:type="dxa"/>
            <w:tcBorders>
              <w:left w:val="single" w:sz="4" w:space="0" w:color="auto"/>
            </w:tcBorders>
            <w:vAlign w:val="center"/>
          </w:tcPr>
          <w:p w14:paraId="6D4C3336" w14:textId="77777777" w:rsidR="00C65B73" w:rsidRPr="00C54950" w:rsidRDefault="00C65B73" w:rsidP="00E565F8">
            <w:pPr>
              <w:suppressAutoHyphens w:val="0"/>
              <w:spacing w:line="240" w:lineRule="auto"/>
              <w:ind w:leftChars="0" w:left="0" w:firstLineChars="0" w:firstLine="0"/>
              <w:textDirection w:val="lrTb"/>
              <w:textAlignment w:val="auto"/>
              <w:outlineLvl w:val="9"/>
              <w:rPr>
                <w:rFonts w:ascii="Arial" w:eastAsia="Calibri" w:hAnsi="Arial" w:cs="Arial"/>
                <w:b/>
                <w:position w:val="0"/>
                <w:sz w:val="22"/>
                <w:szCs w:val="22"/>
                <w:lang w:eastAsia="en-US"/>
              </w:rPr>
            </w:pPr>
          </w:p>
        </w:tc>
      </w:tr>
      <w:tr w:rsidR="00C65B73" w:rsidRPr="00C54950" w14:paraId="071CB5D6" w14:textId="77777777" w:rsidTr="00307BBB">
        <w:tblPrEx>
          <w:tblCellMar>
            <w:left w:w="71" w:type="dxa"/>
            <w:right w:w="71" w:type="dxa"/>
          </w:tblCellMar>
        </w:tblPrEx>
        <w:trPr>
          <w:trHeight w:val="284"/>
        </w:trPr>
        <w:tc>
          <w:tcPr>
            <w:tcW w:w="4170" w:type="dxa"/>
            <w:tcBorders>
              <w:right w:val="single" w:sz="4" w:space="0" w:color="auto"/>
            </w:tcBorders>
            <w:vAlign w:val="center"/>
          </w:tcPr>
          <w:p w14:paraId="2F3138B3" w14:textId="77777777" w:rsidR="00C65B73" w:rsidRPr="00C54950" w:rsidRDefault="00C65B73" w:rsidP="00E565F8">
            <w:pPr>
              <w:suppressAutoHyphens w:val="0"/>
              <w:spacing w:line="240" w:lineRule="auto"/>
              <w:ind w:leftChars="0" w:left="0" w:firstLineChars="0" w:firstLine="0"/>
              <w:textDirection w:val="lrTb"/>
              <w:textAlignment w:val="auto"/>
              <w:outlineLvl w:val="9"/>
              <w:rPr>
                <w:rFonts w:ascii="Arial" w:eastAsia="Calibri" w:hAnsi="Arial" w:cs="Arial"/>
                <w:b/>
                <w:position w:val="0"/>
                <w:sz w:val="22"/>
                <w:szCs w:val="22"/>
                <w:lang w:eastAsia="en-US"/>
              </w:rPr>
            </w:pPr>
            <w:r w:rsidRPr="00C54950">
              <w:rPr>
                <w:rFonts w:ascii="Arial" w:eastAsia="Calibri" w:hAnsi="Arial" w:cs="Arial"/>
                <w:b/>
                <w:position w:val="0"/>
                <w:sz w:val="22"/>
                <w:szCs w:val="22"/>
                <w:lang w:eastAsia="en-US"/>
              </w:rPr>
              <w:t>5.</w:t>
            </w:r>
          </w:p>
        </w:tc>
        <w:tc>
          <w:tcPr>
            <w:tcW w:w="4147" w:type="dxa"/>
            <w:tcBorders>
              <w:left w:val="single" w:sz="4" w:space="0" w:color="auto"/>
            </w:tcBorders>
            <w:vAlign w:val="center"/>
          </w:tcPr>
          <w:p w14:paraId="0E58FE33" w14:textId="77777777" w:rsidR="00C65B73" w:rsidRPr="00C54950" w:rsidRDefault="00C65B73" w:rsidP="00E565F8">
            <w:pPr>
              <w:suppressAutoHyphens w:val="0"/>
              <w:spacing w:line="240" w:lineRule="auto"/>
              <w:ind w:leftChars="0" w:left="0" w:firstLineChars="0" w:firstLine="0"/>
              <w:textDirection w:val="lrTb"/>
              <w:textAlignment w:val="auto"/>
              <w:outlineLvl w:val="9"/>
              <w:rPr>
                <w:rFonts w:ascii="Arial" w:eastAsia="Calibri" w:hAnsi="Arial" w:cs="Arial"/>
                <w:b/>
                <w:position w:val="0"/>
                <w:sz w:val="22"/>
                <w:szCs w:val="22"/>
                <w:lang w:eastAsia="en-US"/>
              </w:rPr>
            </w:pPr>
          </w:p>
        </w:tc>
      </w:tr>
      <w:tr w:rsidR="00C65B73" w:rsidRPr="00C54950" w14:paraId="34CBBA2D" w14:textId="77777777" w:rsidTr="00307BBB">
        <w:tblPrEx>
          <w:tblCellMar>
            <w:left w:w="71" w:type="dxa"/>
            <w:right w:w="71" w:type="dxa"/>
          </w:tblCellMar>
        </w:tblPrEx>
        <w:trPr>
          <w:trHeight w:val="284"/>
        </w:trPr>
        <w:tc>
          <w:tcPr>
            <w:tcW w:w="4170" w:type="dxa"/>
            <w:tcBorders>
              <w:right w:val="single" w:sz="4" w:space="0" w:color="auto"/>
            </w:tcBorders>
            <w:vAlign w:val="center"/>
          </w:tcPr>
          <w:p w14:paraId="737874E8" w14:textId="77777777" w:rsidR="00C65B73" w:rsidRPr="00C54950" w:rsidRDefault="00C65B73" w:rsidP="00E565F8">
            <w:pPr>
              <w:suppressAutoHyphens w:val="0"/>
              <w:spacing w:line="240" w:lineRule="auto"/>
              <w:ind w:leftChars="0" w:left="0" w:firstLineChars="0" w:firstLine="0"/>
              <w:textDirection w:val="lrTb"/>
              <w:textAlignment w:val="auto"/>
              <w:outlineLvl w:val="9"/>
              <w:rPr>
                <w:rFonts w:ascii="Arial" w:eastAsia="Calibri" w:hAnsi="Arial" w:cs="Arial"/>
                <w:b/>
                <w:position w:val="0"/>
                <w:sz w:val="22"/>
                <w:szCs w:val="22"/>
                <w:lang w:eastAsia="en-US"/>
              </w:rPr>
            </w:pPr>
            <w:r w:rsidRPr="00C54950">
              <w:rPr>
                <w:rFonts w:ascii="Arial" w:eastAsia="Calibri" w:hAnsi="Arial" w:cs="Arial"/>
                <w:b/>
                <w:position w:val="0"/>
                <w:sz w:val="22"/>
                <w:szCs w:val="22"/>
                <w:lang w:eastAsia="en-US"/>
              </w:rPr>
              <w:t>6.</w:t>
            </w:r>
          </w:p>
        </w:tc>
        <w:tc>
          <w:tcPr>
            <w:tcW w:w="4147" w:type="dxa"/>
            <w:tcBorders>
              <w:left w:val="single" w:sz="4" w:space="0" w:color="auto"/>
            </w:tcBorders>
            <w:vAlign w:val="center"/>
          </w:tcPr>
          <w:p w14:paraId="6F29E1E3" w14:textId="77777777" w:rsidR="00C65B73" w:rsidRPr="00C54950" w:rsidRDefault="00C65B73" w:rsidP="00E565F8">
            <w:pPr>
              <w:suppressAutoHyphens w:val="0"/>
              <w:spacing w:line="240" w:lineRule="auto"/>
              <w:ind w:leftChars="0" w:left="0" w:firstLineChars="0" w:firstLine="0"/>
              <w:textDirection w:val="lrTb"/>
              <w:textAlignment w:val="auto"/>
              <w:outlineLvl w:val="9"/>
              <w:rPr>
                <w:rFonts w:ascii="Arial" w:eastAsia="Calibri" w:hAnsi="Arial" w:cs="Arial"/>
                <w:b/>
                <w:position w:val="0"/>
                <w:sz w:val="22"/>
                <w:szCs w:val="22"/>
                <w:lang w:eastAsia="en-US"/>
              </w:rPr>
            </w:pPr>
          </w:p>
        </w:tc>
      </w:tr>
      <w:tr w:rsidR="00C65B73" w:rsidRPr="00C54950" w14:paraId="55DDB18E" w14:textId="77777777" w:rsidTr="00307BBB">
        <w:tblPrEx>
          <w:tblCellMar>
            <w:left w:w="71" w:type="dxa"/>
            <w:right w:w="71" w:type="dxa"/>
          </w:tblCellMar>
        </w:tblPrEx>
        <w:trPr>
          <w:trHeight w:val="284"/>
        </w:trPr>
        <w:tc>
          <w:tcPr>
            <w:tcW w:w="4170" w:type="dxa"/>
            <w:tcBorders>
              <w:right w:val="single" w:sz="4" w:space="0" w:color="auto"/>
            </w:tcBorders>
            <w:vAlign w:val="center"/>
          </w:tcPr>
          <w:p w14:paraId="06B21BCE" w14:textId="77777777" w:rsidR="00C65B73" w:rsidRPr="00C54950" w:rsidRDefault="00C65B73" w:rsidP="00E565F8">
            <w:pPr>
              <w:suppressAutoHyphens w:val="0"/>
              <w:spacing w:line="240" w:lineRule="auto"/>
              <w:ind w:leftChars="0" w:left="0" w:firstLineChars="0" w:firstLine="0"/>
              <w:textDirection w:val="lrTb"/>
              <w:textAlignment w:val="auto"/>
              <w:outlineLvl w:val="9"/>
              <w:rPr>
                <w:rFonts w:ascii="Arial" w:eastAsia="Calibri" w:hAnsi="Arial" w:cs="Arial"/>
                <w:b/>
                <w:position w:val="0"/>
                <w:sz w:val="22"/>
                <w:szCs w:val="22"/>
                <w:lang w:eastAsia="en-US"/>
              </w:rPr>
            </w:pPr>
            <w:r w:rsidRPr="00C54950">
              <w:rPr>
                <w:rFonts w:ascii="Arial" w:eastAsia="Calibri" w:hAnsi="Arial" w:cs="Arial"/>
                <w:b/>
                <w:position w:val="0"/>
                <w:sz w:val="22"/>
                <w:szCs w:val="22"/>
                <w:lang w:eastAsia="en-US"/>
              </w:rPr>
              <w:t>...</w:t>
            </w:r>
          </w:p>
        </w:tc>
        <w:tc>
          <w:tcPr>
            <w:tcW w:w="4147" w:type="dxa"/>
            <w:tcBorders>
              <w:left w:val="single" w:sz="4" w:space="0" w:color="auto"/>
            </w:tcBorders>
            <w:vAlign w:val="center"/>
          </w:tcPr>
          <w:p w14:paraId="79E15DF0" w14:textId="77777777" w:rsidR="00C65B73" w:rsidRPr="00C54950" w:rsidRDefault="00C65B73" w:rsidP="00E565F8">
            <w:pPr>
              <w:suppressAutoHyphens w:val="0"/>
              <w:spacing w:line="240" w:lineRule="auto"/>
              <w:ind w:leftChars="0" w:left="0" w:firstLineChars="0" w:firstLine="0"/>
              <w:textDirection w:val="lrTb"/>
              <w:textAlignment w:val="auto"/>
              <w:outlineLvl w:val="9"/>
              <w:rPr>
                <w:rFonts w:ascii="Arial" w:eastAsia="Calibri" w:hAnsi="Arial" w:cs="Arial"/>
                <w:b/>
                <w:position w:val="0"/>
                <w:sz w:val="22"/>
                <w:szCs w:val="22"/>
                <w:lang w:eastAsia="en-US"/>
              </w:rPr>
            </w:pPr>
          </w:p>
        </w:tc>
      </w:tr>
      <w:tr w:rsidR="00C65B73" w:rsidRPr="00C54950" w14:paraId="657C7F4B" w14:textId="77777777" w:rsidTr="00307BBB">
        <w:tblPrEx>
          <w:tblCellMar>
            <w:left w:w="71" w:type="dxa"/>
            <w:right w:w="71" w:type="dxa"/>
          </w:tblCellMar>
        </w:tblPrEx>
        <w:trPr>
          <w:trHeight w:val="284"/>
        </w:trPr>
        <w:tc>
          <w:tcPr>
            <w:tcW w:w="4170" w:type="dxa"/>
            <w:tcBorders>
              <w:right w:val="single" w:sz="4" w:space="0" w:color="auto"/>
            </w:tcBorders>
            <w:vAlign w:val="center"/>
          </w:tcPr>
          <w:p w14:paraId="34F167AF" w14:textId="77777777" w:rsidR="00C65B73" w:rsidRPr="00C54950" w:rsidRDefault="00C65B73" w:rsidP="00E565F8">
            <w:pPr>
              <w:suppressAutoHyphens w:val="0"/>
              <w:spacing w:line="240" w:lineRule="auto"/>
              <w:ind w:leftChars="0" w:left="0" w:firstLineChars="0" w:firstLine="0"/>
              <w:textDirection w:val="lrTb"/>
              <w:textAlignment w:val="auto"/>
              <w:outlineLvl w:val="9"/>
              <w:rPr>
                <w:rFonts w:ascii="Arial" w:eastAsia="Calibri" w:hAnsi="Arial" w:cs="Arial"/>
                <w:b/>
                <w:position w:val="0"/>
                <w:sz w:val="22"/>
                <w:szCs w:val="22"/>
                <w:lang w:eastAsia="en-US"/>
              </w:rPr>
            </w:pPr>
            <w:r w:rsidRPr="00C54950">
              <w:rPr>
                <w:rFonts w:ascii="Arial" w:eastAsia="Calibri" w:hAnsi="Arial" w:cs="Arial"/>
                <w:b/>
                <w:position w:val="0"/>
                <w:sz w:val="22"/>
                <w:szCs w:val="22"/>
                <w:lang w:eastAsia="en-US"/>
              </w:rPr>
              <w:t>N</w:t>
            </w:r>
          </w:p>
        </w:tc>
        <w:tc>
          <w:tcPr>
            <w:tcW w:w="4147" w:type="dxa"/>
            <w:tcBorders>
              <w:left w:val="single" w:sz="4" w:space="0" w:color="auto"/>
            </w:tcBorders>
            <w:vAlign w:val="center"/>
          </w:tcPr>
          <w:p w14:paraId="2C2368E9" w14:textId="77777777" w:rsidR="00C65B73" w:rsidRPr="00C54950" w:rsidRDefault="00C65B73" w:rsidP="00E565F8">
            <w:pPr>
              <w:suppressAutoHyphens w:val="0"/>
              <w:spacing w:line="240" w:lineRule="auto"/>
              <w:ind w:leftChars="0" w:left="0" w:firstLineChars="0" w:firstLine="0"/>
              <w:textDirection w:val="lrTb"/>
              <w:textAlignment w:val="auto"/>
              <w:outlineLvl w:val="9"/>
              <w:rPr>
                <w:rFonts w:ascii="Arial" w:eastAsia="Calibri" w:hAnsi="Arial" w:cs="Arial"/>
                <w:b/>
                <w:position w:val="0"/>
                <w:sz w:val="22"/>
                <w:szCs w:val="22"/>
                <w:lang w:eastAsia="en-US"/>
              </w:rPr>
            </w:pPr>
          </w:p>
        </w:tc>
      </w:tr>
      <w:tr w:rsidR="00C65B73" w:rsidRPr="00C54950" w14:paraId="7519B668" w14:textId="77777777" w:rsidTr="00307BBB">
        <w:trPr>
          <w:trHeight w:val="284"/>
        </w:trPr>
        <w:tc>
          <w:tcPr>
            <w:tcW w:w="4170" w:type="dxa"/>
            <w:tcBorders>
              <w:right w:val="single" w:sz="4" w:space="0" w:color="auto"/>
            </w:tcBorders>
            <w:vAlign w:val="center"/>
          </w:tcPr>
          <w:p w14:paraId="742C597A" w14:textId="77777777" w:rsidR="00C65B73" w:rsidRPr="00C54950" w:rsidRDefault="00C65B73" w:rsidP="00E565F8">
            <w:pPr>
              <w:suppressAutoHyphens w:val="0"/>
              <w:spacing w:line="240" w:lineRule="auto"/>
              <w:ind w:leftChars="0" w:left="0" w:firstLineChars="0" w:firstLine="0"/>
              <w:textDirection w:val="lrTb"/>
              <w:textAlignment w:val="auto"/>
              <w:outlineLvl w:val="9"/>
              <w:rPr>
                <w:rFonts w:ascii="Arial" w:eastAsia="Calibri" w:hAnsi="Arial" w:cs="Arial"/>
                <w:b/>
                <w:position w:val="0"/>
                <w:sz w:val="22"/>
                <w:szCs w:val="22"/>
                <w:lang w:eastAsia="en-US"/>
              </w:rPr>
            </w:pPr>
            <w:r w:rsidRPr="00C54950">
              <w:rPr>
                <w:rFonts w:ascii="Arial" w:eastAsia="Calibri" w:hAnsi="Arial" w:cs="Arial"/>
                <w:b/>
                <w:position w:val="0"/>
                <w:sz w:val="22"/>
                <w:szCs w:val="22"/>
                <w:lang w:eastAsia="en-US"/>
              </w:rPr>
              <w:t>TOTAL</w:t>
            </w:r>
          </w:p>
        </w:tc>
        <w:tc>
          <w:tcPr>
            <w:tcW w:w="4147" w:type="dxa"/>
            <w:tcBorders>
              <w:left w:val="single" w:sz="4" w:space="0" w:color="auto"/>
            </w:tcBorders>
            <w:vAlign w:val="center"/>
          </w:tcPr>
          <w:p w14:paraId="64719979" w14:textId="77777777" w:rsidR="00C65B73" w:rsidRPr="00C54950" w:rsidRDefault="00C65B73" w:rsidP="00E565F8">
            <w:pPr>
              <w:suppressAutoHyphens w:val="0"/>
              <w:spacing w:line="240" w:lineRule="auto"/>
              <w:ind w:leftChars="0" w:left="0" w:firstLineChars="0" w:firstLine="0"/>
              <w:textDirection w:val="lrTb"/>
              <w:textAlignment w:val="auto"/>
              <w:outlineLvl w:val="9"/>
              <w:rPr>
                <w:rFonts w:ascii="Arial" w:eastAsia="Calibri" w:hAnsi="Arial" w:cs="Arial"/>
                <w:b/>
                <w:position w:val="0"/>
                <w:sz w:val="22"/>
                <w:szCs w:val="22"/>
                <w:lang w:eastAsia="en-US"/>
              </w:rPr>
            </w:pPr>
          </w:p>
        </w:tc>
      </w:tr>
    </w:tbl>
    <w:p w14:paraId="7677B2DB" w14:textId="77777777" w:rsidR="00C65B73" w:rsidRPr="00C54950" w:rsidRDefault="00C65B73" w:rsidP="00E565F8">
      <w:pPr>
        <w:suppressAutoHyphens w:val="0"/>
        <w:spacing w:line="240" w:lineRule="auto"/>
        <w:ind w:leftChars="0" w:left="0" w:firstLineChars="0" w:firstLine="0"/>
        <w:jc w:val="both"/>
        <w:textDirection w:val="lrTb"/>
        <w:textAlignment w:val="auto"/>
        <w:outlineLvl w:val="9"/>
        <w:rPr>
          <w:rFonts w:ascii="Arial" w:hAnsi="Arial" w:cs="Arial"/>
          <w:position w:val="0"/>
          <w:sz w:val="22"/>
          <w:szCs w:val="22"/>
        </w:rPr>
      </w:pPr>
    </w:p>
    <w:p w14:paraId="69157E28" w14:textId="77777777" w:rsidR="00C65B73" w:rsidRPr="00C54950" w:rsidRDefault="00C65B73" w:rsidP="00E565F8">
      <w:pPr>
        <w:suppressAutoHyphens w:val="0"/>
        <w:spacing w:line="240" w:lineRule="auto"/>
        <w:ind w:leftChars="0" w:left="0" w:right="-1341" w:firstLineChars="0" w:firstLine="0"/>
        <w:textDirection w:val="lrTb"/>
        <w:textAlignment w:val="auto"/>
        <w:outlineLvl w:val="9"/>
        <w:rPr>
          <w:rFonts w:ascii="Arial" w:eastAsia="Calibri" w:hAnsi="Arial" w:cs="Arial"/>
          <w:position w:val="0"/>
          <w:sz w:val="22"/>
          <w:szCs w:val="22"/>
          <w:lang w:eastAsia="en-US"/>
        </w:rPr>
      </w:pPr>
      <w:r w:rsidRPr="00C54950">
        <w:rPr>
          <w:rFonts w:ascii="Arial" w:eastAsia="Calibri" w:hAnsi="Arial" w:cs="Arial"/>
          <w:position w:val="0"/>
          <w:sz w:val="22"/>
          <w:szCs w:val="22"/>
          <w:lang w:eastAsia="en-US"/>
        </w:rPr>
        <w:t>Lugar y fecha: ........................, .......... de .................... de 202...</w:t>
      </w:r>
    </w:p>
    <w:p w14:paraId="1D494187" w14:textId="77777777" w:rsidR="00E3696C" w:rsidRPr="00C54950" w:rsidRDefault="00E3696C" w:rsidP="00E565F8">
      <w:pPr>
        <w:suppressAutoHyphens w:val="0"/>
        <w:spacing w:line="240" w:lineRule="auto"/>
        <w:ind w:leftChars="0" w:left="0" w:right="-1341" w:firstLineChars="0" w:firstLine="0"/>
        <w:textDirection w:val="lrTb"/>
        <w:textAlignment w:val="auto"/>
        <w:outlineLvl w:val="9"/>
        <w:rPr>
          <w:rFonts w:ascii="Arial" w:eastAsia="Calibri" w:hAnsi="Arial" w:cs="Arial"/>
          <w:position w:val="0"/>
          <w:sz w:val="22"/>
          <w:szCs w:val="22"/>
          <w:lang w:eastAsia="en-US"/>
        </w:rPr>
      </w:pPr>
    </w:p>
    <w:p w14:paraId="7895B572" w14:textId="4F702BB3" w:rsidR="00C65B73" w:rsidRPr="00C54950" w:rsidRDefault="00C65B73" w:rsidP="00E565F8">
      <w:pPr>
        <w:suppressAutoHyphens w:val="0"/>
        <w:spacing w:line="240" w:lineRule="auto"/>
        <w:ind w:leftChars="0" w:left="0" w:right="-1341" w:firstLineChars="0" w:firstLine="0"/>
        <w:textDirection w:val="lrTb"/>
        <w:textAlignment w:val="auto"/>
        <w:outlineLvl w:val="9"/>
        <w:rPr>
          <w:rFonts w:ascii="Arial" w:eastAsia="Calibri" w:hAnsi="Arial" w:cs="Arial"/>
          <w:position w:val="0"/>
          <w:sz w:val="22"/>
          <w:szCs w:val="22"/>
          <w:lang w:eastAsia="en-US"/>
        </w:rPr>
      </w:pPr>
      <w:r w:rsidRPr="00C54950">
        <w:rPr>
          <w:rFonts w:ascii="Arial" w:eastAsia="Calibri" w:hAnsi="Arial" w:cs="Arial"/>
          <w:position w:val="0"/>
          <w:sz w:val="22"/>
          <w:szCs w:val="22"/>
          <w:lang w:eastAsia="en-US"/>
        </w:rPr>
        <w:t>Nombre</w:t>
      </w:r>
      <w:r w:rsidRPr="00C54950">
        <w:rPr>
          <w:rFonts w:ascii="Arial" w:eastAsia="Calibri" w:hAnsi="Arial" w:cs="Arial"/>
          <w:position w:val="0"/>
          <w:sz w:val="22"/>
          <w:szCs w:val="22"/>
          <w:lang w:eastAsia="en-US"/>
        </w:rPr>
        <w:tab/>
        <w:t>.............................................</w:t>
      </w:r>
    </w:p>
    <w:p w14:paraId="225ECC5A" w14:textId="77777777" w:rsidR="00C65B73" w:rsidRPr="00C54950" w:rsidRDefault="00C65B73" w:rsidP="00E565F8">
      <w:pPr>
        <w:suppressAutoHyphens w:val="0"/>
        <w:spacing w:line="240" w:lineRule="auto"/>
        <w:ind w:leftChars="0" w:left="0" w:right="-1341" w:firstLineChars="0" w:firstLine="0"/>
        <w:textDirection w:val="lrTb"/>
        <w:textAlignment w:val="auto"/>
        <w:outlineLvl w:val="9"/>
        <w:rPr>
          <w:rFonts w:ascii="Arial" w:eastAsia="Calibri" w:hAnsi="Arial" w:cs="Arial"/>
          <w:position w:val="0"/>
          <w:sz w:val="22"/>
          <w:szCs w:val="22"/>
          <w:lang w:eastAsia="en-US"/>
        </w:rPr>
      </w:pPr>
      <w:r w:rsidRPr="00C54950">
        <w:rPr>
          <w:rFonts w:ascii="Arial" w:eastAsia="Calibri" w:hAnsi="Arial" w:cs="Arial"/>
          <w:position w:val="0"/>
          <w:sz w:val="22"/>
          <w:szCs w:val="22"/>
          <w:lang w:eastAsia="en-US"/>
        </w:rPr>
        <w:tab/>
      </w:r>
      <w:r w:rsidRPr="00C54950">
        <w:rPr>
          <w:rFonts w:ascii="Arial" w:eastAsia="Calibri" w:hAnsi="Arial" w:cs="Arial"/>
          <w:position w:val="0"/>
          <w:sz w:val="22"/>
          <w:szCs w:val="22"/>
          <w:lang w:eastAsia="en-US"/>
        </w:rPr>
        <w:tab/>
        <w:t>Representante Legal del Postor</w:t>
      </w:r>
    </w:p>
    <w:p w14:paraId="3D2F5EFC" w14:textId="77777777" w:rsidR="00E3696C" w:rsidRPr="00C54950" w:rsidRDefault="00E3696C" w:rsidP="00E565F8">
      <w:pPr>
        <w:suppressAutoHyphens w:val="0"/>
        <w:spacing w:line="240" w:lineRule="auto"/>
        <w:ind w:leftChars="0" w:left="0" w:right="-1341" w:firstLineChars="0" w:firstLine="0"/>
        <w:textDirection w:val="lrTb"/>
        <w:textAlignment w:val="auto"/>
        <w:outlineLvl w:val="9"/>
        <w:rPr>
          <w:rFonts w:ascii="Arial" w:eastAsia="Calibri" w:hAnsi="Arial" w:cs="Arial"/>
          <w:position w:val="0"/>
          <w:sz w:val="22"/>
          <w:szCs w:val="22"/>
          <w:lang w:eastAsia="en-US"/>
        </w:rPr>
      </w:pPr>
    </w:p>
    <w:p w14:paraId="29D26EF1" w14:textId="145C8A39" w:rsidR="00C65B73" w:rsidRPr="00C54950" w:rsidRDefault="00C65B73" w:rsidP="00E565F8">
      <w:pPr>
        <w:suppressAutoHyphens w:val="0"/>
        <w:spacing w:line="240" w:lineRule="auto"/>
        <w:ind w:leftChars="0" w:left="0" w:right="-1341" w:firstLineChars="0" w:firstLine="0"/>
        <w:textDirection w:val="lrTb"/>
        <w:textAlignment w:val="auto"/>
        <w:outlineLvl w:val="9"/>
        <w:rPr>
          <w:rFonts w:ascii="Arial" w:eastAsia="Calibri" w:hAnsi="Arial" w:cs="Arial"/>
          <w:position w:val="0"/>
          <w:sz w:val="22"/>
          <w:szCs w:val="22"/>
          <w:lang w:eastAsia="en-US"/>
        </w:rPr>
      </w:pPr>
      <w:r w:rsidRPr="00C54950">
        <w:rPr>
          <w:rFonts w:ascii="Arial" w:eastAsia="Calibri" w:hAnsi="Arial" w:cs="Arial"/>
          <w:position w:val="0"/>
          <w:sz w:val="22"/>
          <w:szCs w:val="22"/>
          <w:lang w:eastAsia="en-US"/>
        </w:rPr>
        <w:t>Firma</w:t>
      </w:r>
      <w:r w:rsidRPr="00C54950">
        <w:rPr>
          <w:rFonts w:ascii="Arial" w:eastAsia="Calibri" w:hAnsi="Arial" w:cs="Arial"/>
          <w:position w:val="0"/>
          <w:sz w:val="22"/>
          <w:szCs w:val="22"/>
          <w:lang w:eastAsia="en-US"/>
        </w:rPr>
        <w:tab/>
      </w:r>
      <w:r w:rsidRPr="00C54950">
        <w:rPr>
          <w:rFonts w:ascii="Arial" w:eastAsia="Calibri" w:hAnsi="Arial" w:cs="Arial"/>
          <w:position w:val="0"/>
          <w:sz w:val="22"/>
          <w:szCs w:val="22"/>
          <w:lang w:eastAsia="en-US"/>
        </w:rPr>
        <w:tab/>
        <w:t>.............................................</w:t>
      </w:r>
    </w:p>
    <w:p w14:paraId="08F6C9A7" w14:textId="77777777" w:rsidR="00C65B73" w:rsidRPr="00C54950" w:rsidRDefault="00C65B73" w:rsidP="00E565F8">
      <w:pPr>
        <w:suppressAutoHyphens w:val="0"/>
        <w:spacing w:line="240" w:lineRule="auto"/>
        <w:ind w:leftChars="0" w:left="0" w:right="-1341" w:firstLineChars="0" w:firstLine="0"/>
        <w:textDirection w:val="lrTb"/>
        <w:textAlignment w:val="auto"/>
        <w:outlineLvl w:val="9"/>
        <w:rPr>
          <w:rFonts w:ascii="Arial" w:eastAsia="Calibri" w:hAnsi="Arial" w:cs="Arial"/>
          <w:position w:val="0"/>
          <w:sz w:val="22"/>
          <w:szCs w:val="22"/>
          <w:lang w:eastAsia="en-US"/>
        </w:rPr>
      </w:pPr>
      <w:r w:rsidRPr="00C54950">
        <w:rPr>
          <w:rFonts w:ascii="Arial" w:eastAsia="Calibri" w:hAnsi="Arial" w:cs="Arial"/>
          <w:position w:val="0"/>
          <w:sz w:val="22"/>
          <w:szCs w:val="22"/>
          <w:lang w:eastAsia="en-US"/>
        </w:rPr>
        <w:tab/>
      </w:r>
      <w:r w:rsidRPr="00C54950">
        <w:rPr>
          <w:rFonts w:ascii="Arial" w:eastAsia="Calibri" w:hAnsi="Arial" w:cs="Arial"/>
          <w:position w:val="0"/>
          <w:sz w:val="22"/>
          <w:szCs w:val="22"/>
          <w:lang w:eastAsia="en-US"/>
        </w:rPr>
        <w:tab/>
        <w:t>Representante Legal del Postor</w:t>
      </w:r>
    </w:p>
    <w:p w14:paraId="7EA2C4AF" w14:textId="77777777" w:rsidR="00C65B73" w:rsidRPr="00C54950" w:rsidRDefault="00C65B73" w:rsidP="00E565F8">
      <w:pPr>
        <w:suppressAutoHyphens w:val="0"/>
        <w:spacing w:line="240" w:lineRule="auto"/>
        <w:ind w:leftChars="0" w:left="0" w:firstLineChars="0"/>
        <w:textDirection w:val="lrTb"/>
        <w:textAlignment w:val="auto"/>
        <w:outlineLvl w:val="9"/>
        <w:rPr>
          <w:rFonts w:ascii="Arial" w:eastAsia="Calibri" w:hAnsi="Arial" w:cs="Arial"/>
          <w:position w:val="0"/>
          <w:sz w:val="22"/>
          <w:szCs w:val="22"/>
          <w:lang w:eastAsia="en-US"/>
        </w:rPr>
      </w:pPr>
      <w:r w:rsidRPr="00C54950">
        <w:rPr>
          <w:rFonts w:ascii="Arial" w:eastAsia="Calibri" w:hAnsi="Arial" w:cs="Arial"/>
          <w:position w:val="0"/>
          <w:sz w:val="22"/>
          <w:szCs w:val="22"/>
          <w:lang w:eastAsia="en-US"/>
        </w:rPr>
        <w:br w:type="page"/>
      </w:r>
    </w:p>
    <w:p w14:paraId="79D55ABB" w14:textId="3C701B96" w:rsidR="00C65B73" w:rsidRPr="00C54950" w:rsidRDefault="00EC699F" w:rsidP="00C54950">
      <w:pPr>
        <w:pStyle w:val="Ttulo1"/>
        <w:numPr>
          <w:ilvl w:val="0"/>
          <w:numId w:val="0"/>
        </w:numPr>
        <w:spacing w:before="0" w:after="0" w:line="240" w:lineRule="auto"/>
        <w:jc w:val="center"/>
        <w:textDirection w:val="lrTb"/>
        <w:rPr>
          <w:rFonts w:eastAsia="Arial"/>
          <w:bCs/>
          <w:sz w:val="22"/>
          <w:szCs w:val="22"/>
        </w:rPr>
      </w:pPr>
      <w:bookmarkStart w:id="972" w:name="_Ref192609373"/>
      <w:bookmarkStart w:id="973" w:name="AnexoNº10"/>
      <w:bookmarkStart w:id="974" w:name="_Toc176789555"/>
      <w:bookmarkStart w:id="975" w:name="_Toc176789626"/>
      <w:bookmarkStart w:id="976" w:name="_Toc193683951"/>
      <w:r w:rsidRPr="00C54950">
        <w:rPr>
          <w:rFonts w:eastAsia="Arial" w:cs="Arial"/>
          <w:bCs/>
          <w:kern w:val="0"/>
          <w:sz w:val="22"/>
          <w:szCs w:val="22"/>
        </w:rPr>
        <w:lastRenderedPageBreak/>
        <w:t xml:space="preserve">Anexo </w:t>
      </w:r>
      <w:r w:rsidRPr="00C54950">
        <w:rPr>
          <w:rFonts w:eastAsia="Arial" w:cs="Arial"/>
          <w:bCs/>
          <w:kern w:val="0"/>
          <w:sz w:val="22"/>
          <w:szCs w:val="22"/>
        </w:rPr>
        <w:fldChar w:fldCharType="begin"/>
      </w:r>
      <w:r w:rsidRPr="00C54950">
        <w:rPr>
          <w:rFonts w:eastAsia="Arial" w:cs="Arial"/>
          <w:bCs/>
          <w:kern w:val="0"/>
          <w:sz w:val="22"/>
          <w:szCs w:val="22"/>
        </w:rPr>
        <w:instrText xml:space="preserve"> SEQ Anexo \* ARABIC </w:instrText>
      </w:r>
      <w:r w:rsidRPr="00C54950">
        <w:rPr>
          <w:rFonts w:eastAsia="Arial" w:cs="Arial"/>
          <w:bCs/>
          <w:kern w:val="0"/>
          <w:sz w:val="22"/>
          <w:szCs w:val="22"/>
        </w:rPr>
        <w:fldChar w:fldCharType="separate"/>
      </w:r>
      <w:r w:rsidR="002A4ACC">
        <w:rPr>
          <w:rFonts w:eastAsia="Arial" w:cs="Arial"/>
          <w:bCs/>
          <w:noProof/>
          <w:kern w:val="0"/>
          <w:sz w:val="22"/>
          <w:szCs w:val="22"/>
        </w:rPr>
        <w:t>10</w:t>
      </w:r>
      <w:r w:rsidRPr="00C54950">
        <w:rPr>
          <w:rFonts w:eastAsia="Arial" w:cs="Arial"/>
          <w:bCs/>
          <w:kern w:val="0"/>
          <w:sz w:val="22"/>
          <w:szCs w:val="22"/>
        </w:rPr>
        <w:fldChar w:fldCharType="end"/>
      </w:r>
      <w:bookmarkEnd w:id="972"/>
      <w:bookmarkEnd w:id="973"/>
      <w:r w:rsidR="00C65B73" w:rsidRPr="00C54950">
        <w:rPr>
          <w:rFonts w:eastAsia="Arial" w:cs="Arial"/>
          <w:bCs/>
          <w:kern w:val="0"/>
          <w:sz w:val="22"/>
          <w:szCs w:val="22"/>
        </w:rPr>
        <w:t>: Formulario</w:t>
      </w:r>
      <w:r w:rsidR="008C7422" w:rsidRPr="00C54950">
        <w:rPr>
          <w:rFonts w:eastAsia="Arial" w:cs="Arial"/>
          <w:bCs/>
          <w:kern w:val="0"/>
          <w:sz w:val="22"/>
          <w:szCs w:val="22"/>
        </w:rPr>
        <w:t xml:space="preserve"> -</w:t>
      </w:r>
      <w:r w:rsidR="00C65B73" w:rsidRPr="00C54950">
        <w:rPr>
          <w:rFonts w:eastAsia="Arial" w:cs="Arial"/>
          <w:bCs/>
          <w:kern w:val="0"/>
          <w:sz w:val="22"/>
          <w:szCs w:val="22"/>
        </w:rPr>
        <w:t xml:space="preserve"> Credenciales Para Precalificación - Porcentaje de participación para Consorcios</w:t>
      </w:r>
      <w:bookmarkEnd w:id="974"/>
      <w:bookmarkEnd w:id="975"/>
      <w:bookmarkEnd w:id="976"/>
    </w:p>
    <w:p w14:paraId="0906C241" w14:textId="77777777" w:rsidR="00C65B73" w:rsidRPr="00C54950" w:rsidRDefault="00C65B73" w:rsidP="00E565F8">
      <w:pPr>
        <w:suppressAutoHyphens w:val="0"/>
        <w:spacing w:line="240" w:lineRule="auto"/>
        <w:ind w:leftChars="0" w:left="0" w:firstLineChars="0" w:firstLine="0"/>
        <w:jc w:val="center"/>
        <w:textDirection w:val="lrTb"/>
        <w:textAlignment w:val="auto"/>
        <w:outlineLvl w:val="9"/>
        <w:rPr>
          <w:rFonts w:ascii="Arial" w:eastAsia="Calibri" w:hAnsi="Arial" w:cs="Arial"/>
          <w:position w:val="0"/>
          <w:sz w:val="22"/>
          <w:szCs w:val="22"/>
          <w:lang w:eastAsia="en-US"/>
        </w:rPr>
      </w:pPr>
    </w:p>
    <w:p w14:paraId="6356F713" w14:textId="77777777" w:rsidR="00C65B73" w:rsidRPr="00C54950" w:rsidRDefault="00C65B73" w:rsidP="00E565F8">
      <w:pPr>
        <w:suppressAutoHyphens w:val="0"/>
        <w:spacing w:line="240" w:lineRule="auto"/>
        <w:ind w:leftChars="0" w:left="1077" w:firstLineChars="0" w:firstLine="0"/>
        <w:jc w:val="both"/>
        <w:textDirection w:val="lrTb"/>
        <w:textAlignment w:val="auto"/>
        <w:outlineLvl w:val="9"/>
        <w:rPr>
          <w:rFonts w:ascii="Arial" w:hAnsi="Arial" w:cs="Arial"/>
          <w:position w:val="0"/>
          <w:sz w:val="22"/>
          <w:szCs w:val="22"/>
        </w:rPr>
      </w:pPr>
    </w:p>
    <w:p w14:paraId="1A518E56" w14:textId="77777777" w:rsidR="00C65B73" w:rsidRPr="00C54950" w:rsidRDefault="00C65B73" w:rsidP="00E565F8">
      <w:pPr>
        <w:suppressAutoHyphens w:val="0"/>
        <w:spacing w:line="240" w:lineRule="auto"/>
        <w:ind w:leftChars="0" w:left="0" w:firstLineChars="0" w:firstLine="0"/>
        <w:jc w:val="center"/>
        <w:textDirection w:val="lrTb"/>
        <w:textAlignment w:val="auto"/>
        <w:outlineLvl w:val="9"/>
        <w:rPr>
          <w:rFonts w:ascii="Arial" w:eastAsia="Calibri" w:hAnsi="Arial" w:cs="Arial"/>
          <w:b/>
          <w:position w:val="0"/>
          <w:sz w:val="22"/>
          <w:szCs w:val="22"/>
          <w:lang w:eastAsia="en-US"/>
        </w:rPr>
      </w:pPr>
      <w:r w:rsidRPr="00C54950">
        <w:rPr>
          <w:rFonts w:ascii="Arial" w:eastAsia="Calibri" w:hAnsi="Arial" w:cs="Arial"/>
          <w:b/>
          <w:position w:val="0"/>
          <w:sz w:val="22"/>
          <w:szCs w:val="22"/>
          <w:lang w:eastAsia="en-US"/>
        </w:rPr>
        <w:t>DECLARACIÓN JURADA</w:t>
      </w:r>
    </w:p>
    <w:p w14:paraId="45CE4B70" w14:textId="77777777" w:rsidR="00C65B73" w:rsidRPr="00C54950" w:rsidRDefault="00C65B73" w:rsidP="00E565F8">
      <w:pPr>
        <w:suppressAutoHyphens w:val="0"/>
        <w:spacing w:line="240" w:lineRule="auto"/>
        <w:ind w:leftChars="0" w:left="0" w:firstLineChars="0" w:firstLine="0"/>
        <w:jc w:val="both"/>
        <w:textDirection w:val="lrTb"/>
        <w:textAlignment w:val="auto"/>
        <w:outlineLvl w:val="9"/>
        <w:rPr>
          <w:rFonts w:ascii="Arial" w:hAnsi="Arial" w:cs="Arial"/>
          <w:b/>
          <w:i/>
          <w:iCs/>
          <w:position w:val="0"/>
          <w:sz w:val="22"/>
          <w:szCs w:val="22"/>
        </w:rPr>
      </w:pPr>
    </w:p>
    <w:p w14:paraId="1630EB7F" w14:textId="77777777" w:rsidR="00C65B73" w:rsidRPr="00C54950" w:rsidRDefault="00C65B73" w:rsidP="00E565F8">
      <w:pPr>
        <w:suppressAutoHyphens w:val="0"/>
        <w:spacing w:line="240" w:lineRule="auto"/>
        <w:ind w:leftChars="0" w:left="0" w:firstLineChars="0" w:firstLine="0"/>
        <w:jc w:val="both"/>
        <w:textDirection w:val="lrTb"/>
        <w:textAlignment w:val="auto"/>
        <w:outlineLvl w:val="9"/>
        <w:rPr>
          <w:rFonts w:ascii="Arial" w:hAnsi="Arial" w:cs="Arial"/>
          <w:b/>
          <w:i/>
          <w:iCs/>
          <w:position w:val="0"/>
          <w:sz w:val="22"/>
          <w:szCs w:val="22"/>
        </w:rPr>
      </w:pPr>
      <w:r w:rsidRPr="00C54950">
        <w:rPr>
          <w:rFonts w:ascii="Arial" w:hAnsi="Arial" w:cs="Arial"/>
          <w:b/>
          <w:i/>
          <w:iCs/>
          <w:position w:val="0"/>
          <w:sz w:val="22"/>
          <w:szCs w:val="22"/>
        </w:rPr>
        <w:t>Postor: ..................................................................................................</w:t>
      </w:r>
    </w:p>
    <w:p w14:paraId="6DC71883" w14:textId="77777777" w:rsidR="00C65B73" w:rsidRPr="00C54950" w:rsidRDefault="00C65B73" w:rsidP="00E565F8">
      <w:pPr>
        <w:suppressAutoHyphens w:val="0"/>
        <w:spacing w:line="240" w:lineRule="auto"/>
        <w:ind w:leftChars="0" w:left="0" w:firstLineChars="0" w:firstLine="0"/>
        <w:textDirection w:val="lrTb"/>
        <w:textAlignment w:val="auto"/>
        <w:outlineLvl w:val="9"/>
        <w:rPr>
          <w:rFonts w:ascii="Arial" w:eastAsia="Calibri" w:hAnsi="Arial" w:cs="Arial"/>
          <w:position w:val="0"/>
          <w:sz w:val="22"/>
          <w:szCs w:val="22"/>
          <w:lang w:eastAsia="en-US"/>
        </w:rPr>
      </w:pPr>
    </w:p>
    <w:p w14:paraId="0A044E55" w14:textId="77777777" w:rsidR="00C65B73" w:rsidRPr="00C54950" w:rsidRDefault="00C65B73" w:rsidP="00E3696C">
      <w:pPr>
        <w:suppressAutoHyphens w:val="0"/>
        <w:spacing w:line="240" w:lineRule="auto"/>
        <w:ind w:leftChars="0" w:left="0" w:firstLineChars="0" w:firstLine="0"/>
        <w:jc w:val="both"/>
        <w:textDirection w:val="lrTb"/>
        <w:textAlignment w:val="auto"/>
        <w:outlineLvl w:val="9"/>
        <w:rPr>
          <w:rFonts w:ascii="Arial" w:eastAsia="Calibri" w:hAnsi="Arial" w:cs="Arial"/>
          <w:position w:val="0"/>
          <w:sz w:val="22"/>
          <w:szCs w:val="22"/>
          <w:lang w:eastAsia="en-US"/>
        </w:rPr>
      </w:pPr>
      <w:r w:rsidRPr="00C54950">
        <w:rPr>
          <w:rFonts w:ascii="Arial" w:eastAsia="Calibri" w:hAnsi="Arial" w:cs="Arial"/>
          <w:position w:val="0"/>
          <w:sz w:val="22"/>
          <w:szCs w:val="22"/>
          <w:lang w:eastAsia="en-US"/>
        </w:rPr>
        <w:t>Por medio de la presente declaramos bajo juramento que el porcentaje de participación de cada uno de nuestros integrantes, y de nuestros accionistas o socios, es el siguiente:</w:t>
      </w:r>
    </w:p>
    <w:p w14:paraId="67BCCDD9" w14:textId="77777777" w:rsidR="00E3696C" w:rsidRPr="00C54950" w:rsidRDefault="00E3696C" w:rsidP="00C54950">
      <w:pPr>
        <w:suppressAutoHyphens w:val="0"/>
        <w:spacing w:line="240" w:lineRule="auto"/>
        <w:ind w:leftChars="0" w:left="0" w:firstLineChars="0" w:firstLine="0"/>
        <w:jc w:val="both"/>
        <w:textDirection w:val="lrTb"/>
        <w:textAlignment w:val="auto"/>
        <w:outlineLvl w:val="9"/>
        <w:rPr>
          <w:rFonts w:ascii="Arial" w:eastAsia="Calibri" w:hAnsi="Arial" w:cs="Arial"/>
          <w:position w:val="0"/>
          <w:sz w:val="22"/>
          <w:szCs w:val="22"/>
          <w:lang w:eastAsia="en-US"/>
        </w:rPr>
      </w:pPr>
    </w:p>
    <w:tbl>
      <w:tblPr>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70"/>
        <w:gridCol w:w="4147"/>
      </w:tblGrid>
      <w:tr w:rsidR="00C65B73" w:rsidRPr="00C54950" w14:paraId="455A3374" w14:textId="77777777" w:rsidTr="00307BBB">
        <w:tc>
          <w:tcPr>
            <w:tcW w:w="4170" w:type="dxa"/>
            <w:tcBorders>
              <w:right w:val="single" w:sz="4" w:space="0" w:color="auto"/>
            </w:tcBorders>
            <w:vAlign w:val="center"/>
          </w:tcPr>
          <w:p w14:paraId="623DC65A" w14:textId="77777777" w:rsidR="00C65B73" w:rsidRPr="00C54950" w:rsidRDefault="00C65B73" w:rsidP="00E565F8">
            <w:pPr>
              <w:widowControl w:val="0"/>
              <w:suppressAutoHyphens w:val="0"/>
              <w:spacing w:line="240" w:lineRule="auto"/>
              <w:ind w:leftChars="0" w:left="72" w:firstLineChars="0" w:firstLine="0"/>
              <w:jc w:val="center"/>
              <w:textDirection w:val="lrTb"/>
              <w:textAlignment w:val="auto"/>
              <w:outlineLvl w:val="9"/>
              <w:rPr>
                <w:rFonts w:ascii="Arial" w:hAnsi="Arial" w:cs="Arial"/>
                <w:b/>
                <w:w w:val="99"/>
                <w:position w:val="0"/>
                <w:sz w:val="22"/>
                <w:szCs w:val="22"/>
              </w:rPr>
            </w:pPr>
            <w:r w:rsidRPr="00C54950">
              <w:rPr>
                <w:rFonts w:ascii="Arial" w:hAnsi="Arial" w:cs="Arial"/>
                <w:b/>
                <w:w w:val="99"/>
                <w:position w:val="0"/>
                <w:sz w:val="22"/>
                <w:szCs w:val="22"/>
              </w:rPr>
              <w:t>Integrante</w:t>
            </w:r>
          </w:p>
        </w:tc>
        <w:tc>
          <w:tcPr>
            <w:tcW w:w="4147" w:type="dxa"/>
            <w:tcBorders>
              <w:left w:val="single" w:sz="4" w:space="0" w:color="auto"/>
            </w:tcBorders>
            <w:vAlign w:val="center"/>
          </w:tcPr>
          <w:p w14:paraId="76EF62BA" w14:textId="77777777" w:rsidR="00C65B73" w:rsidRPr="00C54950" w:rsidRDefault="00C65B73" w:rsidP="00E565F8">
            <w:pPr>
              <w:widowControl w:val="0"/>
              <w:suppressAutoHyphens w:val="0"/>
              <w:spacing w:line="240" w:lineRule="auto"/>
              <w:ind w:leftChars="0" w:left="0" w:firstLineChars="0" w:firstLine="0"/>
              <w:jc w:val="center"/>
              <w:textDirection w:val="lrTb"/>
              <w:textAlignment w:val="auto"/>
              <w:outlineLvl w:val="9"/>
              <w:rPr>
                <w:rFonts w:ascii="Arial" w:hAnsi="Arial" w:cs="Arial"/>
                <w:b/>
                <w:w w:val="99"/>
                <w:position w:val="0"/>
                <w:sz w:val="22"/>
                <w:szCs w:val="22"/>
              </w:rPr>
            </w:pPr>
            <w:r w:rsidRPr="00C54950">
              <w:rPr>
                <w:rFonts w:ascii="Arial" w:hAnsi="Arial" w:cs="Arial"/>
                <w:b/>
                <w:w w:val="99"/>
                <w:position w:val="0"/>
                <w:sz w:val="22"/>
                <w:szCs w:val="22"/>
              </w:rPr>
              <w:t xml:space="preserve">Porcentaje de </w:t>
            </w:r>
          </w:p>
          <w:p w14:paraId="58AB7952" w14:textId="77777777" w:rsidR="00C65B73" w:rsidRPr="00C54950" w:rsidRDefault="00C65B73" w:rsidP="00E565F8">
            <w:pPr>
              <w:widowControl w:val="0"/>
              <w:suppressAutoHyphens w:val="0"/>
              <w:spacing w:line="240" w:lineRule="auto"/>
              <w:ind w:leftChars="0" w:left="0" w:firstLineChars="0" w:firstLine="0"/>
              <w:jc w:val="center"/>
              <w:textDirection w:val="lrTb"/>
              <w:textAlignment w:val="auto"/>
              <w:outlineLvl w:val="9"/>
              <w:rPr>
                <w:rFonts w:ascii="Arial" w:hAnsi="Arial" w:cs="Arial"/>
                <w:b/>
                <w:w w:val="99"/>
                <w:position w:val="0"/>
                <w:sz w:val="22"/>
                <w:szCs w:val="22"/>
              </w:rPr>
            </w:pPr>
            <w:r w:rsidRPr="00C54950">
              <w:rPr>
                <w:rFonts w:ascii="Arial" w:hAnsi="Arial" w:cs="Arial"/>
                <w:b/>
                <w:w w:val="99"/>
                <w:position w:val="0"/>
                <w:sz w:val="22"/>
                <w:szCs w:val="22"/>
              </w:rPr>
              <w:t xml:space="preserve">participación en el Postor </w:t>
            </w:r>
          </w:p>
        </w:tc>
      </w:tr>
      <w:tr w:rsidR="00C65B73" w:rsidRPr="00C54950" w14:paraId="0998A757" w14:textId="77777777" w:rsidTr="00307BBB">
        <w:tblPrEx>
          <w:tblCellMar>
            <w:left w:w="71" w:type="dxa"/>
            <w:right w:w="71" w:type="dxa"/>
          </w:tblCellMar>
        </w:tblPrEx>
        <w:trPr>
          <w:trHeight w:val="284"/>
        </w:trPr>
        <w:tc>
          <w:tcPr>
            <w:tcW w:w="4170" w:type="dxa"/>
            <w:tcBorders>
              <w:right w:val="single" w:sz="4" w:space="0" w:color="auto"/>
            </w:tcBorders>
            <w:vAlign w:val="center"/>
          </w:tcPr>
          <w:p w14:paraId="3074BBDD" w14:textId="77777777" w:rsidR="00C65B73" w:rsidRPr="00C54950" w:rsidRDefault="00C65B73" w:rsidP="00E565F8">
            <w:pPr>
              <w:suppressAutoHyphens w:val="0"/>
              <w:spacing w:line="240" w:lineRule="auto"/>
              <w:ind w:leftChars="0" w:left="180" w:firstLineChars="0" w:firstLine="0"/>
              <w:textDirection w:val="lrTb"/>
              <w:textAlignment w:val="auto"/>
              <w:outlineLvl w:val="9"/>
              <w:rPr>
                <w:rFonts w:ascii="Arial" w:hAnsi="Arial" w:cs="Arial"/>
                <w:position w:val="0"/>
                <w:sz w:val="22"/>
                <w:szCs w:val="22"/>
              </w:rPr>
            </w:pPr>
            <w:r w:rsidRPr="00C54950">
              <w:rPr>
                <w:rFonts w:ascii="Arial" w:hAnsi="Arial" w:cs="Arial"/>
                <w:position w:val="0"/>
                <w:sz w:val="22"/>
                <w:szCs w:val="22"/>
              </w:rPr>
              <w:t>1.</w:t>
            </w:r>
          </w:p>
        </w:tc>
        <w:tc>
          <w:tcPr>
            <w:tcW w:w="4147" w:type="dxa"/>
            <w:tcBorders>
              <w:left w:val="single" w:sz="4" w:space="0" w:color="auto"/>
            </w:tcBorders>
            <w:vAlign w:val="center"/>
          </w:tcPr>
          <w:p w14:paraId="0957D525" w14:textId="77777777" w:rsidR="00C65B73" w:rsidRPr="00C54950" w:rsidRDefault="00C65B73" w:rsidP="00E565F8">
            <w:pPr>
              <w:suppressAutoHyphens w:val="0"/>
              <w:spacing w:line="240" w:lineRule="auto"/>
              <w:ind w:leftChars="0" w:left="180" w:firstLineChars="0" w:firstLine="0"/>
              <w:textDirection w:val="lrTb"/>
              <w:textAlignment w:val="auto"/>
              <w:outlineLvl w:val="9"/>
              <w:rPr>
                <w:rFonts w:ascii="Arial" w:hAnsi="Arial" w:cs="Arial"/>
                <w:position w:val="0"/>
                <w:sz w:val="22"/>
                <w:szCs w:val="22"/>
              </w:rPr>
            </w:pPr>
          </w:p>
        </w:tc>
      </w:tr>
      <w:tr w:rsidR="00C65B73" w:rsidRPr="00C54950" w14:paraId="5C4BF743" w14:textId="77777777" w:rsidTr="00307BBB">
        <w:tblPrEx>
          <w:tblCellMar>
            <w:left w:w="71" w:type="dxa"/>
            <w:right w:w="71" w:type="dxa"/>
          </w:tblCellMar>
        </w:tblPrEx>
        <w:trPr>
          <w:trHeight w:val="284"/>
        </w:trPr>
        <w:tc>
          <w:tcPr>
            <w:tcW w:w="4170" w:type="dxa"/>
            <w:tcBorders>
              <w:right w:val="single" w:sz="4" w:space="0" w:color="auto"/>
            </w:tcBorders>
            <w:vAlign w:val="center"/>
          </w:tcPr>
          <w:p w14:paraId="40585F3D" w14:textId="77777777" w:rsidR="00C65B73" w:rsidRPr="00C54950" w:rsidRDefault="00C65B73" w:rsidP="00E565F8">
            <w:pPr>
              <w:suppressAutoHyphens w:val="0"/>
              <w:spacing w:line="240" w:lineRule="auto"/>
              <w:ind w:leftChars="0" w:left="180" w:firstLineChars="0" w:firstLine="0"/>
              <w:textDirection w:val="lrTb"/>
              <w:textAlignment w:val="auto"/>
              <w:outlineLvl w:val="9"/>
              <w:rPr>
                <w:rFonts w:ascii="Arial" w:hAnsi="Arial" w:cs="Arial"/>
                <w:position w:val="0"/>
                <w:sz w:val="22"/>
                <w:szCs w:val="22"/>
              </w:rPr>
            </w:pPr>
            <w:r w:rsidRPr="00C54950">
              <w:rPr>
                <w:rFonts w:ascii="Arial" w:hAnsi="Arial" w:cs="Arial"/>
                <w:position w:val="0"/>
                <w:sz w:val="22"/>
                <w:szCs w:val="22"/>
              </w:rPr>
              <w:t>2.</w:t>
            </w:r>
          </w:p>
        </w:tc>
        <w:tc>
          <w:tcPr>
            <w:tcW w:w="4147" w:type="dxa"/>
            <w:tcBorders>
              <w:left w:val="single" w:sz="4" w:space="0" w:color="auto"/>
            </w:tcBorders>
            <w:vAlign w:val="center"/>
          </w:tcPr>
          <w:p w14:paraId="194A8E90" w14:textId="77777777" w:rsidR="00C65B73" w:rsidRPr="00C54950" w:rsidRDefault="00C65B73" w:rsidP="00E565F8">
            <w:pPr>
              <w:suppressAutoHyphens w:val="0"/>
              <w:spacing w:line="240" w:lineRule="auto"/>
              <w:ind w:leftChars="0" w:left="180" w:firstLineChars="0" w:firstLine="0"/>
              <w:textDirection w:val="lrTb"/>
              <w:textAlignment w:val="auto"/>
              <w:outlineLvl w:val="9"/>
              <w:rPr>
                <w:rFonts w:ascii="Arial" w:hAnsi="Arial" w:cs="Arial"/>
                <w:position w:val="0"/>
                <w:sz w:val="22"/>
                <w:szCs w:val="22"/>
              </w:rPr>
            </w:pPr>
          </w:p>
        </w:tc>
      </w:tr>
      <w:tr w:rsidR="00C65B73" w:rsidRPr="00C54950" w14:paraId="0FC6E57D" w14:textId="77777777" w:rsidTr="00307BBB">
        <w:tblPrEx>
          <w:tblCellMar>
            <w:left w:w="71" w:type="dxa"/>
            <w:right w:w="71" w:type="dxa"/>
          </w:tblCellMar>
        </w:tblPrEx>
        <w:trPr>
          <w:trHeight w:val="284"/>
        </w:trPr>
        <w:tc>
          <w:tcPr>
            <w:tcW w:w="4170" w:type="dxa"/>
            <w:tcBorders>
              <w:right w:val="single" w:sz="4" w:space="0" w:color="auto"/>
            </w:tcBorders>
            <w:vAlign w:val="center"/>
          </w:tcPr>
          <w:p w14:paraId="6959B415" w14:textId="77777777" w:rsidR="00C65B73" w:rsidRPr="00C54950" w:rsidRDefault="00C65B73" w:rsidP="00E565F8">
            <w:pPr>
              <w:suppressAutoHyphens w:val="0"/>
              <w:spacing w:line="240" w:lineRule="auto"/>
              <w:ind w:leftChars="0" w:left="180" w:firstLineChars="0" w:firstLine="0"/>
              <w:textDirection w:val="lrTb"/>
              <w:textAlignment w:val="auto"/>
              <w:outlineLvl w:val="9"/>
              <w:rPr>
                <w:rFonts w:ascii="Arial" w:hAnsi="Arial" w:cs="Arial"/>
                <w:position w:val="0"/>
                <w:sz w:val="22"/>
                <w:szCs w:val="22"/>
              </w:rPr>
            </w:pPr>
            <w:r w:rsidRPr="00C54950">
              <w:rPr>
                <w:rFonts w:ascii="Arial" w:hAnsi="Arial" w:cs="Arial"/>
                <w:position w:val="0"/>
                <w:sz w:val="22"/>
                <w:szCs w:val="22"/>
              </w:rPr>
              <w:t>3.</w:t>
            </w:r>
          </w:p>
        </w:tc>
        <w:tc>
          <w:tcPr>
            <w:tcW w:w="4147" w:type="dxa"/>
            <w:tcBorders>
              <w:left w:val="single" w:sz="4" w:space="0" w:color="auto"/>
            </w:tcBorders>
            <w:vAlign w:val="center"/>
          </w:tcPr>
          <w:p w14:paraId="315E754D" w14:textId="77777777" w:rsidR="00C65B73" w:rsidRPr="00C54950" w:rsidRDefault="00C65B73" w:rsidP="00E565F8">
            <w:pPr>
              <w:suppressAutoHyphens w:val="0"/>
              <w:spacing w:line="240" w:lineRule="auto"/>
              <w:ind w:leftChars="0" w:left="180" w:firstLineChars="0" w:firstLine="0"/>
              <w:textDirection w:val="lrTb"/>
              <w:textAlignment w:val="auto"/>
              <w:outlineLvl w:val="9"/>
              <w:rPr>
                <w:rFonts w:ascii="Arial" w:hAnsi="Arial" w:cs="Arial"/>
                <w:position w:val="0"/>
                <w:sz w:val="22"/>
                <w:szCs w:val="22"/>
              </w:rPr>
            </w:pPr>
          </w:p>
        </w:tc>
      </w:tr>
      <w:tr w:rsidR="00C65B73" w:rsidRPr="00C54950" w14:paraId="7CF1057C" w14:textId="77777777" w:rsidTr="00307BBB">
        <w:tblPrEx>
          <w:tblCellMar>
            <w:left w:w="71" w:type="dxa"/>
            <w:right w:w="71" w:type="dxa"/>
          </w:tblCellMar>
        </w:tblPrEx>
        <w:trPr>
          <w:trHeight w:val="284"/>
        </w:trPr>
        <w:tc>
          <w:tcPr>
            <w:tcW w:w="4170" w:type="dxa"/>
            <w:tcBorders>
              <w:right w:val="single" w:sz="4" w:space="0" w:color="auto"/>
            </w:tcBorders>
            <w:vAlign w:val="center"/>
          </w:tcPr>
          <w:p w14:paraId="5C5EB012" w14:textId="77777777" w:rsidR="00C65B73" w:rsidRPr="00C54950" w:rsidRDefault="00C65B73" w:rsidP="00E565F8">
            <w:pPr>
              <w:suppressAutoHyphens w:val="0"/>
              <w:spacing w:line="240" w:lineRule="auto"/>
              <w:ind w:leftChars="0" w:left="180" w:firstLineChars="0" w:firstLine="0"/>
              <w:textDirection w:val="lrTb"/>
              <w:textAlignment w:val="auto"/>
              <w:outlineLvl w:val="9"/>
              <w:rPr>
                <w:rFonts w:ascii="Arial" w:hAnsi="Arial" w:cs="Arial"/>
                <w:position w:val="0"/>
                <w:sz w:val="22"/>
                <w:szCs w:val="22"/>
              </w:rPr>
            </w:pPr>
            <w:r w:rsidRPr="00C54950">
              <w:rPr>
                <w:rFonts w:ascii="Arial" w:hAnsi="Arial" w:cs="Arial"/>
                <w:position w:val="0"/>
                <w:sz w:val="22"/>
                <w:szCs w:val="22"/>
              </w:rPr>
              <w:t>...</w:t>
            </w:r>
          </w:p>
        </w:tc>
        <w:tc>
          <w:tcPr>
            <w:tcW w:w="4147" w:type="dxa"/>
            <w:tcBorders>
              <w:left w:val="single" w:sz="4" w:space="0" w:color="auto"/>
            </w:tcBorders>
            <w:vAlign w:val="center"/>
          </w:tcPr>
          <w:p w14:paraId="37957D34" w14:textId="77777777" w:rsidR="00C65B73" w:rsidRPr="00C54950" w:rsidRDefault="00C65B73" w:rsidP="00E565F8">
            <w:pPr>
              <w:suppressAutoHyphens w:val="0"/>
              <w:spacing w:line="240" w:lineRule="auto"/>
              <w:ind w:leftChars="0" w:left="180" w:firstLineChars="0" w:firstLine="0"/>
              <w:textDirection w:val="lrTb"/>
              <w:textAlignment w:val="auto"/>
              <w:outlineLvl w:val="9"/>
              <w:rPr>
                <w:rFonts w:ascii="Arial" w:hAnsi="Arial" w:cs="Arial"/>
                <w:position w:val="0"/>
                <w:sz w:val="22"/>
                <w:szCs w:val="22"/>
              </w:rPr>
            </w:pPr>
          </w:p>
        </w:tc>
      </w:tr>
      <w:tr w:rsidR="00C65B73" w:rsidRPr="00C54950" w14:paraId="43F321F3" w14:textId="77777777" w:rsidTr="00307BBB">
        <w:trPr>
          <w:trHeight w:val="284"/>
        </w:trPr>
        <w:tc>
          <w:tcPr>
            <w:tcW w:w="4170" w:type="dxa"/>
            <w:tcBorders>
              <w:right w:val="single" w:sz="4" w:space="0" w:color="auto"/>
            </w:tcBorders>
            <w:vAlign w:val="center"/>
          </w:tcPr>
          <w:p w14:paraId="456C5ED5" w14:textId="77777777" w:rsidR="00C65B73" w:rsidRPr="00C54950" w:rsidRDefault="00C65B73" w:rsidP="00E565F8">
            <w:pPr>
              <w:suppressAutoHyphens w:val="0"/>
              <w:spacing w:line="240" w:lineRule="auto"/>
              <w:ind w:leftChars="0" w:left="180" w:firstLineChars="0" w:firstLine="0"/>
              <w:textDirection w:val="lrTb"/>
              <w:textAlignment w:val="auto"/>
              <w:outlineLvl w:val="9"/>
              <w:rPr>
                <w:rFonts w:ascii="Arial" w:hAnsi="Arial" w:cs="Arial"/>
                <w:b/>
                <w:position w:val="0"/>
                <w:sz w:val="22"/>
                <w:szCs w:val="22"/>
              </w:rPr>
            </w:pPr>
            <w:r w:rsidRPr="00C54950">
              <w:rPr>
                <w:rFonts w:ascii="Arial" w:hAnsi="Arial" w:cs="Arial"/>
                <w:b/>
                <w:position w:val="0"/>
                <w:sz w:val="22"/>
                <w:szCs w:val="22"/>
              </w:rPr>
              <w:t>TOTAL</w:t>
            </w:r>
          </w:p>
        </w:tc>
        <w:tc>
          <w:tcPr>
            <w:tcW w:w="4147" w:type="dxa"/>
            <w:tcBorders>
              <w:left w:val="single" w:sz="4" w:space="0" w:color="auto"/>
            </w:tcBorders>
            <w:vAlign w:val="center"/>
          </w:tcPr>
          <w:p w14:paraId="697EE3B9" w14:textId="77777777" w:rsidR="00C65B73" w:rsidRPr="00C54950" w:rsidRDefault="00C65B73" w:rsidP="00E565F8">
            <w:pPr>
              <w:suppressAutoHyphens w:val="0"/>
              <w:spacing w:line="240" w:lineRule="auto"/>
              <w:ind w:leftChars="0" w:left="180" w:firstLineChars="0" w:firstLine="0"/>
              <w:textDirection w:val="lrTb"/>
              <w:textAlignment w:val="auto"/>
              <w:outlineLvl w:val="9"/>
              <w:rPr>
                <w:rFonts w:ascii="Arial" w:hAnsi="Arial" w:cs="Arial"/>
                <w:b/>
                <w:position w:val="0"/>
                <w:sz w:val="22"/>
                <w:szCs w:val="22"/>
              </w:rPr>
            </w:pPr>
          </w:p>
        </w:tc>
      </w:tr>
    </w:tbl>
    <w:p w14:paraId="616A36C6" w14:textId="77777777" w:rsidR="00C65B73" w:rsidRPr="00C54950" w:rsidRDefault="00C65B73" w:rsidP="00E565F8">
      <w:pPr>
        <w:suppressAutoHyphens w:val="0"/>
        <w:spacing w:line="240" w:lineRule="auto"/>
        <w:ind w:leftChars="0" w:left="1077" w:firstLineChars="0" w:firstLine="0"/>
        <w:jc w:val="center"/>
        <w:textDirection w:val="lrTb"/>
        <w:textAlignment w:val="auto"/>
        <w:outlineLvl w:val="9"/>
        <w:rPr>
          <w:rFonts w:ascii="Arial" w:hAnsi="Arial" w:cs="Arial"/>
          <w:b/>
          <w:color w:val="000080"/>
          <w:position w:val="0"/>
          <w:sz w:val="22"/>
          <w:szCs w:val="22"/>
        </w:rPr>
      </w:pPr>
    </w:p>
    <w:tbl>
      <w:tblPr>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70"/>
        <w:gridCol w:w="4147"/>
      </w:tblGrid>
      <w:tr w:rsidR="00C65B73" w:rsidRPr="00C54950" w14:paraId="0CB6B535" w14:textId="77777777" w:rsidTr="00307BBB">
        <w:tc>
          <w:tcPr>
            <w:tcW w:w="4170" w:type="dxa"/>
            <w:tcBorders>
              <w:right w:val="single" w:sz="4" w:space="0" w:color="auto"/>
            </w:tcBorders>
            <w:vAlign w:val="center"/>
          </w:tcPr>
          <w:p w14:paraId="42C43F6B" w14:textId="77777777" w:rsidR="00C65B73" w:rsidRPr="00C54950" w:rsidRDefault="00C65B73" w:rsidP="00E565F8">
            <w:pPr>
              <w:suppressAutoHyphens w:val="0"/>
              <w:spacing w:line="240" w:lineRule="auto"/>
              <w:ind w:leftChars="0" w:left="180" w:firstLineChars="0" w:firstLine="0"/>
              <w:jc w:val="center"/>
              <w:textDirection w:val="lrTb"/>
              <w:textAlignment w:val="auto"/>
              <w:outlineLvl w:val="9"/>
              <w:rPr>
                <w:rFonts w:ascii="Arial" w:hAnsi="Arial" w:cs="Arial"/>
                <w:b/>
                <w:position w:val="0"/>
                <w:sz w:val="22"/>
                <w:szCs w:val="22"/>
              </w:rPr>
            </w:pPr>
            <w:r w:rsidRPr="00C54950">
              <w:rPr>
                <w:rFonts w:ascii="Arial" w:hAnsi="Arial" w:cs="Arial"/>
                <w:b/>
                <w:position w:val="0"/>
                <w:sz w:val="22"/>
                <w:szCs w:val="22"/>
              </w:rPr>
              <w:t>Accionistas o socios</w:t>
            </w:r>
          </w:p>
        </w:tc>
        <w:tc>
          <w:tcPr>
            <w:tcW w:w="4147" w:type="dxa"/>
            <w:tcBorders>
              <w:left w:val="single" w:sz="4" w:space="0" w:color="auto"/>
            </w:tcBorders>
            <w:vAlign w:val="center"/>
          </w:tcPr>
          <w:p w14:paraId="7DC1BE83" w14:textId="77777777" w:rsidR="00C65B73" w:rsidRPr="00C54950" w:rsidRDefault="00C65B73" w:rsidP="00E565F8">
            <w:pPr>
              <w:suppressAutoHyphens w:val="0"/>
              <w:spacing w:line="240" w:lineRule="auto"/>
              <w:ind w:leftChars="0" w:left="180" w:firstLineChars="0" w:firstLine="0"/>
              <w:jc w:val="center"/>
              <w:textDirection w:val="lrTb"/>
              <w:textAlignment w:val="auto"/>
              <w:outlineLvl w:val="9"/>
              <w:rPr>
                <w:rFonts w:ascii="Arial" w:hAnsi="Arial" w:cs="Arial"/>
                <w:b/>
                <w:position w:val="0"/>
                <w:sz w:val="22"/>
                <w:szCs w:val="22"/>
              </w:rPr>
            </w:pPr>
            <w:r w:rsidRPr="00C54950">
              <w:rPr>
                <w:rFonts w:ascii="Arial" w:hAnsi="Arial" w:cs="Arial"/>
                <w:b/>
                <w:position w:val="0"/>
                <w:sz w:val="22"/>
                <w:szCs w:val="22"/>
              </w:rPr>
              <w:t xml:space="preserve">Porcentaje de participación en el Integrante 1 (sólo aquellos con más del 5%) </w:t>
            </w:r>
          </w:p>
        </w:tc>
      </w:tr>
      <w:tr w:rsidR="00C65B73" w:rsidRPr="00C54950" w14:paraId="440F02A4" w14:textId="77777777" w:rsidTr="00307BBB">
        <w:tblPrEx>
          <w:tblCellMar>
            <w:left w:w="71" w:type="dxa"/>
            <w:right w:w="71" w:type="dxa"/>
          </w:tblCellMar>
        </w:tblPrEx>
        <w:trPr>
          <w:trHeight w:val="284"/>
        </w:trPr>
        <w:tc>
          <w:tcPr>
            <w:tcW w:w="4170" w:type="dxa"/>
            <w:tcBorders>
              <w:right w:val="single" w:sz="4" w:space="0" w:color="auto"/>
            </w:tcBorders>
            <w:vAlign w:val="center"/>
          </w:tcPr>
          <w:p w14:paraId="5852716B" w14:textId="77777777" w:rsidR="00C65B73" w:rsidRPr="00C54950" w:rsidRDefault="00C65B73" w:rsidP="00E565F8">
            <w:pPr>
              <w:suppressAutoHyphens w:val="0"/>
              <w:spacing w:line="240" w:lineRule="auto"/>
              <w:ind w:leftChars="0" w:left="180" w:firstLineChars="0" w:firstLine="0"/>
              <w:textDirection w:val="lrTb"/>
              <w:textAlignment w:val="auto"/>
              <w:outlineLvl w:val="9"/>
              <w:rPr>
                <w:rFonts w:ascii="Arial" w:hAnsi="Arial" w:cs="Arial"/>
                <w:position w:val="0"/>
                <w:sz w:val="22"/>
                <w:szCs w:val="22"/>
              </w:rPr>
            </w:pPr>
            <w:r w:rsidRPr="00C54950">
              <w:rPr>
                <w:rFonts w:ascii="Arial" w:hAnsi="Arial" w:cs="Arial"/>
                <w:position w:val="0"/>
                <w:sz w:val="22"/>
                <w:szCs w:val="22"/>
              </w:rPr>
              <w:t>1.</w:t>
            </w:r>
          </w:p>
        </w:tc>
        <w:tc>
          <w:tcPr>
            <w:tcW w:w="4147" w:type="dxa"/>
            <w:tcBorders>
              <w:left w:val="single" w:sz="4" w:space="0" w:color="auto"/>
            </w:tcBorders>
            <w:vAlign w:val="center"/>
          </w:tcPr>
          <w:p w14:paraId="6DD5F46E" w14:textId="77777777" w:rsidR="00C65B73" w:rsidRPr="00C54950" w:rsidRDefault="00C65B73" w:rsidP="00E565F8">
            <w:pPr>
              <w:suppressAutoHyphens w:val="0"/>
              <w:spacing w:line="240" w:lineRule="auto"/>
              <w:ind w:leftChars="0" w:left="180" w:firstLineChars="0" w:firstLine="0"/>
              <w:textDirection w:val="lrTb"/>
              <w:textAlignment w:val="auto"/>
              <w:outlineLvl w:val="9"/>
              <w:rPr>
                <w:rFonts w:ascii="Arial" w:hAnsi="Arial" w:cs="Arial"/>
                <w:position w:val="0"/>
                <w:sz w:val="22"/>
                <w:szCs w:val="22"/>
              </w:rPr>
            </w:pPr>
          </w:p>
        </w:tc>
      </w:tr>
      <w:tr w:rsidR="00C65B73" w:rsidRPr="00C54950" w14:paraId="510AA66C" w14:textId="77777777" w:rsidTr="00307BBB">
        <w:tblPrEx>
          <w:tblCellMar>
            <w:left w:w="71" w:type="dxa"/>
            <w:right w:w="71" w:type="dxa"/>
          </w:tblCellMar>
        </w:tblPrEx>
        <w:trPr>
          <w:trHeight w:val="284"/>
        </w:trPr>
        <w:tc>
          <w:tcPr>
            <w:tcW w:w="4170" w:type="dxa"/>
            <w:tcBorders>
              <w:right w:val="single" w:sz="4" w:space="0" w:color="auto"/>
            </w:tcBorders>
            <w:vAlign w:val="center"/>
          </w:tcPr>
          <w:p w14:paraId="0EE52FF6" w14:textId="77777777" w:rsidR="00C65B73" w:rsidRPr="00C54950" w:rsidRDefault="00C65B73" w:rsidP="00E565F8">
            <w:pPr>
              <w:suppressAutoHyphens w:val="0"/>
              <w:spacing w:line="240" w:lineRule="auto"/>
              <w:ind w:leftChars="0" w:left="180" w:firstLineChars="0" w:firstLine="0"/>
              <w:textDirection w:val="lrTb"/>
              <w:textAlignment w:val="auto"/>
              <w:outlineLvl w:val="9"/>
              <w:rPr>
                <w:rFonts w:ascii="Arial" w:hAnsi="Arial" w:cs="Arial"/>
                <w:position w:val="0"/>
                <w:sz w:val="22"/>
                <w:szCs w:val="22"/>
              </w:rPr>
            </w:pPr>
            <w:r w:rsidRPr="00C54950">
              <w:rPr>
                <w:rFonts w:ascii="Arial" w:hAnsi="Arial" w:cs="Arial"/>
                <w:position w:val="0"/>
                <w:sz w:val="22"/>
                <w:szCs w:val="22"/>
              </w:rPr>
              <w:t>2.</w:t>
            </w:r>
          </w:p>
        </w:tc>
        <w:tc>
          <w:tcPr>
            <w:tcW w:w="4147" w:type="dxa"/>
            <w:tcBorders>
              <w:left w:val="single" w:sz="4" w:space="0" w:color="auto"/>
            </w:tcBorders>
            <w:vAlign w:val="center"/>
          </w:tcPr>
          <w:p w14:paraId="096DB6CE" w14:textId="77777777" w:rsidR="00C65B73" w:rsidRPr="00C54950" w:rsidRDefault="00C65B73" w:rsidP="00E565F8">
            <w:pPr>
              <w:suppressAutoHyphens w:val="0"/>
              <w:spacing w:line="240" w:lineRule="auto"/>
              <w:ind w:leftChars="0" w:left="180" w:firstLineChars="0" w:firstLine="0"/>
              <w:textDirection w:val="lrTb"/>
              <w:textAlignment w:val="auto"/>
              <w:outlineLvl w:val="9"/>
              <w:rPr>
                <w:rFonts w:ascii="Arial" w:hAnsi="Arial" w:cs="Arial"/>
                <w:position w:val="0"/>
                <w:sz w:val="22"/>
                <w:szCs w:val="22"/>
              </w:rPr>
            </w:pPr>
          </w:p>
        </w:tc>
      </w:tr>
      <w:tr w:rsidR="00C65B73" w:rsidRPr="00C54950" w14:paraId="23B7D266" w14:textId="77777777" w:rsidTr="00307BBB">
        <w:tblPrEx>
          <w:tblCellMar>
            <w:left w:w="71" w:type="dxa"/>
            <w:right w:w="71" w:type="dxa"/>
          </w:tblCellMar>
        </w:tblPrEx>
        <w:trPr>
          <w:trHeight w:val="284"/>
        </w:trPr>
        <w:tc>
          <w:tcPr>
            <w:tcW w:w="4170" w:type="dxa"/>
            <w:tcBorders>
              <w:right w:val="single" w:sz="4" w:space="0" w:color="auto"/>
            </w:tcBorders>
            <w:vAlign w:val="center"/>
          </w:tcPr>
          <w:p w14:paraId="209F4FCF" w14:textId="77777777" w:rsidR="00C65B73" w:rsidRPr="00C54950" w:rsidRDefault="00C65B73" w:rsidP="00E565F8">
            <w:pPr>
              <w:suppressAutoHyphens w:val="0"/>
              <w:spacing w:line="240" w:lineRule="auto"/>
              <w:ind w:leftChars="0" w:left="180" w:firstLineChars="0" w:firstLine="0"/>
              <w:textDirection w:val="lrTb"/>
              <w:textAlignment w:val="auto"/>
              <w:outlineLvl w:val="9"/>
              <w:rPr>
                <w:rFonts w:ascii="Arial" w:hAnsi="Arial" w:cs="Arial"/>
                <w:position w:val="0"/>
                <w:sz w:val="22"/>
                <w:szCs w:val="22"/>
              </w:rPr>
            </w:pPr>
            <w:r w:rsidRPr="00C54950">
              <w:rPr>
                <w:rFonts w:ascii="Arial" w:hAnsi="Arial" w:cs="Arial"/>
                <w:position w:val="0"/>
                <w:sz w:val="22"/>
                <w:szCs w:val="22"/>
              </w:rPr>
              <w:t>...</w:t>
            </w:r>
          </w:p>
        </w:tc>
        <w:tc>
          <w:tcPr>
            <w:tcW w:w="4147" w:type="dxa"/>
            <w:tcBorders>
              <w:left w:val="single" w:sz="4" w:space="0" w:color="auto"/>
            </w:tcBorders>
            <w:vAlign w:val="center"/>
          </w:tcPr>
          <w:p w14:paraId="1AC5721F" w14:textId="77777777" w:rsidR="00C65B73" w:rsidRPr="00C54950" w:rsidRDefault="00C65B73" w:rsidP="00E565F8">
            <w:pPr>
              <w:suppressAutoHyphens w:val="0"/>
              <w:spacing w:line="240" w:lineRule="auto"/>
              <w:ind w:leftChars="0" w:left="180" w:firstLineChars="0" w:firstLine="0"/>
              <w:textDirection w:val="lrTb"/>
              <w:textAlignment w:val="auto"/>
              <w:outlineLvl w:val="9"/>
              <w:rPr>
                <w:rFonts w:ascii="Arial" w:hAnsi="Arial" w:cs="Arial"/>
                <w:position w:val="0"/>
                <w:sz w:val="22"/>
                <w:szCs w:val="22"/>
              </w:rPr>
            </w:pPr>
          </w:p>
        </w:tc>
      </w:tr>
      <w:tr w:rsidR="00C65B73" w:rsidRPr="00C54950" w14:paraId="27FC2BAC" w14:textId="77777777" w:rsidTr="00307BBB">
        <w:trPr>
          <w:trHeight w:val="284"/>
        </w:trPr>
        <w:tc>
          <w:tcPr>
            <w:tcW w:w="4170" w:type="dxa"/>
            <w:tcBorders>
              <w:right w:val="single" w:sz="4" w:space="0" w:color="auto"/>
            </w:tcBorders>
            <w:vAlign w:val="center"/>
          </w:tcPr>
          <w:p w14:paraId="5E0F634D" w14:textId="77777777" w:rsidR="00C65B73" w:rsidRPr="00C54950" w:rsidRDefault="00C65B73" w:rsidP="00E565F8">
            <w:pPr>
              <w:suppressAutoHyphens w:val="0"/>
              <w:spacing w:line="240" w:lineRule="auto"/>
              <w:ind w:leftChars="0" w:left="180" w:firstLineChars="0" w:firstLine="0"/>
              <w:textDirection w:val="lrTb"/>
              <w:textAlignment w:val="auto"/>
              <w:outlineLvl w:val="9"/>
              <w:rPr>
                <w:rFonts w:ascii="Arial" w:hAnsi="Arial" w:cs="Arial"/>
                <w:b/>
                <w:position w:val="0"/>
                <w:sz w:val="22"/>
                <w:szCs w:val="22"/>
              </w:rPr>
            </w:pPr>
            <w:r w:rsidRPr="00C54950">
              <w:rPr>
                <w:rFonts w:ascii="Arial" w:hAnsi="Arial" w:cs="Arial"/>
                <w:b/>
                <w:position w:val="0"/>
                <w:sz w:val="22"/>
                <w:szCs w:val="22"/>
              </w:rPr>
              <w:t>TOTAL</w:t>
            </w:r>
          </w:p>
        </w:tc>
        <w:tc>
          <w:tcPr>
            <w:tcW w:w="4147" w:type="dxa"/>
            <w:tcBorders>
              <w:left w:val="single" w:sz="4" w:space="0" w:color="auto"/>
            </w:tcBorders>
            <w:vAlign w:val="center"/>
          </w:tcPr>
          <w:p w14:paraId="0F616F6C" w14:textId="77777777" w:rsidR="00C65B73" w:rsidRPr="00C54950" w:rsidRDefault="00C65B73" w:rsidP="00E565F8">
            <w:pPr>
              <w:suppressAutoHyphens w:val="0"/>
              <w:spacing w:line="240" w:lineRule="auto"/>
              <w:ind w:leftChars="0" w:left="180" w:firstLineChars="0" w:firstLine="0"/>
              <w:textDirection w:val="lrTb"/>
              <w:textAlignment w:val="auto"/>
              <w:outlineLvl w:val="9"/>
              <w:rPr>
                <w:rFonts w:ascii="Arial" w:hAnsi="Arial" w:cs="Arial"/>
                <w:b/>
                <w:position w:val="0"/>
                <w:sz w:val="22"/>
                <w:szCs w:val="22"/>
              </w:rPr>
            </w:pPr>
          </w:p>
        </w:tc>
      </w:tr>
    </w:tbl>
    <w:p w14:paraId="10242A1F" w14:textId="77777777" w:rsidR="00C65B73" w:rsidRPr="00C54950" w:rsidRDefault="00C65B73" w:rsidP="00747EF9">
      <w:pPr>
        <w:suppressAutoHyphens w:val="0"/>
        <w:spacing w:line="240" w:lineRule="auto"/>
        <w:ind w:leftChars="0" w:left="426" w:firstLineChars="0" w:firstLine="0"/>
        <w:textDirection w:val="lrTb"/>
        <w:textAlignment w:val="auto"/>
        <w:outlineLvl w:val="9"/>
        <w:rPr>
          <w:rFonts w:ascii="Arial" w:eastAsia="Calibri" w:hAnsi="Arial" w:cs="Arial"/>
          <w:position w:val="0"/>
          <w:sz w:val="22"/>
          <w:szCs w:val="22"/>
          <w:lang w:eastAsia="en-US"/>
        </w:rPr>
      </w:pPr>
      <w:r w:rsidRPr="00C54950">
        <w:rPr>
          <w:rFonts w:ascii="Arial" w:eastAsia="Calibri" w:hAnsi="Arial" w:cs="Arial"/>
          <w:position w:val="0"/>
          <w:sz w:val="22"/>
          <w:szCs w:val="22"/>
          <w:lang w:eastAsia="en-US"/>
        </w:rPr>
        <w:t>(*) Este cuadro deberá ser llenado por cada integrante del Consorcio.</w:t>
      </w:r>
    </w:p>
    <w:p w14:paraId="5670A96C" w14:textId="77777777" w:rsidR="00C65B73" w:rsidRPr="00C54950" w:rsidRDefault="00C65B73" w:rsidP="00E565F8">
      <w:pPr>
        <w:suppressAutoHyphens w:val="0"/>
        <w:spacing w:line="240" w:lineRule="auto"/>
        <w:ind w:leftChars="0" w:left="0" w:firstLineChars="0" w:firstLine="0"/>
        <w:textDirection w:val="lrTb"/>
        <w:textAlignment w:val="auto"/>
        <w:outlineLvl w:val="9"/>
        <w:rPr>
          <w:rFonts w:ascii="Arial" w:eastAsia="Calibri" w:hAnsi="Arial" w:cs="Arial"/>
          <w:position w:val="0"/>
          <w:sz w:val="22"/>
          <w:szCs w:val="22"/>
          <w:lang w:eastAsia="en-US"/>
        </w:rPr>
      </w:pPr>
    </w:p>
    <w:p w14:paraId="3B207CFC" w14:textId="77777777" w:rsidR="00C65B73" w:rsidRPr="00C54950" w:rsidRDefault="00C65B73" w:rsidP="00E565F8">
      <w:pPr>
        <w:suppressAutoHyphens w:val="0"/>
        <w:spacing w:line="240" w:lineRule="auto"/>
        <w:ind w:leftChars="0" w:left="0" w:firstLineChars="0" w:firstLine="142"/>
        <w:textDirection w:val="lrTb"/>
        <w:textAlignment w:val="auto"/>
        <w:outlineLvl w:val="9"/>
        <w:rPr>
          <w:rFonts w:ascii="Arial" w:eastAsia="Calibri" w:hAnsi="Arial" w:cs="Arial"/>
          <w:position w:val="0"/>
          <w:sz w:val="22"/>
          <w:szCs w:val="22"/>
          <w:lang w:eastAsia="en-US"/>
        </w:rPr>
      </w:pPr>
      <w:r w:rsidRPr="00C54950">
        <w:rPr>
          <w:rFonts w:ascii="Arial" w:eastAsia="Calibri" w:hAnsi="Arial" w:cs="Arial"/>
          <w:position w:val="0"/>
          <w:sz w:val="22"/>
          <w:szCs w:val="22"/>
          <w:lang w:eastAsia="en-US"/>
        </w:rPr>
        <w:t>Lugar y fecha: ........................, .......... de .................... de 202...</w:t>
      </w:r>
    </w:p>
    <w:p w14:paraId="6867A6D6" w14:textId="77777777" w:rsidR="00C65B73" w:rsidRPr="00C54950" w:rsidRDefault="00C65B73" w:rsidP="00E565F8">
      <w:pPr>
        <w:suppressAutoHyphens w:val="0"/>
        <w:spacing w:line="240" w:lineRule="auto"/>
        <w:ind w:leftChars="0" w:left="0" w:firstLineChars="0" w:firstLine="0"/>
        <w:textDirection w:val="lrTb"/>
        <w:textAlignment w:val="auto"/>
        <w:outlineLvl w:val="9"/>
        <w:rPr>
          <w:rFonts w:ascii="Arial" w:eastAsia="Calibri" w:hAnsi="Arial" w:cs="Arial"/>
          <w:position w:val="0"/>
          <w:sz w:val="22"/>
          <w:szCs w:val="22"/>
          <w:lang w:eastAsia="en-US"/>
        </w:rPr>
      </w:pPr>
    </w:p>
    <w:p w14:paraId="6B785108" w14:textId="77777777" w:rsidR="00C65B73" w:rsidRPr="00C54950" w:rsidRDefault="00C65B73" w:rsidP="00E565F8">
      <w:pPr>
        <w:suppressAutoHyphens w:val="0"/>
        <w:spacing w:line="240" w:lineRule="auto"/>
        <w:ind w:leftChars="0" w:left="0" w:firstLineChars="0" w:firstLine="142"/>
        <w:textDirection w:val="lrTb"/>
        <w:textAlignment w:val="auto"/>
        <w:outlineLvl w:val="9"/>
        <w:rPr>
          <w:rFonts w:ascii="Arial" w:eastAsia="Calibri" w:hAnsi="Arial" w:cs="Arial"/>
          <w:position w:val="0"/>
          <w:sz w:val="22"/>
          <w:szCs w:val="22"/>
          <w:lang w:eastAsia="en-US"/>
        </w:rPr>
      </w:pPr>
      <w:r w:rsidRPr="00C54950">
        <w:rPr>
          <w:rFonts w:ascii="Arial" w:eastAsia="Calibri" w:hAnsi="Arial" w:cs="Arial"/>
          <w:position w:val="0"/>
          <w:sz w:val="22"/>
          <w:szCs w:val="22"/>
          <w:lang w:eastAsia="en-US"/>
        </w:rPr>
        <w:t>Nombre</w:t>
      </w:r>
      <w:r w:rsidRPr="00C54950">
        <w:rPr>
          <w:rFonts w:ascii="Arial" w:eastAsia="Calibri" w:hAnsi="Arial" w:cs="Arial"/>
          <w:position w:val="0"/>
          <w:sz w:val="22"/>
          <w:szCs w:val="22"/>
          <w:lang w:eastAsia="en-US"/>
        </w:rPr>
        <w:tab/>
        <w:t>.............................................</w:t>
      </w:r>
    </w:p>
    <w:p w14:paraId="01C99253" w14:textId="77777777" w:rsidR="00C65B73" w:rsidRPr="00C54950" w:rsidRDefault="00C65B73" w:rsidP="00E565F8">
      <w:pPr>
        <w:suppressAutoHyphens w:val="0"/>
        <w:spacing w:line="240" w:lineRule="auto"/>
        <w:ind w:leftChars="0" w:left="708" w:firstLineChars="0" w:firstLine="708"/>
        <w:textDirection w:val="lrTb"/>
        <w:textAlignment w:val="auto"/>
        <w:outlineLvl w:val="9"/>
        <w:rPr>
          <w:rFonts w:ascii="Arial" w:eastAsia="Calibri" w:hAnsi="Arial" w:cs="Arial"/>
          <w:position w:val="0"/>
          <w:sz w:val="22"/>
          <w:szCs w:val="22"/>
          <w:lang w:eastAsia="en-US"/>
        </w:rPr>
      </w:pPr>
      <w:r w:rsidRPr="00C54950">
        <w:rPr>
          <w:rFonts w:ascii="Arial" w:eastAsia="Calibri" w:hAnsi="Arial" w:cs="Arial"/>
          <w:position w:val="0"/>
          <w:sz w:val="22"/>
          <w:szCs w:val="22"/>
          <w:lang w:eastAsia="en-US"/>
        </w:rPr>
        <w:t>Representante Legal del Postor</w:t>
      </w:r>
    </w:p>
    <w:p w14:paraId="2CFF3BB7" w14:textId="77777777" w:rsidR="00C65B73" w:rsidRPr="00C54950" w:rsidRDefault="00C65B73" w:rsidP="00E565F8">
      <w:pPr>
        <w:suppressAutoHyphens w:val="0"/>
        <w:spacing w:line="240" w:lineRule="auto"/>
        <w:ind w:leftChars="0" w:left="0" w:firstLineChars="0" w:firstLine="0"/>
        <w:textDirection w:val="lrTb"/>
        <w:textAlignment w:val="auto"/>
        <w:outlineLvl w:val="9"/>
        <w:rPr>
          <w:rFonts w:ascii="Arial" w:eastAsia="Calibri" w:hAnsi="Arial" w:cs="Arial"/>
          <w:position w:val="0"/>
          <w:sz w:val="22"/>
          <w:szCs w:val="22"/>
          <w:lang w:eastAsia="en-US"/>
        </w:rPr>
      </w:pPr>
    </w:p>
    <w:p w14:paraId="56A2B2D9" w14:textId="77777777" w:rsidR="00C65B73" w:rsidRPr="00C54950" w:rsidRDefault="00C65B73" w:rsidP="00E565F8">
      <w:pPr>
        <w:suppressAutoHyphens w:val="0"/>
        <w:spacing w:line="240" w:lineRule="auto"/>
        <w:ind w:leftChars="0" w:left="0" w:firstLineChars="0" w:firstLine="0"/>
        <w:textDirection w:val="lrTb"/>
        <w:textAlignment w:val="auto"/>
        <w:outlineLvl w:val="9"/>
        <w:rPr>
          <w:rFonts w:ascii="Arial" w:eastAsia="Calibri" w:hAnsi="Arial" w:cs="Arial"/>
          <w:position w:val="0"/>
          <w:sz w:val="22"/>
          <w:szCs w:val="22"/>
          <w:lang w:eastAsia="en-US"/>
        </w:rPr>
      </w:pPr>
      <w:r w:rsidRPr="00C54950">
        <w:rPr>
          <w:rFonts w:ascii="Arial" w:eastAsia="Calibri" w:hAnsi="Arial" w:cs="Arial"/>
          <w:position w:val="0"/>
          <w:sz w:val="22"/>
          <w:szCs w:val="22"/>
          <w:lang w:eastAsia="en-US"/>
        </w:rPr>
        <w:t xml:space="preserve">  Firma</w:t>
      </w:r>
      <w:r w:rsidRPr="00C54950">
        <w:rPr>
          <w:rFonts w:ascii="Arial" w:eastAsia="Calibri" w:hAnsi="Arial" w:cs="Arial"/>
          <w:position w:val="0"/>
          <w:sz w:val="22"/>
          <w:szCs w:val="22"/>
          <w:lang w:eastAsia="en-US"/>
        </w:rPr>
        <w:tab/>
      </w:r>
      <w:r w:rsidRPr="00C54950">
        <w:rPr>
          <w:rFonts w:ascii="Arial" w:eastAsia="Calibri" w:hAnsi="Arial" w:cs="Arial"/>
          <w:position w:val="0"/>
          <w:sz w:val="22"/>
          <w:szCs w:val="22"/>
          <w:lang w:eastAsia="en-US"/>
        </w:rPr>
        <w:tab/>
        <w:t>.............................................</w:t>
      </w:r>
    </w:p>
    <w:p w14:paraId="3AB417BB" w14:textId="77777777" w:rsidR="00C65B73" w:rsidRPr="00C54950" w:rsidRDefault="00C65B73" w:rsidP="00E565F8">
      <w:pPr>
        <w:suppressAutoHyphens w:val="0"/>
        <w:spacing w:line="240" w:lineRule="auto"/>
        <w:ind w:leftChars="0" w:left="0" w:firstLineChars="0" w:firstLine="0"/>
        <w:textDirection w:val="lrTb"/>
        <w:textAlignment w:val="auto"/>
        <w:outlineLvl w:val="9"/>
        <w:rPr>
          <w:rFonts w:ascii="Arial" w:eastAsia="Calibri" w:hAnsi="Arial" w:cs="Arial"/>
          <w:position w:val="0"/>
          <w:sz w:val="22"/>
          <w:szCs w:val="22"/>
          <w:lang w:eastAsia="en-US"/>
        </w:rPr>
      </w:pPr>
      <w:r w:rsidRPr="00C54950">
        <w:rPr>
          <w:rFonts w:ascii="Arial" w:eastAsia="Calibri" w:hAnsi="Arial" w:cs="Arial"/>
          <w:position w:val="0"/>
          <w:sz w:val="22"/>
          <w:szCs w:val="22"/>
          <w:lang w:eastAsia="en-US"/>
        </w:rPr>
        <w:tab/>
      </w:r>
      <w:r w:rsidRPr="00C54950">
        <w:rPr>
          <w:rFonts w:ascii="Arial" w:eastAsia="Calibri" w:hAnsi="Arial" w:cs="Arial"/>
          <w:position w:val="0"/>
          <w:sz w:val="22"/>
          <w:szCs w:val="22"/>
          <w:lang w:eastAsia="en-US"/>
        </w:rPr>
        <w:tab/>
      </w:r>
      <w:r w:rsidRPr="00C54950">
        <w:rPr>
          <w:rFonts w:ascii="Arial" w:eastAsia="Calibri" w:hAnsi="Arial" w:cs="Arial"/>
          <w:position w:val="0"/>
          <w:sz w:val="22"/>
          <w:szCs w:val="22"/>
          <w:lang w:val="pt-BR" w:eastAsia="en-US"/>
        </w:rPr>
        <w:t xml:space="preserve">Representante Legal </w:t>
      </w:r>
      <w:r w:rsidRPr="00C54950">
        <w:rPr>
          <w:rFonts w:ascii="Arial" w:eastAsia="Calibri" w:hAnsi="Arial" w:cs="Arial"/>
          <w:position w:val="0"/>
          <w:sz w:val="22"/>
          <w:szCs w:val="22"/>
          <w:lang w:eastAsia="en-US"/>
        </w:rPr>
        <w:t>del</w:t>
      </w:r>
      <w:r w:rsidRPr="00C54950">
        <w:rPr>
          <w:rFonts w:ascii="Arial" w:eastAsia="Calibri" w:hAnsi="Arial" w:cs="Arial"/>
          <w:position w:val="0"/>
          <w:sz w:val="22"/>
          <w:szCs w:val="22"/>
          <w:lang w:val="pt-BR" w:eastAsia="en-US"/>
        </w:rPr>
        <w:t xml:space="preserve"> </w:t>
      </w:r>
      <w:r w:rsidRPr="00C54950">
        <w:rPr>
          <w:rFonts w:ascii="Arial" w:eastAsia="Calibri" w:hAnsi="Arial" w:cs="Arial"/>
          <w:position w:val="0"/>
          <w:sz w:val="22"/>
          <w:szCs w:val="22"/>
          <w:lang w:eastAsia="en-US"/>
        </w:rPr>
        <w:t>Postor</w:t>
      </w:r>
    </w:p>
    <w:p w14:paraId="29FF462A" w14:textId="77777777" w:rsidR="00C65B73" w:rsidRPr="00C54950" w:rsidRDefault="00C65B73" w:rsidP="00E565F8">
      <w:pPr>
        <w:suppressAutoHyphens w:val="0"/>
        <w:spacing w:line="240" w:lineRule="auto"/>
        <w:ind w:leftChars="0" w:left="0" w:firstLineChars="0"/>
        <w:textDirection w:val="lrTb"/>
        <w:textAlignment w:val="auto"/>
        <w:outlineLvl w:val="9"/>
        <w:rPr>
          <w:rFonts w:ascii="Arial" w:eastAsia="Calibri" w:hAnsi="Arial" w:cs="Arial"/>
          <w:position w:val="0"/>
          <w:sz w:val="22"/>
          <w:szCs w:val="22"/>
          <w:lang w:eastAsia="en-US"/>
        </w:rPr>
      </w:pPr>
    </w:p>
    <w:p w14:paraId="7DC2FAED" w14:textId="77777777" w:rsidR="00530882" w:rsidRPr="00C54950" w:rsidRDefault="00530882" w:rsidP="00E565F8">
      <w:pPr>
        <w:suppressAutoHyphens w:val="0"/>
        <w:spacing w:line="240" w:lineRule="auto"/>
        <w:ind w:leftChars="0" w:left="0" w:firstLineChars="0"/>
        <w:textDirection w:val="lrTb"/>
        <w:textAlignment w:val="auto"/>
        <w:outlineLvl w:val="9"/>
        <w:rPr>
          <w:rFonts w:ascii="Arial" w:hAnsi="Arial" w:cs="Arial"/>
          <w:b/>
          <w:bCs/>
          <w:position w:val="0"/>
          <w:sz w:val="22"/>
          <w:szCs w:val="22"/>
          <w:lang w:val="es-ES"/>
        </w:rPr>
      </w:pPr>
      <w:bookmarkStart w:id="977" w:name="AnexoNº11"/>
      <w:bookmarkStart w:id="978" w:name="_Toc176789556"/>
      <w:r w:rsidRPr="00C54950">
        <w:rPr>
          <w:rFonts w:ascii="Arial" w:hAnsi="Arial" w:cs="Arial"/>
          <w:b/>
          <w:bCs/>
          <w:position w:val="0"/>
          <w:sz w:val="22"/>
          <w:szCs w:val="22"/>
        </w:rPr>
        <w:br w:type="page"/>
      </w:r>
    </w:p>
    <w:p w14:paraId="12B89DD2" w14:textId="6DDC0540" w:rsidR="00101369" w:rsidRPr="00C54950" w:rsidRDefault="00EC699F" w:rsidP="00C54950">
      <w:pPr>
        <w:pStyle w:val="Ttulo1"/>
        <w:numPr>
          <w:ilvl w:val="0"/>
          <w:numId w:val="0"/>
        </w:numPr>
        <w:spacing w:before="0" w:after="0" w:line="240" w:lineRule="auto"/>
        <w:jc w:val="center"/>
        <w:textDirection w:val="lrTb"/>
        <w:rPr>
          <w:rFonts w:eastAsia="Arial"/>
          <w:bCs/>
          <w:sz w:val="22"/>
          <w:szCs w:val="22"/>
        </w:rPr>
      </w:pPr>
      <w:bookmarkStart w:id="979" w:name="_Ref192609420"/>
      <w:bookmarkStart w:id="980" w:name="_Toc176789627"/>
      <w:bookmarkStart w:id="981" w:name="_Hlk180767624"/>
      <w:bookmarkStart w:id="982" w:name="_Toc193683952"/>
      <w:r w:rsidRPr="00C54950">
        <w:rPr>
          <w:rFonts w:eastAsia="Arial" w:cs="Arial"/>
          <w:bCs/>
          <w:kern w:val="0"/>
          <w:sz w:val="22"/>
          <w:szCs w:val="22"/>
        </w:rPr>
        <w:lastRenderedPageBreak/>
        <w:t xml:space="preserve">Anexo </w:t>
      </w:r>
      <w:r w:rsidRPr="00C54950">
        <w:rPr>
          <w:rFonts w:eastAsia="Arial" w:cs="Arial"/>
          <w:bCs/>
          <w:kern w:val="0"/>
          <w:sz w:val="22"/>
          <w:szCs w:val="22"/>
        </w:rPr>
        <w:fldChar w:fldCharType="begin"/>
      </w:r>
      <w:r w:rsidRPr="00C54950">
        <w:rPr>
          <w:rFonts w:eastAsia="Arial" w:cs="Arial"/>
          <w:bCs/>
          <w:kern w:val="0"/>
          <w:sz w:val="22"/>
          <w:szCs w:val="22"/>
        </w:rPr>
        <w:instrText xml:space="preserve"> SEQ Anexo \* ARABIC </w:instrText>
      </w:r>
      <w:r w:rsidRPr="00C54950">
        <w:rPr>
          <w:rFonts w:eastAsia="Arial" w:cs="Arial"/>
          <w:bCs/>
          <w:kern w:val="0"/>
          <w:sz w:val="22"/>
          <w:szCs w:val="22"/>
        </w:rPr>
        <w:fldChar w:fldCharType="separate"/>
      </w:r>
      <w:r w:rsidR="002A4ACC">
        <w:rPr>
          <w:rFonts w:eastAsia="Arial" w:cs="Arial"/>
          <w:bCs/>
          <w:noProof/>
          <w:kern w:val="0"/>
          <w:sz w:val="22"/>
          <w:szCs w:val="22"/>
        </w:rPr>
        <w:t>11</w:t>
      </w:r>
      <w:r w:rsidRPr="00C54950">
        <w:rPr>
          <w:rFonts w:eastAsia="Arial" w:cs="Arial"/>
          <w:bCs/>
          <w:kern w:val="0"/>
          <w:sz w:val="22"/>
          <w:szCs w:val="22"/>
        </w:rPr>
        <w:fldChar w:fldCharType="end"/>
      </w:r>
      <w:bookmarkEnd w:id="977"/>
      <w:bookmarkEnd w:id="979"/>
      <w:r w:rsidR="00101369" w:rsidRPr="00C54950">
        <w:rPr>
          <w:rFonts w:eastAsia="Arial" w:cs="Arial"/>
          <w:bCs/>
          <w:kern w:val="0"/>
          <w:sz w:val="22"/>
          <w:szCs w:val="22"/>
        </w:rPr>
        <w:t>: Formulario</w:t>
      </w:r>
      <w:r w:rsidR="008C7422" w:rsidRPr="00C54950">
        <w:rPr>
          <w:rFonts w:eastAsia="Arial" w:cs="Arial"/>
          <w:bCs/>
          <w:kern w:val="0"/>
          <w:sz w:val="22"/>
          <w:szCs w:val="22"/>
        </w:rPr>
        <w:t xml:space="preserve"> -</w:t>
      </w:r>
      <w:r w:rsidR="00101369" w:rsidRPr="00C54950">
        <w:rPr>
          <w:rFonts w:eastAsia="Arial" w:cs="Arial"/>
          <w:bCs/>
          <w:kern w:val="0"/>
          <w:sz w:val="22"/>
          <w:szCs w:val="22"/>
        </w:rPr>
        <w:t xml:space="preserve"> Credenciales Para Precalificación - Declaración de no estar impedido para contratar con el Estado</w:t>
      </w:r>
      <w:bookmarkEnd w:id="964"/>
      <w:bookmarkEnd w:id="978"/>
      <w:bookmarkEnd w:id="980"/>
      <w:bookmarkEnd w:id="982"/>
    </w:p>
    <w:p w14:paraId="4F8B4506" w14:textId="77777777" w:rsidR="00101369" w:rsidRPr="00C54950" w:rsidRDefault="00101369" w:rsidP="00E565F8">
      <w:pPr>
        <w:pStyle w:val="Textoindependiente2"/>
        <w:spacing w:line="240" w:lineRule="auto"/>
        <w:ind w:left="0" w:hanging="2"/>
        <w:jc w:val="center"/>
        <w:outlineLvl w:val="9"/>
        <w:rPr>
          <w:rFonts w:ascii="Arial" w:eastAsia="Arial" w:hAnsi="Arial" w:cs="Arial"/>
          <w:b/>
          <w:sz w:val="22"/>
          <w:szCs w:val="22"/>
        </w:rPr>
      </w:pPr>
    </w:p>
    <w:p w14:paraId="2CE3D8D0" w14:textId="77777777" w:rsidR="00101369" w:rsidRPr="00C54950" w:rsidRDefault="00101369" w:rsidP="00E565F8">
      <w:pPr>
        <w:pStyle w:val="Textoindependiente2"/>
        <w:spacing w:line="240" w:lineRule="auto"/>
        <w:ind w:left="0" w:hanging="2"/>
        <w:jc w:val="center"/>
        <w:outlineLvl w:val="9"/>
        <w:rPr>
          <w:rFonts w:ascii="Arial" w:eastAsia="Arial" w:hAnsi="Arial" w:cs="Arial"/>
          <w:b/>
          <w:sz w:val="22"/>
          <w:szCs w:val="22"/>
        </w:rPr>
      </w:pPr>
      <w:r w:rsidRPr="00C54950">
        <w:rPr>
          <w:rFonts w:ascii="Arial" w:eastAsia="Arial" w:hAnsi="Arial" w:cs="Arial"/>
          <w:b/>
          <w:sz w:val="22"/>
          <w:szCs w:val="22"/>
        </w:rPr>
        <w:t>DECLARACIÓN JURADA</w:t>
      </w:r>
    </w:p>
    <w:p w14:paraId="3C01710A" w14:textId="77777777" w:rsidR="00101369" w:rsidRPr="00C54950" w:rsidRDefault="00101369" w:rsidP="00E565F8">
      <w:pPr>
        <w:pStyle w:val="Textoindependiente2"/>
        <w:spacing w:line="240" w:lineRule="auto"/>
        <w:ind w:left="0" w:hanging="2"/>
        <w:jc w:val="center"/>
        <w:outlineLvl w:val="9"/>
        <w:rPr>
          <w:rFonts w:ascii="Arial" w:eastAsia="Arial" w:hAnsi="Arial" w:cs="Arial"/>
          <w:sz w:val="22"/>
          <w:szCs w:val="22"/>
        </w:rPr>
      </w:pPr>
    </w:p>
    <w:p w14:paraId="1E5A5F6E" w14:textId="6A36B159" w:rsidR="00101369" w:rsidRPr="00C54950" w:rsidRDefault="00101369"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Lima, …. de………………….</w:t>
      </w:r>
      <w:r w:rsidR="00747EF9">
        <w:rPr>
          <w:rFonts w:ascii="Arial" w:eastAsia="Arial" w:hAnsi="Arial" w:cs="Arial"/>
          <w:sz w:val="22"/>
          <w:szCs w:val="22"/>
        </w:rPr>
        <w:t xml:space="preserve"> </w:t>
      </w:r>
      <w:r w:rsidRPr="00C54950">
        <w:rPr>
          <w:rFonts w:ascii="Arial" w:eastAsia="Arial" w:hAnsi="Arial" w:cs="Arial"/>
          <w:sz w:val="22"/>
          <w:szCs w:val="22"/>
        </w:rPr>
        <w:t>de 20….</w:t>
      </w:r>
    </w:p>
    <w:p w14:paraId="0C0BCDCA" w14:textId="77777777" w:rsidR="00101369" w:rsidRPr="00C54950" w:rsidRDefault="00101369" w:rsidP="00E565F8">
      <w:pPr>
        <w:pStyle w:val="Textoindependiente2"/>
        <w:spacing w:line="240" w:lineRule="auto"/>
        <w:ind w:left="0" w:hanging="2"/>
        <w:outlineLvl w:val="9"/>
        <w:rPr>
          <w:rFonts w:ascii="Arial" w:eastAsia="Arial" w:hAnsi="Arial" w:cs="Arial"/>
          <w:sz w:val="22"/>
          <w:szCs w:val="22"/>
        </w:rPr>
      </w:pPr>
    </w:p>
    <w:p w14:paraId="3BE27528" w14:textId="77777777" w:rsidR="00101369" w:rsidRPr="00C54950" w:rsidRDefault="00101369"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Señores</w:t>
      </w:r>
    </w:p>
    <w:p w14:paraId="79B550E6" w14:textId="77777777" w:rsidR="00101369" w:rsidRPr="00C54950" w:rsidRDefault="00101369"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b/>
          <w:sz w:val="22"/>
          <w:szCs w:val="22"/>
        </w:rPr>
        <w:t>AGENCIA DE PROMOCIÓN DE LA INVERSIÓN PRIVADA</w:t>
      </w:r>
    </w:p>
    <w:p w14:paraId="3BED91CC" w14:textId="77777777" w:rsidR="00101369" w:rsidRPr="00C54950" w:rsidRDefault="00101369"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b/>
          <w:sz w:val="22"/>
          <w:szCs w:val="22"/>
        </w:rPr>
        <w:t>PROINVERSIÓN</w:t>
      </w:r>
    </w:p>
    <w:p w14:paraId="23FF1DE5" w14:textId="77777777" w:rsidR="00101369" w:rsidRPr="00C54950" w:rsidRDefault="00101369"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Av. Enrique Canaval Moreyra Nro. 150</w:t>
      </w:r>
    </w:p>
    <w:p w14:paraId="0D2AAB6B" w14:textId="77777777" w:rsidR="00101369" w:rsidRPr="00C54950" w:rsidRDefault="00101369"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Lima, Perú</w:t>
      </w:r>
    </w:p>
    <w:p w14:paraId="38FED774" w14:textId="77777777" w:rsidR="00101369" w:rsidRPr="00C54950" w:rsidRDefault="00101369" w:rsidP="00E565F8">
      <w:pPr>
        <w:pStyle w:val="Textoindependiente2"/>
        <w:spacing w:line="240" w:lineRule="auto"/>
        <w:ind w:left="0" w:hanging="2"/>
        <w:outlineLvl w:val="9"/>
        <w:rPr>
          <w:rFonts w:ascii="Arial" w:eastAsia="Arial" w:hAnsi="Arial" w:cs="Arial"/>
          <w:sz w:val="22"/>
          <w:szCs w:val="22"/>
        </w:rPr>
      </w:pPr>
    </w:p>
    <w:p w14:paraId="239C3DBB" w14:textId="07D2E280" w:rsidR="00101369" w:rsidRPr="00C54950" w:rsidRDefault="00101369"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b/>
          <w:sz w:val="22"/>
          <w:szCs w:val="22"/>
        </w:rPr>
        <w:t>Referencia</w:t>
      </w:r>
      <w:r w:rsidRPr="00C54950">
        <w:rPr>
          <w:rFonts w:ascii="Arial" w:eastAsia="Arial" w:hAnsi="Arial" w:cs="Arial"/>
          <w:sz w:val="22"/>
          <w:szCs w:val="22"/>
        </w:rPr>
        <w:t>:</w:t>
      </w:r>
      <w:r w:rsidRPr="00C54950">
        <w:rPr>
          <w:rFonts w:ascii="Arial" w:eastAsia="Arial" w:hAnsi="Arial" w:cs="Arial"/>
          <w:sz w:val="22"/>
          <w:szCs w:val="22"/>
        </w:rPr>
        <w:tab/>
        <w:t>Concurso de Proyectos Integrales para la entrega en concesión del Proyecto “Mejoramiento de los Servicios Turísticos Públicos del Parque Arqueológico Choquequirao”</w:t>
      </w:r>
    </w:p>
    <w:p w14:paraId="3BF8F870" w14:textId="77777777" w:rsidR="00101369" w:rsidRPr="00C54950" w:rsidRDefault="00101369" w:rsidP="00E565F8">
      <w:pPr>
        <w:pStyle w:val="Textoindependiente2"/>
        <w:spacing w:line="240" w:lineRule="auto"/>
        <w:ind w:left="0" w:hanging="2"/>
        <w:outlineLvl w:val="9"/>
        <w:rPr>
          <w:rFonts w:ascii="Arial" w:eastAsia="Arial" w:hAnsi="Arial" w:cs="Arial"/>
          <w:sz w:val="22"/>
          <w:szCs w:val="22"/>
        </w:rPr>
      </w:pPr>
    </w:p>
    <w:p w14:paraId="595FC1CB" w14:textId="77777777" w:rsidR="00101369" w:rsidRPr="00C54950" w:rsidRDefault="00101369"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Postor:</w:t>
      </w:r>
      <w:r w:rsidRPr="00C54950">
        <w:rPr>
          <w:rFonts w:ascii="Arial" w:eastAsia="Arial" w:hAnsi="Arial" w:cs="Arial"/>
          <w:sz w:val="22"/>
          <w:szCs w:val="22"/>
        </w:rPr>
        <w:tab/>
        <w:t>............................................................................</w:t>
      </w:r>
    </w:p>
    <w:p w14:paraId="499A722C" w14:textId="77777777" w:rsidR="00101369" w:rsidRPr="00C54950" w:rsidRDefault="00101369" w:rsidP="00E565F8">
      <w:pPr>
        <w:pStyle w:val="Textoindependiente2"/>
        <w:spacing w:line="240" w:lineRule="auto"/>
        <w:ind w:left="0" w:hanging="2"/>
        <w:outlineLvl w:val="9"/>
        <w:rPr>
          <w:rFonts w:ascii="Arial" w:eastAsia="Arial" w:hAnsi="Arial" w:cs="Arial"/>
          <w:sz w:val="22"/>
          <w:szCs w:val="22"/>
        </w:rPr>
      </w:pPr>
    </w:p>
    <w:p w14:paraId="451ACB44" w14:textId="77777777" w:rsidR="00101369" w:rsidRPr="00C54950" w:rsidRDefault="00101369"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b/>
          <w:i/>
          <w:sz w:val="22"/>
          <w:szCs w:val="22"/>
        </w:rPr>
        <w:t>Redacción en caso el Postor sea una persona jurídica:</w:t>
      </w:r>
    </w:p>
    <w:p w14:paraId="2FF4BBE8" w14:textId="61E70EA7" w:rsidR="00101369" w:rsidRPr="00C54950" w:rsidRDefault="00101369"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Por medio de la presente, .................................... (nombre del Postor), declaramos bajo juramento que no nos encontramos incursos dentro de los alcances del artículo</w:t>
      </w:r>
      <w:r w:rsidR="001F7C05" w:rsidRPr="00C54950">
        <w:rPr>
          <w:rFonts w:ascii="Arial" w:eastAsia="Arial" w:hAnsi="Arial" w:cs="Arial"/>
          <w:sz w:val="22"/>
          <w:szCs w:val="22"/>
        </w:rPr>
        <w:t xml:space="preserve"> </w:t>
      </w:r>
      <w:r w:rsidRPr="00C54950">
        <w:rPr>
          <w:rFonts w:ascii="Arial" w:eastAsia="Arial" w:hAnsi="Arial" w:cs="Arial"/>
          <w:sz w:val="22"/>
          <w:szCs w:val="22"/>
        </w:rPr>
        <w:t>2</w:t>
      </w:r>
      <w:r w:rsidR="001F7C05" w:rsidRPr="00C54950">
        <w:rPr>
          <w:rFonts w:ascii="Arial" w:eastAsia="Arial" w:hAnsi="Arial" w:cs="Arial"/>
          <w:sz w:val="22"/>
          <w:szCs w:val="22"/>
        </w:rPr>
        <w:t>9</w:t>
      </w:r>
      <w:r w:rsidRPr="00C54950">
        <w:rPr>
          <w:rFonts w:ascii="Arial" w:eastAsia="Arial" w:hAnsi="Arial" w:cs="Arial"/>
          <w:sz w:val="22"/>
          <w:szCs w:val="22"/>
        </w:rPr>
        <w:t xml:space="preserve"> del Decreto </w:t>
      </w:r>
      <w:r w:rsidR="001F7C05" w:rsidRPr="00C54950">
        <w:rPr>
          <w:rFonts w:ascii="Arial" w:eastAsia="Arial" w:hAnsi="Arial" w:cs="Arial"/>
          <w:sz w:val="22"/>
          <w:szCs w:val="22"/>
        </w:rPr>
        <w:t>Legislativo</w:t>
      </w:r>
      <w:r w:rsidRPr="00C54950">
        <w:rPr>
          <w:rFonts w:ascii="Arial" w:eastAsia="Arial" w:hAnsi="Arial" w:cs="Arial"/>
          <w:sz w:val="22"/>
          <w:szCs w:val="22"/>
        </w:rPr>
        <w:t xml:space="preserve"> </w:t>
      </w:r>
      <w:proofErr w:type="spellStart"/>
      <w:r w:rsidRPr="00C54950">
        <w:rPr>
          <w:rFonts w:ascii="Arial" w:eastAsia="Arial" w:hAnsi="Arial" w:cs="Arial"/>
          <w:sz w:val="22"/>
          <w:szCs w:val="22"/>
        </w:rPr>
        <w:t>N°</w:t>
      </w:r>
      <w:proofErr w:type="spellEnd"/>
      <w:r w:rsidR="001F7C05" w:rsidRPr="00C54950">
        <w:rPr>
          <w:rFonts w:ascii="Arial" w:eastAsia="Arial" w:hAnsi="Arial" w:cs="Arial"/>
          <w:sz w:val="22"/>
          <w:szCs w:val="22"/>
        </w:rPr>
        <w:t xml:space="preserve"> 1363</w:t>
      </w:r>
      <w:r w:rsidRPr="00C54950">
        <w:rPr>
          <w:rFonts w:ascii="Arial" w:eastAsia="Arial" w:hAnsi="Arial" w:cs="Arial"/>
          <w:sz w:val="22"/>
          <w:szCs w:val="22"/>
        </w:rPr>
        <w:t xml:space="preserve"> que regula la Promoción de la Inversión Privada mediante Asociaciones Público-Privadas y Proyectos en Activos.</w:t>
      </w:r>
    </w:p>
    <w:p w14:paraId="5AD982B4" w14:textId="77777777" w:rsidR="00101369" w:rsidRPr="00C54950" w:rsidRDefault="00101369" w:rsidP="00E565F8">
      <w:pPr>
        <w:pStyle w:val="Textoindependiente2"/>
        <w:spacing w:line="240" w:lineRule="auto"/>
        <w:ind w:left="0" w:hanging="2"/>
        <w:outlineLvl w:val="9"/>
        <w:rPr>
          <w:rFonts w:ascii="Arial" w:eastAsia="Arial" w:hAnsi="Arial" w:cs="Arial"/>
          <w:sz w:val="22"/>
          <w:szCs w:val="22"/>
        </w:rPr>
      </w:pPr>
    </w:p>
    <w:p w14:paraId="657821E8" w14:textId="77777777" w:rsidR="00101369" w:rsidRPr="00C54950" w:rsidRDefault="00101369"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Firma Representante Legal del Postor:</w:t>
      </w:r>
      <w:r w:rsidRPr="00C54950">
        <w:rPr>
          <w:rFonts w:ascii="Arial" w:eastAsia="Arial" w:hAnsi="Arial" w:cs="Arial"/>
          <w:sz w:val="22"/>
          <w:szCs w:val="22"/>
        </w:rPr>
        <w:tab/>
        <w:t>....................................</w:t>
      </w:r>
    </w:p>
    <w:p w14:paraId="4CB9BE69" w14:textId="77777777" w:rsidR="00101369" w:rsidRPr="00C54950" w:rsidRDefault="00101369"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Nombre:</w:t>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t>....................................</w:t>
      </w:r>
    </w:p>
    <w:p w14:paraId="0CCAA906" w14:textId="4F3E9FCA" w:rsidR="00101369" w:rsidRPr="00C54950" w:rsidRDefault="00101369"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Documento de Identidad:</w:t>
      </w:r>
      <w:r w:rsidRPr="00C54950">
        <w:rPr>
          <w:rFonts w:ascii="Arial" w:eastAsia="Arial" w:hAnsi="Arial" w:cs="Arial"/>
          <w:sz w:val="22"/>
          <w:szCs w:val="22"/>
        </w:rPr>
        <w:tab/>
      </w:r>
      <w:r w:rsidR="00747EF9">
        <w:rPr>
          <w:rFonts w:ascii="Arial" w:eastAsia="Arial" w:hAnsi="Arial" w:cs="Arial"/>
          <w:sz w:val="22"/>
          <w:szCs w:val="22"/>
        </w:rPr>
        <w:tab/>
      </w:r>
      <w:r w:rsidRPr="00C54950">
        <w:rPr>
          <w:rFonts w:ascii="Arial" w:eastAsia="Arial" w:hAnsi="Arial" w:cs="Arial"/>
          <w:sz w:val="22"/>
          <w:szCs w:val="22"/>
        </w:rPr>
        <w:tab/>
        <w:t>....................................</w:t>
      </w:r>
    </w:p>
    <w:p w14:paraId="55C30DB7" w14:textId="77777777" w:rsidR="00101369" w:rsidRPr="00C54950" w:rsidRDefault="00101369" w:rsidP="00E565F8">
      <w:pPr>
        <w:pStyle w:val="Textoindependiente2"/>
        <w:spacing w:line="240" w:lineRule="auto"/>
        <w:ind w:left="0" w:hanging="2"/>
        <w:outlineLvl w:val="9"/>
        <w:rPr>
          <w:rFonts w:ascii="Arial" w:eastAsia="Arial" w:hAnsi="Arial" w:cs="Arial"/>
          <w:sz w:val="22"/>
          <w:szCs w:val="22"/>
        </w:rPr>
      </w:pPr>
    </w:p>
    <w:p w14:paraId="36F20AB6" w14:textId="77777777" w:rsidR="00101369" w:rsidRPr="00C54950" w:rsidRDefault="00101369"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b/>
          <w:i/>
          <w:sz w:val="22"/>
          <w:szCs w:val="22"/>
        </w:rPr>
        <w:t xml:space="preserve">Redacción en caso el Postor sea un Consorcio: </w:t>
      </w:r>
    </w:p>
    <w:p w14:paraId="7E91AACD" w14:textId="28688B4E" w:rsidR="00101369" w:rsidRPr="00C54950" w:rsidRDefault="00101369"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Por medio de la presente, .................................... (nombre del Postor) integrado por .................................... (nombre de cada uno de sus integrantes), declaramos bajo juramento que no nos encontramos incursos dentro de los alcances del artículo 2</w:t>
      </w:r>
      <w:r w:rsidR="001F7C05" w:rsidRPr="00C54950">
        <w:rPr>
          <w:rFonts w:ascii="Arial" w:eastAsia="Arial" w:hAnsi="Arial" w:cs="Arial"/>
          <w:sz w:val="22"/>
          <w:szCs w:val="22"/>
        </w:rPr>
        <w:t>9</w:t>
      </w:r>
      <w:r w:rsidRPr="00C54950">
        <w:rPr>
          <w:rFonts w:ascii="Arial" w:eastAsia="Arial" w:hAnsi="Arial" w:cs="Arial"/>
          <w:sz w:val="22"/>
          <w:szCs w:val="22"/>
        </w:rPr>
        <w:t xml:space="preserve"> del Decreto Legislativo </w:t>
      </w:r>
      <w:proofErr w:type="spellStart"/>
      <w:r w:rsidR="001F7C05" w:rsidRPr="00C54950">
        <w:rPr>
          <w:rFonts w:ascii="Arial" w:eastAsia="Arial" w:hAnsi="Arial" w:cs="Arial"/>
          <w:sz w:val="22"/>
          <w:szCs w:val="22"/>
        </w:rPr>
        <w:t>N°</w:t>
      </w:r>
      <w:proofErr w:type="spellEnd"/>
      <w:r w:rsidR="001F7C05" w:rsidRPr="00C54950">
        <w:rPr>
          <w:rFonts w:ascii="Arial" w:eastAsia="Arial" w:hAnsi="Arial" w:cs="Arial"/>
          <w:sz w:val="22"/>
          <w:szCs w:val="22"/>
        </w:rPr>
        <w:t xml:space="preserve"> 1362 </w:t>
      </w:r>
      <w:r w:rsidRPr="00C54950">
        <w:rPr>
          <w:rFonts w:ascii="Arial" w:eastAsia="Arial" w:hAnsi="Arial" w:cs="Arial"/>
          <w:sz w:val="22"/>
          <w:szCs w:val="22"/>
        </w:rPr>
        <w:t>que regula la Promoción de la Inversión Privada mediante Asociaciones Público-Privadas y Proyectos en Activos.</w:t>
      </w:r>
    </w:p>
    <w:p w14:paraId="7809762A" w14:textId="77777777" w:rsidR="003B53BE" w:rsidRPr="00C54950" w:rsidRDefault="003B53BE" w:rsidP="00E565F8">
      <w:pPr>
        <w:pStyle w:val="Textoindependiente2"/>
        <w:spacing w:line="240" w:lineRule="auto"/>
        <w:ind w:left="0" w:hanging="2"/>
        <w:outlineLvl w:val="9"/>
        <w:rPr>
          <w:rFonts w:ascii="Arial" w:eastAsia="Arial" w:hAnsi="Arial" w:cs="Arial"/>
          <w:sz w:val="22"/>
          <w:szCs w:val="22"/>
        </w:rPr>
      </w:pPr>
    </w:p>
    <w:p w14:paraId="35526DA3" w14:textId="639F799D" w:rsidR="00101369" w:rsidRPr="00C54950" w:rsidRDefault="00101369"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Firma Representante Legal de (Integrante):</w:t>
      </w:r>
      <w:r w:rsidRPr="00C54950">
        <w:rPr>
          <w:rFonts w:ascii="Arial" w:eastAsia="Arial" w:hAnsi="Arial" w:cs="Arial"/>
          <w:sz w:val="22"/>
          <w:szCs w:val="22"/>
        </w:rPr>
        <w:tab/>
        <w:t>....................................</w:t>
      </w:r>
    </w:p>
    <w:p w14:paraId="3644E719" w14:textId="3084D6E9" w:rsidR="00101369" w:rsidRPr="00C54950" w:rsidRDefault="00101369"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Nombre: </w:t>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t>....................................</w:t>
      </w:r>
    </w:p>
    <w:p w14:paraId="0C627E9B" w14:textId="77777777" w:rsidR="00101369" w:rsidRPr="00C54950" w:rsidRDefault="00101369"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Documento de Identidad: </w:t>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t>....................................</w:t>
      </w:r>
    </w:p>
    <w:p w14:paraId="399FAF97" w14:textId="77777777" w:rsidR="00101369" w:rsidRPr="00C54950" w:rsidRDefault="00101369"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Empresa: </w:t>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t>....................................</w:t>
      </w:r>
    </w:p>
    <w:p w14:paraId="46F9817B" w14:textId="77777777" w:rsidR="003B53BE" w:rsidRPr="00C54950" w:rsidRDefault="003B53BE" w:rsidP="00E565F8">
      <w:pPr>
        <w:pStyle w:val="Textoindependiente2"/>
        <w:spacing w:line="240" w:lineRule="auto"/>
        <w:ind w:left="0" w:hanging="2"/>
        <w:outlineLvl w:val="9"/>
        <w:rPr>
          <w:rFonts w:ascii="Arial" w:eastAsia="Arial" w:hAnsi="Arial" w:cs="Arial"/>
          <w:sz w:val="22"/>
          <w:szCs w:val="22"/>
        </w:rPr>
      </w:pPr>
    </w:p>
    <w:p w14:paraId="3E1FFEEF" w14:textId="224B89FD" w:rsidR="00101369" w:rsidRPr="00C54950" w:rsidRDefault="00101369"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Firma Representante Legal de (Integrante):</w:t>
      </w:r>
      <w:r w:rsidRPr="00C54950">
        <w:rPr>
          <w:rFonts w:ascii="Arial" w:eastAsia="Arial" w:hAnsi="Arial" w:cs="Arial"/>
          <w:sz w:val="22"/>
          <w:szCs w:val="22"/>
        </w:rPr>
        <w:tab/>
        <w:t>....................................</w:t>
      </w:r>
    </w:p>
    <w:p w14:paraId="6C83F0D0" w14:textId="733569E7" w:rsidR="00101369" w:rsidRPr="00C54950" w:rsidRDefault="00101369"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Nombre: </w:t>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t>....................................</w:t>
      </w:r>
    </w:p>
    <w:p w14:paraId="1CBA3B2C" w14:textId="77777777" w:rsidR="00101369" w:rsidRPr="00C54950" w:rsidRDefault="00101369"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Documento de Identidad: </w:t>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t>....................................</w:t>
      </w:r>
    </w:p>
    <w:p w14:paraId="2F7CD822" w14:textId="77777777" w:rsidR="00101369" w:rsidRPr="00C54950" w:rsidRDefault="00101369"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Empresa: </w:t>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t>....................................</w:t>
      </w:r>
    </w:p>
    <w:p w14:paraId="637C5F53" w14:textId="77777777" w:rsidR="00101369" w:rsidRPr="00C54950" w:rsidRDefault="00101369" w:rsidP="00E565F8">
      <w:pPr>
        <w:pStyle w:val="Textoindependiente2"/>
        <w:spacing w:line="240" w:lineRule="auto"/>
        <w:ind w:left="0" w:hanging="2"/>
        <w:outlineLvl w:val="9"/>
        <w:rPr>
          <w:rFonts w:ascii="Arial" w:eastAsia="Arial" w:hAnsi="Arial" w:cs="Arial"/>
          <w:sz w:val="22"/>
          <w:szCs w:val="22"/>
          <w:u w:val="single"/>
        </w:rPr>
      </w:pPr>
      <w:r w:rsidRPr="00C54950">
        <w:rPr>
          <w:rFonts w:ascii="Arial" w:hAnsi="Arial" w:cs="Arial"/>
          <w:sz w:val="22"/>
          <w:szCs w:val="22"/>
        </w:rPr>
        <w:br w:type="page"/>
      </w:r>
    </w:p>
    <w:p w14:paraId="1FF1389D" w14:textId="074B3F44" w:rsidR="00101369" w:rsidRPr="00C54950" w:rsidRDefault="00EC699F" w:rsidP="00C54950">
      <w:pPr>
        <w:pStyle w:val="Ttulo1"/>
        <w:numPr>
          <w:ilvl w:val="0"/>
          <w:numId w:val="0"/>
        </w:numPr>
        <w:spacing w:before="0" w:after="0" w:line="240" w:lineRule="auto"/>
        <w:jc w:val="center"/>
        <w:textDirection w:val="lrTb"/>
        <w:rPr>
          <w:rFonts w:eastAsia="Arial"/>
          <w:bCs/>
          <w:sz w:val="22"/>
          <w:szCs w:val="22"/>
        </w:rPr>
      </w:pPr>
      <w:bookmarkStart w:id="983" w:name="_Ref192609429"/>
      <w:bookmarkStart w:id="984" w:name="AnexoNº12"/>
      <w:bookmarkStart w:id="985" w:name="_Toc167970448"/>
      <w:bookmarkStart w:id="986" w:name="_Toc176789557"/>
      <w:bookmarkStart w:id="987" w:name="_Toc176789628"/>
      <w:bookmarkStart w:id="988" w:name="_Toc193683953"/>
      <w:bookmarkEnd w:id="981"/>
      <w:r w:rsidRPr="00C54950">
        <w:rPr>
          <w:rFonts w:eastAsia="Arial" w:cs="Arial"/>
          <w:bCs/>
          <w:kern w:val="0"/>
          <w:sz w:val="22"/>
          <w:szCs w:val="22"/>
        </w:rPr>
        <w:lastRenderedPageBreak/>
        <w:t xml:space="preserve">Anexo </w:t>
      </w:r>
      <w:r w:rsidRPr="00C54950">
        <w:rPr>
          <w:rFonts w:eastAsia="Arial" w:cs="Arial"/>
          <w:bCs/>
          <w:kern w:val="0"/>
          <w:sz w:val="22"/>
          <w:szCs w:val="22"/>
        </w:rPr>
        <w:fldChar w:fldCharType="begin"/>
      </w:r>
      <w:r w:rsidRPr="00C54950">
        <w:rPr>
          <w:rFonts w:eastAsia="Arial" w:cs="Arial"/>
          <w:bCs/>
          <w:kern w:val="0"/>
          <w:sz w:val="22"/>
          <w:szCs w:val="22"/>
        </w:rPr>
        <w:instrText xml:space="preserve"> SEQ Anexo \* ARABIC </w:instrText>
      </w:r>
      <w:r w:rsidRPr="00C54950">
        <w:rPr>
          <w:rFonts w:eastAsia="Arial" w:cs="Arial"/>
          <w:bCs/>
          <w:kern w:val="0"/>
          <w:sz w:val="22"/>
          <w:szCs w:val="22"/>
        </w:rPr>
        <w:fldChar w:fldCharType="separate"/>
      </w:r>
      <w:r w:rsidR="002A4ACC">
        <w:rPr>
          <w:rFonts w:eastAsia="Arial" w:cs="Arial"/>
          <w:bCs/>
          <w:noProof/>
          <w:kern w:val="0"/>
          <w:sz w:val="22"/>
          <w:szCs w:val="22"/>
        </w:rPr>
        <w:t>12</w:t>
      </w:r>
      <w:r w:rsidRPr="00C54950">
        <w:rPr>
          <w:rFonts w:eastAsia="Arial" w:cs="Arial"/>
          <w:bCs/>
          <w:kern w:val="0"/>
          <w:sz w:val="22"/>
          <w:szCs w:val="22"/>
        </w:rPr>
        <w:fldChar w:fldCharType="end"/>
      </w:r>
      <w:bookmarkEnd w:id="983"/>
      <w:bookmarkEnd w:id="984"/>
      <w:r w:rsidR="00101369" w:rsidRPr="00C54950">
        <w:rPr>
          <w:rFonts w:eastAsia="Arial" w:cs="Arial"/>
          <w:bCs/>
          <w:kern w:val="0"/>
          <w:sz w:val="22"/>
          <w:szCs w:val="22"/>
        </w:rPr>
        <w:t xml:space="preserve">: Formulario </w:t>
      </w:r>
      <w:r w:rsidR="008C7422" w:rsidRPr="00C54950">
        <w:rPr>
          <w:rFonts w:eastAsia="Arial" w:cs="Arial"/>
          <w:bCs/>
          <w:kern w:val="0"/>
          <w:sz w:val="22"/>
          <w:szCs w:val="22"/>
        </w:rPr>
        <w:t xml:space="preserve">- </w:t>
      </w:r>
      <w:r w:rsidR="00101369" w:rsidRPr="00C54950">
        <w:rPr>
          <w:rFonts w:eastAsia="Arial" w:cs="Arial"/>
          <w:bCs/>
          <w:kern w:val="0"/>
          <w:sz w:val="22"/>
          <w:szCs w:val="22"/>
        </w:rPr>
        <w:t>Credenciales Para Precalificación - Renuncia de privilegios y reclamos aplicable a sociedades no listada</w:t>
      </w:r>
      <w:bookmarkEnd w:id="985"/>
      <w:bookmarkEnd w:id="986"/>
      <w:bookmarkEnd w:id="987"/>
      <w:r w:rsidR="003B53BE" w:rsidRPr="00C54950">
        <w:rPr>
          <w:rFonts w:eastAsia="Arial" w:cs="Arial"/>
          <w:bCs/>
          <w:kern w:val="0"/>
          <w:sz w:val="22"/>
          <w:szCs w:val="22"/>
        </w:rPr>
        <w:t>s</w:t>
      </w:r>
      <w:bookmarkEnd w:id="988"/>
    </w:p>
    <w:p w14:paraId="0415A2B3" w14:textId="77777777" w:rsidR="00101369" w:rsidRPr="00C54950" w:rsidRDefault="00101369" w:rsidP="00E565F8">
      <w:pPr>
        <w:pStyle w:val="Ttulo"/>
        <w:spacing w:line="240" w:lineRule="auto"/>
        <w:rPr>
          <w:rFonts w:ascii="Arial" w:hAnsi="Arial" w:cs="Arial"/>
          <w:b w:val="0"/>
          <w:sz w:val="22"/>
          <w:szCs w:val="22"/>
          <w:lang w:eastAsia="es-PE"/>
        </w:rPr>
      </w:pPr>
    </w:p>
    <w:p w14:paraId="4D0F6154" w14:textId="77777777" w:rsidR="00101369" w:rsidRPr="00C54950" w:rsidRDefault="00101369" w:rsidP="00E565F8">
      <w:pPr>
        <w:suppressAutoHyphens w:val="0"/>
        <w:spacing w:line="240" w:lineRule="auto"/>
        <w:ind w:leftChars="0" w:left="0" w:firstLineChars="0" w:firstLine="0"/>
        <w:jc w:val="center"/>
        <w:textDirection w:val="lrTb"/>
        <w:textAlignment w:val="auto"/>
        <w:outlineLvl w:val="9"/>
        <w:rPr>
          <w:rFonts w:ascii="Arial" w:hAnsi="Arial" w:cs="Arial"/>
          <w:position w:val="0"/>
          <w:sz w:val="22"/>
          <w:szCs w:val="22"/>
          <w:lang w:eastAsia="es-PE"/>
        </w:rPr>
      </w:pPr>
      <w:r w:rsidRPr="00C54950">
        <w:rPr>
          <w:rFonts w:ascii="Arial" w:hAnsi="Arial" w:cs="Arial"/>
          <w:b/>
          <w:bCs/>
          <w:position w:val="0"/>
          <w:sz w:val="22"/>
          <w:szCs w:val="22"/>
          <w:lang w:eastAsia="es-PE"/>
        </w:rPr>
        <w:t>DECLARACIÓN JURADA</w:t>
      </w:r>
    </w:p>
    <w:p w14:paraId="6215A51C" w14:textId="77777777" w:rsidR="00101369" w:rsidRPr="00C54950" w:rsidRDefault="00101369" w:rsidP="00E565F8">
      <w:pPr>
        <w:suppressAutoHyphens w:val="0"/>
        <w:spacing w:line="240" w:lineRule="auto"/>
        <w:ind w:leftChars="0" w:left="0" w:firstLineChars="0" w:firstLine="0"/>
        <w:textDirection w:val="lrTb"/>
        <w:textAlignment w:val="auto"/>
        <w:outlineLvl w:val="9"/>
        <w:rPr>
          <w:rFonts w:ascii="Arial" w:hAnsi="Arial" w:cs="Arial"/>
          <w:position w:val="0"/>
          <w:sz w:val="22"/>
          <w:szCs w:val="22"/>
          <w:lang w:eastAsia="es-PE"/>
        </w:rPr>
      </w:pPr>
    </w:p>
    <w:p w14:paraId="736C1BF4" w14:textId="77777777" w:rsidR="00101369" w:rsidRPr="00C54950" w:rsidRDefault="00101369" w:rsidP="00E565F8">
      <w:pPr>
        <w:suppressAutoHyphens w:val="0"/>
        <w:spacing w:line="240" w:lineRule="auto"/>
        <w:ind w:leftChars="0" w:left="0" w:firstLineChars="0" w:firstLine="0"/>
        <w:textDirection w:val="lrTb"/>
        <w:textAlignment w:val="auto"/>
        <w:outlineLvl w:val="9"/>
        <w:rPr>
          <w:rFonts w:ascii="Arial" w:hAnsi="Arial" w:cs="Arial"/>
          <w:position w:val="0"/>
          <w:sz w:val="22"/>
          <w:szCs w:val="22"/>
          <w:lang w:eastAsia="es-PE"/>
        </w:rPr>
      </w:pPr>
      <w:r w:rsidRPr="00C54950">
        <w:rPr>
          <w:rFonts w:ascii="Arial" w:hAnsi="Arial" w:cs="Arial"/>
          <w:i/>
          <w:iCs/>
          <w:position w:val="0"/>
          <w:sz w:val="22"/>
          <w:szCs w:val="22"/>
          <w:lang w:eastAsia="es-PE"/>
        </w:rPr>
        <w:t>Postor: ..................................................................................................</w:t>
      </w:r>
    </w:p>
    <w:p w14:paraId="1579585A" w14:textId="77777777" w:rsidR="00101369" w:rsidRPr="00C54950" w:rsidRDefault="00101369" w:rsidP="00E565F8">
      <w:pPr>
        <w:suppressAutoHyphens w:val="0"/>
        <w:spacing w:line="240" w:lineRule="auto"/>
        <w:ind w:leftChars="0" w:left="0" w:firstLineChars="0" w:firstLine="0"/>
        <w:textDirection w:val="lrTb"/>
        <w:textAlignment w:val="auto"/>
        <w:outlineLvl w:val="9"/>
        <w:rPr>
          <w:rFonts w:ascii="Arial" w:hAnsi="Arial" w:cs="Arial"/>
          <w:position w:val="0"/>
          <w:sz w:val="22"/>
          <w:szCs w:val="22"/>
          <w:lang w:eastAsia="es-PE"/>
        </w:rPr>
      </w:pPr>
    </w:p>
    <w:p w14:paraId="6B3F4025" w14:textId="77777777" w:rsidR="00101369" w:rsidRPr="00C54950" w:rsidRDefault="00101369" w:rsidP="00E565F8">
      <w:pPr>
        <w:suppressAutoHyphens w:val="0"/>
        <w:spacing w:line="240" w:lineRule="auto"/>
        <w:ind w:leftChars="0" w:left="0" w:firstLineChars="0" w:firstLine="0"/>
        <w:jc w:val="both"/>
        <w:textDirection w:val="lrTb"/>
        <w:textAlignment w:val="auto"/>
        <w:outlineLvl w:val="9"/>
        <w:rPr>
          <w:rFonts w:ascii="Arial" w:hAnsi="Arial" w:cs="Arial"/>
          <w:position w:val="0"/>
          <w:sz w:val="22"/>
          <w:szCs w:val="22"/>
          <w:lang w:eastAsia="es-PE"/>
        </w:rPr>
      </w:pPr>
      <w:r w:rsidRPr="00C54950">
        <w:rPr>
          <w:rFonts w:ascii="Arial" w:hAnsi="Arial" w:cs="Arial"/>
          <w:position w:val="0"/>
          <w:sz w:val="22"/>
          <w:szCs w:val="22"/>
          <w:lang w:eastAsia="es-PE"/>
        </w:rPr>
        <w:t>Por medio del presente, declaramos bajo juramento que ....................................................... (nombre del Postor), así como sus accionistas, socios o integrantes y los accionistas y socios de estos últimos, de ser el caso, renuncian a lo siguiente:</w:t>
      </w:r>
    </w:p>
    <w:p w14:paraId="748CC845" w14:textId="77777777" w:rsidR="00101369" w:rsidRPr="00C54950" w:rsidRDefault="00101369" w:rsidP="00E565F8">
      <w:pPr>
        <w:suppressAutoHyphens w:val="0"/>
        <w:spacing w:line="240" w:lineRule="auto"/>
        <w:ind w:leftChars="0" w:left="0" w:firstLineChars="0" w:firstLine="0"/>
        <w:jc w:val="both"/>
        <w:textDirection w:val="lrTb"/>
        <w:textAlignment w:val="auto"/>
        <w:outlineLvl w:val="9"/>
        <w:rPr>
          <w:rFonts w:ascii="Arial" w:hAnsi="Arial" w:cs="Arial"/>
          <w:position w:val="0"/>
          <w:sz w:val="22"/>
          <w:szCs w:val="22"/>
          <w:lang w:eastAsia="es-PE"/>
        </w:rPr>
      </w:pPr>
    </w:p>
    <w:p w14:paraId="57EBF095" w14:textId="77777777" w:rsidR="00101369" w:rsidRPr="00C54950" w:rsidRDefault="00101369" w:rsidP="00340076">
      <w:pPr>
        <w:tabs>
          <w:tab w:val="left" w:pos="284"/>
        </w:tabs>
        <w:suppressAutoHyphens w:val="0"/>
        <w:spacing w:line="240" w:lineRule="auto"/>
        <w:ind w:leftChars="0" w:left="284" w:firstLineChars="0" w:hanging="284"/>
        <w:jc w:val="both"/>
        <w:textDirection w:val="lrTb"/>
        <w:textAlignment w:val="auto"/>
        <w:outlineLvl w:val="9"/>
        <w:rPr>
          <w:rFonts w:ascii="Arial" w:hAnsi="Arial" w:cs="Arial"/>
          <w:position w:val="0"/>
          <w:sz w:val="22"/>
          <w:szCs w:val="22"/>
          <w:lang w:eastAsia="es-PE"/>
        </w:rPr>
      </w:pPr>
      <w:r w:rsidRPr="00C54950">
        <w:rPr>
          <w:rFonts w:ascii="Arial" w:hAnsi="Arial" w:cs="Arial"/>
          <w:position w:val="0"/>
          <w:sz w:val="22"/>
          <w:szCs w:val="22"/>
          <w:lang w:eastAsia="es-PE"/>
        </w:rPr>
        <w:t xml:space="preserve">1. </w:t>
      </w:r>
      <w:r w:rsidRPr="00C54950">
        <w:rPr>
          <w:rFonts w:ascii="Arial" w:hAnsi="Arial" w:cs="Arial"/>
          <w:position w:val="0"/>
          <w:sz w:val="22"/>
          <w:szCs w:val="22"/>
          <w:lang w:eastAsia="es-PE"/>
        </w:rPr>
        <w:tab/>
        <w:t>A invocar o ejercer cualquier privilegio o inmunidad diplomática o de cualquier otro tipo.</w:t>
      </w:r>
    </w:p>
    <w:p w14:paraId="1179652A" w14:textId="77777777" w:rsidR="00101369" w:rsidRPr="00C54950" w:rsidRDefault="00101369" w:rsidP="00E565F8">
      <w:pPr>
        <w:suppressAutoHyphens w:val="0"/>
        <w:spacing w:line="240" w:lineRule="auto"/>
        <w:ind w:leftChars="0" w:left="284" w:firstLineChars="0" w:hanging="284"/>
        <w:jc w:val="both"/>
        <w:textDirection w:val="lrTb"/>
        <w:textAlignment w:val="auto"/>
        <w:outlineLvl w:val="9"/>
        <w:rPr>
          <w:rFonts w:ascii="Arial" w:hAnsi="Arial" w:cs="Arial"/>
          <w:position w:val="0"/>
          <w:sz w:val="22"/>
          <w:szCs w:val="22"/>
          <w:lang w:eastAsia="es-PE"/>
        </w:rPr>
      </w:pPr>
      <w:r w:rsidRPr="00C54950">
        <w:rPr>
          <w:rFonts w:ascii="Arial" w:hAnsi="Arial" w:cs="Arial"/>
          <w:position w:val="0"/>
          <w:sz w:val="22"/>
          <w:szCs w:val="22"/>
          <w:lang w:eastAsia="es-PE"/>
        </w:rPr>
        <w:t xml:space="preserve">2. </w:t>
      </w:r>
      <w:r w:rsidRPr="00C54950">
        <w:rPr>
          <w:rFonts w:ascii="Arial" w:hAnsi="Arial" w:cs="Arial"/>
          <w:position w:val="0"/>
          <w:sz w:val="22"/>
          <w:szCs w:val="22"/>
          <w:lang w:eastAsia="es-PE"/>
        </w:rPr>
        <w:tab/>
        <w:t>A presentar cualquier reclamo por la vía diplomática y a cualquier derecho de compensación u otro con relación a cualquier reclamo que pudiese ser incoado por o contra El Estado o cualquiera de sus dependencias, incluyendo a PROINVERSIÓN, sus consultores y/o asesores, bajo la ley peruana o bajo cualquier otra legislación con respecto a nuestras obligaciones respecto de las Bases, la Propuesta Económica, Propuesta Técnica y el Contrato de Concesión. </w:t>
      </w:r>
    </w:p>
    <w:p w14:paraId="792AB859" w14:textId="77777777" w:rsidR="00101369" w:rsidRPr="00C54950" w:rsidRDefault="00101369" w:rsidP="00E565F8">
      <w:pPr>
        <w:suppressAutoHyphens w:val="0"/>
        <w:spacing w:line="240" w:lineRule="auto"/>
        <w:ind w:leftChars="0" w:left="0" w:firstLineChars="0" w:firstLine="0"/>
        <w:textDirection w:val="lrTb"/>
        <w:textAlignment w:val="auto"/>
        <w:outlineLvl w:val="9"/>
        <w:rPr>
          <w:rFonts w:ascii="Arial" w:hAnsi="Arial" w:cs="Arial"/>
          <w:position w:val="0"/>
          <w:sz w:val="22"/>
          <w:szCs w:val="22"/>
          <w:lang w:eastAsia="es-PE"/>
        </w:rPr>
      </w:pPr>
    </w:p>
    <w:p w14:paraId="76EF2218" w14:textId="77777777" w:rsidR="00101369" w:rsidRPr="00C54950" w:rsidRDefault="00101369" w:rsidP="00E565F8">
      <w:pPr>
        <w:suppressAutoHyphens w:val="0"/>
        <w:spacing w:line="240" w:lineRule="auto"/>
        <w:ind w:leftChars="0" w:left="0" w:firstLineChars="0" w:firstLine="0"/>
        <w:textDirection w:val="lrTb"/>
        <w:textAlignment w:val="auto"/>
        <w:outlineLvl w:val="9"/>
        <w:rPr>
          <w:rFonts w:ascii="Arial" w:hAnsi="Arial" w:cs="Arial"/>
          <w:position w:val="0"/>
          <w:sz w:val="22"/>
          <w:szCs w:val="22"/>
          <w:lang w:eastAsia="es-PE"/>
        </w:rPr>
      </w:pPr>
      <w:r w:rsidRPr="00C54950">
        <w:rPr>
          <w:rFonts w:ascii="Arial" w:hAnsi="Arial" w:cs="Arial"/>
          <w:position w:val="0"/>
          <w:sz w:val="22"/>
          <w:szCs w:val="22"/>
          <w:lang w:eastAsia="es-PE"/>
        </w:rPr>
        <w:t>Lugar y fecha: ....................., ....... de .............. de 202...</w:t>
      </w:r>
    </w:p>
    <w:p w14:paraId="4EFBE4FC" w14:textId="77777777" w:rsidR="00101369" w:rsidRPr="00C54950" w:rsidRDefault="00101369" w:rsidP="00E565F8">
      <w:pPr>
        <w:suppressAutoHyphens w:val="0"/>
        <w:spacing w:line="240" w:lineRule="auto"/>
        <w:ind w:leftChars="0" w:left="0" w:firstLineChars="0" w:firstLine="0"/>
        <w:textDirection w:val="lrTb"/>
        <w:textAlignment w:val="auto"/>
        <w:outlineLvl w:val="9"/>
        <w:rPr>
          <w:rFonts w:ascii="Arial" w:hAnsi="Arial" w:cs="Arial"/>
          <w:position w:val="0"/>
          <w:sz w:val="22"/>
          <w:szCs w:val="22"/>
          <w:lang w:eastAsia="es-PE"/>
        </w:rPr>
      </w:pPr>
    </w:p>
    <w:p w14:paraId="308C7189" w14:textId="77777777" w:rsidR="00101369" w:rsidRPr="00C54950" w:rsidRDefault="00101369" w:rsidP="00E565F8">
      <w:pPr>
        <w:suppressAutoHyphens w:val="0"/>
        <w:spacing w:line="240" w:lineRule="auto"/>
        <w:ind w:leftChars="0" w:left="0" w:firstLineChars="0" w:firstLine="0"/>
        <w:textDirection w:val="lrTb"/>
        <w:textAlignment w:val="auto"/>
        <w:outlineLvl w:val="9"/>
        <w:rPr>
          <w:rFonts w:ascii="Arial" w:hAnsi="Arial" w:cs="Arial"/>
          <w:position w:val="0"/>
          <w:sz w:val="22"/>
          <w:szCs w:val="22"/>
          <w:lang w:eastAsia="es-PE"/>
        </w:rPr>
      </w:pPr>
      <w:r w:rsidRPr="00C54950">
        <w:rPr>
          <w:rFonts w:ascii="Arial" w:hAnsi="Arial" w:cs="Arial"/>
          <w:position w:val="0"/>
          <w:sz w:val="22"/>
          <w:szCs w:val="22"/>
          <w:lang w:eastAsia="es-PE"/>
        </w:rPr>
        <w:t>Nombre</w:t>
      </w:r>
      <w:r w:rsidRPr="00C54950">
        <w:rPr>
          <w:rFonts w:ascii="Arial" w:hAnsi="Arial" w:cs="Arial"/>
          <w:position w:val="0"/>
          <w:sz w:val="22"/>
          <w:szCs w:val="22"/>
          <w:lang w:eastAsia="es-PE"/>
        </w:rPr>
        <w:tab/>
        <w:t>.............................................................</w:t>
      </w:r>
    </w:p>
    <w:p w14:paraId="16EC7462" w14:textId="77777777" w:rsidR="00101369" w:rsidRPr="00C54950" w:rsidRDefault="00101369" w:rsidP="00E565F8">
      <w:pPr>
        <w:suppressAutoHyphens w:val="0"/>
        <w:spacing w:line="240" w:lineRule="auto"/>
        <w:ind w:leftChars="0" w:left="0" w:firstLineChars="0" w:firstLine="1440"/>
        <w:textDirection w:val="lrTb"/>
        <w:textAlignment w:val="auto"/>
        <w:outlineLvl w:val="9"/>
        <w:rPr>
          <w:rFonts w:ascii="Arial" w:hAnsi="Arial" w:cs="Arial"/>
          <w:position w:val="0"/>
          <w:sz w:val="22"/>
          <w:szCs w:val="22"/>
          <w:lang w:eastAsia="es-PE"/>
        </w:rPr>
      </w:pPr>
      <w:r w:rsidRPr="00C54950">
        <w:rPr>
          <w:rFonts w:ascii="Arial" w:hAnsi="Arial" w:cs="Arial"/>
          <w:position w:val="0"/>
          <w:sz w:val="22"/>
          <w:szCs w:val="22"/>
          <w:lang w:eastAsia="es-PE"/>
        </w:rPr>
        <w:t>Representante Legal del Postor</w:t>
      </w:r>
    </w:p>
    <w:p w14:paraId="08397E64" w14:textId="77777777" w:rsidR="00101369" w:rsidRPr="00C54950" w:rsidRDefault="00101369" w:rsidP="00E565F8">
      <w:pPr>
        <w:suppressAutoHyphens w:val="0"/>
        <w:spacing w:line="240" w:lineRule="auto"/>
        <w:ind w:leftChars="0" w:left="0" w:firstLineChars="0" w:firstLine="0"/>
        <w:textDirection w:val="lrTb"/>
        <w:textAlignment w:val="auto"/>
        <w:outlineLvl w:val="9"/>
        <w:rPr>
          <w:rFonts w:ascii="Arial" w:hAnsi="Arial" w:cs="Arial"/>
          <w:position w:val="0"/>
          <w:sz w:val="22"/>
          <w:szCs w:val="22"/>
          <w:lang w:eastAsia="es-PE"/>
        </w:rPr>
      </w:pPr>
    </w:p>
    <w:p w14:paraId="20B26AF1" w14:textId="77777777" w:rsidR="00101369" w:rsidRPr="00C54950" w:rsidRDefault="00101369" w:rsidP="00E565F8">
      <w:pPr>
        <w:suppressAutoHyphens w:val="0"/>
        <w:spacing w:line="240" w:lineRule="auto"/>
        <w:ind w:leftChars="0" w:left="0" w:firstLineChars="0" w:firstLine="0"/>
        <w:textDirection w:val="lrTb"/>
        <w:textAlignment w:val="auto"/>
        <w:outlineLvl w:val="9"/>
        <w:rPr>
          <w:rFonts w:ascii="Arial" w:hAnsi="Arial" w:cs="Arial"/>
          <w:position w:val="0"/>
          <w:sz w:val="22"/>
          <w:szCs w:val="22"/>
          <w:lang w:eastAsia="es-PE"/>
        </w:rPr>
      </w:pPr>
      <w:r w:rsidRPr="00C54950">
        <w:rPr>
          <w:rFonts w:ascii="Arial" w:hAnsi="Arial" w:cs="Arial"/>
          <w:position w:val="0"/>
          <w:sz w:val="22"/>
          <w:szCs w:val="22"/>
          <w:lang w:eastAsia="es-PE"/>
        </w:rPr>
        <w:t>Firma</w:t>
      </w:r>
      <w:r w:rsidRPr="00C54950">
        <w:rPr>
          <w:rFonts w:ascii="Arial" w:hAnsi="Arial" w:cs="Arial"/>
          <w:position w:val="0"/>
          <w:sz w:val="22"/>
          <w:szCs w:val="22"/>
          <w:lang w:eastAsia="es-PE"/>
        </w:rPr>
        <w:tab/>
      </w:r>
      <w:r w:rsidRPr="00C54950">
        <w:rPr>
          <w:rFonts w:ascii="Arial" w:hAnsi="Arial" w:cs="Arial"/>
          <w:position w:val="0"/>
          <w:sz w:val="22"/>
          <w:szCs w:val="22"/>
          <w:lang w:eastAsia="es-PE"/>
        </w:rPr>
        <w:tab/>
        <w:t>............................................................</w:t>
      </w:r>
    </w:p>
    <w:p w14:paraId="77BD6442" w14:textId="77777777" w:rsidR="00101369" w:rsidRPr="00C54950" w:rsidRDefault="00101369" w:rsidP="00E565F8">
      <w:pPr>
        <w:suppressAutoHyphens w:val="0"/>
        <w:spacing w:line="240" w:lineRule="auto"/>
        <w:ind w:leftChars="0" w:left="0" w:firstLineChars="0" w:firstLine="1440"/>
        <w:textDirection w:val="lrTb"/>
        <w:textAlignment w:val="auto"/>
        <w:outlineLvl w:val="9"/>
        <w:rPr>
          <w:rFonts w:ascii="Arial" w:hAnsi="Arial" w:cs="Arial"/>
          <w:position w:val="0"/>
          <w:sz w:val="22"/>
          <w:szCs w:val="22"/>
          <w:lang w:eastAsia="es-PE"/>
        </w:rPr>
      </w:pPr>
      <w:r w:rsidRPr="00C54950">
        <w:rPr>
          <w:rFonts w:ascii="Arial" w:hAnsi="Arial" w:cs="Arial"/>
          <w:position w:val="0"/>
          <w:sz w:val="22"/>
          <w:szCs w:val="22"/>
          <w:lang w:eastAsia="es-PE"/>
        </w:rPr>
        <w:t>Representante Legal del Postor</w:t>
      </w:r>
    </w:p>
    <w:p w14:paraId="37BC2778" w14:textId="77777777" w:rsidR="00101369" w:rsidRPr="00C54950" w:rsidRDefault="00101369" w:rsidP="00E565F8">
      <w:pPr>
        <w:suppressAutoHyphens w:val="0"/>
        <w:spacing w:line="240" w:lineRule="auto"/>
        <w:ind w:leftChars="0" w:left="0" w:firstLineChars="0" w:hanging="2"/>
        <w:textDirection w:val="lrTb"/>
        <w:textAlignment w:val="auto"/>
        <w:outlineLvl w:val="9"/>
        <w:rPr>
          <w:rFonts w:ascii="Arial" w:hAnsi="Arial" w:cs="Arial"/>
          <w:position w:val="0"/>
          <w:sz w:val="22"/>
          <w:szCs w:val="22"/>
          <w:lang w:eastAsia="es-PE"/>
        </w:rPr>
      </w:pPr>
    </w:p>
    <w:p w14:paraId="48430B39" w14:textId="77777777" w:rsidR="00101369" w:rsidRPr="00C54950" w:rsidRDefault="00101369" w:rsidP="00E565F8">
      <w:pPr>
        <w:suppressAutoHyphens w:val="0"/>
        <w:spacing w:line="240" w:lineRule="auto"/>
        <w:ind w:leftChars="0" w:left="0" w:firstLineChars="0"/>
        <w:textDirection w:val="lrTb"/>
        <w:textAlignment w:val="auto"/>
        <w:outlineLvl w:val="9"/>
        <w:rPr>
          <w:rFonts w:ascii="Arial" w:hAnsi="Arial" w:cs="Arial"/>
          <w:b/>
          <w:bCs/>
          <w:sz w:val="22"/>
          <w:szCs w:val="22"/>
          <w:lang w:val="es-ES"/>
        </w:rPr>
      </w:pPr>
      <w:r w:rsidRPr="00C54950">
        <w:rPr>
          <w:rFonts w:ascii="Arial" w:hAnsi="Arial" w:cs="Arial"/>
          <w:b/>
          <w:bCs/>
          <w:sz w:val="22"/>
          <w:szCs w:val="22"/>
          <w:lang w:val="es-ES"/>
        </w:rPr>
        <w:br w:type="page"/>
      </w:r>
    </w:p>
    <w:p w14:paraId="11E8270C" w14:textId="7A07BBB8" w:rsidR="00101369" w:rsidRPr="00C54950" w:rsidRDefault="00EC699F" w:rsidP="00C54950">
      <w:pPr>
        <w:pStyle w:val="Ttulo1"/>
        <w:numPr>
          <w:ilvl w:val="0"/>
          <w:numId w:val="0"/>
        </w:numPr>
        <w:spacing w:before="0" w:after="0" w:line="240" w:lineRule="auto"/>
        <w:jc w:val="center"/>
        <w:textDirection w:val="lrTb"/>
        <w:rPr>
          <w:rFonts w:eastAsia="Arial"/>
          <w:bCs/>
          <w:sz w:val="22"/>
          <w:szCs w:val="22"/>
        </w:rPr>
      </w:pPr>
      <w:bookmarkStart w:id="989" w:name="_Ref192609438"/>
      <w:bookmarkStart w:id="990" w:name="AnexoNº13"/>
      <w:bookmarkStart w:id="991" w:name="_Toc167970449"/>
      <w:bookmarkStart w:id="992" w:name="_Toc176789558"/>
      <w:bookmarkStart w:id="993" w:name="_Toc176789629"/>
      <w:bookmarkStart w:id="994" w:name="_Toc193683954"/>
      <w:r w:rsidRPr="00C54950">
        <w:rPr>
          <w:rFonts w:eastAsia="Arial" w:cs="Arial"/>
          <w:bCs/>
          <w:kern w:val="0"/>
          <w:sz w:val="22"/>
          <w:szCs w:val="22"/>
        </w:rPr>
        <w:lastRenderedPageBreak/>
        <w:t xml:space="preserve">Anexo </w:t>
      </w:r>
      <w:r w:rsidRPr="00C54950">
        <w:rPr>
          <w:rFonts w:eastAsia="Arial" w:cs="Arial"/>
          <w:bCs/>
          <w:kern w:val="0"/>
          <w:sz w:val="22"/>
          <w:szCs w:val="22"/>
        </w:rPr>
        <w:fldChar w:fldCharType="begin"/>
      </w:r>
      <w:r w:rsidRPr="00C54950">
        <w:rPr>
          <w:rFonts w:eastAsia="Arial" w:cs="Arial"/>
          <w:bCs/>
          <w:kern w:val="0"/>
          <w:sz w:val="22"/>
          <w:szCs w:val="22"/>
        </w:rPr>
        <w:instrText xml:space="preserve"> SEQ Anexo \* ARABIC </w:instrText>
      </w:r>
      <w:r w:rsidRPr="00C54950">
        <w:rPr>
          <w:rFonts w:eastAsia="Arial" w:cs="Arial"/>
          <w:bCs/>
          <w:kern w:val="0"/>
          <w:sz w:val="22"/>
          <w:szCs w:val="22"/>
        </w:rPr>
        <w:fldChar w:fldCharType="separate"/>
      </w:r>
      <w:r w:rsidR="002A4ACC">
        <w:rPr>
          <w:rFonts w:eastAsia="Arial" w:cs="Arial"/>
          <w:bCs/>
          <w:noProof/>
          <w:kern w:val="0"/>
          <w:sz w:val="22"/>
          <w:szCs w:val="22"/>
        </w:rPr>
        <w:t>13</w:t>
      </w:r>
      <w:r w:rsidRPr="00C54950">
        <w:rPr>
          <w:rFonts w:eastAsia="Arial" w:cs="Arial"/>
          <w:bCs/>
          <w:kern w:val="0"/>
          <w:sz w:val="22"/>
          <w:szCs w:val="22"/>
        </w:rPr>
        <w:fldChar w:fldCharType="end"/>
      </w:r>
      <w:bookmarkEnd w:id="989"/>
      <w:bookmarkEnd w:id="990"/>
      <w:r w:rsidR="00101369" w:rsidRPr="00C54950">
        <w:rPr>
          <w:rFonts w:eastAsia="Arial" w:cs="Arial"/>
          <w:bCs/>
          <w:kern w:val="0"/>
          <w:sz w:val="22"/>
          <w:szCs w:val="22"/>
        </w:rPr>
        <w:t xml:space="preserve">: Formulario </w:t>
      </w:r>
      <w:r w:rsidR="008C7422" w:rsidRPr="00C54950">
        <w:rPr>
          <w:rFonts w:eastAsia="Arial" w:cs="Arial"/>
          <w:bCs/>
          <w:kern w:val="0"/>
          <w:sz w:val="22"/>
          <w:szCs w:val="22"/>
        </w:rPr>
        <w:t xml:space="preserve">- </w:t>
      </w:r>
      <w:r w:rsidR="00101369" w:rsidRPr="00C54950">
        <w:rPr>
          <w:rFonts w:eastAsia="Arial" w:cs="Arial"/>
          <w:bCs/>
          <w:kern w:val="0"/>
          <w:sz w:val="22"/>
          <w:szCs w:val="22"/>
        </w:rPr>
        <w:t>Credenciales Para Precalificación - Renuncia de privilegios y reclamos (aplicable a sociedades que listan en bolsas de valores)</w:t>
      </w:r>
      <w:bookmarkEnd w:id="991"/>
      <w:bookmarkEnd w:id="992"/>
      <w:bookmarkEnd w:id="993"/>
      <w:bookmarkEnd w:id="994"/>
    </w:p>
    <w:p w14:paraId="122EA91D" w14:textId="77777777" w:rsidR="00101369" w:rsidRPr="00C54950" w:rsidRDefault="00101369" w:rsidP="00E565F8">
      <w:pPr>
        <w:suppressAutoHyphens w:val="0"/>
        <w:spacing w:line="240" w:lineRule="auto"/>
        <w:ind w:leftChars="0" w:left="0" w:firstLineChars="0" w:firstLine="0"/>
        <w:jc w:val="center"/>
        <w:textDirection w:val="lrTb"/>
        <w:textAlignment w:val="auto"/>
        <w:outlineLvl w:val="9"/>
        <w:rPr>
          <w:rFonts w:ascii="Arial" w:hAnsi="Arial" w:cs="Arial"/>
          <w:b/>
          <w:bCs/>
          <w:position w:val="0"/>
          <w:sz w:val="22"/>
          <w:szCs w:val="22"/>
          <w:lang w:eastAsia="es-PE"/>
        </w:rPr>
      </w:pPr>
    </w:p>
    <w:p w14:paraId="231A8864" w14:textId="77777777" w:rsidR="00101369" w:rsidRPr="00C54950" w:rsidRDefault="00101369" w:rsidP="00E565F8">
      <w:pPr>
        <w:suppressAutoHyphens w:val="0"/>
        <w:spacing w:line="240" w:lineRule="auto"/>
        <w:ind w:leftChars="0" w:left="0" w:firstLineChars="0" w:firstLine="0"/>
        <w:jc w:val="center"/>
        <w:textDirection w:val="lrTb"/>
        <w:textAlignment w:val="auto"/>
        <w:outlineLvl w:val="9"/>
        <w:rPr>
          <w:rFonts w:ascii="Arial" w:hAnsi="Arial" w:cs="Arial"/>
          <w:b/>
          <w:bCs/>
          <w:position w:val="0"/>
          <w:sz w:val="22"/>
          <w:szCs w:val="22"/>
          <w:lang w:eastAsia="es-PE"/>
        </w:rPr>
      </w:pPr>
    </w:p>
    <w:p w14:paraId="4BEF2969" w14:textId="77777777" w:rsidR="00101369" w:rsidRPr="00C54950" w:rsidRDefault="00101369" w:rsidP="00E565F8">
      <w:pPr>
        <w:suppressAutoHyphens w:val="0"/>
        <w:spacing w:line="240" w:lineRule="auto"/>
        <w:ind w:leftChars="0" w:left="0" w:firstLineChars="0" w:firstLine="0"/>
        <w:jc w:val="center"/>
        <w:textDirection w:val="lrTb"/>
        <w:textAlignment w:val="auto"/>
        <w:outlineLvl w:val="9"/>
        <w:rPr>
          <w:rFonts w:ascii="Arial" w:hAnsi="Arial" w:cs="Arial"/>
          <w:position w:val="0"/>
          <w:sz w:val="22"/>
          <w:szCs w:val="22"/>
          <w:lang w:eastAsia="es-PE"/>
        </w:rPr>
      </w:pPr>
      <w:r w:rsidRPr="00C54950">
        <w:rPr>
          <w:rFonts w:ascii="Arial" w:hAnsi="Arial" w:cs="Arial"/>
          <w:b/>
          <w:bCs/>
          <w:position w:val="0"/>
          <w:sz w:val="22"/>
          <w:szCs w:val="22"/>
          <w:lang w:eastAsia="es-PE"/>
        </w:rPr>
        <w:t>DECLARACIÓN JURADA</w:t>
      </w:r>
    </w:p>
    <w:p w14:paraId="31148D1E" w14:textId="77777777" w:rsidR="00101369" w:rsidRPr="00C54950" w:rsidRDefault="00101369" w:rsidP="00E565F8">
      <w:pPr>
        <w:suppressAutoHyphens w:val="0"/>
        <w:spacing w:line="240" w:lineRule="auto"/>
        <w:ind w:leftChars="0" w:left="0" w:firstLineChars="0" w:firstLine="0"/>
        <w:textDirection w:val="lrTb"/>
        <w:textAlignment w:val="auto"/>
        <w:outlineLvl w:val="9"/>
        <w:rPr>
          <w:rFonts w:ascii="Arial" w:hAnsi="Arial" w:cs="Arial"/>
          <w:position w:val="0"/>
          <w:sz w:val="22"/>
          <w:szCs w:val="22"/>
          <w:lang w:eastAsia="es-PE"/>
        </w:rPr>
      </w:pPr>
    </w:p>
    <w:p w14:paraId="7C7687EB" w14:textId="77777777" w:rsidR="00101369" w:rsidRPr="00C54950" w:rsidRDefault="00101369" w:rsidP="00E565F8">
      <w:pPr>
        <w:suppressAutoHyphens w:val="0"/>
        <w:spacing w:line="240" w:lineRule="auto"/>
        <w:ind w:leftChars="0" w:left="0" w:firstLineChars="0" w:firstLine="0"/>
        <w:textDirection w:val="lrTb"/>
        <w:textAlignment w:val="auto"/>
        <w:outlineLvl w:val="9"/>
        <w:rPr>
          <w:rFonts w:ascii="Arial" w:hAnsi="Arial" w:cs="Arial"/>
          <w:position w:val="0"/>
          <w:sz w:val="22"/>
          <w:szCs w:val="22"/>
          <w:lang w:eastAsia="es-PE"/>
        </w:rPr>
      </w:pPr>
      <w:r w:rsidRPr="00C54950">
        <w:rPr>
          <w:rFonts w:ascii="Arial" w:hAnsi="Arial" w:cs="Arial"/>
          <w:i/>
          <w:iCs/>
          <w:position w:val="0"/>
          <w:sz w:val="22"/>
          <w:szCs w:val="22"/>
          <w:lang w:eastAsia="es-PE"/>
        </w:rPr>
        <w:t>Postor: ..................................................................................................</w:t>
      </w:r>
    </w:p>
    <w:p w14:paraId="6A494245" w14:textId="77777777" w:rsidR="00101369" w:rsidRPr="00C54950" w:rsidRDefault="00101369" w:rsidP="00E565F8">
      <w:pPr>
        <w:suppressAutoHyphens w:val="0"/>
        <w:spacing w:line="240" w:lineRule="auto"/>
        <w:ind w:leftChars="0" w:left="0" w:firstLineChars="0" w:firstLine="0"/>
        <w:textDirection w:val="lrTb"/>
        <w:textAlignment w:val="auto"/>
        <w:outlineLvl w:val="9"/>
        <w:rPr>
          <w:rFonts w:ascii="Arial" w:hAnsi="Arial" w:cs="Arial"/>
          <w:position w:val="0"/>
          <w:sz w:val="22"/>
          <w:szCs w:val="22"/>
          <w:lang w:eastAsia="es-PE"/>
        </w:rPr>
      </w:pPr>
    </w:p>
    <w:p w14:paraId="178053AB" w14:textId="77777777" w:rsidR="00101369" w:rsidRPr="00C54950" w:rsidRDefault="00101369" w:rsidP="00E565F8">
      <w:pPr>
        <w:suppressAutoHyphens w:val="0"/>
        <w:spacing w:line="240" w:lineRule="auto"/>
        <w:ind w:leftChars="0" w:left="0" w:firstLineChars="0" w:firstLine="0"/>
        <w:jc w:val="both"/>
        <w:textDirection w:val="lrTb"/>
        <w:textAlignment w:val="auto"/>
        <w:outlineLvl w:val="9"/>
        <w:rPr>
          <w:rFonts w:ascii="Arial" w:hAnsi="Arial" w:cs="Arial"/>
          <w:position w:val="0"/>
          <w:sz w:val="22"/>
          <w:szCs w:val="22"/>
          <w:lang w:eastAsia="es-PE"/>
        </w:rPr>
      </w:pPr>
      <w:r w:rsidRPr="00C54950">
        <w:rPr>
          <w:rFonts w:ascii="Arial" w:hAnsi="Arial" w:cs="Arial"/>
          <w:position w:val="0"/>
          <w:sz w:val="22"/>
          <w:szCs w:val="22"/>
          <w:lang w:eastAsia="es-PE"/>
        </w:rPr>
        <w:t>Por medio de la presente, declaramos bajo juramento que ....................................................... (Nombre del Postor), así como sus accionistas, socios o integrantes, renuncian a lo siguiente:</w:t>
      </w:r>
    </w:p>
    <w:p w14:paraId="3116919A" w14:textId="77777777" w:rsidR="00101369" w:rsidRPr="00C54950" w:rsidRDefault="00101369" w:rsidP="00E565F8">
      <w:pPr>
        <w:suppressAutoHyphens w:val="0"/>
        <w:spacing w:line="240" w:lineRule="auto"/>
        <w:ind w:leftChars="0" w:left="0" w:firstLineChars="0" w:firstLine="0"/>
        <w:textDirection w:val="lrTb"/>
        <w:textAlignment w:val="auto"/>
        <w:outlineLvl w:val="9"/>
        <w:rPr>
          <w:rFonts w:ascii="Arial" w:hAnsi="Arial" w:cs="Arial"/>
          <w:position w:val="0"/>
          <w:sz w:val="22"/>
          <w:szCs w:val="22"/>
          <w:lang w:eastAsia="es-PE"/>
        </w:rPr>
      </w:pPr>
    </w:p>
    <w:p w14:paraId="49DC898D" w14:textId="77777777" w:rsidR="00101369" w:rsidRPr="00C54950" w:rsidRDefault="00101369" w:rsidP="00E565F8">
      <w:pPr>
        <w:pStyle w:val="Prrafodelista"/>
        <w:numPr>
          <w:ilvl w:val="1"/>
          <w:numId w:val="26"/>
        </w:numPr>
        <w:suppressAutoHyphens w:val="0"/>
        <w:spacing w:line="240" w:lineRule="auto"/>
        <w:ind w:leftChars="0" w:left="564" w:firstLineChars="0"/>
        <w:jc w:val="both"/>
        <w:textDirection w:val="lrTb"/>
        <w:textAlignment w:val="auto"/>
        <w:outlineLvl w:val="9"/>
        <w:rPr>
          <w:rFonts w:ascii="Arial" w:hAnsi="Arial" w:cs="Arial"/>
          <w:position w:val="0"/>
          <w:sz w:val="22"/>
          <w:szCs w:val="22"/>
          <w:lang w:eastAsia="es-PE"/>
        </w:rPr>
      </w:pPr>
      <w:r w:rsidRPr="00C54950">
        <w:rPr>
          <w:rFonts w:ascii="Arial" w:hAnsi="Arial" w:cs="Arial"/>
          <w:position w:val="0"/>
          <w:sz w:val="22"/>
          <w:szCs w:val="22"/>
          <w:lang w:eastAsia="es-PE"/>
        </w:rPr>
        <w:t>A invocar o ejercer cualquier privilegio o inmunidad diplomática o de cualquier otro tipo.</w:t>
      </w:r>
    </w:p>
    <w:p w14:paraId="2C95C070" w14:textId="77777777" w:rsidR="00101369" w:rsidRPr="00C54950" w:rsidRDefault="00101369" w:rsidP="00E565F8">
      <w:pPr>
        <w:suppressAutoHyphens w:val="0"/>
        <w:spacing w:line="240" w:lineRule="auto"/>
        <w:ind w:leftChars="0" w:left="0" w:firstLineChars="0" w:firstLine="0"/>
        <w:textDirection w:val="lrTb"/>
        <w:textAlignment w:val="auto"/>
        <w:outlineLvl w:val="9"/>
        <w:rPr>
          <w:rFonts w:ascii="Arial" w:hAnsi="Arial" w:cs="Arial"/>
          <w:position w:val="0"/>
          <w:sz w:val="22"/>
          <w:szCs w:val="22"/>
          <w:lang w:eastAsia="es-PE"/>
        </w:rPr>
      </w:pPr>
    </w:p>
    <w:p w14:paraId="080456D7" w14:textId="77777777" w:rsidR="00101369" w:rsidRPr="00C54950" w:rsidRDefault="00101369" w:rsidP="00E565F8">
      <w:pPr>
        <w:pStyle w:val="Prrafodelista"/>
        <w:numPr>
          <w:ilvl w:val="1"/>
          <w:numId w:val="26"/>
        </w:numPr>
        <w:suppressAutoHyphens w:val="0"/>
        <w:spacing w:line="240" w:lineRule="auto"/>
        <w:ind w:leftChars="0" w:left="564" w:firstLineChars="0"/>
        <w:jc w:val="both"/>
        <w:textDirection w:val="lrTb"/>
        <w:textAlignment w:val="auto"/>
        <w:outlineLvl w:val="9"/>
        <w:rPr>
          <w:rFonts w:ascii="Arial" w:hAnsi="Arial" w:cs="Arial"/>
          <w:position w:val="0"/>
          <w:sz w:val="22"/>
          <w:szCs w:val="22"/>
          <w:lang w:eastAsia="es-PE"/>
        </w:rPr>
      </w:pPr>
      <w:r w:rsidRPr="00C54950">
        <w:rPr>
          <w:rFonts w:ascii="Arial" w:hAnsi="Arial" w:cs="Arial"/>
          <w:position w:val="0"/>
          <w:sz w:val="22"/>
          <w:szCs w:val="22"/>
          <w:lang w:eastAsia="es-PE"/>
        </w:rPr>
        <w:t>A presentar cualquier reclamo por la vía diplomática y a cualquier derecho de compensación u otro con relación a cualquier reclamo que pudiese ser incoado por o contra el Estado o cualquiera de sus dependencias, incluyendo a PROINVERSIÓN, sus consultores y/o asesores, bajo la ley peruana o bajo cualquier otra legislación con respecto a nuestras obligaciones respecto de las Bases, la Propuesta Económica, Propuesta Técnica y el Contrato de Concesión.</w:t>
      </w:r>
    </w:p>
    <w:p w14:paraId="29843AE4" w14:textId="77777777" w:rsidR="00101369" w:rsidRPr="00C54950" w:rsidRDefault="00101369" w:rsidP="00E565F8">
      <w:pPr>
        <w:suppressAutoHyphens w:val="0"/>
        <w:spacing w:line="240" w:lineRule="auto"/>
        <w:ind w:leftChars="0" w:left="0" w:firstLineChars="0" w:firstLine="0"/>
        <w:textDirection w:val="lrTb"/>
        <w:textAlignment w:val="auto"/>
        <w:outlineLvl w:val="9"/>
        <w:rPr>
          <w:rFonts w:ascii="Arial" w:hAnsi="Arial" w:cs="Arial"/>
          <w:position w:val="0"/>
          <w:sz w:val="22"/>
          <w:szCs w:val="22"/>
          <w:lang w:eastAsia="es-PE"/>
        </w:rPr>
      </w:pPr>
    </w:p>
    <w:p w14:paraId="50D40CED" w14:textId="77777777" w:rsidR="00101369" w:rsidRPr="00C54950" w:rsidRDefault="00101369" w:rsidP="00E565F8">
      <w:pPr>
        <w:suppressAutoHyphens w:val="0"/>
        <w:spacing w:line="240" w:lineRule="auto"/>
        <w:ind w:leftChars="0" w:left="0" w:firstLineChars="0" w:firstLine="0"/>
        <w:jc w:val="both"/>
        <w:textDirection w:val="lrTb"/>
        <w:textAlignment w:val="auto"/>
        <w:outlineLvl w:val="9"/>
        <w:rPr>
          <w:rFonts w:ascii="Arial" w:hAnsi="Arial" w:cs="Arial"/>
          <w:position w:val="0"/>
          <w:sz w:val="22"/>
          <w:szCs w:val="22"/>
          <w:lang w:eastAsia="es-PE"/>
        </w:rPr>
      </w:pPr>
      <w:r w:rsidRPr="00C54950">
        <w:rPr>
          <w:rFonts w:ascii="Arial" w:hAnsi="Arial" w:cs="Arial"/>
          <w:position w:val="0"/>
          <w:sz w:val="22"/>
          <w:szCs w:val="22"/>
          <w:lang w:eastAsia="es-PE"/>
        </w:rPr>
        <w:t>La presente declaración jurada excluye a los accionistas, socios y/o integrantes del Postor que cumplan con las siguientes condiciones: </w:t>
      </w:r>
    </w:p>
    <w:p w14:paraId="7200C09A" w14:textId="53C09253" w:rsidR="00101369" w:rsidRPr="00C54950" w:rsidRDefault="00101369" w:rsidP="00E565F8">
      <w:pPr>
        <w:suppressAutoHyphens w:val="0"/>
        <w:spacing w:line="240" w:lineRule="auto"/>
        <w:ind w:leftChars="0" w:left="0" w:firstLineChars="0" w:firstLine="0"/>
        <w:textDirection w:val="lrTb"/>
        <w:textAlignment w:val="auto"/>
        <w:outlineLvl w:val="9"/>
        <w:rPr>
          <w:rFonts w:ascii="Arial" w:hAnsi="Arial" w:cs="Arial"/>
          <w:position w:val="0"/>
          <w:sz w:val="22"/>
          <w:szCs w:val="22"/>
          <w:lang w:eastAsia="es-PE"/>
        </w:rPr>
      </w:pPr>
    </w:p>
    <w:p w14:paraId="21E9D25A" w14:textId="77777777" w:rsidR="00101369" w:rsidRPr="00C54950" w:rsidRDefault="00101369" w:rsidP="00E565F8">
      <w:pPr>
        <w:numPr>
          <w:ilvl w:val="0"/>
          <w:numId w:val="43"/>
        </w:numPr>
        <w:suppressAutoHyphens w:val="0"/>
        <w:spacing w:line="240" w:lineRule="auto"/>
        <w:ind w:leftChars="0" w:firstLineChars="0"/>
        <w:jc w:val="both"/>
        <w:textDirection w:val="lrTb"/>
        <w:textAlignment w:val="baseline"/>
        <w:outlineLvl w:val="9"/>
        <w:rPr>
          <w:rFonts w:ascii="Arial" w:hAnsi="Arial" w:cs="Arial"/>
          <w:position w:val="0"/>
          <w:sz w:val="22"/>
          <w:szCs w:val="22"/>
          <w:lang w:eastAsia="es-PE"/>
        </w:rPr>
      </w:pPr>
      <w:r w:rsidRPr="00C54950">
        <w:rPr>
          <w:rFonts w:ascii="Arial" w:hAnsi="Arial" w:cs="Arial"/>
          <w:position w:val="0"/>
          <w:sz w:val="22"/>
          <w:szCs w:val="22"/>
          <w:lang w:eastAsia="es-PE"/>
        </w:rPr>
        <w:t>que califican como Inversionistas Institucionales o, </w:t>
      </w:r>
    </w:p>
    <w:p w14:paraId="22378AA8" w14:textId="77777777" w:rsidR="00101369" w:rsidRPr="00C54950" w:rsidRDefault="00101369" w:rsidP="00E565F8">
      <w:pPr>
        <w:numPr>
          <w:ilvl w:val="0"/>
          <w:numId w:val="43"/>
        </w:numPr>
        <w:suppressAutoHyphens w:val="0"/>
        <w:spacing w:line="240" w:lineRule="auto"/>
        <w:ind w:leftChars="0" w:firstLineChars="0"/>
        <w:jc w:val="both"/>
        <w:textDirection w:val="lrTb"/>
        <w:textAlignment w:val="baseline"/>
        <w:outlineLvl w:val="9"/>
        <w:rPr>
          <w:rFonts w:ascii="Arial" w:hAnsi="Arial" w:cs="Arial"/>
          <w:position w:val="0"/>
          <w:sz w:val="22"/>
          <w:szCs w:val="22"/>
          <w:lang w:eastAsia="es-PE"/>
        </w:rPr>
      </w:pPr>
      <w:r w:rsidRPr="00C54950">
        <w:rPr>
          <w:rFonts w:ascii="Arial" w:hAnsi="Arial" w:cs="Arial"/>
          <w:position w:val="0"/>
          <w:sz w:val="22"/>
          <w:szCs w:val="22"/>
          <w:lang w:eastAsia="es-PE"/>
        </w:rPr>
        <w:t>tienen una participación en el Postor que represente [indicar porcentaje] o menos del capital social del Postor;</w:t>
      </w:r>
    </w:p>
    <w:p w14:paraId="47CF1F34" w14:textId="77777777" w:rsidR="00101369" w:rsidRPr="00C54950" w:rsidRDefault="00101369" w:rsidP="00E565F8">
      <w:pPr>
        <w:suppressAutoHyphens w:val="0"/>
        <w:spacing w:line="240" w:lineRule="auto"/>
        <w:ind w:leftChars="0" w:left="0" w:firstLineChars="0" w:firstLine="0"/>
        <w:textDirection w:val="lrTb"/>
        <w:textAlignment w:val="auto"/>
        <w:outlineLvl w:val="9"/>
        <w:rPr>
          <w:rFonts w:ascii="Arial" w:hAnsi="Arial" w:cs="Arial"/>
          <w:position w:val="0"/>
          <w:sz w:val="22"/>
          <w:szCs w:val="22"/>
          <w:lang w:eastAsia="es-PE"/>
        </w:rPr>
      </w:pPr>
    </w:p>
    <w:p w14:paraId="6FECF55D" w14:textId="1F2B172F" w:rsidR="00101369" w:rsidRPr="00C54950" w:rsidRDefault="00101369" w:rsidP="00E565F8">
      <w:pPr>
        <w:suppressAutoHyphens w:val="0"/>
        <w:spacing w:line="240" w:lineRule="auto"/>
        <w:ind w:leftChars="0" w:left="0" w:firstLineChars="0" w:firstLine="0"/>
        <w:jc w:val="both"/>
        <w:textDirection w:val="lrTb"/>
        <w:textAlignment w:val="auto"/>
        <w:outlineLvl w:val="9"/>
        <w:rPr>
          <w:rFonts w:ascii="Arial" w:hAnsi="Arial" w:cs="Arial"/>
          <w:position w:val="0"/>
          <w:sz w:val="22"/>
          <w:szCs w:val="22"/>
          <w:lang w:eastAsia="es-PE"/>
        </w:rPr>
      </w:pPr>
      <w:r w:rsidRPr="00C54950">
        <w:rPr>
          <w:rFonts w:ascii="Arial" w:hAnsi="Arial" w:cs="Arial"/>
          <w:position w:val="0"/>
          <w:sz w:val="22"/>
          <w:szCs w:val="22"/>
          <w:lang w:eastAsia="es-PE"/>
        </w:rPr>
        <w:t>y, en cualquiera de los supuestos (a) y (b) antes indicados, no ejercen el control de la administración del Postor, o de alguno de sus integrantes en caso de Consorcio, conforme lo dispuesto en las disposiciones legales que regulan directa o indirectamente las Bases y el contrato de concesión. </w:t>
      </w:r>
    </w:p>
    <w:p w14:paraId="708DEB11" w14:textId="77777777" w:rsidR="00101369" w:rsidRPr="00C54950" w:rsidRDefault="00101369" w:rsidP="00E565F8">
      <w:pPr>
        <w:suppressAutoHyphens w:val="0"/>
        <w:spacing w:line="240" w:lineRule="auto"/>
        <w:ind w:leftChars="0" w:left="0" w:firstLineChars="0" w:firstLine="0"/>
        <w:textDirection w:val="lrTb"/>
        <w:textAlignment w:val="auto"/>
        <w:outlineLvl w:val="9"/>
        <w:rPr>
          <w:rFonts w:ascii="Arial" w:hAnsi="Arial" w:cs="Arial"/>
          <w:position w:val="0"/>
          <w:sz w:val="22"/>
          <w:szCs w:val="22"/>
          <w:lang w:eastAsia="es-PE"/>
        </w:rPr>
      </w:pPr>
    </w:p>
    <w:p w14:paraId="0F7FD5CD" w14:textId="77777777" w:rsidR="00101369" w:rsidRPr="00C54950" w:rsidRDefault="00101369" w:rsidP="00E565F8">
      <w:pPr>
        <w:suppressAutoHyphens w:val="0"/>
        <w:spacing w:line="240" w:lineRule="auto"/>
        <w:ind w:leftChars="0" w:left="0" w:firstLineChars="0" w:firstLine="0"/>
        <w:textDirection w:val="lrTb"/>
        <w:textAlignment w:val="auto"/>
        <w:outlineLvl w:val="9"/>
        <w:rPr>
          <w:rFonts w:ascii="Arial" w:hAnsi="Arial" w:cs="Arial"/>
          <w:position w:val="0"/>
          <w:sz w:val="22"/>
          <w:szCs w:val="22"/>
          <w:lang w:eastAsia="es-PE"/>
        </w:rPr>
      </w:pPr>
      <w:r w:rsidRPr="00C54950">
        <w:rPr>
          <w:rFonts w:ascii="Arial" w:hAnsi="Arial" w:cs="Arial"/>
          <w:position w:val="0"/>
          <w:sz w:val="22"/>
          <w:szCs w:val="22"/>
          <w:lang w:eastAsia="es-PE"/>
        </w:rPr>
        <w:t>Lugar y fecha: ....................., ....... de .............. de 202...</w:t>
      </w:r>
    </w:p>
    <w:p w14:paraId="3639DF3B" w14:textId="77777777" w:rsidR="00101369" w:rsidRPr="00C54950" w:rsidRDefault="00101369" w:rsidP="00E565F8">
      <w:pPr>
        <w:suppressAutoHyphens w:val="0"/>
        <w:spacing w:line="240" w:lineRule="auto"/>
        <w:ind w:leftChars="0" w:left="0" w:firstLineChars="0" w:firstLine="0"/>
        <w:textDirection w:val="lrTb"/>
        <w:textAlignment w:val="auto"/>
        <w:outlineLvl w:val="9"/>
        <w:rPr>
          <w:rFonts w:ascii="Arial" w:hAnsi="Arial" w:cs="Arial"/>
          <w:position w:val="0"/>
          <w:sz w:val="22"/>
          <w:szCs w:val="22"/>
          <w:lang w:eastAsia="es-PE"/>
        </w:rPr>
      </w:pPr>
      <w:r w:rsidRPr="00C54950">
        <w:rPr>
          <w:rFonts w:ascii="Arial" w:hAnsi="Arial" w:cs="Arial"/>
          <w:position w:val="0"/>
          <w:sz w:val="22"/>
          <w:szCs w:val="22"/>
          <w:lang w:eastAsia="es-PE"/>
        </w:rPr>
        <w:br/>
      </w:r>
    </w:p>
    <w:p w14:paraId="6535B864" w14:textId="77777777" w:rsidR="00101369" w:rsidRPr="00C54950" w:rsidRDefault="00101369" w:rsidP="00E565F8">
      <w:pPr>
        <w:suppressAutoHyphens w:val="0"/>
        <w:spacing w:line="240" w:lineRule="auto"/>
        <w:ind w:leftChars="0" w:left="0" w:firstLineChars="0" w:firstLine="0"/>
        <w:textDirection w:val="lrTb"/>
        <w:textAlignment w:val="auto"/>
        <w:outlineLvl w:val="9"/>
        <w:rPr>
          <w:rFonts w:ascii="Arial" w:hAnsi="Arial" w:cs="Arial"/>
          <w:position w:val="0"/>
          <w:sz w:val="22"/>
          <w:szCs w:val="22"/>
          <w:lang w:eastAsia="es-PE"/>
        </w:rPr>
      </w:pPr>
      <w:r w:rsidRPr="00C54950">
        <w:rPr>
          <w:rFonts w:ascii="Arial" w:hAnsi="Arial" w:cs="Arial"/>
          <w:position w:val="0"/>
          <w:sz w:val="22"/>
          <w:szCs w:val="22"/>
          <w:lang w:eastAsia="es-PE"/>
        </w:rPr>
        <w:t>Nombre</w:t>
      </w:r>
      <w:r w:rsidRPr="00C54950">
        <w:rPr>
          <w:rFonts w:ascii="Arial" w:hAnsi="Arial" w:cs="Arial"/>
          <w:position w:val="0"/>
          <w:sz w:val="22"/>
          <w:szCs w:val="22"/>
          <w:lang w:eastAsia="es-PE"/>
        </w:rPr>
        <w:tab/>
        <w:t>.............................................................</w:t>
      </w:r>
    </w:p>
    <w:p w14:paraId="58EFCBFD" w14:textId="77777777" w:rsidR="00101369" w:rsidRPr="00C54950" w:rsidRDefault="00101369" w:rsidP="00E565F8">
      <w:pPr>
        <w:suppressAutoHyphens w:val="0"/>
        <w:spacing w:line="240" w:lineRule="auto"/>
        <w:ind w:leftChars="0" w:left="0" w:firstLineChars="0" w:firstLine="1440"/>
        <w:textDirection w:val="lrTb"/>
        <w:textAlignment w:val="auto"/>
        <w:outlineLvl w:val="9"/>
        <w:rPr>
          <w:rFonts w:ascii="Arial" w:hAnsi="Arial" w:cs="Arial"/>
          <w:position w:val="0"/>
          <w:sz w:val="22"/>
          <w:szCs w:val="22"/>
          <w:lang w:eastAsia="es-PE"/>
        </w:rPr>
      </w:pPr>
      <w:r w:rsidRPr="00C54950">
        <w:rPr>
          <w:rFonts w:ascii="Arial" w:hAnsi="Arial" w:cs="Arial"/>
          <w:position w:val="0"/>
          <w:sz w:val="22"/>
          <w:szCs w:val="22"/>
          <w:lang w:eastAsia="es-PE"/>
        </w:rPr>
        <w:t>Representante Legal del Postor</w:t>
      </w:r>
    </w:p>
    <w:p w14:paraId="027185D3" w14:textId="77777777" w:rsidR="00101369" w:rsidRPr="00C54950" w:rsidRDefault="00101369" w:rsidP="00E565F8">
      <w:pPr>
        <w:suppressAutoHyphens w:val="0"/>
        <w:spacing w:line="240" w:lineRule="auto"/>
        <w:ind w:leftChars="0" w:left="0" w:firstLineChars="0" w:firstLine="0"/>
        <w:textDirection w:val="lrTb"/>
        <w:textAlignment w:val="auto"/>
        <w:outlineLvl w:val="9"/>
        <w:rPr>
          <w:rFonts w:ascii="Arial" w:hAnsi="Arial" w:cs="Arial"/>
          <w:position w:val="0"/>
          <w:sz w:val="22"/>
          <w:szCs w:val="22"/>
          <w:lang w:eastAsia="es-PE"/>
        </w:rPr>
      </w:pPr>
      <w:r w:rsidRPr="00C54950">
        <w:rPr>
          <w:rFonts w:ascii="Arial" w:hAnsi="Arial" w:cs="Arial"/>
          <w:position w:val="0"/>
          <w:sz w:val="22"/>
          <w:szCs w:val="22"/>
          <w:lang w:eastAsia="es-PE"/>
        </w:rPr>
        <w:br/>
      </w:r>
    </w:p>
    <w:p w14:paraId="5827AC1E" w14:textId="26C089A0" w:rsidR="00101369" w:rsidRPr="00C54950" w:rsidRDefault="00101369" w:rsidP="00E565F8">
      <w:pPr>
        <w:suppressAutoHyphens w:val="0"/>
        <w:spacing w:line="240" w:lineRule="auto"/>
        <w:ind w:leftChars="0" w:left="0" w:firstLineChars="0" w:firstLine="0"/>
        <w:textDirection w:val="lrTb"/>
        <w:textAlignment w:val="auto"/>
        <w:outlineLvl w:val="9"/>
        <w:rPr>
          <w:rFonts w:ascii="Arial" w:hAnsi="Arial" w:cs="Arial"/>
          <w:sz w:val="22"/>
          <w:szCs w:val="22"/>
        </w:rPr>
      </w:pPr>
      <w:r w:rsidRPr="00C54950">
        <w:rPr>
          <w:rFonts w:ascii="Arial" w:hAnsi="Arial" w:cs="Arial"/>
          <w:position w:val="0"/>
          <w:sz w:val="22"/>
          <w:szCs w:val="22"/>
          <w:lang w:eastAsia="es-PE"/>
        </w:rPr>
        <w:t>Firma</w:t>
      </w:r>
      <w:r w:rsidRPr="00C54950">
        <w:rPr>
          <w:rFonts w:ascii="Arial" w:hAnsi="Arial" w:cs="Arial"/>
          <w:position w:val="0"/>
          <w:sz w:val="22"/>
          <w:szCs w:val="22"/>
          <w:lang w:eastAsia="es-PE"/>
        </w:rPr>
        <w:tab/>
      </w:r>
      <w:r w:rsidR="00340076">
        <w:rPr>
          <w:rFonts w:ascii="Arial" w:hAnsi="Arial" w:cs="Arial"/>
          <w:position w:val="0"/>
          <w:sz w:val="22"/>
          <w:szCs w:val="22"/>
          <w:lang w:eastAsia="es-PE"/>
        </w:rPr>
        <w:tab/>
      </w:r>
      <w:r w:rsidRPr="00C54950">
        <w:rPr>
          <w:rFonts w:ascii="Arial" w:hAnsi="Arial" w:cs="Arial"/>
          <w:position w:val="0"/>
          <w:sz w:val="22"/>
          <w:szCs w:val="22"/>
          <w:lang w:eastAsia="es-PE"/>
        </w:rPr>
        <w:t>............................................................</w:t>
      </w:r>
      <w:r w:rsidRPr="00C54950">
        <w:rPr>
          <w:rFonts w:ascii="Arial" w:hAnsi="Arial" w:cs="Arial"/>
          <w:sz w:val="22"/>
          <w:szCs w:val="22"/>
        </w:rPr>
        <w:t xml:space="preserve"> </w:t>
      </w:r>
    </w:p>
    <w:p w14:paraId="0502EB26" w14:textId="77777777" w:rsidR="00101369" w:rsidRPr="00C54950" w:rsidRDefault="00101369" w:rsidP="00E565F8">
      <w:pPr>
        <w:suppressAutoHyphens w:val="0"/>
        <w:spacing w:line="240" w:lineRule="auto"/>
        <w:ind w:leftChars="0" w:left="720" w:firstLineChars="0" w:firstLine="720"/>
        <w:textDirection w:val="lrTb"/>
        <w:textAlignment w:val="auto"/>
        <w:outlineLvl w:val="9"/>
        <w:rPr>
          <w:rFonts w:ascii="Arial" w:eastAsia="Arial" w:hAnsi="Arial" w:cs="Arial"/>
          <w:sz w:val="22"/>
          <w:szCs w:val="22"/>
        </w:rPr>
      </w:pPr>
      <w:r w:rsidRPr="00C54950">
        <w:rPr>
          <w:rFonts w:ascii="Arial" w:hAnsi="Arial" w:cs="Arial"/>
          <w:position w:val="0"/>
          <w:sz w:val="22"/>
          <w:szCs w:val="22"/>
          <w:lang w:eastAsia="es-PE"/>
        </w:rPr>
        <w:t>Representante Legal del Postor</w:t>
      </w:r>
    </w:p>
    <w:p w14:paraId="5C03B8AA" w14:textId="77777777" w:rsidR="00101369" w:rsidRPr="00C54950" w:rsidRDefault="00101369" w:rsidP="00E565F8">
      <w:pPr>
        <w:suppressAutoHyphens w:val="0"/>
        <w:spacing w:line="240" w:lineRule="auto"/>
        <w:ind w:leftChars="0" w:left="0" w:firstLineChars="0"/>
        <w:textDirection w:val="lrTb"/>
        <w:textAlignment w:val="auto"/>
        <w:outlineLvl w:val="9"/>
        <w:rPr>
          <w:rFonts w:ascii="Arial" w:hAnsi="Arial" w:cs="Arial"/>
          <w:b/>
          <w:position w:val="0"/>
          <w:sz w:val="22"/>
          <w:szCs w:val="22"/>
          <w:lang w:val="es-ES"/>
        </w:rPr>
      </w:pPr>
      <w:r w:rsidRPr="00C54950">
        <w:rPr>
          <w:rFonts w:ascii="Arial" w:hAnsi="Arial" w:cs="Arial"/>
          <w:b/>
          <w:position w:val="0"/>
          <w:sz w:val="22"/>
          <w:szCs w:val="22"/>
        </w:rPr>
        <w:br w:type="page"/>
      </w:r>
    </w:p>
    <w:p w14:paraId="6B0E37CC" w14:textId="6E02827F" w:rsidR="00C65B73" w:rsidRPr="00C54950" w:rsidRDefault="00EC699F" w:rsidP="00C54950">
      <w:pPr>
        <w:pStyle w:val="Ttulo1"/>
        <w:numPr>
          <w:ilvl w:val="0"/>
          <w:numId w:val="0"/>
        </w:numPr>
        <w:spacing w:before="0" w:after="0" w:line="240" w:lineRule="auto"/>
        <w:jc w:val="center"/>
        <w:textDirection w:val="lrTb"/>
        <w:rPr>
          <w:rFonts w:eastAsia="Arial"/>
          <w:bCs/>
          <w:sz w:val="22"/>
          <w:szCs w:val="22"/>
        </w:rPr>
      </w:pPr>
      <w:bookmarkStart w:id="995" w:name="_Ref192609464"/>
      <w:bookmarkStart w:id="996" w:name="AnexoNº14"/>
      <w:bookmarkStart w:id="997" w:name="_Toc176789559"/>
      <w:bookmarkStart w:id="998" w:name="_Toc176789630"/>
      <w:bookmarkStart w:id="999" w:name="_Toc167970450"/>
      <w:bookmarkStart w:id="1000" w:name="_Toc193683955"/>
      <w:r w:rsidRPr="00C54950">
        <w:rPr>
          <w:rFonts w:eastAsia="Arial" w:cs="Arial"/>
          <w:bCs/>
          <w:kern w:val="0"/>
          <w:sz w:val="22"/>
          <w:szCs w:val="22"/>
        </w:rPr>
        <w:lastRenderedPageBreak/>
        <w:t xml:space="preserve">Anexo </w:t>
      </w:r>
      <w:r w:rsidRPr="00C54950">
        <w:rPr>
          <w:rFonts w:eastAsia="Arial" w:cs="Arial"/>
          <w:bCs/>
          <w:kern w:val="0"/>
          <w:sz w:val="22"/>
          <w:szCs w:val="22"/>
        </w:rPr>
        <w:fldChar w:fldCharType="begin"/>
      </w:r>
      <w:r w:rsidRPr="00C54950">
        <w:rPr>
          <w:rFonts w:eastAsia="Arial" w:cs="Arial"/>
          <w:bCs/>
          <w:kern w:val="0"/>
          <w:sz w:val="22"/>
          <w:szCs w:val="22"/>
        </w:rPr>
        <w:instrText xml:space="preserve"> SEQ Anexo \* ARABIC </w:instrText>
      </w:r>
      <w:r w:rsidRPr="00C54950">
        <w:rPr>
          <w:rFonts w:eastAsia="Arial" w:cs="Arial"/>
          <w:bCs/>
          <w:kern w:val="0"/>
          <w:sz w:val="22"/>
          <w:szCs w:val="22"/>
        </w:rPr>
        <w:fldChar w:fldCharType="separate"/>
      </w:r>
      <w:r w:rsidR="002A4ACC">
        <w:rPr>
          <w:rFonts w:eastAsia="Arial" w:cs="Arial"/>
          <w:bCs/>
          <w:noProof/>
          <w:kern w:val="0"/>
          <w:sz w:val="22"/>
          <w:szCs w:val="22"/>
        </w:rPr>
        <w:t>14</w:t>
      </w:r>
      <w:r w:rsidRPr="00C54950">
        <w:rPr>
          <w:rFonts w:eastAsia="Arial" w:cs="Arial"/>
          <w:bCs/>
          <w:kern w:val="0"/>
          <w:sz w:val="22"/>
          <w:szCs w:val="22"/>
        </w:rPr>
        <w:fldChar w:fldCharType="end"/>
      </w:r>
      <w:bookmarkEnd w:id="995"/>
      <w:bookmarkEnd w:id="996"/>
      <w:r w:rsidR="00C65B73" w:rsidRPr="00C54950">
        <w:rPr>
          <w:rFonts w:eastAsia="Arial" w:cs="Arial"/>
          <w:bCs/>
          <w:kern w:val="0"/>
          <w:sz w:val="22"/>
          <w:szCs w:val="22"/>
        </w:rPr>
        <w:t>: Formulario</w:t>
      </w:r>
      <w:r w:rsidR="008C7422" w:rsidRPr="00C54950">
        <w:rPr>
          <w:rFonts w:eastAsia="Arial" w:cs="Arial"/>
          <w:bCs/>
          <w:kern w:val="0"/>
          <w:sz w:val="22"/>
          <w:szCs w:val="22"/>
        </w:rPr>
        <w:t xml:space="preserve"> -</w:t>
      </w:r>
      <w:r w:rsidR="00C65B73" w:rsidRPr="00C54950">
        <w:rPr>
          <w:rFonts w:eastAsia="Arial" w:cs="Arial"/>
          <w:bCs/>
          <w:kern w:val="0"/>
          <w:sz w:val="22"/>
          <w:szCs w:val="22"/>
        </w:rPr>
        <w:t xml:space="preserve"> Credenciales Para Precalificación - Declaración de no tener incompatibilidad</w:t>
      </w:r>
      <w:bookmarkEnd w:id="997"/>
      <w:bookmarkEnd w:id="998"/>
      <w:bookmarkEnd w:id="1000"/>
    </w:p>
    <w:p w14:paraId="1B7F8DD7" w14:textId="77777777" w:rsidR="00C65B73" w:rsidRPr="00C54950" w:rsidRDefault="00C65B73" w:rsidP="00E565F8">
      <w:pPr>
        <w:suppressAutoHyphens w:val="0"/>
        <w:spacing w:line="240" w:lineRule="auto"/>
        <w:ind w:leftChars="0" w:left="0" w:firstLineChars="0" w:firstLine="0"/>
        <w:jc w:val="center"/>
        <w:textDirection w:val="lrTb"/>
        <w:textAlignment w:val="auto"/>
        <w:outlineLvl w:val="9"/>
        <w:rPr>
          <w:rFonts w:ascii="Arial" w:hAnsi="Arial" w:cs="Arial"/>
          <w:position w:val="0"/>
          <w:sz w:val="22"/>
          <w:szCs w:val="22"/>
        </w:rPr>
      </w:pPr>
    </w:p>
    <w:p w14:paraId="077126FC" w14:textId="77777777" w:rsidR="00C65B73" w:rsidRPr="00C54950" w:rsidRDefault="00C65B73" w:rsidP="00E565F8">
      <w:pPr>
        <w:suppressAutoHyphens w:val="0"/>
        <w:spacing w:line="240" w:lineRule="auto"/>
        <w:ind w:leftChars="0" w:left="0" w:firstLineChars="0" w:firstLine="0"/>
        <w:jc w:val="center"/>
        <w:textDirection w:val="lrTb"/>
        <w:textAlignment w:val="auto"/>
        <w:outlineLvl w:val="9"/>
        <w:rPr>
          <w:rFonts w:ascii="Arial" w:hAnsi="Arial" w:cs="Arial"/>
          <w:position w:val="0"/>
          <w:sz w:val="22"/>
          <w:szCs w:val="22"/>
        </w:rPr>
      </w:pPr>
    </w:p>
    <w:p w14:paraId="1AF135AA" w14:textId="77777777" w:rsidR="00C65B73" w:rsidRPr="00C54950" w:rsidRDefault="00C65B73" w:rsidP="00E565F8">
      <w:pPr>
        <w:suppressAutoHyphens w:val="0"/>
        <w:spacing w:line="240" w:lineRule="auto"/>
        <w:ind w:leftChars="0" w:left="0" w:firstLineChars="0" w:firstLine="0"/>
        <w:jc w:val="center"/>
        <w:textDirection w:val="lrTb"/>
        <w:textAlignment w:val="auto"/>
        <w:outlineLvl w:val="9"/>
        <w:rPr>
          <w:rFonts w:ascii="Arial" w:eastAsia="Calibri" w:hAnsi="Arial" w:cs="Arial"/>
          <w:b/>
          <w:position w:val="0"/>
          <w:sz w:val="22"/>
          <w:szCs w:val="22"/>
          <w:lang w:eastAsia="en-US"/>
        </w:rPr>
      </w:pPr>
      <w:r w:rsidRPr="00C54950">
        <w:rPr>
          <w:rFonts w:ascii="Arial" w:eastAsia="Calibri" w:hAnsi="Arial" w:cs="Arial"/>
          <w:b/>
          <w:position w:val="0"/>
          <w:sz w:val="22"/>
          <w:szCs w:val="22"/>
          <w:lang w:eastAsia="en-US"/>
        </w:rPr>
        <w:t>DECLARACION JURADA</w:t>
      </w:r>
    </w:p>
    <w:p w14:paraId="32A4835D" w14:textId="77777777" w:rsidR="00C65B73" w:rsidRPr="00C54950" w:rsidRDefault="00C65B73" w:rsidP="00E565F8">
      <w:pPr>
        <w:suppressAutoHyphens w:val="0"/>
        <w:spacing w:line="240" w:lineRule="auto"/>
        <w:ind w:leftChars="0" w:left="0" w:firstLineChars="0" w:firstLine="0"/>
        <w:textDirection w:val="lrTb"/>
        <w:textAlignment w:val="auto"/>
        <w:outlineLvl w:val="9"/>
        <w:rPr>
          <w:rFonts w:ascii="Arial" w:eastAsia="Calibri" w:hAnsi="Arial" w:cs="Arial"/>
          <w:i/>
          <w:iCs/>
          <w:position w:val="0"/>
          <w:sz w:val="22"/>
          <w:szCs w:val="22"/>
          <w:lang w:eastAsia="en-US"/>
        </w:rPr>
      </w:pPr>
    </w:p>
    <w:p w14:paraId="6C5060FF" w14:textId="77777777" w:rsidR="00C65B73" w:rsidRPr="00C54950" w:rsidRDefault="00C65B73" w:rsidP="00E565F8">
      <w:pPr>
        <w:suppressAutoHyphens w:val="0"/>
        <w:spacing w:line="240" w:lineRule="auto"/>
        <w:ind w:leftChars="0" w:left="0" w:firstLineChars="0" w:firstLine="0"/>
        <w:textDirection w:val="lrTb"/>
        <w:textAlignment w:val="auto"/>
        <w:outlineLvl w:val="9"/>
        <w:rPr>
          <w:rFonts w:ascii="Arial" w:eastAsia="Calibri" w:hAnsi="Arial" w:cs="Arial"/>
          <w:i/>
          <w:iCs/>
          <w:position w:val="0"/>
          <w:sz w:val="22"/>
          <w:szCs w:val="22"/>
          <w:lang w:eastAsia="en-US"/>
        </w:rPr>
      </w:pPr>
      <w:r w:rsidRPr="00C54950">
        <w:rPr>
          <w:rFonts w:ascii="Arial" w:eastAsia="Calibri" w:hAnsi="Arial" w:cs="Arial"/>
          <w:i/>
          <w:iCs/>
          <w:position w:val="0"/>
          <w:sz w:val="22"/>
          <w:szCs w:val="22"/>
          <w:lang w:eastAsia="en-US"/>
        </w:rPr>
        <w:t>Postor: ..................................................................................................</w:t>
      </w:r>
    </w:p>
    <w:p w14:paraId="62A60B26" w14:textId="77777777" w:rsidR="00C65B73" w:rsidRPr="00C54950" w:rsidRDefault="00C65B73" w:rsidP="00E565F8">
      <w:pPr>
        <w:suppressAutoHyphens w:val="0"/>
        <w:spacing w:line="240" w:lineRule="auto"/>
        <w:ind w:leftChars="0" w:left="0" w:firstLineChars="0" w:firstLine="0"/>
        <w:textDirection w:val="lrTb"/>
        <w:textAlignment w:val="auto"/>
        <w:outlineLvl w:val="9"/>
        <w:rPr>
          <w:rFonts w:ascii="Arial" w:eastAsia="Calibri" w:hAnsi="Arial" w:cs="Arial"/>
          <w:position w:val="0"/>
          <w:sz w:val="22"/>
          <w:szCs w:val="22"/>
          <w:lang w:eastAsia="en-US"/>
        </w:rPr>
      </w:pPr>
    </w:p>
    <w:p w14:paraId="17069C08" w14:textId="77777777" w:rsidR="00C65B73" w:rsidRPr="00C54950" w:rsidRDefault="00C65B73" w:rsidP="00E565F8">
      <w:pPr>
        <w:suppressAutoHyphens w:val="0"/>
        <w:spacing w:line="240" w:lineRule="auto"/>
        <w:ind w:leftChars="0" w:left="0" w:firstLineChars="0" w:firstLine="0"/>
        <w:jc w:val="both"/>
        <w:textDirection w:val="lrTb"/>
        <w:textAlignment w:val="auto"/>
        <w:outlineLvl w:val="9"/>
        <w:rPr>
          <w:rFonts w:ascii="Arial" w:eastAsia="Calibri" w:hAnsi="Arial" w:cs="Arial"/>
          <w:position w:val="0"/>
          <w:sz w:val="22"/>
          <w:szCs w:val="22"/>
          <w:lang w:eastAsia="en-US"/>
        </w:rPr>
      </w:pPr>
      <w:r w:rsidRPr="00C54950">
        <w:rPr>
          <w:rFonts w:ascii="Arial" w:eastAsia="Calibri" w:hAnsi="Arial" w:cs="Arial"/>
          <w:position w:val="0"/>
          <w:sz w:val="22"/>
          <w:szCs w:val="22"/>
          <w:lang w:eastAsia="en-US"/>
        </w:rPr>
        <w:t>Por medio de la presente declaramos bajo juramento que nuestros asesores no han prestado directamente ningún tipo de servicios a favor de PROINVERSIÓN durante el desarrollo del presente proceso de promoción a la inversión privada, sea a tiempo completo, a tiempo parcial o de tipo eventual, en relación con el referido proceso de promoción de la inversión privada.</w:t>
      </w:r>
    </w:p>
    <w:p w14:paraId="739C8F9B" w14:textId="77777777" w:rsidR="00C65B73" w:rsidRPr="00C54950" w:rsidRDefault="00C65B73" w:rsidP="00E565F8">
      <w:pPr>
        <w:suppressAutoHyphens w:val="0"/>
        <w:spacing w:line="240" w:lineRule="auto"/>
        <w:ind w:leftChars="0" w:left="0" w:firstLineChars="0" w:firstLine="0"/>
        <w:jc w:val="both"/>
        <w:textDirection w:val="lrTb"/>
        <w:textAlignment w:val="auto"/>
        <w:outlineLvl w:val="9"/>
        <w:rPr>
          <w:rFonts w:ascii="Arial" w:hAnsi="Arial" w:cs="Arial"/>
          <w:position w:val="0"/>
          <w:sz w:val="22"/>
          <w:szCs w:val="22"/>
        </w:rPr>
      </w:pPr>
    </w:p>
    <w:p w14:paraId="583E300F" w14:textId="77777777" w:rsidR="00C65B73" w:rsidRPr="00C54950" w:rsidRDefault="00C65B73" w:rsidP="00E565F8">
      <w:pPr>
        <w:suppressAutoHyphens w:val="0"/>
        <w:spacing w:line="240" w:lineRule="auto"/>
        <w:ind w:leftChars="0" w:left="0" w:firstLineChars="0" w:firstLine="0"/>
        <w:jc w:val="both"/>
        <w:textDirection w:val="lrTb"/>
        <w:textAlignment w:val="auto"/>
        <w:outlineLvl w:val="9"/>
        <w:rPr>
          <w:rFonts w:ascii="Arial" w:hAnsi="Arial" w:cs="Arial"/>
          <w:position w:val="0"/>
          <w:sz w:val="22"/>
          <w:szCs w:val="22"/>
        </w:rPr>
      </w:pPr>
    </w:p>
    <w:p w14:paraId="64C687F0" w14:textId="77777777" w:rsidR="00C65B73" w:rsidRPr="00C54950" w:rsidRDefault="00C65B73" w:rsidP="00E565F8">
      <w:pPr>
        <w:suppressAutoHyphens w:val="0"/>
        <w:spacing w:line="240" w:lineRule="auto"/>
        <w:ind w:leftChars="0" w:left="0" w:firstLineChars="0" w:firstLine="0"/>
        <w:textDirection w:val="lrTb"/>
        <w:textAlignment w:val="auto"/>
        <w:outlineLvl w:val="9"/>
        <w:rPr>
          <w:rFonts w:ascii="Arial" w:eastAsia="Calibri" w:hAnsi="Arial" w:cs="Arial"/>
          <w:position w:val="0"/>
          <w:sz w:val="22"/>
          <w:szCs w:val="22"/>
          <w:lang w:eastAsia="en-US"/>
        </w:rPr>
      </w:pPr>
      <w:r w:rsidRPr="00C54950">
        <w:rPr>
          <w:rFonts w:ascii="Arial" w:eastAsia="Calibri" w:hAnsi="Arial" w:cs="Arial"/>
          <w:position w:val="0"/>
          <w:sz w:val="22"/>
          <w:szCs w:val="22"/>
          <w:lang w:eastAsia="en-US"/>
        </w:rPr>
        <w:t>Lugar y fecha: ...................., ....... de ................ de 202...</w:t>
      </w:r>
    </w:p>
    <w:p w14:paraId="2F59EFE2" w14:textId="77777777" w:rsidR="00C65B73" w:rsidRPr="00C54950" w:rsidRDefault="00C65B73" w:rsidP="00E565F8">
      <w:pPr>
        <w:suppressAutoHyphens w:val="0"/>
        <w:spacing w:line="240" w:lineRule="auto"/>
        <w:ind w:leftChars="0" w:left="0" w:firstLineChars="0" w:firstLine="0"/>
        <w:textDirection w:val="lrTb"/>
        <w:textAlignment w:val="auto"/>
        <w:outlineLvl w:val="9"/>
        <w:rPr>
          <w:rFonts w:ascii="Arial" w:eastAsia="Calibri" w:hAnsi="Arial" w:cs="Arial"/>
          <w:position w:val="0"/>
          <w:sz w:val="22"/>
          <w:szCs w:val="22"/>
          <w:lang w:eastAsia="en-US"/>
        </w:rPr>
      </w:pPr>
    </w:p>
    <w:p w14:paraId="285487F2" w14:textId="77777777" w:rsidR="00C65B73" w:rsidRPr="00C54950" w:rsidRDefault="00C65B73" w:rsidP="00E565F8">
      <w:pPr>
        <w:suppressAutoHyphens w:val="0"/>
        <w:spacing w:line="240" w:lineRule="auto"/>
        <w:ind w:leftChars="0" w:left="0" w:firstLineChars="0" w:firstLine="0"/>
        <w:textDirection w:val="lrTb"/>
        <w:textAlignment w:val="auto"/>
        <w:outlineLvl w:val="9"/>
        <w:rPr>
          <w:rFonts w:ascii="Arial" w:eastAsia="Calibri" w:hAnsi="Arial" w:cs="Arial"/>
          <w:position w:val="0"/>
          <w:sz w:val="22"/>
          <w:szCs w:val="22"/>
          <w:lang w:eastAsia="en-US"/>
        </w:rPr>
      </w:pPr>
      <w:r w:rsidRPr="00C54950">
        <w:rPr>
          <w:rFonts w:ascii="Arial" w:eastAsia="Calibri" w:hAnsi="Arial" w:cs="Arial"/>
          <w:position w:val="0"/>
          <w:sz w:val="22"/>
          <w:szCs w:val="22"/>
          <w:lang w:eastAsia="en-US"/>
        </w:rPr>
        <w:t>Nombre</w:t>
      </w:r>
      <w:r w:rsidRPr="00C54950">
        <w:rPr>
          <w:rFonts w:ascii="Arial" w:eastAsia="Calibri" w:hAnsi="Arial" w:cs="Arial"/>
          <w:position w:val="0"/>
          <w:sz w:val="22"/>
          <w:szCs w:val="22"/>
          <w:lang w:eastAsia="en-US"/>
        </w:rPr>
        <w:tab/>
        <w:t>...........................................................</w:t>
      </w:r>
    </w:p>
    <w:p w14:paraId="4DF01665" w14:textId="77777777" w:rsidR="00C65B73" w:rsidRPr="00C54950" w:rsidRDefault="00C65B73" w:rsidP="00E565F8">
      <w:pPr>
        <w:suppressAutoHyphens w:val="0"/>
        <w:spacing w:line="240" w:lineRule="auto"/>
        <w:ind w:leftChars="0" w:left="0" w:firstLineChars="0" w:firstLine="1440"/>
        <w:textDirection w:val="lrTb"/>
        <w:textAlignment w:val="auto"/>
        <w:outlineLvl w:val="9"/>
        <w:rPr>
          <w:rFonts w:ascii="Arial" w:eastAsia="Calibri" w:hAnsi="Arial" w:cs="Arial"/>
          <w:position w:val="0"/>
          <w:sz w:val="22"/>
          <w:szCs w:val="22"/>
          <w:lang w:eastAsia="en-US"/>
        </w:rPr>
      </w:pPr>
      <w:r w:rsidRPr="00C54950">
        <w:rPr>
          <w:rFonts w:ascii="Arial" w:eastAsia="Calibri" w:hAnsi="Arial" w:cs="Arial"/>
          <w:position w:val="0"/>
          <w:sz w:val="22"/>
          <w:szCs w:val="22"/>
          <w:lang w:eastAsia="en-US"/>
        </w:rPr>
        <w:t>Representante Legal del Postor</w:t>
      </w:r>
    </w:p>
    <w:p w14:paraId="0E980579" w14:textId="77777777" w:rsidR="00C65B73" w:rsidRPr="00C54950" w:rsidRDefault="00C65B73" w:rsidP="00E565F8">
      <w:pPr>
        <w:suppressAutoHyphens w:val="0"/>
        <w:spacing w:line="240" w:lineRule="auto"/>
        <w:ind w:leftChars="0" w:left="0" w:firstLineChars="0" w:firstLine="0"/>
        <w:textDirection w:val="lrTb"/>
        <w:textAlignment w:val="auto"/>
        <w:outlineLvl w:val="9"/>
        <w:rPr>
          <w:rFonts w:ascii="Arial" w:eastAsia="Calibri" w:hAnsi="Arial" w:cs="Arial"/>
          <w:position w:val="0"/>
          <w:sz w:val="22"/>
          <w:szCs w:val="22"/>
          <w:lang w:eastAsia="en-US"/>
        </w:rPr>
      </w:pPr>
    </w:p>
    <w:p w14:paraId="7916B231" w14:textId="77777777" w:rsidR="00C65B73" w:rsidRPr="00C54950" w:rsidRDefault="00C65B73" w:rsidP="00E565F8">
      <w:pPr>
        <w:suppressAutoHyphens w:val="0"/>
        <w:spacing w:line="240" w:lineRule="auto"/>
        <w:ind w:leftChars="0" w:left="0" w:firstLineChars="0" w:firstLine="0"/>
        <w:textDirection w:val="lrTb"/>
        <w:textAlignment w:val="auto"/>
        <w:outlineLvl w:val="9"/>
        <w:rPr>
          <w:rFonts w:ascii="Arial" w:eastAsia="Calibri" w:hAnsi="Arial" w:cs="Arial"/>
          <w:position w:val="0"/>
          <w:sz w:val="22"/>
          <w:szCs w:val="22"/>
          <w:lang w:eastAsia="en-US"/>
        </w:rPr>
      </w:pPr>
      <w:r w:rsidRPr="00C54950">
        <w:rPr>
          <w:rFonts w:ascii="Arial" w:eastAsia="Calibri" w:hAnsi="Arial" w:cs="Arial"/>
          <w:position w:val="0"/>
          <w:sz w:val="22"/>
          <w:szCs w:val="22"/>
          <w:lang w:eastAsia="en-US"/>
        </w:rPr>
        <w:t>Firma</w:t>
      </w:r>
      <w:r w:rsidRPr="00C54950">
        <w:rPr>
          <w:rFonts w:ascii="Arial" w:eastAsia="Calibri" w:hAnsi="Arial" w:cs="Arial"/>
          <w:position w:val="0"/>
          <w:sz w:val="22"/>
          <w:szCs w:val="22"/>
          <w:lang w:eastAsia="en-US"/>
        </w:rPr>
        <w:tab/>
      </w:r>
      <w:r w:rsidRPr="00C54950">
        <w:rPr>
          <w:rFonts w:ascii="Arial" w:eastAsia="Calibri" w:hAnsi="Arial" w:cs="Arial"/>
          <w:position w:val="0"/>
          <w:sz w:val="22"/>
          <w:szCs w:val="22"/>
          <w:lang w:eastAsia="en-US"/>
        </w:rPr>
        <w:tab/>
        <w:t>............................................................</w:t>
      </w:r>
    </w:p>
    <w:p w14:paraId="76BF0DB0" w14:textId="77777777" w:rsidR="00C65B73" w:rsidRPr="00C54950" w:rsidRDefault="00C65B73" w:rsidP="00E565F8">
      <w:pPr>
        <w:suppressAutoHyphens w:val="0"/>
        <w:spacing w:line="240" w:lineRule="auto"/>
        <w:ind w:leftChars="0" w:left="0" w:firstLineChars="0" w:firstLine="1440"/>
        <w:textDirection w:val="lrTb"/>
        <w:textAlignment w:val="auto"/>
        <w:outlineLvl w:val="9"/>
        <w:rPr>
          <w:rFonts w:ascii="Arial" w:eastAsia="Calibri" w:hAnsi="Arial" w:cs="Arial"/>
          <w:position w:val="0"/>
          <w:sz w:val="22"/>
          <w:szCs w:val="22"/>
          <w:lang w:val="pt-BR" w:eastAsia="en-US"/>
        </w:rPr>
      </w:pPr>
      <w:r w:rsidRPr="00C54950">
        <w:rPr>
          <w:rFonts w:ascii="Arial" w:eastAsia="Calibri" w:hAnsi="Arial" w:cs="Arial"/>
          <w:position w:val="0"/>
          <w:sz w:val="22"/>
          <w:szCs w:val="22"/>
          <w:lang w:val="pt-BR" w:eastAsia="en-US"/>
        </w:rPr>
        <w:t xml:space="preserve">Representante Legal </w:t>
      </w:r>
      <w:r w:rsidRPr="00C54950">
        <w:rPr>
          <w:rFonts w:ascii="Arial" w:eastAsia="Calibri" w:hAnsi="Arial" w:cs="Arial"/>
          <w:position w:val="0"/>
          <w:sz w:val="22"/>
          <w:szCs w:val="22"/>
          <w:lang w:eastAsia="en-US"/>
        </w:rPr>
        <w:t>del</w:t>
      </w:r>
      <w:r w:rsidRPr="00C54950">
        <w:rPr>
          <w:rFonts w:ascii="Arial" w:eastAsia="Calibri" w:hAnsi="Arial" w:cs="Arial"/>
          <w:position w:val="0"/>
          <w:sz w:val="22"/>
          <w:szCs w:val="22"/>
          <w:lang w:val="pt-BR" w:eastAsia="en-US"/>
        </w:rPr>
        <w:t xml:space="preserve"> </w:t>
      </w:r>
      <w:r w:rsidRPr="00C54950">
        <w:rPr>
          <w:rFonts w:ascii="Arial" w:eastAsia="Calibri" w:hAnsi="Arial" w:cs="Arial"/>
          <w:position w:val="0"/>
          <w:sz w:val="22"/>
          <w:szCs w:val="22"/>
          <w:lang w:eastAsia="en-US"/>
        </w:rPr>
        <w:t>Postor</w:t>
      </w:r>
    </w:p>
    <w:p w14:paraId="1A7D1DF0" w14:textId="77777777" w:rsidR="00C65B73" w:rsidRPr="00C54950" w:rsidRDefault="00C65B73" w:rsidP="00E565F8">
      <w:pPr>
        <w:suppressAutoHyphens w:val="0"/>
        <w:spacing w:line="240" w:lineRule="auto"/>
        <w:ind w:leftChars="0" w:left="0" w:firstLineChars="0" w:firstLine="0"/>
        <w:textDirection w:val="lrTb"/>
        <w:textAlignment w:val="auto"/>
        <w:outlineLvl w:val="9"/>
        <w:rPr>
          <w:rFonts w:ascii="Arial" w:eastAsia="Calibri" w:hAnsi="Arial" w:cs="Arial"/>
          <w:position w:val="0"/>
          <w:sz w:val="22"/>
          <w:szCs w:val="22"/>
          <w:lang w:val="pt-BR" w:eastAsia="en-US"/>
        </w:rPr>
      </w:pPr>
    </w:p>
    <w:p w14:paraId="4CF2438C" w14:textId="77777777" w:rsidR="00C65B73" w:rsidRPr="00C54950" w:rsidRDefault="00C65B73" w:rsidP="00E565F8">
      <w:pPr>
        <w:suppressAutoHyphens w:val="0"/>
        <w:spacing w:line="240" w:lineRule="auto"/>
        <w:ind w:leftChars="0" w:left="0" w:firstLineChars="0" w:firstLine="0"/>
        <w:jc w:val="center"/>
        <w:textDirection w:val="lrTb"/>
        <w:textAlignment w:val="auto"/>
        <w:outlineLvl w:val="9"/>
        <w:rPr>
          <w:rFonts w:ascii="Arial" w:eastAsia="Calibri" w:hAnsi="Arial" w:cs="Arial"/>
          <w:b/>
          <w:position w:val="0"/>
          <w:sz w:val="22"/>
          <w:szCs w:val="22"/>
          <w:lang w:val="pt-BR" w:eastAsia="en-US"/>
        </w:rPr>
      </w:pPr>
    </w:p>
    <w:p w14:paraId="05163704" w14:textId="77777777" w:rsidR="00C65B73" w:rsidRPr="00C54950" w:rsidRDefault="00C65B73" w:rsidP="00E565F8">
      <w:pPr>
        <w:suppressAutoHyphens w:val="0"/>
        <w:spacing w:line="240" w:lineRule="auto"/>
        <w:ind w:leftChars="0" w:left="0" w:firstLineChars="0" w:firstLine="0"/>
        <w:jc w:val="center"/>
        <w:textDirection w:val="lrTb"/>
        <w:textAlignment w:val="auto"/>
        <w:outlineLvl w:val="9"/>
        <w:rPr>
          <w:rFonts w:ascii="Arial" w:eastAsia="Calibri" w:hAnsi="Arial" w:cs="Arial"/>
          <w:b/>
          <w:position w:val="0"/>
          <w:sz w:val="22"/>
          <w:szCs w:val="22"/>
          <w:lang w:val="pt-BR" w:eastAsia="en-US"/>
        </w:rPr>
      </w:pPr>
    </w:p>
    <w:p w14:paraId="4049502C" w14:textId="77777777" w:rsidR="00C65B73" w:rsidRPr="00C54950" w:rsidRDefault="00C65B73" w:rsidP="00E565F8">
      <w:pPr>
        <w:suppressAutoHyphens w:val="0"/>
        <w:spacing w:line="240" w:lineRule="auto"/>
        <w:ind w:leftChars="0" w:left="0" w:firstLineChars="0" w:firstLine="0"/>
        <w:jc w:val="center"/>
        <w:textDirection w:val="lrTb"/>
        <w:textAlignment w:val="auto"/>
        <w:outlineLvl w:val="9"/>
        <w:rPr>
          <w:rFonts w:ascii="Arial" w:eastAsia="Calibri" w:hAnsi="Arial" w:cs="Arial"/>
          <w:b/>
          <w:position w:val="0"/>
          <w:sz w:val="22"/>
          <w:szCs w:val="22"/>
          <w:lang w:val="pt-BR" w:eastAsia="en-US"/>
        </w:rPr>
      </w:pPr>
    </w:p>
    <w:p w14:paraId="579578E8" w14:textId="77777777" w:rsidR="00C65B73" w:rsidRPr="00C54950" w:rsidRDefault="00C65B73" w:rsidP="00E565F8">
      <w:pPr>
        <w:suppressAutoHyphens w:val="0"/>
        <w:spacing w:line="240" w:lineRule="auto"/>
        <w:ind w:leftChars="0" w:left="0" w:firstLineChars="0" w:firstLine="0"/>
        <w:jc w:val="center"/>
        <w:textDirection w:val="lrTb"/>
        <w:textAlignment w:val="auto"/>
        <w:outlineLvl w:val="9"/>
        <w:rPr>
          <w:rFonts w:ascii="Arial" w:eastAsia="Calibri" w:hAnsi="Arial" w:cs="Arial"/>
          <w:b/>
          <w:position w:val="0"/>
          <w:sz w:val="22"/>
          <w:szCs w:val="22"/>
          <w:lang w:val="pt-BR" w:eastAsia="en-US"/>
        </w:rPr>
      </w:pPr>
    </w:p>
    <w:p w14:paraId="1C4C3CB7" w14:textId="77777777" w:rsidR="00C65B73" w:rsidRPr="00C54950" w:rsidRDefault="00C65B73" w:rsidP="00E565F8">
      <w:pPr>
        <w:suppressAutoHyphens w:val="0"/>
        <w:spacing w:line="240" w:lineRule="auto"/>
        <w:ind w:leftChars="0" w:left="0" w:firstLineChars="0" w:firstLine="0"/>
        <w:jc w:val="center"/>
        <w:textDirection w:val="lrTb"/>
        <w:textAlignment w:val="auto"/>
        <w:outlineLvl w:val="9"/>
        <w:rPr>
          <w:rFonts w:ascii="Arial" w:eastAsia="Calibri" w:hAnsi="Arial" w:cs="Arial"/>
          <w:b/>
          <w:position w:val="0"/>
          <w:sz w:val="22"/>
          <w:szCs w:val="22"/>
          <w:lang w:val="pt-BR" w:eastAsia="en-US"/>
        </w:rPr>
      </w:pPr>
    </w:p>
    <w:p w14:paraId="2BAC84F9" w14:textId="77777777" w:rsidR="000D6762" w:rsidRPr="00C54950" w:rsidRDefault="000D6762" w:rsidP="00E565F8">
      <w:pPr>
        <w:suppressAutoHyphens w:val="0"/>
        <w:spacing w:line="240" w:lineRule="auto"/>
        <w:ind w:leftChars="0" w:left="0" w:firstLineChars="0" w:firstLine="0"/>
        <w:jc w:val="center"/>
        <w:textDirection w:val="lrTb"/>
        <w:textAlignment w:val="auto"/>
        <w:outlineLvl w:val="9"/>
        <w:rPr>
          <w:rFonts w:ascii="Arial" w:eastAsia="Calibri" w:hAnsi="Arial" w:cs="Arial"/>
          <w:b/>
          <w:position w:val="0"/>
          <w:sz w:val="22"/>
          <w:szCs w:val="22"/>
          <w:lang w:val="pt-BR" w:eastAsia="en-US"/>
        </w:rPr>
      </w:pPr>
    </w:p>
    <w:p w14:paraId="33C2098E" w14:textId="77777777" w:rsidR="00C65B73" w:rsidRPr="00C54950" w:rsidRDefault="00C65B73" w:rsidP="00E565F8">
      <w:pPr>
        <w:suppressAutoHyphens w:val="0"/>
        <w:spacing w:line="240" w:lineRule="auto"/>
        <w:ind w:leftChars="0" w:left="0" w:firstLineChars="0" w:firstLine="0"/>
        <w:jc w:val="center"/>
        <w:textDirection w:val="lrTb"/>
        <w:textAlignment w:val="auto"/>
        <w:outlineLvl w:val="9"/>
        <w:rPr>
          <w:rFonts w:ascii="Arial" w:eastAsia="Calibri" w:hAnsi="Arial" w:cs="Arial"/>
          <w:b/>
          <w:position w:val="0"/>
          <w:sz w:val="22"/>
          <w:szCs w:val="22"/>
          <w:lang w:val="pt-BR" w:eastAsia="en-US"/>
        </w:rPr>
      </w:pPr>
    </w:p>
    <w:p w14:paraId="35F55498" w14:textId="77777777" w:rsidR="00C65B73" w:rsidRPr="00C54950" w:rsidRDefault="00C65B73" w:rsidP="00E565F8">
      <w:pPr>
        <w:suppressAutoHyphens w:val="0"/>
        <w:spacing w:line="240" w:lineRule="auto"/>
        <w:ind w:leftChars="0" w:left="0" w:firstLineChars="0" w:firstLine="0"/>
        <w:jc w:val="center"/>
        <w:textDirection w:val="lrTb"/>
        <w:textAlignment w:val="auto"/>
        <w:outlineLvl w:val="9"/>
        <w:rPr>
          <w:rFonts w:ascii="Arial" w:eastAsia="Calibri" w:hAnsi="Arial" w:cs="Arial"/>
          <w:b/>
          <w:position w:val="0"/>
          <w:sz w:val="22"/>
          <w:szCs w:val="22"/>
          <w:lang w:val="pt-BR" w:eastAsia="en-US"/>
        </w:rPr>
      </w:pPr>
    </w:p>
    <w:p w14:paraId="1FBB140D" w14:textId="16479818" w:rsidR="00583700" w:rsidRPr="00C54950" w:rsidRDefault="00583700" w:rsidP="00E565F8">
      <w:pPr>
        <w:suppressAutoHyphens w:val="0"/>
        <w:spacing w:line="240" w:lineRule="auto"/>
        <w:ind w:leftChars="0" w:left="0" w:firstLineChars="0"/>
        <w:textDirection w:val="lrTb"/>
        <w:textAlignment w:val="auto"/>
        <w:outlineLvl w:val="9"/>
        <w:rPr>
          <w:rFonts w:ascii="Arial" w:eastAsia="Calibri" w:hAnsi="Arial" w:cs="Arial"/>
          <w:b/>
          <w:position w:val="0"/>
          <w:sz w:val="22"/>
          <w:szCs w:val="22"/>
          <w:lang w:val="pt-BR" w:eastAsia="en-US"/>
        </w:rPr>
      </w:pPr>
      <w:r w:rsidRPr="00C54950">
        <w:rPr>
          <w:rFonts w:ascii="Arial" w:eastAsia="Calibri" w:hAnsi="Arial" w:cs="Arial"/>
          <w:b/>
          <w:position w:val="0"/>
          <w:sz w:val="22"/>
          <w:szCs w:val="22"/>
          <w:lang w:val="pt-BR" w:eastAsia="en-US"/>
        </w:rPr>
        <w:br w:type="page"/>
      </w:r>
    </w:p>
    <w:p w14:paraId="53A28252" w14:textId="77777777" w:rsidR="00C65B73" w:rsidRPr="00C54950" w:rsidRDefault="00C65B73" w:rsidP="00E565F8">
      <w:pPr>
        <w:suppressAutoHyphens w:val="0"/>
        <w:spacing w:line="240" w:lineRule="auto"/>
        <w:ind w:leftChars="0" w:left="0" w:firstLineChars="0" w:firstLine="0"/>
        <w:jc w:val="center"/>
        <w:textDirection w:val="lrTb"/>
        <w:textAlignment w:val="auto"/>
        <w:outlineLvl w:val="9"/>
        <w:rPr>
          <w:rFonts w:ascii="Arial" w:eastAsia="Calibri" w:hAnsi="Arial" w:cs="Arial"/>
          <w:b/>
          <w:position w:val="0"/>
          <w:sz w:val="22"/>
          <w:szCs w:val="22"/>
          <w:lang w:val="pt-BR" w:eastAsia="en-US"/>
        </w:rPr>
      </w:pPr>
    </w:p>
    <w:p w14:paraId="0047BD7D" w14:textId="65E521E6" w:rsidR="00C65B73" w:rsidRPr="00C54950" w:rsidRDefault="00EC699F" w:rsidP="00C54950">
      <w:pPr>
        <w:pStyle w:val="Ttulo1"/>
        <w:numPr>
          <w:ilvl w:val="0"/>
          <w:numId w:val="0"/>
        </w:numPr>
        <w:spacing w:before="0" w:after="0" w:line="240" w:lineRule="auto"/>
        <w:jc w:val="center"/>
        <w:textDirection w:val="lrTb"/>
        <w:rPr>
          <w:rFonts w:eastAsia="Arial"/>
          <w:bCs/>
          <w:sz w:val="22"/>
          <w:szCs w:val="22"/>
        </w:rPr>
      </w:pPr>
      <w:bookmarkStart w:id="1001" w:name="_Ref192609474"/>
      <w:bookmarkStart w:id="1002" w:name="AnexoNº15"/>
      <w:bookmarkStart w:id="1003" w:name="_Toc176789560"/>
      <w:bookmarkStart w:id="1004" w:name="_Toc176789631"/>
      <w:bookmarkStart w:id="1005" w:name="_Toc193683956"/>
      <w:r w:rsidRPr="00C54950">
        <w:rPr>
          <w:rFonts w:eastAsia="Arial" w:cs="Arial"/>
          <w:bCs/>
          <w:kern w:val="0"/>
          <w:sz w:val="22"/>
          <w:szCs w:val="22"/>
        </w:rPr>
        <w:t xml:space="preserve">Anexo </w:t>
      </w:r>
      <w:r w:rsidRPr="00C54950">
        <w:rPr>
          <w:rFonts w:eastAsia="Arial" w:cs="Arial"/>
          <w:bCs/>
          <w:kern w:val="0"/>
          <w:sz w:val="22"/>
          <w:szCs w:val="22"/>
        </w:rPr>
        <w:fldChar w:fldCharType="begin"/>
      </w:r>
      <w:r w:rsidRPr="00C54950">
        <w:rPr>
          <w:rFonts w:eastAsia="Arial" w:cs="Arial"/>
          <w:bCs/>
          <w:kern w:val="0"/>
          <w:sz w:val="22"/>
          <w:szCs w:val="22"/>
        </w:rPr>
        <w:instrText xml:space="preserve"> SEQ Anexo \* ARABIC </w:instrText>
      </w:r>
      <w:r w:rsidRPr="00C54950">
        <w:rPr>
          <w:rFonts w:eastAsia="Arial" w:cs="Arial"/>
          <w:bCs/>
          <w:kern w:val="0"/>
          <w:sz w:val="22"/>
          <w:szCs w:val="22"/>
        </w:rPr>
        <w:fldChar w:fldCharType="separate"/>
      </w:r>
      <w:r w:rsidR="002A4ACC">
        <w:rPr>
          <w:rFonts w:eastAsia="Arial" w:cs="Arial"/>
          <w:bCs/>
          <w:noProof/>
          <w:kern w:val="0"/>
          <w:sz w:val="22"/>
          <w:szCs w:val="22"/>
        </w:rPr>
        <w:t>15</w:t>
      </w:r>
      <w:r w:rsidRPr="00C54950">
        <w:rPr>
          <w:rFonts w:eastAsia="Arial" w:cs="Arial"/>
          <w:bCs/>
          <w:kern w:val="0"/>
          <w:sz w:val="22"/>
          <w:szCs w:val="22"/>
        </w:rPr>
        <w:fldChar w:fldCharType="end"/>
      </w:r>
      <w:bookmarkEnd w:id="1001"/>
      <w:bookmarkEnd w:id="1002"/>
      <w:r w:rsidR="00C65B73" w:rsidRPr="00C54950">
        <w:rPr>
          <w:rFonts w:eastAsia="Arial" w:cs="Arial"/>
          <w:bCs/>
          <w:kern w:val="0"/>
          <w:sz w:val="22"/>
          <w:szCs w:val="22"/>
        </w:rPr>
        <w:t xml:space="preserve">: Formulario </w:t>
      </w:r>
      <w:r w:rsidR="008C7422" w:rsidRPr="00C54950">
        <w:rPr>
          <w:rFonts w:eastAsia="Arial" w:cs="Arial"/>
          <w:bCs/>
          <w:kern w:val="0"/>
          <w:sz w:val="22"/>
          <w:szCs w:val="22"/>
        </w:rPr>
        <w:t>-</w:t>
      </w:r>
      <w:r w:rsidR="0079000B" w:rsidRPr="00C54950">
        <w:rPr>
          <w:rFonts w:eastAsia="Arial" w:cs="Arial"/>
          <w:bCs/>
          <w:kern w:val="0"/>
          <w:sz w:val="22"/>
          <w:szCs w:val="22"/>
        </w:rPr>
        <w:t xml:space="preserve"> </w:t>
      </w:r>
      <w:r w:rsidR="00C65B73" w:rsidRPr="00C54950">
        <w:rPr>
          <w:rFonts w:eastAsia="Arial" w:cs="Arial"/>
          <w:bCs/>
          <w:kern w:val="0"/>
          <w:sz w:val="22"/>
          <w:szCs w:val="22"/>
        </w:rPr>
        <w:t>Credenciales para Precalifica</w:t>
      </w:r>
      <w:r w:rsidR="0079000B" w:rsidRPr="00C54950">
        <w:rPr>
          <w:rFonts w:eastAsia="Arial" w:cs="Arial"/>
          <w:bCs/>
          <w:kern w:val="0"/>
          <w:sz w:val="22"/>
          <w:szCs w:val="22"/>
        </w:rPr>
        <w:t>ción - Declaración de</w:t>
      </w:r>
      <w:r w:rsidR="00C65B73" w:rsidRPr="00C54950">
        <w:rPr>
          <w:rFonts w:eastAsia="Arial" w:cs="Arial"/>
          <w:bCs/>
          <w:kern w:val="0"/>
          <w:sz w:val="22"/>
          <w:szCs w:val="22"/>
        </w:rPr>
        <w:t xml:space="preserve"> Compromiso de Constitución</w:t>
      </w:r>
      <w:bookmarkEnd w:id="1003"/>
      <w:bookmarkEnd w:id="1004"/>
      <w:bookmarkEnd w:id="1005"/>
    </w:p>
    <w:p w14:paraId="5B3D1E1B" w14:textId="77777777" w:rsidR="00C65B73" w:rsidRPr="00C54950" w:rsidRDefault="00C65B73" w:rsidP="00E565F8">
      <w:pPr>
        <w:pStyle w:val="Textoindependiente2"/>
        <w:spacing w:line="240" w:lineRule="auto"/>
        <w:ind w:left="0" w:hanging="2"/>
        <w:outlineLvl w:val="9"/>
        <w:rPr>
          <w:rFonts w:ascii="Arial" w:eastAsia="Arial" w:hAnsi="Arial" w:cs="Arial"/>
          <w:sz w:val="22"/>
          <w:szCs w:val="22"/>
        </w:rPr>
      </w:pPr>
    </w:p>
    <w:p w14:paraId="52B8C667" w14:textId="77777777" w:rsidR="00C65B73" w:rsidRPr="00C54950" w:rsidRDefault="00C65B73" w:rsidP="00E565F8">
      <w:pPr>
        <w:pStyle w:val="Textoindependiente2"/>
        <w:spacing w:line="240" w:lineRule="auto"/>
        <w:ind w:left="0" w:hanging="2"/>
        <w:jc w:val="center"/>
        <w:outlineLvl w:val="9"/>
        <w:rPr>
          <w:rFonts w:ascii="Arial" w:eastAsia="Arial" w:hAnsi="Arial" w:cs="Arial"/>
          <w:sz w:val="22"/>
          <w:szCs w:val="22"/>
        </w:rPr>
      </w:pPr>
      <w:r w:rsidRPr="00C54950">
        <w:rPr>
          <w:rFonts w:ascii="Arial" w:eastAsia="Arial" w:hAnsi="Arial" w:cs="Arial"/>
          <w:sz w:val="22"/>
          <w:szCs w:val="22"/>
        </w:rPr>
        <w:t>DECLARACIÓN JURADA</w:t>
      </w:r>
    </w:p>
    <w:p w14:paraId="15A0486B" w14:textId="77777777" w:rsidR="00C65B73" w:rsidRPr="00C54950" w:rsidRDefault="00C65B73" w:rsidP="00E565F8">
      <w:pPr>
        <w:pStyle w:val="Textoindependiente2"/>
        <w:spacing w:line="240" w:lineRule="auto"/>
        <w:ind w:left="0" w:hanging="2"/>
        <w:outlineLvl w:val="9"/>
        <w:rPr>
          <w:rFonts w:ascii="Arial" w:eastAsia="Arial" w:hAnsi="Arial" w:cs="Arial"/>
          <w:sz w:val="22"/>
          <w:szCs w:val="22"/>
        </w:rPr>
      </w:pPr>
    </w:p>
    <w:p w14:paraId="4106F308" w14:textId="77777777" w:rsidR="00C65B73" w:rsidRPr="00C54950" w:rsidRDefault="00C65B73"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Postor: ..................................................................................................</w:t>
      </w:r>
    </w:p>
    <w:p w14:paraId="42A662A8" w14:textId="77777777" w:rsidR="00C65B73" w:rsidRPr="00C54950" w:rsidRDefault="00C65B73"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Por medio de la presente, declaramos bajo juramento lo siguiente:</w:t>
      </w:r>
    </w:p>
    <w:p w14:paraId="04239E54" w14:textId="77777777" w:rsidR="00C65B73" w:rsidRPr="00C54950" w:rsidRDefault="00C65B73" w:rsidP="00E565F8">
      <w:pPr>
        <w:pStyle w:val="Ttulo"/>
        <w:spacing w:line="240" w:lineRule="auto"/>
        <w:ind w:left="0" w:hanging="2"/>
        <w:textDirection w:val="lrTb"/>
        <w:rPr>
          <w:rFonts w:ascii="Arial" w:hAnsi="Arial" w:cs="Arial"/>
          <w:sz w:val="22"/>
          <w:szCs w:val="22"/>
        </w:rPr>
      </w:pPr>
    </w:p>
    <w:p w14:paraId="657DA114" w14:textId="77777777" w:rsidR="00C65B73" w:rsidRPr="00C54950" w:rsidRDefault="00C65B73"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(En caso de Consorcio):</w:t>
      </w:r>
    </w:p>
    <w:p w14:paraId="1F996EAF" w14:textId="77777777" w:rsidR="00C65B73" w:rsidRPr="00C54950" w:rsidRDefault="00C65B73" w:rsidP="00E565F8">
      <w:pPr>
        <w:pStyle w:val="Ttulo"/>
        <w:spacing w:line="240" w:lineRule="auto"/>
        <w:ind w:left="0" w:hanging="2"/>
        <w:textDirection w:val="lrTb"/>
        <w:rPr>
          <w:rFonts w:ascii="Arial" w:hAnsi="Arial" w:cs="Arial"/>
          <w:sz w:val="22"/>
          <w:szCs w:val="22"/>
        </w:rPr>
      </w:pPr>
    </w:p>
    <w:p w14:paraId="5C37F10F" w14:textId="08758791" w:rsidR="00C65B73" w:rsidRPr="00C54950" w:rsidRDefault="00C65B73"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Que,.........................................</w:t>
      </w:r>
      <w:r w:rsidRPr="00C54950">
        <w:rPr>
          <w:rFonts w:ascii="Arial" w:eastAsia="Arial" w:hAnsi="Arial" w:cs="Arial"/>
          <w:sz w:val="22"/>
          <w:szCs w:val="22"/>
        </w:rPr>
        <w:tab/>
        <w:t>(nombre de cada uno de los integrantes del Consorcio) se han asociado a través de un Consorcio a los efectos de participar en el presente Concurso de Proyectos Integrales.</w:t>
      </w:r>
    </w:p>
    <w:p w14:paraId="703F15C4" w14:textId="77777777" w:rsidR="003B53BE" w:rsidRPr="00C54950" w:rsidRDefault="003B53BE" w:rsidP="00E565F8">
      <w:pPr>
        <w:pStyle w:val="Textoindependiente2"/>
        <w:spacing w:line="240" w:lineRule="auto"/>
        <w:ind w:left="0" w:hanging="2"/>
        <w:outlineLvl w:val="9"/>
        <w:rPr>
          <w:rFonts w:ascii="Arial" w:eastAsia="Arial" w:hAnsi="Arial" w:cs="Arial"/>
          <w:sz w:val="22"/>
          <w:szCs w:val="22"/>
        </w:rPr>
      </w:pPr>
    </w:p>
    <w:p w14:paraId="6927C335" w14:textId="0BFFD29A" w:rsidR="00C65B73" w:rsidRPr="00C54950" w:rsidRDefault="00C65B73"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Que, …………………………</w:t>
      </w:r>
      <w:proofErr w:type="gramStart"/>
      <w:r w:rsidRPr="00C54950">
        <w:rPr>
          <w:rFonts w:ascii="Arial" w:eastAsia="Arial" w:hAnsi="Arial" w:cs="Arial"/>
          <w:sz w:val="22"/>
          <w:szCs w:val="22"/>
        </w:rPr>
        <w:t>…….</w:t>
      </w:r>
      <w:proofErr w:type="gramEnd"/>
      <w:r w:rsidRPr="00C54950">
        <w:rPr>
          <w:rFonts w:ascii="Arial" w:eastAsia="Arial" w:hAnsi="Arial" w:cs="Arial"/>
          <w:sz w:val="22"/>
          <w:szCs w:val="22"/>
        </w:rPr>
        <w:t xml:space="preserve">.(los indicados en el numeral anterior) hemos firmado un Compromiso de intención de constituir una persona jurídica con domicilio en la República del Perú y un capital social de conformidad a lo establecido en el Contrato de Concesión. </w:t>
      </w:r>
    </w:p>
    <w:p w14:paraId="3578C4A3" w14:textId="77777777" w:rsidR="00C65B73" w:rsidRPr="00C54950" w:rsidRDefault="00C65B73" w:rsidP="00E565F8">
      <w:pPr>
        <w:pStyle w:val="Ttulo"/>
        <w:spacing w:line="240" w:lineRule="auto"/>
        <w:ind w:left="0" w:hanging="2"/>
        <w:textDirection w:val="lrTb"/>
        <w:rPr>
          <w:rFonts w:ascii="Arial" w:hAnsi="Arial" w:cs="Arial"/>
          <w:sz w:val="22"/>
          <w:szCs w:val="22"/>
        </w:rPr>
      </w:pPr>
    </w:p>
    <w:p w14:paraId="751C68C5" w14:textId="77777777" w:rsidR="00C65B73" w:rsidRPr="00C54950" w:rsidRDefault="00C65B73"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(En caso de ser empresa individual):</w:t>
      </w:r>
    </w:p>
    <w:p w14:paraId="125ADC8A" w14:textId="77777777" w:rsidR="00951BE9" w:rsidRPr="00C54950" w:rsidRDefault="00951BE9" w:rsidP="00E565F8">
      <w:pPr>
        <w:pStyle w:val="Textoindependiente2"/>
        <w:spacing w:line="240" w:lineRule="auto"/>
        <w:ind w:left="0" w:hanging="2"/>
        <w:outlineLvl w:val="9"/>
        <w:rPr>
          <w:rFonts w:ascii="Arial" w:eastAsia="Arial" w:hAnsi="Arial" w:cs="Arial"/>
          <w:sz w:val="22"/>
          <w:szCs w:val="22"/>
        </w:rPr>
      </w:pPr>
    </w:p>
    <w:p w14:paraId="5DEC3950" w14:textId="77777777" w:rsidR="00C65B73" w:rsidRPr="00C54950" w:rsidRDefault="00C65B73"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Que, …………………………</w:t>
      </w:r>
      <w:proofErr w:type="gramStart"/>
      <w:r w:rsidRPr="00C54950">
        <w:rPr>
          <w:rFonts w:ascii="Arial" w:eastAsia="Arial" w:hAnsi="Arial" w:cs="Arial"/>
          <w:sz w:val="22"/>
          <w:szCs w:val="22"/>
        </w:rPr>
        <w:t>…….</w:t>
      </w:r>
      <w:proofErr w:type="gramEnd"/>
      <w:r w:rsidRPr="00C54950">
        <w:rPr>
          <w:rFonts w:ascii="Arial" w:eastAsia="Arial" w:hAnsi="Arial" w:cs="Arial"/>
          <w:sz w:val="22"/>
          <w:szCs w:val="22"/>
        </w:rPr>
        <w:t xml:space="preserve">.(indicar nombre o razón social del Postor) nos comprometemos en constituir una persona jurídica con domicilio en la República del Perú y un capital social de conformidad a lo establecido en el Contrato de Concesión. </w:t>
      </w:r>
    </w:p>
    <w:p w14:paraId="4A5F93B2" w14:textId="77777777" w:rsidR="00C65B73" w:rsidRPr="00C54950" w:rsidRDefault="00C65B73" w:rsidP="00E565F8">
      <w:pPr>
        <w:pStyle w:val="Ttulo"/>
        <w:spacing w:line="240" w:lineRule="auto"/>
        <w:ind w:left="0" w:hanging="2"/>
        <w:textDirection w:val="lrTb"/>
        <w:rPr>
          <w:rFonts w:ascii="Arial" w:hAnsi="Arial" w:cs="Arial"/>
          <w:sz w:val="22"/>
          <w:szCs w:val="22"/>
        </w:rPr>
      </w:pPr>
    </w:p>
    <w:p w14:paraId="4FB1E124" w14:textId="77777777" w:rsidR="00C65B73" w:rsidRPr="00C54950" w:rsidRDefault="00C65B73"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(Siguientes párrafos para ambos casos):</w:t>
      </w:r>
    </w:p>
    <w:p w14:paraId="7058E86C" w14:textId="77777777" w:rsidR="00D22EEC" w:rsidRPr="00C54950" w:rsidRDefault="00D22EEC" w:rsidP="00E565F8">
      <w:pPr>
        <w:pStyle w:val="Textoindependiente2"/>
        <w:spacing w:line="240" w:lineRule="auto"/>
        <w:ind w:left="0" w:hanging="2"/>
        <w:outlineLvl w:val="9"/>
        <w:rPr>
          <w:rFonts w:ascii="Arial" w:eastAsia="Arial" w:hAnsi="Arial" w:cs="Arial"/>
          <w:sz w:val="22"/>
          <w:szCs w:val="22"/>
        </w:rPr>
      </w:pPr>
    </w:p>
    <w:p w14:paraId="7616F4DF" w14:textId="77777777" w:rsidR="00C65B73" w:rsidRPr="00C54950" w:rsidRDefault="00C65B73" w:rsidP="00E565F8">
      <w:pPr>
        <w:pStyle w:val="Textoindependiente2"/>
        <w:spacing w:line="240" w:lineRule="auto"/>
        <w:ind w:left="0" w:hanging="2"/>
        <w:outlineLvl w:val="9"/>
        <w:rPr>
          <w:rFonts w:ascii="Arial" w:eastAsia="Arial" w:hAnsi="Arial" w:cs="Arial"/>
          <w:sz w:val="22"/>
          <w:szCs w:val="22"/>
        </w:rPr>
      </w:pPr>
      <w:proofErr w:type="gramStart"/>
      <w:r w:rsidRPr="00C54950">
        <w:rPr>
          <w:rFonts w:ascii="Arial" w:eastAsia="Arial" w:hAnsi="Arial" w:cs="Arial"/>
          <w:sz w:val="22"/>
          <w:szCs w:val="22"/>
        </w:rPr>
        <w:t>La persona jurídica a constituirse</w:t>
      </w:r>
      <w:proofErr w:type="gramEnd"/>
      <w:r w:rsidRPr="00C54950">
        <w:rPr>
          <w:rFonts w:ascii="Arial" w:eastAsia="Arial" w:hAnsi="Arial" w:cs="Arial"/>
          <w:sz w:val="22"/>
          <w:szCs w:val="22"/>
        </w:rPr>
        <w:t xml:space="preserve"> celebrará el Contrato de Concesión [.]</w:t>
      </w:r>
    </w:p>
    <w:p w14:paraId="69BD0433" w14:textId="1F2907B8" w:rsidR="00C65B73" w:rsidRPr="00C54950" w:rsidRDefault="00C65B73"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Que si resultáramos Adjudicatarios, nos comprometemos a entregar el correspondiente Testimonio de la Escritura Pública de constitución del Concesionario con la correspondiente constancia de su inscripción en la Oficina Registral que corresponda, a la Fecha de Suscripción del Contrato de Concesión señalada en el Cronograma del Concurso de Proyectos </w:t>
      </w:r>
      <w:r w:rsidR="00D22EEC" w:rsidRPr="00C54950">
        <w:rPr>
          <w:rFonts w:ascii="Arial" w:eastAsia="Arial" w:hAnsi="Arial" w:cs="Arial"/>
          <w:sz w:val="22"/>
          <w:szCs w:val="22"/>
        </w:rPr>
        <w:t>Integrales.</w:t>
      </w:r>
    </w:p>
    <w:p w14:paraId="0C1721D4" w14:textId="77777777" w:rsidR="00D22EEC" w:rsidRPr="00C54950" w:rsidRDefault="00D22EEC" w:rsidP="00E565F8">
      <w:pPr>
        <w:pStyle w:val="Textoindependiente2"/>
        <w:spacing w:line="240" w:lineRule="auto"/>
        <w:ind w:left="0" w:hanging="2"/>
        <w:outlineLvl w:val="9"/>
        <w:rPr>
          <w:rFonts w:ascii="Arial" w:eastAsia="Arial" w:hAnsi="Arial" w:cs="Arial"/>
          <w:sz w:val="22"/>
          <w:szCs w:val="22"/>
        </w:rPr>
      </w:pPr>
    </w:p>
    <w:p w14:paraId="1356F5AB" w14:textId="77777777" w:rsidR="00C65B73" w:rsidRPr="00C54950" w:rsidRDefault="00C65B73"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En tal sentido, señalamos conocer y aceptar que el incumplimiento del presente compromiso podrá ser tomado en cuenta a fin de dejarse sin efecto la Adjudicación de la Buena Pro otorgada en nuestro favor.</w:t>
      </w:r>
    </w:p>
    <w:p w14:paraId="250395FB" w14:textId="77777777" w:rsidR="00951BE9" w:rsidRPr="00C54950" w:rsidRDefault="00951BE9" w:rsidP="00E565F8">
      <w:pPr>
        <w:pStyle w:val="Textoindependiente2"/>
        <w:spacing w:line="240" w:lineRule="auto"/>
        <w:ind w:left="0" w:hanging="2"/>
        <w:outlineLvl w:val="9"/>
        <w:rPr>
          <w:rFonts w:ascii="Arial" w:eastAsia="Arial" w:hAnsi="Arial" w:cs="Arial"/>
          <w:sz w:val="22"/>
          <w:szCs w:val="22"/>
        </w:rPr>
      </w:pPr>
    </w:p>
    <w:p w14:paraId="0A1B4C22" w14:textId="77777777" w:rsidR="00C65B73" w:rsidRPr="00C54950" w:rsidRDefault="00C65B73"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Lugar y fecha: .........,</w:t>
      </w:r>
      <w:proofErr w:type="gramStart"/>
      <w:r w:rsidRPr="00C54950">
        <w:rPr>
          <w:rFonts w:ascii="Arial" w:eastAsia="Arial" w:hAnsi="Arial" w:cs="Arial"/>
          <w:sz w:val="22"/>
          <w:szCs w:val="22"/>
        </w:rPr>
        <w:t xml:space="preserve"> ....</w:t>
      </w:r>
      <w:proofErr w:type="gramEnd"/>
      <w:r w:rsidRPr="00C54950">
        <w:rPr>
          <w:rFonts w:ascii="Arial" w:eastAsia="Arial" w:hAnsi="Arial" w:cs="Arial"/>
          <w:sz w:val="22"/>
          <w:szCs w:val="22"/>
        </w:rPr>
        <w:t>. de ......... de 202...</w:t>
      </w:r>
    </w:p>
    <w:p w14:paraId="544471DE" w14:textId="77777777" w:rsidR="00C65B73" w:rsidRPr="00C54950" w:rsidRDefault="00C65B73" w:rsidP="00E565F8">
      <w:pPr>
        <w:pStyle w:val="Ttulo"/>
        <w:spacing w:line="240" w:lineRule="auto"/>
        <w:ind w:left="0" w:hanging="2"/>
        <w:rPr>
          <w:rFonts w:ascii="Arial" w:hAnsi="Arial" w:cs="Arial"/>
          <w:b w:val="0"/>
          <w:sz w:val="22"/>
          <w:szCs w:val="22"/>
        </w:rPr>
      </w:pPr>
    </w:p>
    <w:p w14:paraId="60D1305B" w14:textId="77777777" w:rsidR="00C65B73" w:rsidRPr="00C54950" w:rsidRDefault="00C65B73"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Nombre</w:t>
      </w:r>
      <w:r w:rsidRPr="00C54950">
        <w:rPr>
          <w:rFonts w:ascii="Arial" w:eastAsia="Arial" w:hAnsi="Arial" w:cs="Arial"/>
          <w:sz w:val="22"/>
          <w:szCs w:val="22"/>
        </w:rPr>
        <w:tab/>
        <w:t>.............................................................</w:t>
      </w:r>
    </w:p>
    <w:p w14:paraId="543903AD" w14:textId="77777777" w:rsidR="00C65B73" w:rsidRPr="00C54950" w:rsidRDefault="00C65B73"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Representante Legal del Postor</w:t>
      </w:r>
    </w:p>
    <w:p w14:paraId="1F611EA0" w14:textId="77777777" w:rsidR="00B71196" w:rsidRDefault="00B71196" w:rsidP="00E565F8">
      <w:pPr>
        <w:pStyle w:val="Textoindependiente2"/>
        <w:spacing w:line="240" w:lineRule="auto"/>
        <w:ind w:left="0" w:hanging="2"/>
        <w:outlineLvl w:val="9"/>
        <w:rPr>
          <w:rFonts w:ascii="Arial" w:eastAsia="Arial" w:hAnsi="Arial" w:cs="Arial"/>
          <w:sz w:val="22"/>
          <w:szCs w:val="22"/>
        </w:rPr>
      </w:pPr>
    </w:p>
    <w:p w14:paraId="2A4EDDEA" w14:textId="61F8C316" w:rsidR="00C65B73" w:rsidRPr="00C54950" w:rsidRDefault="00C65B73"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Firma</w:t>
      </w:r>
      <w:r w:rsidRPr="00C54950">
        <w:rPr>
          <w:rFonts w:ascii="Arial" w:eastAsia="Arial" w:hAnsi="Arial" w:cs="Arial"/>
          <w:sz w:val="22"/>
          <w:szCs w:val="22"/>
        </w:rPr>
        <w:tab/>
      </w:r>
      <w:r w:rsidRPr="00C54950">
        <w:rPr>
          <w:rFonts w:ascii="Arial" w:eastAsia="Arial" w:hAnsi="Arial" w:cs="Arial"/>
          <w:sz w:val="22"/>
          <w:szCs w:val="22"/>
        </w:rPr>
        <w:tab/>
        <w:t>............................................................</w:t>
      </w:r>
    </w:p>
    <w:p w14:paraId="2EA41A39" w14:textId="77777777" w:rsidR="00C65B73" w:rsidRPr="00C54950" w:rsidRDefault="00C65B73"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Representante Legal del Postor</w:t>
      </w:r>
    </w:p>
    <w:p w14:paraId="48DE00A5" w14:textId="77777777" w:rsidR="00C65B73" w:rsidRPr="00C54950" w:rsidRDefault="00C65B73" w:rsidP="00E565F8">
      <w:pPr>
        <w:pStyle w:val="Ttulo"/>
        <w:spacing w:line="240" w:lineRule="auto"/>
        <w:ind w:left="0" w:hanging="2"/>
        <w:textDirection w:val="lrTb"/>
        <w:rPr>
          <w:rFonts w:ascii="Arial" w:hAnsi="Arial" w:cs="Arial"/>
          <w:sz w:val="22"/>
          <w:szCs w:val="22"/>
        </w:rPr>
      </w:pPr>
    </w:p>
    <w:p w14:paraId="07CBA17F" w14:textId="77777777" w:rsidR="00C65B73" w:rsidRPr="00B71196" w:rsidRDefault="00C65B73" w:rsidP="00E565F8">
      <w:pPr>
        <w:pStyle w:val="Textoindependiente2"/>
        <w:spacing w:line="240" w:lineRule="auto"/>
        <w:ind w:left="0" w:hanging="2"/>
        <w:outlineLvl w:val="9"/>
        <w:rPr>
          <w:rFonts w:ascii="Arial" w:eastAsia="Arial" w:hAnsi="Arial" w:cs="Arial"/>
          <w:b/>
          <w:bCs/>
          <w:sz w:val="22"/>
          <w:szCs w:val="22"/>
        </w:rPr>
      </w:pPr>
      <w:r w:rsidRPr="00B71196">
        <w:rPr>
          <w:rFonts w:ascii="Arial" w:eastAsia="Arial" w:hAnsi="Arial" w:cs="Arial"/>
          <w:b/>
          <w:bCs/>
          <w:sz w:val="22"/>
          <w:szCs w:val="22"/>
        </w:rPr>
        <w:t>Firmas de los integrantes en caso de ser consorcio:</w:t>
      </w:r>
    </w:p>
    <w:p w14:paraId="23901C07" w14:textId="77777777" w:rsidR="00951BE9" w:rsidRPr="00C54950" w:rsidRDefault="00951BE9" w:rsidP="00E565F8">
      <w:pPr>
        <w:pStyle w:val="Textoindependiente2"/>
        <w:spacing w:line="240" w:lineRule="auto"/>
        <w:ind w:left="0" w:hanging="2"/>
        <w:outlineLvl w:val="9"/>
        <w:rPr>
          <w:rFonts w:ascii="Arial" w:eastAsia="Arial" w:hAnsi="Arial" w:cs="Arial"/>
          <w:sz w:val="22"/>
          <w:szCs w:val="22"/>
        </w:rPr>
      </w:pPr>
    </w:p>
    <w:p w14:paraId="29FF39AA" w14:textId="5406CA6A" w:rsidR="00C65B73" w:rsidRPr="00C54950" w:rsidRDefault="00C65B73"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Empresa</w:t>
      </w:r>
      <w:r w:rsidRPr="00C54950">
        <w:rPr>
          <w:rFonts w:ascii="Arial" w:eastAsia="Arial" w:hAnsi="Arial" w:cs="Arial"/>
          <w:sz w:val="22"/>
          <w:szCs w:val="22"/>
        </w:rPr>
        <w:tab/>
        <w:t>...............................................</w:t>
      </w:r>
    </w:p>
    <w:p w14:paraId="259BDDCE" w14:textId="77777777" w:rsidR="00B71196" w:rsidRDefault="00B71196" w:rsidP="00E565F8">
      <w:pPr>
        <w:pStyle w:val="Textoindependiente2"/>
        <w:spacing w:line="240" w:lineRule="auto"/>
        <w:ind w:left="0" w:hanging="2"/>
        <w:outlineLvl w:val="9"/>
        <w:rPr>
          <w:rFonts w:ascii="Arial" w:eastAsia="Arial" w:hAnsi="Arial" w:cs="Arial"/>
          <w:sz w:val="22"/>
          <w:szCs w:val="22"/>
        </w:rPr>
      </w:pPr>
    </w:p>
    <w:p w14:paraId="3F53EEE6" w14:textId="6BE0AEB9" w:rsidR="00C65B73" w:rsidRPr="00C54950" w:rsidRDefault="00C65B73"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Nombre</w:t>
      </w:r>
      <w:r w:rsidRPr="00C54950">
        <w:rPr>
          <w:rFonts w:ascii="Arial" w:eastAsia="Arial" w:hAnsi="Arial" w:cs="Arial"/>
          <w:sz w:val="22"/>
          <w:szCs w:val="22"/>
        </w:rPr>
        <w:tab/>
        <w:t>..................................................</w:t>
      </w:r>
    </w:p>
    <w:p w14:paraId="1200B39E" w14:textId="175220A1" w:rsidR="00C65B73" w:rsidRPr="00C54950" w:rsidRDefault="00C65B73"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Representante Legal de </w:t>
      </w:r>
      <w:r w:rsidRPr="00C54950">
        <w:rPr>
          <w:rFonts w:ascii="Arial" w:eastAsia="Arial" w:hAnsi="Arial" w:cs="Arial"/>
          <w:sz w:val="22"/>
          <w:szCs w:val="22"/>
        </w:rPr>
        <w:tab/>
        <w:t>(Integrante 1)</w:t>
      </w:r>
    </w:p>
    <w:p w14:paraId="6EB7D702" w14:textId="77777777" w:rsidR="00B71196" w:rsidRDefault="00B71196" w:rsidP="00E565F8">
      <w:pPr>
        <w:pStyle w:val="Textoindependiente2"/>
        <w:spacing w:line="240" w:lineRule="auto"/>
        <w:ind w:left="0" w:hanging="2"/>
        <w:outlineLvl w:val="9"/>
        <w:rPr>
          <w:rFonts w:ascii="Arial" w:eastAsia="Arial" w:hAnsi="Arial" w:cs="Arial"/>
          <w:sz w:val="22"/>
          <w:szCs w:val="22"/>
        </w:rPr>
      </w:pPr>
    </w:p>
    <w:p w14:paraId="3FF76181" w14:textId="6798DF35" w:rsidR="00C65B73" w:rsidRPr="00C54950" w:rsidRDefault="00C65B73"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lastRenderedPageBreak/>
        <w:t>Firma</w:t>
      </w:r>
      <w:r w:rsidRPr="00C54950">
        <w:rPr>
          <w:rFonts w:ascii="Arial" w:eastAsia="Arial" w:hAnsi="Arial" w:cs="Arial"/>
          <w:sz w:val="22"/>
          <w:szCs w:val="22"/>
        </w:rPr>
        <w:tab/>
      </w:r>
      <w:r w:rsidRPr="00C54950">
        <w:rPr>
          <w:rFonts w:ascii="Arial" w:eastAsia="Arial" w:hAnsi="Arial" w:cs="Arial"/>
          <w:sz w:val="22"/>
          <w:szCs w:val="22"/>
        </w:rPr>
        <w:tab/>
        <w:t>............................................................</w:t>
      </w:r>
    </w:p>
    <w:p w14:paraId="1064790B" w14:textId="0419DEA9" w:rsidR="00C65B73" w:rsidRPr="00C54950" w:rsidRDefault="00C65B73"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ab/>
        <w:t xml:space="preserve">Representante Legal de </w:t>
      </w:r>
      <w:r w:rsidRPr="00C54950">
        <w:rPr>
          <w:rFonts w:ascii="Arial" w:eastAsia="Arial" w:hAnsi="Arial" w:cs="Arial"/>
          <w:sz w:val="22"/>
          <w:szCs w:val="22"/>
        </w:rPr>
        <w:tab/>
        <w:t>(Integrante 1)</w:t>
      </w:r>
    </w:p>
    <w:p w14:paraId="60BDB62C" w14:textId="77777777" w:rsidR="00951BE9" w:rsidRPr="00C54950" w:rsidRDefault="00951BE9" w:rsidP="00E565F8">
      <w:pPr>
        <w:pStyle w:val="Textoindependiente2"/>
        <w:spacing w:line="240" w:lineRule="auto"/>
        <w:ind w:left="0" w:hanging="2"/>
        <w:outlineLvl w:val="9"/>
        <w:rPr>
          <w:rFonts w:ascii="Arial" w:eastAsia="Arial" w:hAnsi="Arial" w:cs="Arial"/>
          <w:sz w:val="22"/>
          <w:szCs w:val="22"/>
        </w:rPr>
      </w:pPr>
    </w:p>
    <w:p w14:paraId="7984530A" w14:textId="1FF04CC4" w:rsidR="00C65B73" w:rsidRPr="00C54950" w:rsidRDefault="00C65B73"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Empresa</w:t>
      </w:r>
      <w:r w:rsidRPr="00C54950">
        <w:rPr>
          <w:rFonts w:ascii="Arial" w:eastAsia="Arial" w:hAnsi="Arial" w:cs="Arial"/>
          <w:sz w:val="22"/>
          <w:szCs w:val="22"/>
        </w:rPr>
        <w:tab/>
        <w:t>...............................................</w:t>
      </w:r>
    </w:p>
    <w:p w14:paraId="75F04EC7" w14:textId="77777777" w:rsidR="00B71196" w:rsidRDefault="00B71196" w:rsidP="00E565F8">
      <w:pPr>
        <w:pStyle w:val="Textoindependiente2"/>
        <w:spacing w:line="240" w:lineRule="auto"/>
        <w:ind w:left="0" w:hanging="2"/>
        <w:outlineLvl w:val="9"/>
        <w:rPr>
          <w:rFonts w:ascii="Arial" w:eastAsia="Arial" w:hAnsi="Arial" w:cs="Arial"/>
          <w:sz w:val="22"/>
          <w:szCs w:val="22"/>
        </w:rPr>
      </w:pPr>
    </w:p>
    <w:p w14:paraId="37692CA0" w14:textId="1DC05101" w:rsidR="00D22EEC" w:rsidRPr="00C54950" w:rsidRDefault="00C65B73"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Nombre</w:t>
      </w:r>
      <w:r w:rsidRPr="00C54950">
        <w:rPr>
          <w:rFonts w:ascii="Arial" w:eastAsia="Arial" w:hAnsi="Arial" w:cs="Arial"/>
          <w:sz w:val="22"/>
          <w:szCs w:val="22"/>
        </w:rPr>
        <w:tab/>
        <w:t>................................................</w:t>
      </w:r>
      <w:r w:rsidRPr="00C54950">
        <w:rPr>
          <w:rFonts w:ascii="Arial" w:eastAsia="Arial" w:hAnsi="Arial" w:cs="Arial"/>
          <w:sz w:val="22"/>
          <w:szCs w:val="22"/>
        </w:rPr>
        <w:tab/>
      </w:r>
    </w:p>
    <w:p w14:paraId="1CB3BA49" w14:textId="50B12870" w:rsidR="00C65B73" w:rsidRPr="00C54950" w:rsidRDefault="00C65B73"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Representante Legal de </w:t>
      </w:r>
      <w:r w:rsidRPr="00C54950">
        <w:rPr>
          <w:rFonts w:ascii="Arial" w:eastAsia="Arial" w:hAnsi="Arial" w:cs="Arial"/>
          <w:sz w:val="22"/>
          <w:szCs w:val="22"/>
        </w:rPr>
        <w:tab/>
        <w:t>(Integrante 2)</w:t>
      </w:r>
    </w:p>
    <w:p w14:paraId="0A59BF19" w14:textId="77777777" w:rsidR="00B71196" w:rsidRDefault="00B71196" w:rsidP="00E565F8">
      <w:pPr>
        <w:pStyle w:val="Textoindependiente2"/>
        <w:spacing w:line="240" w:lineRule="auto"/>
        <w:ind w:left="0" w:hanging="2"/>
        <w:outlineLvl w:val="9"/>
        <w:rPr>
          <w:rFonts w:ascii="Arial" w:eastAsia="Arial" w:hAnsi="Arial" w:cs="Arial"/>
          <w:sz w:val="22"/>
          <w:szCs w:val="22"/>
        </w:rPr>
      </w:pPr>
    </w:p>
    <w:p w14:paraId="35FE4834" w14:textId="1F0B2A12" w:rsidR="00C65B73" w:rsidRPr="00C54950" w:rsidRDefault="00C65B73"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Firma</w:t>
      </w:r>
      <w:r w:rsidRPr="00C54950">
        <w:rPr>
          <w:rFonts w:ascii="Arial" w:eastAsia="Arial" w:hAnsi="Arial" w:cs="Arial"/>
          <w:sz w:val="22"/>
          <w:szCs w:val="22"/>
        </w:rPr>
        <w:tab/>
      </w:r>
      <w:r w:rsidRPr="00C54950">
        <w:rPr>
          <w:rFonts w:ascii="Arial" w:eastAsia="Arial" w:hAnsi="Arial" w:cs="Arial"/>
          <w:sz w:val="22"/>
          <w:szCs w:val="22"/>
        </w:rPr>
        <w:tab/>
        <w:t>................................................</w:t>
      </w:r>
    </w:p>
    <w:p w14:paraId="7724C9E1" w14:textId="3FDC265F" w:rsidR="00C65B73" w:rsidRPr="00C54950" w:rsidRDefault="00C65B73"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ab/>
        <w:t xml:space="preserve">Representante Legal de </w:t>
      </w:r>
      <w:r w:rsidRPr="00C54950">
        <w:rPr>
          <w:rFonts w:ascii="Arial" w:eastAsia="Arial" w:hAnsi="Arial" w:cs="Arial"/>
          <w:sz w:val="22"/>
          <w:szCs w:val="22"/>
        </w:rPr>
        <w:tab/>
        <w:t>(Integrante 2)</w:t>
      </w:r>
    </w:p>
    <w:p w14:paraId="3A6166A5" w14:textId="77777777" w:rsidR="00951BE9" w:rsidRPr="00C54950" w:rsidRDefault="00951BE9" w:rsidP="00E565F8">
      <w:pPr>
        <w:pStyle w:val="Textoindependiente2"/>
        <w:spacing w:line="240" w:lineRule="auto"/>
        <w:ind w:left="0" w:hanging="2"/>
        <w:outlineLvl w:val="9"/>
        <w:rPr>
          <w:rFonts w:ascii="Arial" w:eastAsia="Arial" w:hAnsi="Arial" w:cs="Arial"/>
          <w:sz w:val="22"/>
          <w:szCs w:val="22"/>
        </w:rPr>
      </w:pPr>
    </w:p>
    <w:p w14:paraId="5961B885" w14:textId="3FD3C60B" w:rsidR="00C65B73" w:rsidRPr="00C54950" w:rsidRDefault="00C65B73"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Empresa</w:t>
      </w:r>
      <w:r w:rsidRPr="00C54950">
        <w:rPr>
          <w:rFonts w:ascii="Arial" w:eastAsia="Arial" w:hAnsi="Arial" w:cs="Arial"/>
          <w:sz w:val="22"/>
          <w:szCs w:val="22"/>
        </w:rPr>
        <w:tab/>
        <w:t>...............................................</w:t>
      </w:r>
    </w:p>
    <w:p w14:paraId="42F7D257" w14:textId="77777777" w:rsidR="00B71196" w:rsidRDefault="00B71196" w:rsidP="00E565F8">
      <w:pPr>
        <w:pStyle w:val="Textoindependiente2"/>
        <w:spacing w:line="240" w:lineRule="auto"/>
        <w:ind w:left="0" w:hanging="2"/>
        <w:outlineLvl w:val="9"/>
        <w:rPr>
          <w:rFonts w:ascii="Arial" w:eastAsia="Arial" w:hAnsi="Arial" w:cs="Arial"/>
          <w:sz w:val="22"/>
          <w:szCs w:val="22"/>
        </w:rPr>
      </w:pPr>
    </w:p>
    <w:p w14:paraId="14F0A2DB" w14:textId="3004CB4B" w:rsidR="00C65B73" w:rsidRPr="00C54950" w:rsidRDefault="00C65B73"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Nombre</w:t>
      </w:r>
      <w:r w:rsidRPr="00C54950">
        <w:rPr>
          <w:rFonts w:ascii="Arial" w:eastAsia="Arial" w:hAnsi="Arial" w:cs="Arial"/>
          <w:sz w:val="22"/>
          <w:szCs w:val="22"/>
        </w:rPr>
        <w:tab/>
        <w:t>................................................</w:t>
      </w:r>
    </w:p>
    <w:p w14:paraId="6EA46B8B" w14:textId="028ED8F7" w:rsidR="00C65B73" w:rsidRPr="00C54950" w:rsidRDefault="00C65B73"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Representante Legal de </w:t>
      </w:r>
      <w:r w:rsidRPr="00C54950">
        <w:rPr>
          <w:rFonts w:ascii="Arial" w:eastAsia="Arial" w:hAnsi="Arial" w:cs="Arial"/>
          <w:sz w:val="22"/>
          <w:szCs w:val="22"/>
        </w:rPr>
        <w:tab/>
        <w:t>(Integrante 3)</w:t>
      </w:r>
    </w:p>
    <w:p w14:paraId="0223339E" w14:textId="77777777" w:rsidR="00B71196" w:rsidRDefault="00B71196" w:rsidP="00E565F8">
      <w:pPr>
        <w:pStyle w:val="Textoindependiente2"/>
        <w:spacing w:line="240" w:lineRule="auto"/>
        <w:ind w:leftChars="0" w:left="0" w:firstLineChars="0" w:firstLine="0"/>
        <w:outlineLvl w:val="9"/>
        <w:rPr>
          <w:rFonts w:ascii="Arial" w:eastAsia="Arial" w:hAnsi="Arial" w:cs="Arial"/>
          <w:sz w:val="22"/>
          <w:szCs w:val="22"/>
        </w:rPr>
      </w:pPr>
    </w:p>
    <w:p w14:paraId="13B2E3C2" w14:textId="384D2222" w:rsidR="00C65B73" w:rsidRPr="00C54950" w:rsidRDefault="00C65B73" w:rsidP="00E565F8">
      <w:pPr>
        <w:pStyle w:val="Textoindependiente2"/>
        <w:spacing w:line="240" w:lineRule="auto"/>
        <w:ind w:leftChars="0" w:left="0" w:firstLineChars="0" w:firstLine="0"/>
        <w:outlineLvl w:val="9"/>
        <w:rPr>
          <w:rFonts w:ascii="Arial" w:eastAsia="Arial" w:hAnsi="Arial" w:cs="Arial"/>
          <w:sz w:val="22"/>
          <w:szCs w:val="22"/>
        </w:rPr>
      </w:pPr>
      <w:r w:rsidRPr="00C54950">
        <w:rPr>
          <w:rFonts w:ascii="Arial" w:eastAsia="Arial" w:hAnsi="Arial" w:cs="Arial"/>
          <w:sz w:val="22"/>
          <w:szCs w:val="22"/>
        </w:rPr>
        <w:t>Firma</w:t>
      </w:r>
      <w:r w:rsidRPr="00C54950">
        <w:rPr>
          <w:rFonts w:ascii="Arial" w:eastAsia="Arial" w:hAnsi="Arial" w:cs="Arial"/>
          <w:sz w:val="22"/>
          <w:szCs w:val="22"/>
        </w:rPr>
        <w:tab/>
      </w:r>
      <w:r w:rsidRPr="00C54950">
        <w:rPr>
          <w:rFonts w:ascii="Arial" w:eastAsia="Arial" w:hAnsi="Arial" w:cs="Arial"/>
          <w:sz w:val="22"/>
          <w:szCs w:val="22"/>
        </w:rPr>
        <w:tab/>
        <w:t>................................................</w:t>
      </w:r>
    </w:p>
    <w:p w14:paraId="50D85082" w14:textId="7BB8D031" w:rsidR="00C65B73" w:rsidRPr="00C54950" w:rsidRDefault="00C65B73"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ab/>
        <w:t xml:space="preserve">Representante Legal de </w:t>
      </w:r>
      <w:r w:rsidRPr="00C54950">
        <w:rPr>
          <w:rFonts w:ascii="Arial" w:eastAsia="Arial" w:hAnsi="Arial" w:cs="Arial"/>
          <w:sz w:val="22"/>
          <w:szCs w:val="22"/>
        </w:rPr>
        <w:tab/>
        <w:t>(Integrante 3)</w:t>
      </w:r>
    </w:p>
    <w:p w14:paraId="207281EB" w14:textId="4D2F4B74" w:rsidR="00A90CAA" w:rsidRPr="00C54950" w:rsidRDefault="00A90CAA" w:rsidP="00E565F8">
      <w:pPr>
        <w:suppressAutoHyphens w:val="0"/>
        <w:spacing w:line="240" w:lineRule="auto"/>
        <w:ind w:leftChars="0" w:left="0" w:firstLineChars="0"/>
        <w:textDirection w:val="lrTb"/>
        <w:textAlignment w:val="auto"/>
        <w:outlineLvl w:val="9"/>
        <w:rPr>
          <w:rFonts w:ascii="Arial" w:hAnsi="Arial" w:cs="Arial"/>
          <w:b/>
          <w:position w:val="0"/>
          <w:sz w:val="22"/>
          <w:szCs w:val="22"/>
          <w:lang w:val="es-ES"/>
        </w:rPr>
      </w:pPr>
      <w:r w:rsidRPr="00C54950">
        <w:rPr>
          <w:rFonts w:ascii="Arial" w:hAnsi="Arial" w:cs="Arial"/>
          <w:b/>
          <w:position w:val="0"/>
          <w:sz w:val="22"/>
          <w:szCs w:val="22"/>
          <w:lang w:val="es-ES"/>
        </w:rPr>
        <w:br w:type="page"/>
      </w:r>
    </w:p>
    <w:p w14:paraId="35E96969" w14:textId="7F3CFD32" w:rsidR="00A21C11" w:rsidRPr="00C54950" w:rsidRDefault="00EC699F" w:rsidP="00C54950">
      <w:pPr>
        <w:pStyle w:val="Ttulo1"/>
        <w:numPr>
          <w:ilvl w:val="0"/>
          <w:numId w:val="0"/>
        </w:numPr>
        <w:spacing w:before="0" w:after="0" w:line="240" w:lineRule="auto"/>
        <w:jc w:val="center"/>
        <w:textDirection w:val="lrTb"/>
        <w:rPr>
          <w:rFonts w:eastAsia="Arial"/>
          <w:bCs/>
          <w:sz w:val="22"/>
          <w:szCs w:val="22"/>
        </w:rPr>
      </w:pPr>
      <w:bookmarkStart w:id="1006" w:name="_Ref192609484"/>
      <w:bookmarkStart w:id="1007" w:name="AnexoNº16"/>
      <w:bookmarkStart w:id="1008" w:name="_Toc176789561"/>
      <w:bookmarkStart w:id="1009" w:name="_Toc176789632"/>
      <w:bookmarkStart w:id="1010" w:name="_Toc193683957"/>
      <w:r w:rsidRPr="00C54950">
        <w:rPr>
          <w:rFonts w:eastAsia="Arial" w:cs="Arial"/>
          <w:bCs/>
          <w:kern w:val="0"/>
          <w:sz w:val="22"/>
          <w:szCs w:val="22"/>
        </w:rPr>
        <w:lastRenderedPageBreak/>
        <w:t xml:space="preserve">Anexo </w:t>
      </w:r>
      <w:r w:rsidRPr="00C54950">
        <w:rPr>
          <w:rFonts w:eastAsia="Arial" w:cs="Arial"/>
          <w:bCs/>
          <w:kern w:val="0"/>
          <w:sz w:val="22"/>
          <w:szCs w:val="22"/>
        </w:rPr>
        <w:fldChar w:fldCharType="begin"/>
      </w:r>
      <w:r w:rsidRPr="00C54950">
        <w:rPr>
          <w:rFonts w:eastAsia="Arial" w:cs="Arial"/>
          <w:bCs/>
          <w:kern w:val="0"/>
          <w:sz w:val="22"/>
          <w:szCs w:val="22"/>
        </w:rPr>
        <w:instrText xml:space="preserve"> SEQ Anexo \* ARABIC </w:instrText>
      </w:r>
      <w:r w:rsidRPr="00C54950">
        <w:rPr>
          <w:rFonts w:eastAsia="Arial" w:cs="Arial"/>
          <w:bCs/>
          <w:kern w:val="0"/>
          <w:sz w:val="22"/>
          <w:szCs w:val="22"/>
        </w:rPr>
        <w:fldChar w:fldCharType="separate"/>
      </w:r>
      <w:r w:rsidR="002A4ACC">
        <w:rPr>
          <w:rFonts w:eastAsia="Arial" w:cs="Arial"/>
          <w:bCs/>
          <w:noProof/>
          <w:kern w:val="0"/>
          <w:sz w:val="22"/>
          <w:szCs w:val="22"/>
        </w:rPr>
        <w:t>16</w:t>
      </w:r>
      <w:r w:rsidRPr="00C54950">
        <w:rPr>
          <w:rFonts w:eastAsia="Arial" w:cs="Arial"/>
          <w:bCs/>
          <w:kern w:val="0"/>
          <w:sz w:val="22"/>
          <w:szCs w:val="22"/>
        </w:rPr>
        <w:fldChar w:fldCharType="end"/>
      </w:r>
      <w:bookmarkEnd w:id="1006"/>
      <w:bookmarkEnd w:id="1007"/>
      <w:r w:rsidR="00A21C11" w:rsidRPr="00C54950">
        <w:rPr>
          <w:rFonts w:eastAsia="Arial" w:cs="Arial"/>
          <w:bCs/>
          <w:kern w:val="0"/>
          <w:sz w:val="22"/>
          <w:szCs w:val="22"/>
        </w:rPr>
        <w:t xml:space="preserve">: Formulario </w:t>
      </w:r>
      <w:r w:rsidR="008C7422" w:rsidRPr="00C54950">
        <w:rPr>
          <w:rFonts w:eastAsia="Arial" w:cs="Arial"/>
          <w:bCs/>
          <w:kern w:val="0"/>
          <w:sz w:val="22"/>
          <w:szCs w:val="22"/>
        </w:rPr>
        <w:t>-</w:t>
      </w:r>
      <w:r w:rsidR="00A21C11" w:rsidRPr="00C54950">
        <w:rPr>
          <w:rFonts w:eastAsia="Arial" w:cs="Arial"/>
          <w:bCs/>
          <w:kern w:val="0"/>
          <w:sz w:val="22"/>
          <w:szCs w:val="22"/>
        </w:rPr>
        <w:t xml:space="preserve"> Compromiso de presentación de documentos que conforman el Sobre </w:t>
      </w:r>
      <w:proofErr w:type="spellStart"/>
      <w:r w:rsidR="00A21C11" w:rsidRPr="00C54950">
        <w:rPr>
          <w:rFonts w:eastAsia="Arial" w:cs="Arial"/>
          <w:bCs/>
          <w:kern w:val="0"/>
          <w:sz w:val="22"/>
          <w:szCs w:val="22"/>
        </w:rPr>
        <w:t>N</w:t>
      </w:r>
      <w:r w:rsidR="000C12F9" w:rsidRPr="00C54950">
        <w:rPr>
          <w:rFonts w:eastAsia="Arial" w:cs="Arial"/>
          <w:bCs/>
          <w:kern w:val="0"/>
          <w:sz w:val="22"/>
          <w:szCs w:val="22"/>
        </w:rPr>
        <w:t>°</w:t>
      </w:r>
      <w:proofErr w:type="spellEnd"/>
      <w:r w:rsidR="00A21C11" w:rsidRPr="00C54950">
        <w:rPr>
          <w:rFonts w:eastAsia="Arial" w:cs="Arial"/>
          <w:bCs/>
          <w:kern w:val="0"/>
          <w:sz w:val="22"/>
          <w:szCs w:val="22"/>
        </w:rPr>
        <w:t xml:space="preserve"> 1</w:t>
      </w:r>
      <w:bookmarkEnd w:id="1008"/>
      <w:bookmarkEnd w:id="1009"/>
      <w:bookmarkEnd w:id="1010"/>
    </w:p>
    <w:p w14:paraId="40C601A8" w14:textId="4F6626D8" w:rsidR="00D23B47" w:rsidRPr="00C54950" w:rsidRDefault="00D23B47" w:rsidP="00E565F8">
      <w:pPr>
        <w:suppressAutoHyphens w:val="0"/>
        <w:spacing w:line="240" w:lineRule="auto"/>
        <w:ind w:leftChars="0" w:left="0" w:firstLineChars="0"/>
        <w:textDirection w:val="lrTb"/>
        <w:textAlignment w:val="auto"/>
        <w:outlineLvl w:val="9"/>
        <w:rPr>
          <w:rFonts w:ascii="Arial" w:hAnsi="Arial" w:cs="Arial"/>
          <w:sz w:val="22"/>
          <w:szCs w:val="22"/>
        </w:rPr>
      </w:pPr>
    </w:p>
    <w:p w14:paraId="412F2145" w14:textId="165282D5" w:rsidR="00D23B47" w:rsidRPr="00C54950" w:rsidRDefault="00D23B47" w:rsidP="00E565F8">
      <w:pPr>
        <w:suppressAutoHyphens w:val="0"/>
        <w:spacing w:line="240" w:lineRule="auto"/>
        <w:ind w:leftChars="0" w:left="0" w:firstLineChars="0"/>
        <w:textDirection w:val="lrTb"/>
        <w:textAlignment w:val="auto"/>
        <w:outlineLvl w:val="9"/>
        <w:rPr>
          <w:rFonts w:ascii="Arial" w:hAnsi="Arial" w:cs="Arial"/>
          <w:sz w:val="22"/>
          <w:szCs w:val="22"/>
        </w:rPr>
      </w:pPr>
    </w:p>
    <w:p w14:paraId="437C8D20" w14:textId="77777777" w:rsidR="00D23B47" w:rsidRPr="00C54950" w:rsidRDefault="00D23B47" w:rsidP="00E565F8">
      <w:pPr>
        <w:suppressAutoHyphens w:val="0"/>
        <w:spacing w:line="240" w:lineRule="auto"/>
        <w:ind w:leftChars="0" w:left="0" w:firstLineChars="0"/>
        <w:jc w:val="center"/>
        <w:textDirection w:val="lrTb"/>
        <w:textAlignment w:val="auto"/>
        <w:outlineLvl w:val="9"/>
        <w:rPr>
          <w:rFonts w:ascii="Arial" w:hAnsi="Arial" w:cs="Arial"/>
          <w:b/>
          <w:sz w:val="22"/>
          <w:szCs w:val="22"/>
        </w:rPr>
      </w:pPr>
      <w:r w:rsidRPr="00C54950">
        <w:rPr>
          <w:rFonts w:ascii="Arial" w:hAnsi="Arial" w:cs="Arial"/>
          <w:b/>
          <w:sz w:val="22"/>
          <w:szCs w:val="22"/>
        </w:rPr>
        <w:t>DECLARACIÓN JURADA</w:t>
      </w:r>
    </w:p>
    <w:p w14:paraId="1C3ED267" w14:textId="77777777" w:rsidR="00D23B47" w:rsidRPr="00C54950" w:rsidRDefault="00D23B47" w:rsidP="00E565F8">
      <w:pPr>
        <w:suppressAutoHyphens w:val="0"/>
        <w:spacing w:line="240" w:lineRule="auto"/>
        <w:ind w:leftChars="0" w:left="0" w:firstLineChars="0"/>
        <w:textDirection w:val="lrTb"/>
        <w:textAlignment w:val="auto"/>
        <w:outlineLvl w:val="9"/>
        <w:rPr>
          <w:rFonts w:ascii="Arial" w:hAnsi="Arial" w:cs="Arial"/>
          <w:i/>
          <w:iCs/>
          <w:sz w:val="22"/>
          <w:szCs w:val="22"/>
        </w:rPr>
      </w:pPr>
    </w:p>
    <w:p w14:paraId="311A81BA" w14:textId="77777777" w:rsidR="00D23B47" w:rsidRPr="007522D2" w:rsidRDefault="00D23B47" w:rsidP="00E565F8">
      <w:pPr>
        <w:suppressAutoHyphens w:val="0"/>
        <w:spacing w:line="240" w:lineRule="auto"/>
        <w:ind w:leftChars="0" w:left="0" w:firstLineChars="0"/>
        <w:textDirection w:val="lrTb"/>
        <w:textAlignment w:val="auto"/>
        <w:outlineLvl w:val="9"/>
        <w:rPr>
          <w:rFonts w:ascii="Arial" w:hAnsi="Arial" w:cs="Arial"/>
          <w:sz w:val="22"/>
          <w:szCs w:val="22"/>
        </w:rPr>
      </w:pPr>
      <w:r w:rsidRPr="007522D2">
        <w:rPr>
          <w:rFonts w:ascii="Arial" w:hAnsi="Arial" w:cs="Arial"/>
          <w:sz w:val="22"/>
          <w:szCs w:val="22"/>
        </w:rPr>
        <w:t>Postor: ..................................................................................................</w:t>
      </w:r>
    </w:p>
    <w:p w14:paraId="5A2E4C98" w14:textId="77777777" w:rsidR="00D23B47" w:rsidRPr="00C54950" w:rsidRDefault="00D23B47" w:rsidP="00E565F8">
      <w:pPr>
        <w:suppressAutoHyphens w:val="0"/>
        <w:spacing w:line="240" w:lineRule="auto"/>
        <w:ind w:leftChars="0" w:left="0" w:firstLineChars="0"/>
        <w:textDirection w:val="lrTb"/>
        <w:textAlignment w:val="auto"/>
        <w:outlineLvl w:val="9"/>
        <w:rPr>
          <w:rFonts w:ascii="Arial" w:hAnsi="Arial" w:cs="Arial"/>
          <w:i/>
          <w:iCs/>
          <w:sz w:val="22"/>
          <w:szCs w:val="22"/>
        </w:rPr>
      </w:pPr>
    </w:p>
    <w:p w14:paraId="60EF7AE9" w14:textId="77777777" w:rsidR="00D23B47" w:rsidRPr="00C54950" w:rsidRDefault="00D23B47" w:rsidP="00C54950">
      <w:pPr>
        <w:suppressAutoHyphens w:val="0"/>
        <w:spacing w:line="240" w:lineRule="auto"/>
        <w:ind w:leftChars="0" w:left="0" w:firstLineChars="0"/>
        <w:jc w:val="both"/>
        <w:textDirection w:val="lrTb"/>
        <w:textAlignment w:val="auto"/>
        <w:outlineLvl w:val="9"/>
        <w:rPr>
          <w:rFonts w:ascii="Arial" w:hAnsi="Arial" w:cs="Arial"/>
          <w:sz w:val="22"/>
          <w:szCs w:val="22"/>
        </w:rPr>
      </w:pPr>
      <w:r w:rsidRPr="00C54950">
        <w:rPr>
          <w:rFonts w:ascii="Arial" w:hAnsi="Arial" w:cs="Arial"/>
          <w:sz w:val="22"/>
          <w:szCs w:val="22"/>
        </w:rPr>
        <w:t xml:space="preserve">Por medio de la presente, declaramos bajo juramento que, en caso que se nos requiera la presentación del Sobre </w:t>
      </w:r>
      <w:proofErr w:type="spellStart"/>
      <w:r w:rsidRPr="00C54950">
        <w:rPr>
          <w:rFonts w:ascii="Arial" w:hAnsi="Arial" w:cs="Arial"/>
          <w:sz w:val="22"/>
          <w:szCs w:val="22"/>
        </w:rPr>
        <w:t>N°</w:t>
      </w:r>
      <w:proofErr w:type="spellEnd"/>
      <w:r w:rsidRPr="00C54950">
        <w:rPr>
          <w:rFonts w:ascii="Arial" w:hAnsi="Arial" w:cs="Arial"/>
          <w:sz w:val="22"/>
          <w:szCs w:val="22"/>
        </w:rPr>
        <w:t xml:space="preserve"> 1 de manera virtual, los documentos que lo comprendan, en su soporte físico, serán suscritos únicamente por nosotros, [indicar nombre del Representante Legal 1], identificado con Documento de Identidad </w:t>
      </w:r>
      <w:proofErr w:type="spellStart"/>
      <w:r w:rsidRPr="00C54950">
        <w:rPr>
          <w:rFonts w:ascii="Arial" w:hAnsi="Arial" w:cs="Arial"/>
          <w:sz w:val="22"/>
          <w:szCs w:val="22"/>
        </w:rPr>
        <w:t>N°</w:t>
      </w:r>
      <w:proofErr w:type="spellEnd"/>
      <w:r w:rsidRPr="00C54950">
        <w:rPr>
          <w:rFonts w:ascii="Arial" w:hAnsi="Arial" w:cs="Arial"/>
          <w:sz w:val="22"/>
          <w:szCs w:val="22"/>
        </w:rPr>
        <w:t xml:space="preserve"> [indicar número de documento] y/o, [indicar nombre del Representante Legal 2], identificado con Documento de Identidad </w:t>
      </w:r>
      <w:proofErr w:type="spellStart"/>
      <w:r w:rsidRPr="00C54950">
        <w:rPr>
          <w:rFonts w:ascii="Arial" w:hAnsi="Arial" w:cs="Arial"/>
          <w:sz w:val="22"/>
          <w:szCs w:val="22"/>
        </w:rPr>
        <w:t>N°</w:t>
      </w:r>
      <w:proofErr w:type="spellEnd"/>
      <w:r w:rsidRPr="00C54950">
        <w:rPr>
          <w:rFonts w:ascii="Arial" w:hAnsi="Arial" w:cs="Arial"/>
          <w:sz w:val="22"/>
          <w:szCs w:val="22"/>
        </w:rPr>
        <w:t xml:space="preserve"> [indicar número de documento], Representante(s) Legal(es) del Postor.</w:t>
      </w:r>
    </w:p>
    <w:p w14:paraId="5CB85A83" w14:textId="77777777" w:rsidR="00951BE9" w:rsidRPr="00C54950" w:rsidRDefault="00951BE9" w:rsidP="00951BE9">
      <w:pPr>
        <w:suppressAutoHyphens w:val="0"/>
        <w:spacing w:line="240" w:lineRule="auto"/>
        <w:ind w:leftChars="0" w:left="0" w:firstLineChars="0"/>
        <w:jc w:val="both"/>
        <w:textDirection w:val="lrTb"/>
        <w:textAlignment w:val="auto"/>
        <w:outlineLvl w:val="9"/>
        <w:rPr>
          <w:rFonts w:ascii="Arial" w:hAnsi="Arial" w:cs="Arial"/>
          <w:sz w:val="22"/>
          <w:szCs w:val="22"/>
        </w:rPr>
      </w:pPr>
    </w:p>
    <w:p w14:paraId="5E4B1B47" w14:textId="64233941" w:rsidR="00D23B47" w:rsidRPr="00C54950" w:rsidRDefault="00D23B47" w:rsidP="00C54950">
      <w:pPr>
        <w:suppressAutoHyphens w:val="0"/>
        <w:spacing w:line="240" w:lineRule="auto"/>
        <w:ind w:leftChars="0" w:left="0" w:firstLineChars="0"/>
        <w:jc w:val="both"/>
        <w:textDirection w:val="lrTb"/>
        <w:textAlignment w:val="auto"/>
        <w:outlineLvl w:val="9"/>
        <w:rPr>
          <w:rFonts w:ascii="Arial" w:hAnsi="Arial" w:cs="Arial"/>
          <w:sz w:val="22"/>
          <w:szCs w:val="22"/>
        </w:rPr>
      </w:pPr>
      <w:r w:rsidRPr="00C54950">
        <w:rPr>
          <w:rFonts w:ascii="Arial" w:hAnsi="Arial" w:cs="Arial"/>
          <w:sz w:val="22"/>
          <w:szCs w:val="22"/>
        </w:rPr>
        <w:t xml:space="preserve">Asimismo, declaramos bajo juramento que la información presentada de manera virtual en el Sobre </w:t>
      </w:r>
      <w:proofErr w:type="spellStart"/>
      <w:r w:rsidRPr="00C54950">
        <w:rPr>
          <w:rFonts w:ascii="Arial" w:hAnsi="Arial" w:cs="Arial"/>
          <w:sz w:val="22"/>
          <w:szCs w:val="22"/>
        </w:rPr>
        <w:t>N°</w:t>
      </w:r>
      <w:proofErr w:type="spellEnd"/>
      <w:r w:rsidRPr="00C54950">
        <w:rPr>
          <w:rFonts w:ascii="Arial" w:hAnsi="Arial" w:cs="Arial"/>
          <w:sz w:val="22"/>
          <w:szCs w:val="22"/>
        </w:rPr>
        <w:t xml:space="preserve"> 1 del proyecto [insertar nombre del proceso] es veraz, fidedigna, y corresponde con los documentos originales o copias legalizadas que mantenemos en nuestro poder y asumimos la responsabilidad administrativa y penal en caso de detectarse la falsedad o inexactitud de los documentos enviados de manera virtual. </w:t>
      </w:r>
    </w:p>
    <w:p w14:paraId="5EB9C1E1" w14:textId="77777777" w:rsidR="00951BE9" w:rsidRPr="00C54950" w:rsidRDefault="00951BE9" w:rsidP="00951BE9">
      <w:pPr>
        <w:suppressAutoHyphens w:val="0"/>
        <w:spacing w:line="240" w:lineRule="auto"/>
        <w:ind w:leftChars="0" w:left="0" w:firstLineChars="0"/>
        <w:jc w:val="both"/>
        <w:textDirection w:val="lrTb"/>
        <w:textAlignment w:val="auto"/>
        <w:outlineLvl w:val="9"/>
        <w:rPr>
          <w:rFonts w:ascii="Arial" w:hAnsi="Arial" w:cs="Arial"/>
          <w:sz w:val="22"/>
          <w:szCs w:val="22"/>
        </w:rPr>
      </w:pPr>
    </w:p>
    <w:p w14:paraId="02625C72" w14:textId="75966302" w:rsidR="00D23B47" w:rsidRPr="00C54950" w:rsidRDefault="00D23B47" w:rsidP="00C54950">
      <w:pPr>
        <w:suppressAutoHyphens w:val="0"/>
        <w:spacing w:line="240" w:lineRule="auto"/>
        <w:ind w:leftChars="0" w:left="0" w:firstLineChars="0"/>
        <w:jc w:val="both"/>
        <w:textDirection w:val="lrTb"/>
        <w:textAlignment w:val="auto"/>
        <w:outlineLvl w:val="9"/>
        <w:rPr>
          <w:rFonts w:ascii="Arial" w:hAnsi="Arial" w:cs="Arial"/>
          <w:sz w:val="22"/>
          <w:szCs w:val="22"/>
        </w:rPr>
      </w:pPr>
      <w:r w:rsidRPr="00C54950">
        <w:rPr>
          <w:rFonts w:ascii="Arial" w:hAnsi="Arial" w:cs="Arial"/>
          <w:sz w:val="22"/>
          <w:szCs w:val="22"/>
        </w:rPr>
        <w:t xml:space="preserve">Además, en caso de resultar </w:t>
      </w:r>
      <w:r w:rsidR="007522D2" w:rsidRPr="00C54950">
        <w:rPr>
          <w:rFonts w:ascii="Arial" w:hAnsi="Arial" w:cs="Arial"/>
          <w:sz w:val="22"/>
          <w:szCs w:val="22"/>
        </w:rPr>
        <w:t xml:space="preserve">Adjudicatario </w:t>
      </w:r>
      <w:r w:rsidRPr="00C54950">
        <w:rPr>
          <w:rFonts w:ascii="Arial" w:hAnsi="Arial" w:cs="Arial"/>
          <w:sz w:val="22"/>
          <w:szCs w:val="22"/>
        </w:rPr>
        <w:t xml:space="preserve">de concurso presentaremos de forma física y en el plazo y forma señalada por el Director de Proyecto, los documentos originales o copias legalizadas, según corresponda, que fueron escaneados a fin de conformar el Sobre </w:t>
      </w:r>
      <w:proofErr w:type="spellStart"/>
      <w:r w:rsidRPr="00C54950">
        <w:rPr>
          <w:rFonts w:ascii="Arial" w:hAnsi="Arial" w:cs="Arial"/>
          <w:sz w:val="22"/>
          <w:szCs w:val="22"/>
        </w:rPr>
        <w:t>N</w:t>
      </w:r>
      <w:r w:rsidR="000C12F9" w:rsidRPr="00C54950">
        <w:rPr>
          <w:rFonts w:ascii="Arial" w:hAnsi="Arial" w:cs="Arial"/>
          <w:sz w:val="22"/>
          <w:szCs w:val="22"/>
        </w:rPr>
        <w:t>°</w:t>
      </w:r>
      <w:proofErr w:type="spellEnd"/>
      <w:r w:rsidRPr="00C54950">
        <w:rPr>
          <w:rFonts w:ascii="Arial" w:hAnsi="Arial" w:cs="Arial"/>
          <w:sz w:val="22"/>
          <w:szCs w:val="22"/>
        </w:rPr>
        <w:t xml:space="preserve"> 1, presentado a través de la mesa de partes virtual.</w:t>
      </w:r>
    </w:p>
    <w:p w14:paraId="1281393D" w14:textId="77777777" w:rsidR="00D23B47" w:rsidRPr="00C54950" w:rsidRDefault="00D23B47" w:rsidP="00C54950">
      <w:pPr>
        <w:suppressAutoHyphens w:val="0"/>
        <w:spacing w:line="240" w:lineRule="auto"/>
        <w:ind w:leftChars="0" w:left="0" w:firstLineChars="0"/>
        <w:jc w:val="both"/>
        <w:textDirection w:val="lrTb"/>
        <w:textAlignment w:val="auto"/>
        <w:outlineLvl w:val="9"/>
        <w:rPr>
          <w:rFonts w:ascii="Arial" w:hAnsi="Arial" w:cs="Arial"/>
          <w:sz w:val="22"/>
          <w:szCs w:val="22"/>
        </w:rPr>
      </w:pPr>
    </w:p>
    <w:p w14:paraId="027D9901" w14:textId="77777777" w:rsidR="00D23B47" w:rsidRPr="00C54950" w:rsidRDefault="00D23B47" w:rsidP="00C54950">
      <w:pPr>
        <w:suppressAutoHyphens w:val="0"/>
        <w:spacing w:line="240" w:lineRule="auto"/>
        <w:ind w:leftChars="0" w:left="0" w:firstLineChars="0"/>
        <w:jc w:val="both"/>
        <w:textDirection w:val="lrTb"/>
        <w:textAlignment w:val="auto"/>
        <w:outlineLvl w:val="9"/>
        <w:rPr>
          <w:rFonts w:ascii="Arial" w:hAnsi="Arial" w:cs="Arial"/>
          <w:sz w:val="22"/>
          <w:szCs w:val="22"/>
        </w:rPr>
      </w:pPr>
      <w:r w:rsidRPr="00C54950">
        <w:rPr>
          <w:rFonts w:ascii="Arial" w:hAnsi="Arial" w:cs="Arial"/>
          <w:sz w:val="22"/>
          <w:szCs w:val="22"/>
        </w:rPr>
        <w:t>Finalmente, declaramos bajo juramento que en nuestra calidad de Representante(s) Legal(es) del Postor, contamos con facultades suficientes para suscribir la presente declaración jurada, para lo cual procedemos a legalizar nuestra firma notarialmente o contar con la apostilla correspondiente.</w:t>
      </w:r>
    </w:p>
    <w:p w14:paraId="27637C8D" w14:textId="77777777" w:rsidR="00D23B47" w:rsidRPr="00C54950" w:rsidRDefault="00D23B47" w:rsidP="00E565F8">
      <w:pPr>
        <w:suppressAutoHyphens w:val="0"/>
        <w:spacing w:line="240" w:lineRule="auto"/>
        <w:ind w:leftChars="0" w:left="0" w:firstLineChars="0"/>
        <w:textDirection w:val="lrTb"/>
        <w:textAlignment w:val="auto"/>
        <w:outlineLvl w:val="9"/>
        <w:rPr>
          <w:rFonts w:ascii="Arial" w:hAnsi="Arial" w:cs="Arial"/>
          <w:sz w:val="22"/>
          <w:szCs w:val="22"/>
        </w:rPr>
      </w:pPr>
    </w:p>
    <w:p w14:paraId="4684E07A" w14:textId="77777777" w:rsidR="00D23B47" w:rsidRPr="00C54950" w:rsidRDefault="00D23B47" w:rsidP="00E565F8">
      <w:pPr>
        <w:suppressAutoHyphens w:val="0"/>
        <w:spacing w:line="240" w:lineRule="auto"/>
        <w:ind w:leftChars="0" w:left="0" w:firstLineChars="0"/>
        <w:textDirection w:val="lrTb"/>
        <w:textAlignment w:val="auto"/>
        <w:outlineLvl w:val="9"/>
        <w:rPr>
          <w:rFonts w:ascii="Arial" w:hAnsi="Arial" w:cs="Arial"/>
          <w:sz w:val="22"/>
          <w:szCs w:val="22"/>
        </w:rPr>
      </w:pPr>
    </w:p>
    <w:p w14:paraId="2EAE081D" w14:textId="77777777" w:rsidR="00D23B47" w:rsidRPr="00C54950" w:rsidRDefault="00D23B47" w:rsidP="00E565F8">
      <w:pPr>
        <w:suppressAutoHyphens w:val="0"/>
        <w:spacing w:line="240" w:lineRule="auto"/>
        <w:ind w:leftChars="0" w:left="0" w:firstLineChars="0"/>
        <w:textDirection w:val="lrTb"/>
        <w:textAlignment w:val="auto"/>
        <w:outlineLvl w:val="9"/>
        <w:rPr>
          <w:rFonts w:ascii="Arial" w:hAnsi="Arial" w:cs="Arial"/>
          <w:sz w:val="22"/>
          <w:szCs w:val="22"/>
        </w:rPr>
      </w:pPr>
      <w:r w:rsidRPr="00C54950">
        <w:rPr>
          <w:rFonts w:ascii="Arial" w:hAnsi="Arial" w:cs="Arial"/>
          <w:sz w:val="22"/>
          <w:szCs w:val="22"/>
        </w:rPr>
        <w:t>Lugar y fecha: ...................., ....... de .................. de 202...</w:t>
      </w:r>
    </w:p>
    <w:p w14:paraId="657A17AD" w14:textId="77777777" w:rsidR="00D23B47" w:rsidRPr="00C54950" w:rsidRDefault="00D23B47" w:rsidP="00E565F8">
      <w:pPr>
        <w:suppressAutoHyphens w:val="0"/>
        <w:spacing w:line="240" w:lineRule="auto"/>
        <w:ind w:leftChars="0" w:left="0" w:firstLineChars="0"/>
        <w:textDirection w:val="lrTb"/>
        <w:textAlignment w:val="auto"/>
        <w:outlineLvl w:val="9"/>
        <w:rPr>
          <w:rFonts w:ascii="Arial" w:hAnsi="Arial" w:cs="Arial"/>
          <w:sz w:val="22"/>
          <w:szCs w:val="22"/>
        </w:rPr>
      </w:pPr>
    </w:p>
    <w:p w14:paraId="656BFD4E" w14:textId="77777777" w:rsidR="00D23B47" w:rsidRPr="00C54950" w:rsidRDefault="00D23B47" w:rsidP="00E565F8">
      <w:pPr>
        <w:suppressAutoHyphens w:val="0"/>
        <w:spacing w:line="240" w:lineRule="auto"/>
        <w:ind w:leftChars="0" w:left="0" w:firstLineChars="0"/>
        <w:textDirection w:val="lrTb"/>
        <w:textAlignment w:val="auto"/>
        <w:outlineLvl w:val="9"/>
        <w:rPr>
          <w:rFonts w:ascii="Arial" w:hAnsi="Arial" w:cs="Arial"/>
          <w:sz w:val="22"/>
          <w:szCs w:val="22"/>
        </w:rPr>
      </w:pPr>
    </w:p>
    <w:p w14:paraId="17EB2B35" w14:textId="77777777" w:rsidR="00D23B47" w:rsidRPr="00C54950" w:rsidRDefault="00D23B47" w:rsidP="00E565F8">
      <w:pPr>
        <w:suppressAutoHyphens w:val="0"/>
        <w:spacing w:line="240" w:lineRule="auto"/>
        <w:ind w:leftChars="0" w:left="0" w:firstLineChars="0"/>
        <w:textDirection w:val="lrTb"/>
        <w:textAlignment w:val="auto"/>
        <w:outlineLvl w:val="9"/>
        <w:rPr>
          <w:rFonts w:ascii="Arial" w:hAnsi="Arial" w:cs="Arial"/>
          <w:sz w:val="22"/>
          <w:szCs w:val="22"/>
        </w:rPr>
      </w:pPr>
      <w:r w:rsidRPr="00C54950">
        <w:rPr>
          <w:rFonts w:ascii="Arial" w:hAnsi="Arial" w:cs="Arial"/>
          <w:sz w:val="22"/>
          <w:szCs w:val="22"/>
        </w:rPr>
        <w:t>Nombre</w:t>
      </w:r>
      <w:r w:rsidRPr="00C54950">
        <w:rPr>
          <w:rFonts w:ascii="Arial" w:hAnsi="Arial" w:cs="Arial"/>
          <w:sz w:val="22"/>
          <w:szCs w:val="22"/>
        </w:rPr>
        <w:tab/>
        <w:t>.............................................................</w:t>
      </w:r>
    </w:p>
    <w:p w14:paraId="33E53E30" w14:textId="77777777" w:rsidR="00D23B47" w:rsidRPr="00C54950" w:rsidRDefault="00D23B47" w:rsidP="00E565F8">
      <w:pPr>
        <w:suppressAutoHyphens w:val="0"/>
        <w:spacing w:line="240" w:lineRule="auto"/>
        <w:ind w:leftChars="0" w:left="0" w:firstLineChars="0"/>
        <w:textDirection w:val="lrTb"/>
        <w:textAlignment w:val="auto"/>
        <w:outlineLvl w:val="9"/>
        <w:rPr>
          <w:rFonts w:ascii="Arial" w:hAnsi="Arial" w:cs="Arial"/>
          <w:sz w:val="22"/>
          <w:szCs w:val="22"/>
        </w:rPr>
      </w:pPr>
      <w:r w:rsidRPr="00C54950">
        <w:rPr>
          <w:rFonts w:ascii="Arial" w:hAnsi="Arial" w:cs="Arial"/>
          <w:sz w:val="22"/>
          <w:szCs w:val="22"/>
        </w:rPr>
        <w:t>Representante Legal del Postor</w:t>
      </w:r>
    </w:p>
    <w:p w14:paraId="7C8F782C" w14:textId="77777777" w:rsidR="00D23B47" w:rsidRPr="00C54950" w:rsidRDefault="00D23B47" w:rsidP="00E565F8">
      <w:pPr>
        <w:suppressAutoHyphens w:val="0"/>
        <w:spacing w:line="240" w:lineRule="auto"/>
        <w:ind w:leftChars="0" w:left="0" w:firstLineChars="0"/>
        <w:textDirection w:val="lrTb"/>
        <w:textAlignment w:val="auto"/>
        <w:outlineLvl w:val="9"/>
        <w:rPr>
          <w:rFonts w:ascii="Arial" w:hAnsi="Arial" w:cs="Arial"/>
          <w:sz w:val="22"/>
          <w:szCs w:val="22"/>
        </w:rPr>
      </w:pPr>
    </w:p>
    <w:p w14:paraId="3C2EE45D" w14:textId="77777777" w:rsidR="00D23B47" w:rsidRPr="00C54950" w:rsidRDefault="00D23B47" w:rsidP="00E565F8">
      <w:pPr>
        <w:suppressAutoHyphens w:val="0"/>
        <w:spacing w:line="240" w:lineRule="auto"/>
        <w:ind w:leftChars="0" w:left="0" w:firstLineChars="0"/>
        <w:textDirection w:val="lrTb"/>
        <w:textAlignment w:val="auto"/>
        <w:outlineLvl w:val="9"/>
        <w:rPr>
          <w:rFonts w:ascii="Arial" w:hAnsi="Arial" w:cs="Arial"/>
          <w:sz w:val="22"/>
          <w:szCs w:val="22"/>
        </w:rPr>
      </w:pPr>
    </w:p>
    <w:p w14:paraId="27022DCA" w14:textId="77777777" w:rsidR="00D23B47" w:rsidRPr="00C54950" w:rsidRDefault="00D23B47" w:rsidP="00E565F8">
      <w:pPr>
        <w:suppressAutoHyphens w:val="0"/>
        <w:spacing w:line="240" w:lineRule="auto"/>
        <w:ind w:leftChars="0" w:left="0" w:firstLineChars="0"/>
        <w:textDirection w:val="lrTb"/>
        <w:textAlignment w:val="auto"/>
        <w:outlineLvl w:val="9"/>
        <w:rPr>
          <w:rFonts w:ascii="Arial" w:hAnsi="Arial" w:cs="Arial"/>
          <w:sz w:val="22"/>
          <w:szCs w:val="22"/>
        </w:rPr>
      </w:pPr>
      <w:r w:rsidRPr="00C54950">
        <w:rPr>
          <w:rFonts w:ascii="Arial" w:hAnsi="Arial" w:cs="Arial"/>
          <w:sz w:val="22"/>
          <w:szCs w:val="22"/>
        </w:rPr>
        <w:t>Firma</w:t>
      </w:r>
      <w:r w:rsidRPr="00C54950">
        <w:rPr>
          <w:rFonts w:ascii="Arial" w:hAnsi="Arial" w:cs="Arial"/>
          <w:sz w:val="22"/>
          <w:szCs w:val="22"/>
        </w:rPr>
        <w:tab/>
      </w:r>
      <w:r w:rsidRPr="00C54950">
        <w:rPr>
          <w:rFonts w:ascii="Arial" w:hAnsi="Arial" w:cs="Arial"/>
          <w:sz w:val="22"/>
          <w:szCs w:val="22"/>
        </w:rPr>
        <w:tab/>
        <w:t>...........................................................</w:t>
      </w:r>
    </w:p>
    <w:p w14:paraId="19A37753" w14:textId="77777777" w:rsidR="00D23B47" w:rsidRPr="00C54950" w:rsidRDefault="00D23B47" w:rsidP="00E565F8">
      <w:pPr>
        <w:suppressAutoHyphens w:val="0"/>
        <w:spacing w:line="240" w:lineRule="auto"/>
        <w:ind w:leftChars="0" w:left="0" w:firstLineChars="0"/>
        <w:textDirection w:val="lrTb"/>
        <w:textAlignment w:val="auto"/>
        <w:outlineLvl w:val="9"/>
        <w:rPr>
          <w:rFonts w:ascii="Arial" w:hAnsi="Arial" w:cs="Arial"/>
          <w:sz w:val="22"/>
          <w:szCs w:val="22"/>
          <w:lang w:val="pt-BR"/>
        </w:rPr>
      </w:pPr>
      <w:r w:rsidRPr="00C54950">
        <w:rPr>
          <w:rFonts w:ascii="Arial" w:hAnsi="Arial" w:cs="Arial"/>
          <w:sz w:val="22"/>
          <w:szCs w:val="22"/>
          <w:lang w:val="pt-BR"/>
        </w:rPr>
        <w:t xml:space="preserve">Representante Legal </w:t>
      </w:r>
      <w:r w:rsidRPr="00C54950">
        <w:rPr>
          <w:rFonts w:ascii="Arial" w:hAnsi="Arial" w:cs="Arial"/>
          <w:sz w:val="22"/>
          <w:szCs w:val="22"/>
        </w:rPr>
        <w:t>del</w:t>
      </w:r>
      <w:r w:rsidRPr="00C54950">
        <w:rPr>
          <w:rFonts w:ascii="Arial" w:hAnsi="Arial" w:cs="Arial"/>
          <w:sz w:val="22"/>
          <w:szCs w:val="22"/>
          <w:lang w:val="pt-BR"/>
        </w:rPr>
        <w:t xml:space="preserve"> </w:t>
      </w:r>
      <w:r w:rsidRPr="00C54950">
        <w:rPr>
          <w:rFonts w:ascii="Arial" w:hAnsi="Arial" w:cs="Arial"/>
          <w:sz w:val="22"/>
          <w:szCs w:val="22"/>
        </w:rPr>
        <w:t>Postor</w:t>
      </w:r>
    </w:p>
    <w:p w14:paraId="567DA40E" w14:textId="3DAA1687" w:rsidR="007341B8" w:rsidRPr="00C54950" w:rsidRDefault="007341B8" w:rsidP="00E565F8">
      <w:pPr>
        <w:suppressAutoHyphens w:val="0"/>
        <w:spacing w:line="240" w:lineRule="auto"/>
        <w:ind w:leftChars="0" w:left="0" w:firstLineChars="0"/>
        <w:textDirection w:val="lrTb"/>
        <w:textAlignment w:val="auto"/>
        <w:outlineLvl w:val="9"/>
        <w:rPr>
          <w:rFonts w:ascii="Arial" w:hAnsi="Arial" w:cs="Arial"/>
          <w:sz w:val="22"/>
          <w:szCs w:val="22"/>
          <w:lang w:val="es-ES"/>
        </w:rPr>
      </w:pPr>
      <w:r w:rsidRPr="00C54950">
        <w:rPr>
          <w:rFonts w:ascii="Arial" w:hAnsi="Arial" w:cs="Arial"/>
          <w:sz w:val="22"/>
          <w:szCs w:val="22"/>
        </w:rPr>
        <w:br w:type="page"/>
      </w:r>
    </w:p>
    <w:p w14:paraId="64938EA8" w14:textId="328BA685" w:rsidR="005538F0" w:rsidRPr="00C54950" w:rsidRDefault="00EC699F" w:rsidP="00C54950">
      <w:pPr>
        <w:pStyle w:val="Ttulo1"/>
        <w:numPr>
          <w:ilvl w:val="0"/>
          <w:numId w:val="0"/>
        </w:numPr>
        <w:spacing w:before="0" w:after="0" w:line="240" w:lineRule="auto"/>
        <w:jc w:val="center"/>
        <w:textDirection w:val="lrTb"/>
        <w:rPr>
          <w:rFonts w:eastAsia="Arial"/>
          <w:bCs/>
          <w:sz w:val="22"/>
          <w:szCs w:val="22"/>
        </w:rPr>
      </w:pPr>
      <w:bookmarkStart w:id="1011" w:name="_Ref192609063"/>
      <w:bookmarkStart w:id="1012" w:name="AnexoNº17"/>
      <w:bookmarkStart w:id="1013" w:name="_Toc176789562"/>
      <w:bookmarkStart w:id="1014" w:name="_Toc176789633"/>
      <w:bookmarkStart w:id="1015" w:name="_Toc193683958"/>
      <w:r w:rsidRPr="00C54950">
        <w:rPr>
          <w:rFonts w:eastAsia="Arial" w:cs="Arial"/>
          <w:bCs/>
          <w:kern w:val="0"/>
          <w:sz w:val="22"/>
          <w:szCs w:val="22"/>
        </w:rPr>
        <w:lastRenderedPageBreak/>
        <w:t xml:space="preserve">Anexo </w:t>
      </w:r>
      <w:r w:rsidRPr="00C54950">
        <w:rPr>
          <w:rFonts w:eastAsia="Arial" w:cs="Arial"/>
          <w:bCs/>
          <w:kern w:val="0"/>
          <w:sz w:val="22"/>
          <w:szCs w:val="22"/>
        </w:rPr>
        <w:fldChar w:fldCharType="begin"/>
      </w:r>
      <w:r w:rsidRPr="00C54950">
        <w:rPr>
          <w:rFonts w:eastAsia="Arial" w:cs="Arial"/>
          <w:bCs/>
          <w:kern w:val="0"/>
          <w:sz w:val="22"/>
          <w:szCs w:val="22"/>
        </w:rPr>
        <w:instrText xml:space="preserve"> SEQ Anexo \* ARABIC </w:instrText>
      </w:r>
      <w:r w:rsidRPr="00C54950">
        <w:rPr>
          <w:rFonts w:eastAsia="Arial" w:cs="Arial"/>
          <w:bCs/>
          <w:kern w:val="0"/>
          <w:sz w:val="22"/>
          <w:szCs w:val="22"/>
        </w:rPr>
        <w:fldChar w:fldCharType="separate"/>
      </w:r>
      <w:r w:rsidR="002A4ACC">
        <w:rPr>
          <w:rFonts w:eastAsia="Arial" w:cs="Arial"/>
          <w:bCs/>
          <w:noProof/>
          <w:kern w:val="0"/>
          <w:sz w:val="22"/>
          <w:szCs w:val="22"/>
        </w:rPr>
        <w:t>17</w:t>
      </w:r>
      <w:r w:rsidRPr="00C54950">
        <w:rPr>
          <w:rFonts w:eastAsia="Arial" w:cs="Arial"/>
          <w:bCs/>
          <w:kern w:val="0"/>
          <w:sz w:val="22"/>
          <w:szCs w:val="22"/>
        </w:rPr>
        <w:fldChar w:fldCharType="end"/>
      </w:r>
      <w:bookmarkEnd w:id="1011"/>
      <w:bookmarkEnd w:id="1012"/>
      <w:r w:rsidR="005538F0" w:rsidRPr="00C54950">
        <w:rPr>
          <w:rFonts w:eastAsia="Arial" w:cs="Arial"/>
          <w:bCs/>
          <w:kern w:val="0"/>
          <w:sz w:val="22"/>
          <w:szCs w:val="22"/>
        </w:rPr>
        <w:t>: Formulario - Credenciales para Transferencia del Derecho de Participación (*)</w:t>
      </w:r>
      <w:bookmarkEnd w:id="999"/>
      <w:bookmarkEnd w:id="1013"/>
      <w:bookmarkEnd w:id="1014"/>
      <w:bookmarkEnd w:id="1015"/>
    </w:p>
    <w:p w14:paraId="0BD49FDF" w14:textId="77777777" w:rsidR="005538F0" w:rsidRPr="00C54950" w:rsidRDefault="005538F0" w:rsidP="00E565F8">
      <w:pPr>
        <w:pStyle w:val="Textoindependiente2"/>
        <w:spacing w:line="240" w:lineRule="auto"/>
        <w:ind w:left="0" w:hanging="2"/>
        <w:outlineLvl w:val="9"/>
        <w:rPr>
          <w:rFonts w:ascii="Arial" w:eastAsia="Arial" w:hAnsi="Arial" w:cs="Arial"/>
          <w:sz w:val="22"/>
          <w:szCs w:val="22"/>
        </w:rPr>
      </w:pPr>
    </w:p>
    <w:p w14:paraId="7705E382" w14:textId="1B7FEFE5" w:rsidR="005538F0" w:rsidRPr="00C54950" w:rsidRDefault="005538F0"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Lima, …. de………………….</w:t>
      </w:r>
      <w:r w:rsidR="00B71196">
        <w:rPr>
          <w:rFonts w:ascii="Arial" w:eastAsia="Arial" w:hAnsi="Arial" w:cs="Arial"/>
          <w:sz w:val="22"/>
          <w:szCs w:val="22"/>
        </w:rPr>
        <w:t xml:space="preserve"> </w:t>
      </w:r>
      <w:r w:rsidRPr="00C54950">
        <w:rPr>
          <w:rFonts w:ascii="Arial" w:eastAsia="Arial" w:hAnsi="Arial" w:cs="Arial"/>
          <w:sz w:val="22"/>
          <w:szCs w:val="22"/>
        </w:rPr>
        <w:t>de 20….</w:t>
      </w:r>
    </w:p>
    <w:p w14:paraId="37F5E697" w14:textId="77777777" w:rsidR="005538F0" w:rsidRPr="00C54950" w:rsidRDefault="005538F0" w:rsidP="00E565F8">
      <w:pPr>
        <w:pStyle w:val="Textoindependiente2"/>
        <w:spacing w:line="240" w:lineRule="auto"/>
        <w:ind w:left="0" w:hanging="2"/>
        <w:outlineLvl w:val="9"/>
        <w:rPr>
          <w:rFonts w:ascii="Arial" w:eastAsia="Arial" w:hAnsi="Arial" w:cs="Arial"/>
          <w:sz w:val="22"/>
          <w:szCs w:val="22"/>
        </w:rPr>
      </w:pPr>
    </w:p>
    <w:p w14:paraId="6F9C0C23" w14:textId="77777777" w:rsidR="005538F0" w:rsidRPr="00C54950" w:rsidRDefault="005538F0"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Señores</w:t>
      </w:r>
    </w:p>
    <w:p w14:paraId="508AA063" w14:textId="77777777" w:rsidR="005538F0" w:rsidRPr="00C54950" w:rsidRDefault="005538F0"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b/>
          <w:sz w:val="22"/>
          <w:szCs w:val="22"/>
        </w:rPr>
        <w:t>AGENCIA DE PROMOCIÓN DE LA INVERSIÓN PRIVADA</w:t>
      </w:r>
    </w:p>
    <w:p w14:paraId="7137D199" w14:textId="77777777" w:rsidR="005538F0" w:rsidRPr="00C54950" w:rsidRDefault="005538F0" w:rsidP="00E565F8">
      <w:pPr>
        <w:pStyle w:val="Textoindependiente2"/>
        <w:spacing w:line="240" w:lineRule="auto"/>
        <w:ind w:left="0" w:hanging="2"/>
        <w:outlineLvl w:val="9"/>
        <w:rPr>
          <w:rFonts w:ascii="Arial" w:eastAsia="Arial" w:hAnsi="Arial" w:cs="Arial"/>
          <w:b/>
          <w:sz w:val="22"/>
          <w:szCs w:val="22"/>
        </w:rPr>
      </w:pPr>
      <w:r w:rsidRPr="00C54950">
        <w:rPr>
          <w:rFonts w:ascii="Arial" w:eastAsia="Arial" w:hAnsi="Arial" w:cs="Arial"/>
          <w:b/>
          <w:sz w:val="22"/>
          <w:szCs w:val="22"/>
        </w:rPr>
        <w:t>PROINVERSIÓN</w:t>
      </w:r>
    </w:p>
    <w:p w14:paraId="0570E068" w14:textId="77777777" w:rsidR="005538F0" w:rsidRPr="00C54950" w:rsidRDefault="005538F0"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Av. Enrique Canaval Moreyra Nro. 150</w:t>
      </w:r>
    </w:p>
    <w:p w14:paraId="565DB924" w14:textId="77777777" w:rsidR="005538F0" w:rsidRPr="00C54950" w:rsidRDefault="005538F0"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Lima, Perú</w:t>
      </w:r>
    </w:p>
    <w:p w14:paraId="64947F3B" w14:textId="77777777" w:rsidR="005538F0" w:rsidRPr="00C54950" w:rsidRDefault="005538F0" w:rsidP="00E565F8">
      <w:pPr>
        <w:pStyle w:val="Textoindependiente2"/>
        <w:spacing w:line="240" w:lineRule="auto"/>
        <w:ind w:left="0" w:hanging="2"/>
        <w:outlineLvl w:val="9"/>
        <w:rPr>
          <w:rFonts w:ascii="Arial" w:eastAsia="Arial" w:hAnsi="Arial" w:cs="Arial"/>
          <w:sz w:val="22"/>
          <w:szCs w:val="22"/>
        </w:rPr>
      </w:pPr>
    </w:p>
    <w:p w14:paraId="2FE1DC84" w14:textId="05713A98" w:rsidR="005538F0" w:rsidRPr="00C54950" w:rsidRDefault="005538F0"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b/>
          <w:sz w:val="22"/>
          <w:szCs w:val="22"/>
        </w:rPr>
        <w:t>Referencia</w:t>
      </w:r>
      <w:r w:rsidRPr="00C54950">
        <w:rPr>
          <w:rFonts w:ascii="Arial" w:eastAsia="Arial" w:hAnsi="Arial" w:cs="Arial"/>
          <w:sz w:val="22"/>
          <w:szCs w:val="22"/>
        </w:rPr>
        <w:t>:</w:t>
      </w:r>
      <w:r w:rsidRPr="00C54950">
        <w:rPr>
          <w:rFonts w:ascii="Arial" w:eastAsia="Arial" w:hAnsi="Arial" w:cs="Arial"/>
          <w:sz w:val="22"/>
          <w:szCs w:val="22"/>
        </w:rPr>
        <w:tab/>
        <w:t>Concurso de Proyectos Integrales para la entrega en concesión del Proyecto “Mejoramiento de los Servicios Turísticos Públicos del Parque Arqueológico Choquequirao”</w:t>
      </w:r>
    </w:p>
    <w:p w14:paraId="06D584E1" w14:textId="77777777" w:rsidR="005538F0" w:rsidRPr="00C54950" w:rsidRDefault="005538F0" w:rsidP="00E565F8">
      <w:pPr>
        <w:pStyle w:val="Textoindependiente2"/>
        <w:spacing w:line="240" w:lineRule="auto"/>
        <w:ind w:left="0" w:hanging="2"/>
        <w:outlineLvl w:val="9"/>
        <w:rPr>
          <w:rFonts w:ascii="Arial" w:eastAsia="Arial" w:hAnsi="Arial" w:cs="Arial"/>
          <w:sz w:val="22"/>
          <w:szCs w:val="22"/>
        </w:rPr>
      </w:pPr>
    </w:p>
    <w:p w14:paraId="485765CF" w14:textId="77777777" w:rsidR="005538F0" w:rsidRPr="00C54950" w:rsidRDefault="005538F0"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Por medio de la presente, declaramos bajo juramento lo siguiente:</w:t>
      </w:r>
    </w:p>
    <w:p w14:paraId="5BE98745" w14:textId="77777777" w:rsidR="005538F0" w:rsidRPr="00C54950" w:rsidRDefault="005538F0" w:rsidP="00E565F8">
      <w:pPr>
        <w:pStyle w:val="Textoindependiente2"/>
        <w:spacing w:line="240" w:lineRule="auto"/>
        <w:ind w:left="0" w:hanging="2"/>
        <w:outlineLvl w:val="9"/>
        <w:rPr>
          <w:rFonts w:ascii="Arial" w:hAnsi="Arial" w:cs="Arial"/>
          <w:sz w:val="22"/>
          <w:szCs w:val="22"/>
        </w:rPr>
      </w:pPr>
    </w:p>
    <w:p w14:paraId="28F75070" w14:textId="77777777" w:rsidR="005538F0" w:rsidRPr="00C54950" w:rsidRDefault="005538F0"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Que _______________________________ (nombre de quien presenta el sobre de Calificación), adquirió el Derecho de Participación, a través de _____________ (nombre de la persona que pagó dicho derecho) _______________, el mismo que es ____________ (según sea el caso, colocar: i) Uno de nuestros accionistas o socios, o una Empresa Vinculada a nosotros o a uno de nuestros accionistas o socios, o </w:t>
      </w:r>
      <w:proofErr w:type="spellStart"/>
      <w:r w:rsidRPr="00C54950">
        <w:rPr>
          <w:rFonts w:ascii="Arial" w:eastAsia="Arial" w:hAnsi="Arial" w:cs="Arial"/>
          <w:sz w:val="22"/>
          <w:szCs w:val="22"/>
        </w:rPr>
        <w:t>ii</w:t>
      </w:r>
      <w:proofErr w:type="spellEnd"/>
      <w:r w:rsidRPr="00C54950">
        <w:rPr>
          <w:rFonts w:ascii="Arial" w:eastAsia="Arial" w:hAnsi="Arial" w:cs="Arial"/>
          <w:sz w:val="22"/>
          <w:szCs w:val="22"/>
        </w:rPr>
        <w:t>) Quien cedió su Derecho de Participación, a través de cesión de derechos).</w:t>
      </w:r>
    </w:p>
    <w:p w14:paraId="32D5A185" w14:textId="77777777" w:rsidR="005538F0" w:rsidRPr="00C54950" w:rsidRDefault="005538F0" w:rsidP="00E565F8">
      <w:pPr>
        <w:pStyle w:val="Textoindependiente2"/>
        <w:spacing w:line="240" w:lineRule="auto"/>
        <w:ind w:left="0" w:hanging="2"/>
        <w:outlineLvl w:val="9"/>
        <w:rPr>
          <w:rFonts w:ascii="Arial" w:eastAsia="Arial" w:hAnsi="Arial" w:cs="Arial"/>
          <w:sz w:val="22"/>
          <w:szCs w:val="22"/>
        </w:rPr>
      </w:pPr>
    </w:p>
    <w:p w14:paraId="48A23412" w14:textId="77777777" w:rsidR="005538F0" w:rsidRPr="00C54950" w:rsidRDefault="005538F0"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Cedente: </w:t>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t>....................................</w:t>
      </w:r>
    </w:p>
    <w:p w14:paraId="11B47EB1" w14:textId="6D0DDABF" w:rsidR="005538F0" w:rsidRPr="00C54950" w:rsidRDefault="005538F0"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Firma del Representante Legal del Cedente:</w:t>
      </w:r>
      <w:r w:rsidRPr="00C54950">
        <w:rPr>
          <w:rFonts w:ascii="Arial" w:eastAsia="Arial" w:hAnsi="Arial" w:cs="Arial"/>
          <w:sz w:val="22"/>
          <w:szCs w:val="22"/>
        </w:rPr>
        <w:tab/>
        <w:t>....................................</w:t>
      </w:r>
    </w:p>
    <w:p w14:paraId="546D1235" w14:textId="77777777" w:rsidR="005538F0" w:rsidRPr="00C54950" w:rsidRDefault="005538F0"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Nombre Representante Legal del Cedente:</w:t>
      </w:r>
      <w:r w:rsidRPr="00C54950">
        <w:rPr>
          <w:rFonts w:ascii="Arial" w:eastAsia="Arial" w:hAnsi="Arial" w:cs="Arial"/>
          <w:sz w:val="22"/>
          <w:szCs w:val="22"/>
        </w:rPr>
        <w:tab/>
      </w:r>
      <w:r w:rsidRPr="00C54950">
        <w:rPr>
          <w:rFonts w:ascii="Arial" w:eastAsia="Arial" w:hAnsi="Arial" w:cs="Arial"/>
          <w:sz w:val="22"/>
          <w:szCs w:val="22"/>
        </w:rPr>
        <w:tab/>
        <w:t>....................................</w:t>
      </w:r>
    </w:p>
    <w:p w14:paraId="77606726" w14:textId="77777777" w:rsidR="005538F0" w:rsidRPr="00C54950" w:rsidRDefault="005538F0"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Documento de Identidad: </w:t>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t>....................................</w:t>
      </w:r>
    </w:p>
    <w:p w14:paraId="1458E455" w14:textId="77777777" w:rsidR="00951BE9" w:rsidRPr="00C54950" w:rsidRDefault="00951BE9" w:rsidP="00E565F8">
      <w:pPr>
        <w:pStyle w:val="Textoindependiente2"/>
        <w:spacing w:line="240" w:lineRule="auto"/>
        <w:ind w:left="0" w:hanging="2"/>
        <w:outlineLvl w:val="9"/>
        <w:rPr>
          <w:rFonts w:ascii="Arial" w:eastAsia="Arial" w:hAnsi="Arial" w:cs="Arial"/>
          <w:sz w:val="22"/>
          <w:szCs w:val="22"/>
        </w:rPr>
      </w:pPr>
    </w:p>
    <w:p w14:paraId="48620C39" w14:textId="01BB953D" w:rsidR="005538F0" w:rsidRPr="00C54950" w:rsidRDefault="005538F0"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Interesado: </w:t>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t>....................................</w:t>
      </w:r>
    </w:p>
    <w:p w14:paraId="747BC470" w14:textId="478DBCD5" w:rsidR="005538F0" w:rsidRPr="00C54950" w:rsidRDefault="005538F0"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Firma del Representante Legal del Interesado:</w:t>
      </w:r>
      <w:r w:rsidRPr="00C54950">
        <w:rPr>
          <w:rFonts w:ascii="Arial" w:eastAsia="Arial" w:hAnsi="Arial" w:cs="Arial"/>
          <w:sz w:val="22"/>
          <w:szCs w:val="22"/>
        </w:rPr>
        <w:tab/>
        <w:t>....................................</w:t>
      </w:r>
    </w:p>
    <w:p w14:paraId="4B2C05CE" w14:textId="77777777" w:rsidR="005538F0" w:rsidRPr="00C54950" w:rsidRDefault="005538F0"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Nombre del Representante Legal del Interesado: </w:t>
      </w:r>
      <w:r w:rsidRPr="00C54950">
        <w:rPr>
          <w:rFonts w:ascii="Arial" w:eastAsia="Arial" w:hAnsi="Arial" w:cs="Arial"/>
          <w:sz w:val="22"/>
          <w:szCs w:val="22"/>
        </w:rPr>
        <w:tab/>
        <w:t>.....................................</w:t>
      </w:r>
    </w:p>
    <w:p w14:paraId="72E79942" w14:textId="77777777" w:rsidR="005538F0" w:rsidRPr="00C54950" w:rsidRDefault="005538F0"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Documento de Identidad: </w:t>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t>....................................</w:t>
      </w:r>
    </w:p>
    <w:p w14:paraId="39EF689F" w14:textId="77777777" w:rsidR="005538F0" w:rsidRPr="00C54950" w:rsidRDefault="005538F0" w:rsidP="00E565F8">
      <w:pPr>
        <w:pStyle w:val="Textoindependiente2"/>
        <w:spacing w:line="240" w:lineRule="auto"/>
        <w:ind w:left="0" w:hanging="2"/>
        <w:outlineLvl w:val="9"/>
        <w:rPr>
          <w:rFonts w:ascii="Arial" w:eastAsia="Arial" w:hAnsi="Arial" w:cs="Arial"/>
          <w:sz w:val="22"/>
          <w:szCs w:val="22"/>
        </w:rPr>
      </w:pPr>
    </w:p>
    <w:p w14:paraId="308D681D" w14:textId="77777777" w:rsidR="005538F0" w:rsidRPr="00C54950" w:rsidRDefault="005538F0" w:rsidP="00E565F8">
      <w:pPr>
        <w:pStyle w:val="Textoindependiente2"/>
        <w:spacing w:line="240" w:lineRule="auto"/>
        <w:ind w:left="0" w:hanging="2"/>
        <w:outlineLvl w:val="9"/>
        <w:rPr>
          <w:rFonts w:ascii="Arial" w:eastAsia="Arial" w:hAnsi="Arial" w:cs="Arial"/>
          <w:sz w:val="22"/>
          <w:szCs w:val="22"/>
        </w:rPr>
      </w:pPr>
    </w:p>
    <w:p w14:paraId="3BDFFDE5" w14:textId="3868C376" w:rsidR="005538F0" w:rsidRPr="00C54950" w:rsidRDefault="005538F0"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b/>
          <w:sz w:val="22"/>
          <w:szCs w:val="22"/>
        </w:rPr>
        <w:t>(*)</w:t>
      </w:r>
      <w:r w:rsidRPr="00C54950">
        <w:rPr>
          <w:rFonts w:ascii="Arial" w:eastAsia="Arial" w:hAnsi="Arial" w:cs="Arial"/>
          <w:b/>
          <w:sz w:val="22"/>
          <w:szCs w:val="22"/>
        </w:rPr>
        <w:tab/>
      </w:r>
      <w:r w:rsidRPr="00C54950">
        <w:rPr>
          <w:rFonts w:ascii="Arial" w:eastAsia="Arial" w:hAnsi="Arial" w:cs="Arial"/>
          <w:sz w:val="22"/>
          <w:szCs w:val="22"/>
        </w:rPr>
        <w:t xml:space="preserve">En caso la persona jurídica que adquirió el Derecho de Participación sea la misma que presenta el </w:t>
      </w:r>
      <w:r w:rsidR="0094372E" w:rsidRPr="00C54950">
        <w:rPr>
          <w:rFonts w:ascii="Arial" w:eastAsia="Arial" w:hAnsi="Arial" w:cs="Arial"/>
          <w:sz w:val="22"/>
          <w:szCs w:val="22"/>
        </w:rPr>
        <w:t xml:space="preserve">Sobre </w:t>
      </w:r>
      <w:r w:rsidRPr="00C54950">
        <w:rPr>
          <w:rFonts w:ascii="Arial" w:eastAsia="Arial" w:hAnsi="Arial" w:cs="Arial"/>
          <w:sz w:val="22"/>
          <w:szCs w:val="22"/>
        </w:rPr>
        <w:t>Nro. 1, no será exigible la presentación del presente Formulario.</w:t>
      </w:r>
    </w:p>
    <w:p w14:paraId="1B1C2079" w14:textId="77777777" w:rsidR="005538F0" w:rsidRPr="00C54950" w:rsidRDefault="005538F0" w:rsidP="00E565F8">
      <w:pPr>
        <w:suppressAutoHyphens w:val="0"/>
        <w:spacing w:line="240" w:lineRule="auto"/>
        <w:ind w:leftChars="0" w:left="0" w:firstLineChars="0"/>
        <w:textDirection w:val="lrTb"/>
        <w:textAlignment w:val="auto"/>
        <w:outlineLvl w:val="9"/>
        <w:rPr>
          <w:rFonts w:ascii="Arial" w:hAnsi="Arial" w:cs="Arial"/>
          <w:b/>
          <w:position w:val="0"/>
          <w:sz w:val="22"/>
          <w:szCs w:val="22"/>
          <w:lang w:val="es-ES"/>
        </w:rPr>
      </w:pPr>
      <w:r w:rsidRPr="00C54950">
        <w:rPr>
          <w:rFonts w:ascii="Arial" w:hAnsi="Arial" w:cs="Arial"/>
          <w:b/>
          <w:position w:val="0"/>
          <w:sz w:val="22"/>
          <w:szCs w:val="22"/>
        </w:rPr>
        <w:br w:type="page"/>
      </w:r>
    </w:p>
    <w:p w14:paraId="13EFBD84" w14:textId="50197115" w:rsidR="008C7422" w:rsidRPr="00C54950" w:rsidRDefault="00EC699F" w:rsidP="00C54950">
      <w:pPr>
        <w:pStyle w:val="Ttulo1"/>
        <w:numPr>
          <w:ilvl w:val="0"/>
          <w:numId w:val="0"/>
        </w:numPr>
        <w:spacing w:before="0" w:after="0" w:line="240" w:lineRule="auto"/>
        <w:jc w:val="center"/>
        <w:textDirection w:val="lrTb"/>
        <w:rPr>
          <w:rFonts w:eastAsia="Arial"/>
          <w:bCs/>
          <w:sz w:val="22"/>
          <w:szCs w:val="22"/>
        </w:rPr>
      </w:pPr>
      <w:bookmarkStart w:id="1016" w:name="_Ref192609602"/>
      <w:bookmarkStart w:id="1017" w:name="AnexoNº18"/>
      <w:bookmarkStart w:id="1018" w:name="_Toc167970451"/>
      <w:bookmarkStart w:id="1019" w:name="_Toc176789563"/>
      <w:bookmarkStart w:id="1020" w:name="_Toc176789634"/>
      <w:bookmarkStart w:id="1021" w:name="_Ref193186032"/>
      <w:bookmarkStart w:id="1022" w:name="_Toc193683959"/>
      <w:r w:rsidRPr="00C54950">
        <w:rPr>
          <w:rFonts w:eastAsia="Arial" w:cs="Arial"/>
          <w:bCs/>
          <w:kern w:val="0"/>
          <w:sz w:val="22"/>
          <w:szCs w:val="22"/>
        </w:rPr>
        <w:lastRenderedPageBreak/>
        <w:t xml:space="preserve">Anexo </w:t>
      </w:r>
      <w:r w:rsidRPr="00C54950">
        <w:rPr>
          <w:rFonts w:eastAsia="Arial" w:cs="Arial"/>
          <w:bCs/>
          <w:kern w:val="0"/>
          <w:sz w:val="22"/>
          <w:szCs w:val="22"/>
        </w:rPr>
        <w:fldChar w:fldCharType="begin"/>
      </w:r>
      <w:r w:rsidRPr="00C54950">
        <w:rPr>
          <w:rFonts w:eastAsia="Arial" w:cs="Arial"/>
          <w:bCs/>
          <w:kern w:val="0"/>
          <w:sz w:val="22"/>
          <w:szCs w:val="22"/>
        </w:rPr>
        <w:instrText xml:space="preserve"> SEQ Anexo \* ARABIC </w:instrText>
      </w:r>
      <w:r w:rsidRPr="00C54950">
        <w:rPr>
          <w:rFonts w:eastAsia="Arial" w:cs="Arial"/>
          <w:bCs/>
          <w:kern w:val="0"/>
          <w:sz w:val="22"/>
          <w:szCs w:val="22"/>
        </w:rPr>
        <w:fldChar w:fldCharType="separate"/>
      </w:r>
      <w:r w:rsidR="002A4ACC">
        <w:rPr>
          <w:rFonts w:eastAsia="Arial" w:cs="Arial"/>
          <w:bCs/>
          <w:noProof/>
          <w:kern w:val="0"/>
          <w:sz w:val="22"/>
          <w:szCs w:val="22"/>
        </w:rPr>
        <w:t>18</w:t>
      </w:r>
      <w:r w:rsidRPr="00C54950">
        <w:rPr>
          <w:rFonts w:eastAsia="Arial" w:cs="Arial"/>
          <w:bCs/>
          <w:kern w:val="0"/>
          <w:sz w:val="22"/>
          <w:szCs w:val="22"/>
        </w:rPr>
        <w:fldChar w:fldCharType="end"/>
      </w:r>
      <w:bookmarkEnd w:id="1016"/>
      <w:bookmarkEnd w:id="1017"/>
      <w:r w:rsidR="008C7422" w:rsidRPr="00C54950">
        <w:rPr>
          <w:rFonts w:eastAsia="Arial" w:cs="Arial"/>
          <w:bCs/>
          <w:kern w:val="0"/>
          <w:sz w:val="22"/>
          <w:szCs w:val="22"/>
        </w:rPr>
        <w:t xml:space="preserve">: Formulario - Modelo de presentación de </w:t>
      </w:r>
      <w:bookmarkEnd w:id="1018"/>
      <w:r w:rsidR="008C7422" w:rsidRPr="00C54950">
        <w:rPr>
          <w:rFonts w:eastAsia="Arial" w:cs="Arial"/>
          <w:bCs/>
          <w:kern w:val="0"/>
          <w:sz w:val="22"/>
          <w:szCs w:val="22"/>
        </w:rPr>
        <w:t>información de Requisito Financieros</w:t>
      </w:r>
      <w:bookmarkEnd w:id="1019"/>
      <w:bookmarkEnd w:id="1020"/>
      <w:bookmarkEnd w:id="1021"/>
      <w:bookmarkEnd w:id="1022"/>
    </w:p>
    <w:p w14:paraId="6F461DAF" w14:textId="77777777" w:rsidR="008C7422" w:rsidRPr="00C54950" w:rsidRDefault="008C7422" w:rsidP="00E565F8">
      <w:pPr>
        <w:widowControl w:val="0"/>
        <w:suppressAutoHyphens w:val="0"/>
        <w:spacing w:line="240" w:lineRule="auto"/>
        <w:ind w:leftChars="0" w:left="1077" w:firstLineChars="0" w:firstLine="0"/>
        <w:jc w:val="center"/>
        <w:textDirection w:val="lrTb"/>
        <w:textAlignment w:val="auto"/>
        <w:outlineLvl w:val="9"/>
        <w:rPr>
          <w:rFonts w:ascii="Arial" w:hAnsi="Arial" w:cs="Arial"/>
          <w:b/>
          <w:w w:val="99"/>
          <w:position w:val="0"/>
          <w:sz w:val="22"/>
          <w:szCs w:val="22"/>
        </w:rPr>
      </w:pPr>
    </w:p>
    <w:p w14:paraId="46BC10C0" w14:textId="77777777" w:rsidR="00C07078" w:rsidRPr="00C54950" w:rsidRDefault="00C07078" w:rsidP="0004762B">
      <w:pPr>
        <w:widowControl w:val="0"/>
        <w:suppressAutoHyphens w:val="0"/>
        <w:spacing w:line="240" w:lineRule="auto"/>
        <w:ind w:leftChars="0" w:left="0" w:firstLineChars="0" w:firstLine="0"/>
        <w:jc w:val="center"/>
        <w:textDirection w:val="lrTb"/>
        <w:textAlignment w:val="auto"/>
        <w:outlineLvl w:val="9"/>
        <w:rPr>
          <w:rFonts w:ascii="Arial" w:hAnsi="Arial" w:cs="Arial"/>
          <w:position w:val="0"/>
          <w:sz w:val="22"/>
          <w:szCs w:val="22"/>
        </w:rPr>
      </w:pPr>
      <w:r w:rsidRPr="00C54950">
        <w:rPr>
          <w:rFonts w:ascii="Arial" w:hAnsi="Arial" w:cs="Arial"/>
          <w:position w:val="0"/>
          <w:sz w:val="22"/>
          <w:szCs w:val="22"/>
        </w:rPr>
        <w:t>DECLARACIÓN JURADA DE REQUISITO FINANCIERO DE PRECALIFICACIÓN</w:t>
      </w:r>
    </w:p>
    <w:p w14:paraId="7AB34A3C" w14:textId="77777777" w:rsidR="00C07078" w:rsidRPr="00C54950" w:rsidRDefault="00C07078" w:rsidP="00E565F8">
      <w:pPr>
        <w:widowControl w:val="0"/>
        <w:suppressAutoHyphens w:val="0"/>
        <w:spacing w:line="240" w:lineRule="auto"/>
        <w:ind w:leftChars="0" w:left="0" w:firstLineChars="0" w:firstLine="0"/>
        <w:jc w:val="both"/>
        <w:textDirection w:val="lrTb"/>
        <w:textAlignment w:val="auto"/>
        <w:outlineLvl w:val="9"/>
        <w:rPr>
          <w:rFonts w:ascii="Arial" w:hAnsi="Arial" w:cs="Arial"/>
          <w:position w:val="0"/>
          <w:sz w:val="22"/>
          <w:szCs w:val="22"/>
        </w:rPr>
      </w:pPr>
    </w:p>
    <w:p w14:paraId="4B33EC5D" w14:textId="33E54E72" w:rsidR="00C07078" w:rsidRPr="00C54950" w:rsidRDefault="00C07078" w:rsidP="00E565F8">
      <w:pPr>
        <w:widowControl w:val="0"/>
        <w:suppressAutoHyphens w:val="0"/>
        <w:spacing w:line="240" w:lineRule="auto"/>
        <w:ind w:leftChars="0" w:left="0" w:firstLineChars="0" w:firstLine="0"/>
        <w:jc w:val="both"/>
        <w:textDirection w:val="lrTb"/>
        <w:textAlignment w:val="auto"/>
        <w:outlineLvl w:val="9"/>
        <w:rPr>
          <w:rFonts w:ascii="Arial" w:hAnsi="Arial" w:cs="Arial"/>
          <w:position w:val="0"/>
          <w:sz w:val="22"/>
          <w:szCs w:val="22"/>
        </w:rPr>
      </w:pPr>
      <w:r w:rsidRPr="00C54950">
        <w:rPr>
          <w:rFonts w:ascii="Arial" w:hAnsi="Arial" w:cs="Arial"/>
          <w:position w:val="0"/>
          <w:sz w:val="22"/>
          <w:szCs w:val="22"/>
        </w:rPr>
        <w:t xml:space="preserve">Lima, </w:t>
      </w:r>
      <w:r w:rsidRPr="00C54950">
        <w:rPr>
          <w:rFonts w:ascii="Arial" w:hAnsi="Arial" w:cs="Arial"/>
          <w:position w:val="0"/>
          <w:sz w:val="22"/>
          <w:szCs w:val="22"/>
        </w:rPr>
        <w:tab/>
        <w:t>…...... de ….................. de 202…</w:t>
      </w:r>
    </w:p>
    <w:p w14:paraId="6151ACD5" w14:textId="77777777" w:rsidR="00C07078" w:rsidRPr="00C54950" w:rsidRDefault="00C07078" w:rsidP="00E565F8">
      <w:pPr>
        <w:widowControl w:val="0"/>
        <w:suppressAutoHyphens w:val="0"/>
        <w:spacing w:line="240" w:lineRule="auto"/>
        <w:ind w:leftChars="0" w:left="0" w:firstLineChars="0" w:firstLine="0"/>
        <w:jc w:val="both"/>
        <w:textDirection w:val="lrTb"/>
        <w:textAlignment w:val="auto"/>
        <w:outlineLvl w:val="9"/>
        <w:rPr>
          <w:rFonts w:ascii="Arial" w:hAnsi="Arial" w:cs="Arial"/>
          <w:position w:val="0"/>
          <w:sz w:val="22"/>
          <w:szCs w:val="22"/>
        </w:rPr>
      </w:pPr>
    </w:p>
    <w:p w14:paraId="15604D0F" w14:textId="77777777" w:rsidR="00C07078" w:rsidRPr="00C54950" w:rsidRDefault="00C07078" w:rsidP="00E565F8">
      <w:pPr>
        <w:widowControl w:val="0"/>
        <w:suppressAutoHyphens w:val="0"/>
        <w:spacing w:line="240" w:lineRule="auto"/>
        <w:ind w:leftChars="0" w:left="0" w:firstLineChars="0" w:firstLine="0"/>
        <w:jc w:val="both"/>
        <w:textDirection w:val="lrTb"/>
        <w:textAlignment w:val="auto"/>
        <w:outlineLvl w:val="9"/>
        <w:rPr>
          <w:rFonts w:ascii="Arial" w:hAnsi="Arial" w:cs="Arial"/>
          <w:position w:val="0"/>
          <w:sz w:val="22"/>
          <w:szCs w:val="22"/>
        </w:rPr>
      </w:pPr>
      <w:r w:rsidRPr="00C54950">
        <w:rPr>
          <w:rFonts w:ascii="Arial" w:hAnsi="Arial" w:cs="Arial"/>
          <w:position w:val="0"/>
          <w:sz w:val="22"/>
          <w:szCs w:val="22"/>
        </w:rPr>
        <w:t xml:space="preserve">Señores </w:t>
      </w:r>
    </w:p>
    <w:p w14:paraId="2A78FE95" w14:textId="77777777" w:rsidR="00C07078" w:rsidRPr="00C54950" w:rsidRDefault="00C07078" w:rsidP="00E565F8">
      <w:pPr>
        <w:widowControl w:val="0"/>
        <w:suppressAutoHyphens w:val="0"/>
        <w:spacing w:line="240" w:lineRule="auto"/>
        <w:ind w:leftChars="0" w:left="0" w:firstLineChars="0" w:firstLine="0"/>
        <w:jc w:val="both"/>
        <w:textDirection w:val="lrTb"/>
        <w:textAlignment w:val="auto"/>
        <w:outlineLvl w:val="9"/>
        <w:rPr>
          <w:rFonts w:ascii="Arial" w:hAnsi="Arial" w:cs="Arial"/>
          <w:position w:val="0"/>
          <w:sz w:val="22"/>
          <w:szCs w:val="22"/>
        </w:rPr>
      </w:pPr>
      <w:r w:rsidRPr="00C54950">
        <w:rPr>
          <w:rFonts w:ascii="Arial" w:hAnsi="Arial" w:cs="Arial"/>
          <w:position w:val="0"/>
          <w:sz w:val="22"/>
          <w:szCs w:val="22"/>
        </w:rPr>
        <w:t>PROINVERSIÓN</w:t>
      </w:r>
    </w:p>
    <w:p w14:paraId="7ECB7490" w14:textId="0BF302F8" w:rsidR="00C07078" w:rsidRPr="00C54950" w:rsidRDefault="00C07078" w:rsidP="00E565F8">
      <w:pPr>
        <w:widowControl w:val="0"/>
        <w:suppressAutoHyphens w:val="0"/>
        <w:spacing w:line="240" w:lineRule="auto"/>
        <w:ind w:leftChars="0" w:left="0" w:firstLineChars="0" w:firstLine="0"/>
        <w:jc w:val="both"/>
        <w:textDirection w:val="lrTb"/>
        <w:textAlignment w:val="auto"/>
        <w:outlineLvl w:val="9"/>
        <w:rPr>
          <w:rFonts w:ascii="Arial" w:hAnsi="Arial" w:cs="Arial"/>
          <w:position w:val="0"/>
          <w:sz w:val="22"/>
          <w:szCs w:val="22"/>
        </w:rPr>
      </w:pPr>
      <w:r w:rsidRPr="00C54950">
        <w:rPr>
          <w:rFonts w:ascii="Arial" w:hAnsi="Arial" w:cs="Arial"/>
          <w:position w:val="0"/>
          <w:sz w:val="22"/>
          <w:szCs w:val="22"/>
        </w:rPr>
        <w:t>Presente.-</w:t>
      </w:r>
    </w:p>
    <w:p w14:paraId="5E43C1BB" w14:textId="77777777" w:rsidR="00C07078" w:rsidRPr="00C54950" w:rsidRDefault="00C07078" w:rsidP="00E565F8">
      <w:pPr>
        <w:widowControl w:val="0"/>
        <w:suppressAutoHyphens w:val="0"/>
        <w:spacing w:line="240" w:lineRule="auto"/>
        <w:ind w:leftChars="0" w:left="0" w:firstLineChars="0" w:firstLine="0"/>
        <w:jc w:val="both"/>
        <w:textDirection w:val="lrTb"/>
        <w:textAlignment w:val="auto"/>
        <w:outlineLvl w:val="9"/>
        <w:rPr>
          <w:rFonts w:ascii="Arial" w:hAnsi="Arial" w:cs="Arial"/>
          <w:position w:val="0"/>
          <w:sz w:val="22"/>
          <w:szCs w:val="22"/>
        </w:rPr>
      </w:pPr>
    </w:p>
    <w:p w14:paraId="686C01DE" w14:textId="77777777" w:rsidR="00C07078" w:rsidRPr="00C54950" w:rsidRDefault="00C07078" w:rsidP="00E565F8">
      <w:pPr>
        <w:widowControl w:val="0"/>
        <w:tabs>
          <w:tab w:val="left" w:pos="1370"/>
        </w:tabs>
        <w:suppressAutoHyphens w:val="0"/>
        <w:spacing w:line="240" w:lineRule="auto"/>
        <w:ind w:leftChars="0" w:left="0" w:firstLineChars="0" w:firstLine="0"/>
        <w:jc w:val="both"/>
        <w:textDirection w:val="lrTb"/>
        <w:textAlignment w:val="auto"/>
        <w:outlineLvl w:val="9"/>
        <w:rPr>
          <w:rFonts w:ascii="Arial" w:hAnsi="Arial" w:cs="Arial"/>
          <w:position w:val="0"/>
          <w:sz w:val="22"/>
          <w:szCs w:val="22"/>
        </w:rPr>
      </w:pPr>
      <w:r w:rsidRPr="00C54950">
        <w:rPr>
          <w:rFonts w:ascii="Arial" w:hAnsi="Arial" w:cs="Arial"/>
          <w:position w:val="0"/>
          <w:sz w:val="22"/>
          <w:szCs w:val="22"/>
        </w:rPr>
        <w:t xml:space="preserve">Postor </w:t>
      </w:r>
      <w:r w:rsidRPr="00C54950">
        <w:rPr>
          <w:rFonts w:ascii="Arial" w:hAnsi="Arial" w:cs="Arial"/>
          <w:position w:val="0"/>
          <w:sz w:val="22"/>
          <w:szCs w:val="22"/>
        </w:rPr>
        <w:tab/>
        <w:t>:</w:t>
      </w:r>
      <w:r w:rsidRPr="00C54950">
        <w:rPr>
          <w:rFonts w:ascii="Arial" w:hAnsi="Arial" w:cs="Arial"/>
          <w:position w:val="0"/>
          <w:sz w:val="22"/>
          <w:szCs w:val="22"/>
        </w:rPr>
        <w:tab/>
        <w:t>…...................................... …..................................</w:t>
      </w:r>
    </w:p>
    <w:p w14:paraId="129080CF" w14:textId="77777777" w:rsidR="00C07078" w:rsidRPr="00C54950" w:rsidRDefault="00C07078" w:rsidP="00E565F8">
      <w:pPr>
        <w:widowControl w:val="0"/>
        <w:suppressAutoHyphens w:val="0"/>
        <w:spacing w:line="240" w:lineRule="auto"/>
        <w:ind w:leftChars="0" w:left="0" w:firstLineChars="0" w:firstLine="0"/>
        <w:jc w:val="both"/>
        <w:textDirection w:val="lrTb"/>
        <w:textAlignment w:val="auto"/>
        <w:outlineLvl w:val="9"/>
        <w:rPr>
          <w:rFonts w:ascii="Arial" w:hAnsi="Arial" w:cs="Arial"/>
          <w:position w:val="0"/>
          <w:sz w:val="22"/>
          <w:szCs w:val="22"/>
        </w:rPr>
      </w:pPr>
    </w:p>
    <w:p w14:paraId="4CAA52E6" w14:textId="4823A5FB" w:rsidR="00C07078" w:rsidRPr="00C54950" w:rsidRDefault="00C07078" w:rsidP="00E565F8">
      <w:pPr>
        <w:widowControl w:val="0"/>
        <w:tabs>
          <w:tab w:val="left" w:pos="6096"/>
        </w:tabs>
        <w:suppressAutoHyphens w:val="0"/>
        <w:spacing w:line="240" w:lineRule="auto"/>
        <w:ind w:leftChars="0" w:left="0" w:firstLineChars="0" w:firstLine="0"/>
        <w:jc w:val="both"/>
        <w:textDirection w:val="lrTb"/>
        <w:textAlignment w:val="auto"/>
        <w:outlineLvl w:val="9"/>
        <w:rPr>
          <w:rFonts w:ascii="Arial" w:hAnsi="Arial" w:cs="Arial"/>
          <w:position w:val="0"/>
          <w:sz w:val="22"/>
          <w:szCs w:val="22"/>
        </w:rPr>
      </w:pPr>
      <w:r w:rsidRPr="00C54950">
        <w:rPr>
          <w:rFonts w:ascii="Arial" w:hAnsi="Arial" w:cs="Arial"/>
          <w:position w:val="0"/>
          <w:sz w:val="22"/>
          <w:szCs w:val="22"/>
        </w:rPr>
        <w:t xml:space="preserve">Ref.: </w:t>
      </w:r>
      <w:r w:rsidR="0004762B" w:rsidRPr="00C54950">
        <w:rPr>
          <w:rFonts w:ascii="Arial" w:eastAsia="Arial" w:hAnsi="Arial" w:cs="Arial"/>
          <w:sz w:val="22"/>
          <w:szCs w:val="22"/>
        </w:rPr>
        <w:t>Concurso de Proyectos Integrales para la entrega en concesión del Proyecto “Mejoramiento de los Servicios Turísticos Públicos del Parque Arqueológico Choquequirao”</w:t>
      </w:r>
    </w:p>
    <w:p w14:paraId="21AA8B71" w14:textId="77777777" w:rsidR="00C07078" w:rsidRPr="00C54950" w:rsidRDefault="00C07078" w:rsidP="00E565F8">
      <w:pPr>
        <w:widowControl w:val="0"/>
        <w:tabs>
          <w:tab w:val="left" w:pos="6096"/>
        </w:tabs>
        <w:suppressAutoHyphens w:val="0"/>
        <w:spacing w:line="240" w:lineRule="auto"/>
        <w:ind w:leftChars="0" w:left="0" w:firstLineChars="0" w:firstLine="0"/>
        <w:jc w:val="both"/>
        <w:textDirection w:val="lrTb"/>
        <w:textAlignment w:val="auto"/>
        <w:outlineLvl w:val="9"/>
        <w:rPr>
          <w:rFonts w:ascii="Arial" w:hAnsi="Arial" w:cs="Arial"/>
          <w:position w:val="0"/>
          <w:sz w:val="22"/>
          <w:szCs w:val="22"/>
        </w:rPr>
      </w:pPr>
    </w:p>
    <w:p w14:paraId="26B425F3" w14:textId="1D5203AA" w:rsidR="00C07078" w:rsidRPr="00C54950" w:rsidRDefault="0029381F" w:rsidP="00E565F8">
      <w:pPr>
        <w:widowControl w:val="0"/>
        <w:suppressAutoHyphens w:val="0"/>
        <w:spacing w:line="240" w:lineRule="auto"/>
        <w:ind w:leftChars="0" w:left="0" w:firstLineChars="0" w:firstLine="0"/>
        <w:jc w:val="both"/>
        <w:textDirection w:val="lrTb"/>
        <w:textAlignment w:val="auto"/>
        <w:outlineLvl w:val="9"/>
        <w:rPr>
          <w:rFonts w:ascii="Arial" w:hAnsi="Arial" w:cs="Arial"/>
          <w:b/>
          <w:i/>
          <w:position w:val="0"/>
          <w:sz w:val="22"/>
          <w:szCs w:val="22"/>
          <w:u w:val="single"/>
        </w:rPr>
      </w:pPr>
      <w:r w:rsidRPr="00C54950">
        <w:rPr>
          <w:rFonts w:ascii="Arial" w:hAnsi="Arial" w:cs="Arial"/>
          <w:position w:val="0"/>
          <w:sz w:val="22"/>
          <w:szCs w:val="22"/>
        </w:rPr>
        <w:t>De acuerdo con</w:t>
      </w:r>
      <w:r w:rsidR="00C07078" w:rsidRPr="00C54950">
        <w:rPr>
          <w:rFonts w:ascii="Arial" w:hAnsi="Arial" w:cs="Arial"/>
          <w:position w:val="0"/>
          <w:sz w:val="22"/>
          <w:szCs w:val="22"/>
        </w:rPr>
        <w:t xml:space="preserve"> lo previsto en el </w:t>
      </w:r>
      <w:r w:rsidR="009D0AE1" w:rsidRPr="00C54950">
        <w:rPr>
          <w:rFonts w:ascii="Arial" w:hAnsi="Arial" w:cs="Arial"/>
          <w:bCs/>
          <w:iCs/>
          <w:position w:val="0"/>
          <w:sz w:val="22"/>
          <w:szCs w:val="22"/>
        </w:rPr>
        <w:t>Numeral</w:t>
      </w:r>
      <w:r w:rsidR="00C07078" w:rsidRPr="00C54950">
        <w:rPr>
          <w:rFonts w:ascii="Arial" w:hAnsi="Arial" w:cs="Arial"/>
          <w:bCs/>
          <w:iCs/>
          <w:position w:val="0"/>
          <w:sz w:val="22"/>
          <w:szCs w:val="22"/>
        </w:rPr>
        <w:t xml:space="preserve"> </w:t>
      </w:r>
      <w:r w:rsidR="0004762B">
        <w:rPr>
          <w:rFonts w:ascii="Arial" w:hAnsi="Arial" w:cs="Arial"/>
          <w:bCs/>
          <w:iCs/>
          <w:position w:val="0"/>
          <w:sz w:val="22"/>
          <w:szCs w:val="22"/>
        </w:rPr>
        <w:t>15.3</w:t>
      </w:r>
      <w:r w:rsidR="00C07078" w:rsidRPr="00C54950">
        <w:rPr>
          <w:rFonts w:ascii="Arial" w:hAnsi="Arial" w:cs="Arial"/>
          <w:bCs/>
          <w:iCs/>
          <w:position w:val="0"/>
          <w:sz w:val="22"/>
          <w:szCs w:val="22"/>
        </w:rPr>
        <w:t xml:space="preserve"> </w:t>
      </w:r>
      <w:r w:rsidR="00C07078" w:rsidRPr="00C54950">
        <w:rPr>
          <w:rFonts w:ascii="Arial" w:hAnsi="Arial" w:cs="Arial"/>
          <w:position w:val="0"/>
          <w:sz w:val="22"/>
          <w:szCs w:val="22"/>
        </w:rPr>
        <w:t>de las Bases, por medio de la presente cumplimos con presentar la información financiera del Postor, de manera individual o consolidada [elegir la opción correspondiente].</w:t>
      </w:r>
    </w:p>
    <w:p w14:paraId="6820A215" w14:textId="77777777" w:rsidR="00C07078" w:rsidRPr="00C54950" w:rsidRDefault="00C07078" w:rsidP="00E565F8">
      <w:pPr>
        <w:widowControl w:val="0"/>
        <w:suppressAutoHyphens w:val="0"/>
        <w:spacing w:line="240" w:lineRule="auto"/>
        <w:ind w:leftChars="0" w:left="0" w:firstLineChars="0" w:firstLine="0"/>
        <w:jc w:val="both"/>
        <w:textDirection w:val="lrTb"/>
        <w:textAlignment w:val="auto"/>
        <w:outlineLvl w:val="9"/>
        <w:rPr>
          <w:rFonts w:ascii="Arial" w:eastAsia="Arial" w:hAnsi="Arial" w:cs="Arial"/>
          <w:sz w:val="22"/>
          <w:szCs w:val="22"/>
          <w:lang w:val="es-ES"/>
        </w:rPr>
      </w:pPr>
    </w:p>
    <w:p w14:paraId="46F6F26B" w14:textId="77777777" w:rsidR="00C07078" w:rsidRPr="00C54950" w:rsidRDefault="00C07078" w:rsidP="00E565F8">
      <w:pPr>
        <w:widowControl w:val="0"/>
        <w:suppressAutoHyphens w:val="0"/>
        <w:spacing w:line="240" w:lineRule="auto"/>
        <w:ind w:leftChars="0" w:left="0" w:firstLineChars="0" w:firstLine="0"/>
        <w:jc w:val="both"/>
        <w:textDirection w:val="lrTb"/>
        <w:textAlignment w:val="auto"/>
        <w:outlineLvl w:val="9"/>
        <w:rPr>
          <w:rFonts w:ascii="Arial" w:eastAsia="Arial" w:hAnsi="Arial" w:cs="Arial"/>
          <w:b/>
          <w:bCs/>
          <w:sz w:val="22"/>
          <w:szCs w:val="22"/>
          <w:lang w:val="es-ES"/>
        </w:rPr>
      </w:pPr>
      <w:r w:rsidRPr="00C54950">
        <w:rPr>
          <w:rFonts w:ascii="Arial" w:eastAsia="Arial" w:hAnsi="Arial" w:cs="Arial"/>
          <w:b/>
          <w:bCs/>
          <w:sz w:val="22"/>
          <w:szCs w:val="22"/>
          <w:lang w:val="es-ES"/>
        </w:rPr>
        <w:t>REQUISITOS FINANCIEROS</w:t>
      </w:r>
    </w:p>
    <w:p w14:paraId="0ABED734" w14:textId="77777777" w:rsidR="00C07078" w:rsidRPr="00C54950" w:rsidRDefault="00C07078" w:rsidP="00E565F8">
      <w:pPr>
        <w:widowControl w:val="0"/>
        <w:suppressAutoHyphens w:val="0"/>
        <w:spacing w:line="240" w:lineRule="auto"/>
        <w:ind w:leftChars="0" w:left="0" w:firstLineChars="0" w:firstLine="0"/>
        <w:jc w:val="both"/>
        <w:textDirection w:val="lrTb"/>
        <w:textAlignment w:val="auto"/>
        <w:outlineLvl w:val="9"/>
        <w:rPr>
          <w:rFonts w:ascii="Arial" w:eastAsia="Arial" w:hAnsi="Arial" w:cs="Arial"/>
          <w:sz w:val="22"/>
          <w:szCs w:val="22"/>
          <w:lang w:val="es-ES"/>
        </w:rPr>
      </w:pPr>
    </w:p>
    <w:p w14:paraId="5652A1AF" w14:textId="77777777" w:rsidR="00C07078" w:rsidRPr="00C54950" w:rsidRDefault="00C07078" w:rsidP="00E565F8">
      <w:pPr>
        <w:widowControl w:val="0"/>
        <w:numPr>
          <w:ilvl w:val="1"/>
          <w:numId w:val="66"/>
        </w:numPr>
        <w:suppressAutoHyphens w:val="0"/>
        <w:spacing w:line="240" w:lineRule="auto"/>
        <w:ind w:leftChars="0" w:left="360" w:firstLineChars="0"/>
        <w:jc w:val="both"/>
        <w:textDirection w:val="lrTb"/>
        <w:textAlignment w:val="auto"/>
        <w:outlineLvl w:val="9"/>
        <w:rPr>
          <w:rFonts w:ascii="Arial" w:eastAsia="Arial" w:hAnsi="Arial" w:cs="Arial"/>
          <w:sz w:val="22"/>
          <w:szCs w:val="22"/>
          <w:lang w:val="es-ES"/>
        </w:rPr>
      </w:pPr>
      <w:r w:rsidRPr="00C54950">
        <w:rPr>
          <w:rFonts w:ascii="Arial" w:eastAsia="Arial" w:hAnsi="Arial" w:cs="Arial"/>
          <w:sz w:val="22"/>
          <w:szCs w:val="22"/>
          <w:lang w:val="es-ES"/>
        </w:rPr>
        <w:t>Patrimonio Neto del Postor de manera [individual / consolidada] (Ver Notas 1 y 2)</w:t>
      </w:r>
    </w:p>
    <w:p w14:paraId="3B118E77" w14:textId="77777777" w:rsidR="00C07078" w:rsidRPr="00C54950" w:rsidRDefault="00C07078" w:rsidP="00E565F8">
      <w:pPr>
        <w:widowControl w:val="0"/>
        <w:suppressAutoHyphens w:val="0"/>
        <w:spacing w:line="240" w:lineRule="auto"/>
        <w:ind w:leftChars="0" w:left="1077" w:firstLineChars="0" w:firstLine="0"/>
        <w:jc w:val="both"/>
        <w:textDirection w:val="lrTb"/>
        <w:textAlignment w:val="auto"/>
        <w:outlineLvl w:val="9"/>
        <w:rPr>
          <w:rFonts w:ascii="Arial" w:eastAsia="Arial" w:hAnsi="Arial" w:cs="Arial"/>
          <w:sz w:val="22"/>
          <w:szCs w:val="22"/>
          <w:lang w:val="es-ES"/>
        </w:rPr>
      </w:pPr>
    </w:p>
    <w:tbl>
      <w:tblPr>
        <w:tblW w:w="0" w:type="auto"/>
        <w:tblInd w:w="4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8526"/>
      </w:tblGrid>
      <w:tr w:rsidR="00C07078" w:rsidRPr="00C54950" w14:paraId="4C2C70F1" w14:textId="77777777" w:rsidTr="00307BBB">
        <w:trPr>
          <w:trHeight w:val="720"/>
        </w:trPr>
        <w:tc>
          <w:tcPr>
            <w:tcW w:w="8526" w:type="dxa"/>
            <w:vAlign w:val="center"/>
          </w:tcPr>
          <w:p w14:paraId="2B93478B" w14:textId="6E635C48" w:rsidR="00C07078" w:rsidRPr="00C54950" w:rsidRDefault="00C07078" w:rsidP="00E565F8">
            <w:pPr>
              <w:widowControl w:val="0"/>
              <w:suppressAutoHyphens w:val="0"/>
              <w:spacing w:line="240" w:lineRule="auto"/>
              <w:ind w:leftChars="0" w:left="1077" w:firstLineChars="0" w:firstLine="0"/>
              <w:jc w:val="center"/>
              <w:textDirection w:val="lrTb"/>
              <w:textAlignment w:val="auto"/>
              <w:outlineLvl w:val="9"/>
              <w:rPr>
                <w:rFonts w:ascii="Arial" w:eastAsia="Arial" w:hAnsi="Arial" w:cs="Arial"/>
                <w:sz w:val="22"/>
                <w:szCs w:val="22"/>
                <w:lang w:val="es-ES"/>
              </w:rPr>
            </w:pPr>
            <w:r w:rsidRPr="00C54950">
              <w:rPr>
                <w:rFonts w:ascii="Arial" w:eastAsia="Arial" w:hAnsi="Arial" w:cs="Arial"/>
                <w:sz w:val="22"/>
                <w:szCs w:val="22"/>
                <w:lang w:val="es-ES"/>
              </w:rPr>
              <w:t xml:space="preserve">PATRIMONIO NETO          </w:t>
            </w:r>
            <w:r w:rsidR="00223C86" w:rsidRPr="00C54950">
              <w:rPr>
                <w:rFonts w:ascii="Arial" w:eastAsia="Arial" w:hAnsi="Arial" w:cs="Arial"/>
                <w:sz w:val="22"/>
                <w:szCs w:val="22"/>
                <w:lang w:val="es-ES"/>
              </w:rPr>
              <w:t>S/</w:t>
            </w:r>
            <w:r w:rsidRPr="00C54950">
              <w:rPr>
                <w:rFonts w:ascii="Arial" w:eastAsia="Arial" w:hAnsi="Arial" w:cs="Arial"/>
                <w:sz w:val="22"/>
                <w:szCs w:val="22"/>
                <w:lang w:val="es-ES"/>
              </w:rPr>
              <w:t xml:space="preserve"> [      ]</w:t>
            </w:r>
          </w:p>
        </w:tc>
      </w:tr>
    </w:tbl>
    <w:p w14:paraId="5FF5B866" w14:textId="77777777" w:rsidR="00C07078" w:rsidRPr="00C54950" w:rsidRDefault="00C07078" w:rsidP="00E565F8">
      <w:pPr>
        <w:widowControl w:val="0"/>
        <w:suppressAutoHyphens w:val="0"/>
        <w:spacing w:line="240" w:lineRule="auto"/>
        <w:ind w:leftChars="0" w:left="709" w:firstLineChars="0" w:hanging="709"/>
        <w:jc w:val="both"/>
        <w:textDirection w:val="lrTb"/>
        <w:textAlignment w:val="auto"/>
        <w:outlineLvl w:val="9"/>
        <w:rPr>
          <w:rFonts w:ascii="Arial" w:eastAsia="Arial" w:hAnsi="Arial" w:cs="Arial"/>
          <w:sz w:val="22"/>
          <w:szCs w:val="22"/>
          <w:lang w:val="es-ES"/>
        </w:rPr>
      </w:pPr>
    </w:p>
    <w:p w14:paraId="70AFFBA4" w14:textId="220CEA1F" w:rsidR="00C07078" w:rsidRPr="00C54950" w:rsidRDefault="00C07078" w:rsidP="00E565F8">
      <w:pPr>
        <w:widowControl w:val="0"/>
        <w:suppressAutoHyphens w:val="0"/>
        <w:spacing w:line="240" w:lineRule="auto"/>
        <w:ind w:leftChars="0" w:left="709" w:firstLineChars="0" w:hanging="709"/>
        <w:jc w:val="both"/>
        <w:textDirection w:val="lrTb"/>
        <w:textAlignment w:val="auto"/>
        <w:outlineLvl w:val="9"/>
        <w:rPr>
          <w:rFonts w:ascii="Arial" w:eastAsia="Arial" w:hAnsi="Arial" w:cs="Arial"/>
          <w:sz w:val="22"/>
          <w:szCs w:val="22"/>
          <w:lang w:val="es-ES"/>
        </w:rPr>
      </w:pPr>
    </w:p>
    <w:p w14:paraId="2A55B392" w14:textId="77777777" w:rsidR="00C07078" w:rsidRPr="00C54950" w:rsidRDefault="00C07078" w:rsidP="00E565F8">
      <w:pPr>
        <w:widowControl w:val="0"/>
        <w:numPr>
          <w:ilvl w:val="1"/>
          <w:numId w:val="66"/>
        </w:numPr>
        <w:suppressAutoHyphens w:val="0"/>
        <w:spacing w:line="240" w:lineRule="auto"/>
        <w:ind w:leftChars="0" w:left="360" w:firstLineChars="0"/>
        <w:jc w:val="both"/>
        <w:textDirection w:val="lrTb"/>
        <w:textAlignment w:val="auto"/>
        <w:outlineLvl w:val="9"/>
        <w:rPr>
          <w:rFonts w:ascii="Arial" w:eastAsia="Arial" w:hAnsi="Arial" w:cs="Arial"/>
          <w:sz w:val="22"/>
          <w:szCs w:val="22"/>
          <w:lang w:val="es-ES"/>
        </w:rPr>
      </w:pPr>
      <w:r w:rsidRPr="00C54950">
        <w:rPr>
          <w:rFonts w:ascii="Arial" w:eastAsia="Arial" w:hAnsi="Arial" w:cs="Arial"/>
          <w:sz w:val="22"/>
          <w:szCs w:val="22"/>
          <w:lang w:val="es-ES"/>
        </w:rPr>
        <w:t>Patrimonio Neto del Postor [en caso de Consorcio]</w:t>
      </w:r>
    </w:p>
    <w:p w14:paraId="34D6BE95" w14:textId="77777777" w:rsidR="00C07078" w:rsidRPr="00C54950" w:rsidRDefault="00C07078" w:rsidP="00E565F8">
      <w:pPr>
        <w:widowControl w:val="0"/>
        <w:suppressAutoHyphens w:val="0"/>
        <w:spacing w:line="240" w:lineRule="auto"/>
        <w:ind w:leftChars="0" w:left="360" w:firstLineChars="0" w:firstLine="0"/>
        <w:jc w:val="both"/>
        <w:textDirection w:val="lrTb"/>
        <w:textAlignment w:val="auto"/>
        <w:outlineLvl w:val="9"/>
        <w:rPr>
          <w:rFonts w:ascii="Arial" w:eastAsia="Arial" w:hAnsi="Arial" w:cs="Arial"/>
          <w:sz w:val="22"/>
          <w:szCs w:val="22"/>
          <w:lang w:val="es-ES"/>
        </w:rPr>
      </w:pPr>
    </w:p>
    <w:tbl>
      <w:tblPr>
        <w:tblW w:w="8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5"/>
        <w:gridCol w:w="1689"/>
        <w:gridCol w:w="2153"/>
        <w:gridCol w:w="1134"/>
        <w:gridCol w:w="993"/>
      </w:tblGrid>
      <w:tr w:rsidR="00C07078" w:rsidRPr="00C54950" w14:paraId="30A9A04B" w14:textId="77777777" w:rsidTr="00307BBB">
        <w:trPr>
          <w:trHeight w:val="561"/>
          <w:jc w:val="center"/>
        </w:trPr>
        <w:tc>
          <w:tcPr>
            <w:tcW w:w="2645" w:type="dxa"/>
            <w:tcBorders>
              <w:top w:val="single" w:sz="4" w:space="0" w:color="auto"/>
              <w:left w:val="single" w:sz="4" w:space="0" w:color="auto"/>
              <w:bottom w:val="single" w:sz="4" w:space="0" w:color="auto"/>
              <w:right w:val="single" w:sz="4" w:space="0" w:color="auto"/>
            </w:tcBorders>
            <w:vAlign w:val="center"/>
          </w:tcPr>
          <w:p w14:paraId="2D5A2C1A" w14:textId="77777777" w:rsidR="00C07078" w:rsidRPr="00C54950" w:rsidRDefault="00C07078" w:rsidP="00E565F8">
            <w:pPr>
              <w:widowControl w:val="0"/>
              <w:suppressAutoHyphens w:val="0"/>
              <w:spacing w:line="240" w:lineRule="auto"/>
              <w:ind w:leftChars="0" w:left="0" w:firstLineChars="0" w:firstLine="0"/>
              <w:jc w:val="center"/>
              <w:textDirection w:val="lrTb"/>
              <w:textAlignment w:val="auto"/>
              <w:outlineLvl w:val="9"/>
              <w:rPr>
                <w:rFonts w:ascii="Arial" w:eastAsia="Arial" w:hAnsi="Arial" w:cs="Arial"/>
                <w:sz w:val="22"/>
                <w:szCs w:val="22"/>
                <w:lang w:val="es-ES"/>
              </w:rPr>
            </w:pPr>
            <w:r w:rsidRPr="00C54950">
              <w:rPr>
                <w:rFonts w:ascii="Arial" w:eastAsia="Arial" w:hAnsi="Arial" w:cs="Arial"/>
                <w:sz w:val="22"/>
                <w:szCs w:val="22"/>
                <w:lang w:val="es-ES"/>
              </w:rPr>
              <w:t>Integrante del Interesado</w:t>
            </w:r>
          </w:p>
        </w:tc>
        <w:tc>
          <w:tcPr>
            <w:tcW w:w="1689" w:type="dxa"/>
            <w:tcBorders>
              <w:top w:val="single" w:sz="4" w:space="0" w:color="auto"/>
              <w:left w:val="single" w:sz="4" w:space="0" w:color="auto"/>
              <w:bottom w:val="single" w:sz="4" w:space="0" w:color="auto"/>
              <w:right w:val="single" w:sz="4" w:space="0" w:color="auto"/>
            </w:tcBorders>
            <w:vAlign w:val="center"/>
          </w:tcPr>
          <w:p w14:paraId="775AB057" w14:textId="77777777" w:rsidR="00C07078" w:rsidRPr="00C54950" w:rsidRDefault="00C07078" w:rsidP="00E565F8">
            <w:pPr>
              <w:widowControl w:val="0"/>
              <w:suppressAutoHyphens w:val="0"/>
              <w:spacing w:line="240" w:lineRule="auto"/>
              <w:ind w:leftChars="0" w:left="-60" w:firstLineChars="0" w:firstLine="60"/>
              <w:jc w:val="center"/>
              <w:textDirection w:val="lrTb"/>
              <w:textAlignment w:val="auto"/>
              <w:outlineLvl w:val="9"/>
              <w:rPr>
                <w:rFonts w:ascii="Arial" w:eastAsia="Arial" w:hAnsi="Arial" w:cs="Arial"/>
                <w:sz w:val="22"/>
                <w:szCs w:val="22"/>
                <w:lang w:val="es-ES"/>
              </w:rPr>
            </w:pPr>
            <w:r w:rsidRPr="00C54950">
              <w:rPr>
                <w:rFonts w:ascii="Arial" w:eastAsia="Arial" w:hAnsi="Arial" w:cs="Arial"/>
                <w:sz w:val="22"/>
                <w:szCs w:val="22"/>
                <w:lang w:val="es-ES"/>
              </w:rPr>
              <w:t>Porcentaje de Participación</w:t>
            </w:r>
          </w:p>
        </w:tc>
        <w:tc>
          <w:tcPr>
            <w:tcW w:w="2153" w:type="dxa"/>
            <w:tcBorders>
              <w:top w:val="single" w:sz="4" w:space="0" w:color="auto"/>
              <w:left w:val="single" w:sz="4" w:space="0" w:color="auto"/>
              <w:bottom w:val="single" w:sz="4" w:space="0" w:color="auto"/>
              <w:right w:val="single" w:sz="4" w:space="0" w:color="auto"/>
            </w:tcBorders>
            <w:vAlign w:val="center"/>
          </w:tcPr>
          <w:p w14:paraId="6D2C0412" w14:textId="77777777" w:rsidR="00C07078" w:rsidRPr="00C54950" w:rsidRDefault="00C07078" w:rsidP="00E565F8">
            <w:pPr>
              <w:widowControl w:val="0"/>
              <w:suppressAutoHyphens w:val="0"/>
              <w:spacing w:line="240" w:lineRule="auto"/>
              <w:ind w:leftChars="0" w:left="-60" w:firstLineChars="0" w:firstLine="60"/>
              <w:jc w:val="center"/>
              <w:textDirection w:val="lrTb"/>
              <w:textAlignment w:val="auto"/>
              <w:outlineLvl w:val="9"/>
              <w:rPr>
                <w:rFonts w:ascii="Arial" w:eastAsia="Arial" w:hAnsi="Arial" w:cs="Arial"/>
                <w:sz w:val="22"/>
                <w:szCs w:val="22"/>
                <w:lang w:val="es-ES"/>
              </w:rPr>
            </w:pPr>
            <w:r w:rsidRPr="00C54950">
              <w:rPr>
                <w:rFonts w:ascii="Arial" w:eastAsia="Arial" w:hAnsi="Arial" w:cs="Arial"/>
                <w:sz w:val="22"/>
                <w:szCs w:val="22"/>
                <w:lang w:val="es-ES"/>
              </w:rPr>
              <w:t>Patrimonio Neto</w:t>
            </w:r>
          </w:p>
        </w:tc>
        <w:tc>
          <w:tcPr>
            <w:tcW w:w="1134" w:type="dxa"/>
            <w:tcBorders>
              <w:top w:val="single" w:sz="4" w:space="0" w:color="auto"/>
              <w:left w:val="single" w:sz="4" w:space="0" w:color="auto"/>
              <w:bottom w:val="single" w:sz="4" w:space="0" w:color="auto"/>
              <w:right w:val="single" w:sz="4" w:space="0" w:color="auto"/>
            </w:tcBorders>
            <w:vAlign w:val="center"/>
          </w:tcPr>
          <w:p w14:paraId="4CA51A27" w14:textId="77777777" w:rsidR="00C07078" w:rsidRPr="00C54950" w:rsidRDefault="00C07078" w:rsidP="00E565F8">
            <w:pPr>
              <w:widowControl w:val="0"/>
              <w:suppressAutoHyphens w:val="0"/>
              <w:spacing w:line="240" w:lineRule="auto"/>
              <w:ind w:leftChars="0" w:left="-60" w:firstLineChars="0" w:firstLine="60"/>
              <w:jc w:val="center"/>
              <w:textDirection w:val="lrTb"/>
              <w:textAlignment w:val="auto"/>
              <w:outlineLvl w:val="9"/>
              <w:rPr>
                <w:rFonts w:ascii="Arial" w:eastAsia="Arial" w:hAnsi="Arial" w:cs="Arial"/>
                <w:sz w:val="22"/>
                <w:szCs w:val="22"/>
                <w:lang w:val="es-ES"/>
              </w:rPr>
            </w:pPr>
            <w:r w:rsidRPr="00C54950">
              <w:rPr>
                <w:rFonts w:ascii="Arial" w:eastAsia="Arial" w:hAnsi="Arial" w:cs="Arial"/>
                <w:sz w:val="22"/>
                <w:szCs w:val="22"/>
                <w:lang w:val="es-ES"/>
              </w:rPr>
              <w:t>Nota 1</w:t>
            </w:r>
          </w:p>
        </w:tc>
        <w:tc>
          <w:tcPr>
            <w:tcW w:w="993" w:type="dxa"/>
            <w:tcBorders>
              <w:top w:val="single" w:sz="4" w:space="0" w:color="auto"/>
              <w:left w:val="single" w:sz="4" w:space="0" w:color="auto"/>
              <w:bottom w:val="single" w:sz="4" w:space="0" w:color="auto"/>
              <w:right w:val="single" w:sz="4" w:space="0" w:color="auto"/>
            </w:tcBorders>
            <w:vAlign w:val="center"/>
          </w:tcPr>
          <w:p w14:paraId="74E92E7E" w14:textId="77777777" w:rsidR="00C07078" w:rsidRPr="00C54950" w:rsidRDefault="00C07078" w:rsidP="00E565F8">
            <w:pPr>
              <w:widowControl w:val="0"/>
              <w:suppressAutoHyphens w:val="0"/>
              <w:spacing w:line="240" w:lineRule="auto"/>
              <w:ind w:leftChars="0" w:left="0" w:firstLineChars="0" w:firstLine="0"/>
              <w:jc w:val="center"/>
              <w:textDirection w:val="lrTb"/>
              <w:textAlignment w:val="auto"/>
              <w:outlineLvl w:val="9"/>
              <w:rPr>
                <w:rFonts w:ascii="Arial" w:eastAsia="Arial" w:hAnsi="Arial" w:cs="Arial"/>
                <w:sz w:val="22"/>
                <w:szCs w:val="22"/>
                <w:lang w:val="es-ES"/>
              </w:rPr>
            </w:pPr>
            <w:r w:rsidRPr="00C54950">
              <w:rPr>
                <w:rFonts w:ascii="Arial" w:eastAsia="Arial" w:hAnsi="Arial" w:cs="Arial"/>
                <w:sz w:val="22"/>
                <w:szCs w:val="22"/>
                <w:lang w:val="es-ES"/>
              </w:rPr>
              <w:t>Nota 2</w:t>
            </w:r>
          </w:p>
        </w:tc>
      </w:tr>
      <w:tr w:rsidR="00C07078" w:rsidRPr="00C54950" w14:paraId="5A247706" w14:textId="77777777" w:rsidTr="00307BBB">
        <w:trPr>
          <w:trHeight w:val="230"/>
          <w:jc w:val="center"/>
        </w:trPr>
        <w:tc>
          <w:tcPr>
            <w:tcW w:w="2645" w:type="dxa"/>
            <w:tcBorders>
              <w:top w:val="single" w:sz="4" w:space="0" w:color="auto"/>
              <w:left w:val="single" w:sz="4" w:space="0" w:color="auto"/>
              <w:bottom w:val="single" w:sz="4" w:space="0" w:color="auto"/>
              <w:right w:val="single" w:sz="4" w:space="0" w:color="auto"/>
            </w:tcBorders>
          </w:tcPr>
          <w:p w14:paraId="76773549" w14:textId="77777777" w:rsidR="00C07078" w:rsidRPr="00C54950" w:rsidRDefault="00C07078" w:rsidP="00E565F8">
            <w:pPr>
              <w:widowControl w:val="0"/>
              <w:suppressAutoHyphens w:val="0"/>
              <w:spacing w:line="240" w:lineRule="auto"/>
              <w:ind w:leftChars="0" w:left="0" w:firstLineChars="0" w:firstLine="0"/>
              <w:jc w:val="center"/>
              <w:textDirection w:val="lrTb"/>
              <w:textAlignment w:val="auto"/>
              <w:outlineLvl w:val="9"/>
              <w:rPr>
                <w:rFonts w:ascii="Arial" w:eastAsia="Arial" w:hAnsi="Arial" w:cs="Arial"/>
                <w:sz w:val="22"/>
                <w:szCs w:val="22"/>
                <w:lang w:val="es-ES"/>
              </w:rPr>
            </w:pPr>
          </w:p>
        </w:tc>
        <w:tc>
          <w:tcPr>
            <w:tcW w:w="1689" w:type="dxa"/>
            <w:tcBorders>
              <w:top w:val="single" w:sz="4" w:space="0" w:color="auto"/>
              <w:left w:val="single" w:sz="4" w:space="0" w:color="auto"/>
              <w:bottom w:val="single" w:sz="4" w:space="0" w:color="auto"/>
              <w:right w:val="single" w:sz="4" w:space="0" w:color="auto"/>
            </w:tcBorders>
          </w:tcPr>
          <w:p w14:paraId="56441BC4" w14:textId="77777777" w:rsidR="00C07078" w:rsidRPr="00C54950" w:rsidRDefault="00C07078" w:rsidP="00E565F8">
            <w:pPr>
              <w:widowControl w:val="0"/>
              <w:suppressAutoHyphens w:val="0"/>
              <w:spacing w:line="240" w:lineRule="auto"/>
              <w:ind w:leftChars="0" w:left="0" w:firstLineChars="0" w:firstLine="0"/>
              <w:jc w:val="center"/>
              <w:textDirection w:val="lrTb"/>
              <w:textAlignment w:val="auto"/>
              <w:outlineLvl w:val="9"/>
              <w:rPr>
                <w:rFonts w:ascii="Arial" w:eastAsia="Arial" w:hAnsi="Arial" w:cs="Arial"/>
                <w:sz w:val="22"/>
                <w:szCs w:val="22"/>
                <w:lang w:val="es-ES"/>
              </w:rPr>
            </w:pPr>
          </w:p>
        </w:tc>
        <w:tc>
          <w:tcPr>
            <w:tcW w:w="2153" w:type="dxa"/>
            <w:tcBorders>
              <w:top w:val="single" w:sz="4" w:space="0" w:color="auto"/>
              <w:left w:val="single" w:sz="4" w:space="0" w:color="auto"/>
              <w:bottom w:val="single" w:sz="4" w:space="0" w:color="auto"/>
              <w:right w:val="single" w:sz="4" w:space="0" w:color="auto"/>
            </w:tcBorders>
          </w:tcPr>
          <w:p w14:paraId="0DEA1DED" w14:textId="77777777" w:rsidR="00C07078" w:rsidRPr="00C54950" w:rsidRDefault="00C07078" w:rsidP="00E565F8">
            <w:pPr>
              <w:widowControl w:val="0"/>
              <w:suppressAutoHyphens w:val="0"/>
              <w:spacing w:line="240" w:lineRule="auto"/>
              <w:ind w:leftChars="0" w:left="0" w:firstLineChars="0" w:firstLine="0"/>
              <w:jc w:val="center"/>
              <w:textDirection w:val="lrTb"/>
              <w:textAlignment w:val="auto"/>
              <w:outlineLvl w:val="9"/>
              <w:rPr>
                <w:rFonts w:ascii="Arial" w:eastAsia="Arial" w:hAnsi="Arial" w:cs="Arial"/>
                <w:sz w:val="22"/>
                <w:szCs w:val="22"/>
                <w:lang w:val="es-ES"/>
              </w:rPr>
            </w:pPr>
          </w:p>
        </w:tc>
        <w:tc>
          <w:tcPr>
            <w:tcW w:w="1134" w:type="dxa"/>
            <w:tcBorders>
              <w:top w:val="single" w:sz="4" w:space="0" w:color="auto"/>
              <w:left w:val="single" w:sz="4" w:space="0" w:color="auto"/>
              <w:bottom w:val="single" w:sz="4" w:space="0" w:color="auto"/>
              <w:right w:val="single" w:sz="4" w:space="0" w:color="auto"/>
            </w:tcBorders>
          </w:tcPr>
          <w:p w14:paraId="698AB9E7" w14:textId="77777777" w:rsidR="00C07078" w:rsidRPr="00C54950" w:rsidRDefault="00C07078" w:rsidP="00E565F8">
            <w:pPr>
              <w:widowControl w:val="0"/>
              <w:suppressAutoHyphens w:val="0"/>
              <w:spacing w:line="240" w:lineRule="auto"/>
              <w:ind w:leftChars="0" w:left="0" w:firstLineChars="0" w:firstLine="0"/>
              <w:jc w:val="center"/>
              <w:textDirection w:val="lrTb"/>
              <w:textAlignment w:val="auto"/>
              <w:outlineLvl w:val="9"/>
              <w:rPr>
                <w:rFonts w:ascii="Arial" w:eastAsia="Arial" w:hAnsi="Arial" w:cs="Arial"/>
                <w:sz w:val="22"/>
                <w:szCs w:val="22"/>
                <w:lang w:val="es-ES"/>
              </w:rPr>
            </w:pPr>
          </w:p>
        </w:tc>
        <w:tc>
          <w:tcPr>
            <w:tcW w:w="993" w:type="dxa"/>
            <w:tcBorders>
              <w:top w:val="single" w:sz="4" w:space="0" w:color="auto"/>
              <w:left w:val="single" w:sz="4" w:space="0" w:color="auto"/>
              <w:bottom w:val="single" w:sz="4" w:space="0" w:color="auto"/>
              <w:right w:val="single" w:sz="4" w:space="0" w:color="auto"/>
            </w:tcBorders>
          </w:tcPr>
          <w:p w14:paraId="0A0AC496" w14:textId="77777777" w:rsidR="00C07078" w:rsidRPr="00C54950" w:rsidRDefault="00C07078" w:rsidP="00E565F8">
            <w:pPr>
              <w:widowControl w:val="0"/>
              <w:suppressAutoHyphens w:val="0"/>
              <w:spacing w:line="240" w:lineRule="auto"/>
              <w:ind w:leftChars="0" w:left="0" w:firstLineChars="0" w:firstLine="0"/>
              <w:jc w:val="center"/>
              <w:textDirection w:val="lrTb"/>
              <w:textAlignment w:val="auto"/>
              <w:outlineLvl w:val="9"/>
              <w:rPr>
                <w:rFonts w:ascii="Arial" w:eastAsia="Arial" w:hAnsi="Arial" w:cs="Arial"/>
                <w:sz w:val="22"/>
                <w:szCs w:val="22"/>
                <w:lang w:val="es-ES"/>
              </w:rPr>
            </w:pPr>
          </w:p>
        </w:tc>
      </w:tr>
      <w:tr w:rsidR="00C07078" w:rsidRPr="00C54950" w14:paraId="16DF6EC3" w14:textId="77777777" w:rsidTr="00307BBB">
        <w:trPr>
          <w:trHeight w:val="230"/>
          <w:jc w:val="center"/>
        </w:trPr>
        <w:tc>
          <w:tcPr>
            <w:tcW w:w="2645" w:type="dxa"/>
            <w:tcBorders>
              <w:top w:val="single" w:sz="4" w:space="0" w:color="auto"/>
              <w:left w:val="single" w:sz="4" w:space="0" w:color="auto"/>
              <w:bottom w:val="single" w:sz="4" w:space="0" w:color="auto"/>
              <w:right w:val="single" w:sz="4" w:space="0" w:color="auto"/>
            </w:tcBorders>
          </w:tcPr>
          <w:p w14:paraId="43F6F46D" w14:textId="77777777" w:rsidR="00C07078" w:rsidRPr="00C54950" w:rsidRDefault="00C07078" w:rsidP="00E565F8">
            <w:pPr>
              <w:widowControl w:val="0"/>
              <w:suppressAutoHyphens w:val="0"/>
              <w:spacing w:line="240" w:lineRule="auto"/>
              <w:ind w:leftChars="0" w:left="0" w:firstLineChars="0" w:firstLine="0"/>
              <w:jc w:val="center"/>
              <w:textDirection w:val="lrTb"/>
              <w:textAlignment w:val="auto"/>
              <w:outlineLvl w:val="9"/>
              <w:rPr>
                <w:rFonts w:ascii="Arial" w:eastAsia="Arial" w:hAnsi="Arial" w:cs="Arial"/>
                <w:sz w:val="22"/>
                <w:szCs w:val="22"/>
                <w:lang w:val="es-ES"/>
              </w:rPr>
            </w:pPr>
          </w:p>
        </w:tc>
        <w:tc>
          <w:tcPr>
            <w:tcW w:w="1689" w:type="dxa"/>
            <w:tcBorders>
              <w:top w:val="single" w:sz="4" w:space="0" w:color="auto"/>
              <w:left w:val="single" w:sz="4" w:space="0" w:color="auto"/>
              <w:bottom w:val="single" w:sz="4" w:space="0" w:color="auto"/>
              <w:right w:val="single" w:sz="4" w:space="0" w:color="auto"/>
            </w:tcBorders>
          </w:tcPr>
          <w:p w14:paraId="740BCBDE" w14:textId="77777777" w:rsidR="00C07078" w:rsidRPr="00C54950" w:rsidRDefault="00C07078" w:rsidP="00E565F8">
            <w:pPr>
              <w:widowControl w:val="0"/>
              <w:suppressAutoHyphens w:val="0"/>
              <w:spacing w:line="240" w:lineRule="auto"/>
              <w:ind w:leftChars="0" w:left="0" w:firstLineChars="0" w:firstLine="0"/>
              <w:jc w:val="center"/>
              <w:textDirection w:val="lrTb"/>
              <w:textAlignment w:val="auto"/>
              <w:outlineLvl w:val="9"/>
              <w:rPr>
                <w:rFonts w:ascii="Arial" w:eastAsia="Arial" w:hAnsi="Arial" w:cs="Arial"/>
                <w:sz w:val="22"/>
                <w:szCs w:val="22"/>
                <w:lang w:val="es-ES"/>
              </w:rPr>
            </w:pPr>
          </w:p>
        </w:tc>
        <w:tc>
          <w:tcPr>
            <w:tcW w:w="2153" w:type="dxa"/>
            <w:tcBorders>
              <w:top w:val="single" w:sz="4" w:space="0" w:color="auto"/>
              <w:left w:val="single" w:sz="4" w:space="0" w:color="auto"/>
              <w:bottom w:val="single" w:sz="4" w:space="0" w:color="auto"/>
              <w:right w:val="single" w:sz="4" w:space="0" w:color="auto"/>
            </w:tcBorders>
          </w:tcPr>
          <w:p w14:paraId="0398EE6D" w14:textId="77777777" w:rsidR="00C07078" w:rsidRPr="00C54950" w:rsidRDefault="00C07078" w:rsidP="00E565F8">
            <w:pPr>
              <w:widowControl w:val="0"/>
              <w:suppressAutoHyphens w:val="0"/>
              <w:spacing w:line="240" w:lineRule="auto"/>
              <w:ind w:leftChars="0" w:left="0" w:firstLineChars="0" w:firstLine="0"/>
              <w:jc w:val="center"/>
              <w:textDirection w:val="lrTb"/>
              <w:textAlignment w:val="auto"/>
              <w:outlineLvl w:val="9"/>
              <w:rPr>
                <w:rFonts w:ascii="Arial" w:eastAsia="Arial" w:hAnsi="Arial" w:cs="Arial"/>
                <w:sz w:val="22"/>
                <w:szCs w:val="22"/>
                <w:lang w:val="es-ES"/>
              </w:rPr>
            </w:pPr>
          </w:p>
        </w:tc>
        <w:tc>
          <w:tcPr>
            <w:tcW w:w="1134" w:type="dxa"/>
            <w:tcBorders>
              <w:top w:val="single" w:sz="4" w:space="0" w:color="auto"/>
              <w:left w:val="single" w:sz="4" w:space="0" w:color="auto"/>
              <w:bottom w:val="single" w:sz="4" w:space="0" w:color="auto"/>
              <w:right w:val="single" w:sz="4" w:space="0" w:color="auto"/>
            </w:tcBorders>
          </w:tcPr>
          <w:p w14:paraId="1CFF78EF" w14:textId="77777777" w:rsidR="00C07078" w:rsidRPr="00C54950" w:rsidRDefault="00C07078" w:rsidP="00E565F8">
            <w:pPr>
              <w:widowControl w:val="0"/>
              <w:suppressAutoHyphens w:val="0"/>
              <w:spacing w:line="240" w:lineRule="auto"/>
              <w:ind w:leftChars="0" w:left="0" w:firstLineChars="0" w:firstLine="0"/>
              <w:jc w:val="center"/>
              <w:textDirection w:val="lrTb"/>
              <w:textAlignment w:val="auto"/>
              <w:outlineLvl w:val="9"/>
              <w:rPr>
                <w:rFonts w:ascii="Arial" w:eastAsia="Arial" w:hAnsi="Arial" w:cs="Arial"/>
                <w:sz w:val="22"/>
                <w:szCs w:val="22"/>
                <w:lang w:val="es-ES"/>
              </w:rPr>
            </w:pPr>
          </w:p>
        </w:tc>
        <w:tc>
          <w:tcPr>
            <w:tcW w:w="993" w:type="dxa"/>
            <w:tcBorders>
              <w:top w:val="single" w:sz="4" w:space="0" w:color="auto"/>
              <w:left w:val="single" w:sz="4" w:space="0" w:color="auto"/>
              <w:bottom w:val="single" w:sz="4" w:space="0" w:color="auto"/>
              <w:right w:val="single" w:sz="4" w:space="0" w:color="auto"/>
            </w:tcBorders>
          </w:tcPr>
          <w:p w14:paraId="0FCF182F" w14:textId="77777777" w:rsidR="00C07078" w:rsidRPr="00C54950" w:rsidRDefault="00C07078" w:rsidP="00E565F8">
            <w:pPr>
              <w:widowControl w:val="0"/>
              <w:suppressAutoHyphens w:val="0"/>
              <w:spacing w:line="240" w:lineRule="auto"/>
              <w:ind w:leftChars="0" w:left="0" w:firstLineChars="0" w:firstLine="0"/>
              <w:jc w:val="center"/>
              <w:textDirection w:val="lrTb"/>
              <w:textAlignment w:val="auto"/>
              <w:outlineLvl w:val="9"/>
              <w:rPr>
                <w:rFonts w:ascii="Arial" w:eastAsia="Arial" w:hAnsi="Arial" w:cs="Arial"/>
                <w:sz w:val="22"/>
                <w:szCs w:val="22"/>
                <w:lang w:val="es-ES"/>
              </w:rPr>
            </w:pPr>
          </w:p>
        </w:tc>
      </w:tr>
      <w:tr w:rsidR="00C07078" w:rsidRPr="00C54950" w14:paraId="6ACB1BF3" w14:textId="77777777" w:rsidTr="00307BBB">
        <w:trPr>
          <w:trHeight w:val="230"/>
          <w:jc w:val="center"/>
        </w:trPr>
        <w:tc>
          <w:tcPr>
            <w:tcW w:w="2645" w:type="dxa"/>
            <w:tcBorders>
              <w:top w:val="single" w:sz="4" w:space="0" w:color="auto"/>
              <w:left w:val="single" w:sz="4" w:space="0" w:color="auto"/>
              <w:bottom w:val="single" w:sz="4" w:space="0" w:color="auto"/>
              <w:right w:val="single" w:sz="4" w:space="0" w:color="auto"/>
            </w:tcBorders>
          </w:tcPr>
          <w:p w14:paraId="14A8DE59" w14:textId="77777777" w:rsidR="00C07078" w:rsidRPr="00C54950" w:rsidRDefault="00C07078" w:rsidP="00E565F8">
            <w:pPr>
              <w:widowControl w:val="0"/>
              <w:suppressAutoHyphens w:val="0"/>
              <w:spacing w:line="240" w:lineRule="auto"/>
              <w:ind w:leftChars="0" w:left="0" w:firstLineChars="0" w:firstLine="0"/>
              <w:jc w:val="center"/>
              <w:textDirection w:val="lrTb"/>
              <w:textAlignment w:val="auto"/>
              <w:outlineLvl w:val="9"/>
              <w:rPr>
                <w:rFonts w:ascii="Arial" w:eastAsia="Arial" w:hAnsi="Arial" w:cs="Arial"/>
                <w:sz w:val="22"/>
                <w:szCs w:val="22"/>
                <w:lang w:val="es-ES"/>
              </w:rPr>
            </w:pPr>
          </w:p>
        </w:tc>
        <w:tc>
          <w:tcPr>
            <w:tcW w:w="1689" w:type="dxa"/>
            <w:tcBorders>
              <w:top w:val="single" w:sz="4" w:space="0" w:color="auto"/>
              <w:left w:val="single" w:sz="4" w:space="0" w:color="auto"/>
              <w:bottom w:val="single" w:sz="4" w:space="0" w:color="auto"/>
              <w:right w:val="single" w:sz="4" w:space="0" w:color="auto"/>
            </w:tcBorders>
          </w:tcPr>
          <w:p w14:paraId="2D66B5F4" w14:textId="77777777" w:rsidR="00C07078" w:rsidRPr="00C54950" w:rsidRDefault="00C07078" w:rsidP="00E565F8">
            <w:pPr>
              <w:widowControl w:val="0"/>
              <w:suppressAutoHyphens w:val="0"/>
              <w:spacing w:line="240" w:lineRule="auto"/>
              <w:ind w:leftChars="0" w:left="0" w:firstLineChars="0" w:firstLine="0"/>
              <w:jc w:val="center"/>
              <w:textDirection w:val="lrTb"/>
              <w:textAlignment w:val="auto"/>
              <w:outlineLvl w:val="9"/>
              <w:rPr>
                <w:rFonts w:ascii="Arial" w:eastAsia="Arial" w:hAnsi="Arial" w:cs="Arial"/>
                <w:sz w:val="22"/>
                <w:szCs w:val="22"/>
                <w:lang w:val="es-ES"/>
              </w:rPr>
            </w:pPr>
          </w:p>
        </w:tc>
        <w:tc>
          <w:tcPr>
            <w:tcW w:w="2153" w:type="dxa"/>
            <w:tcBorders>
              <w:top w:val="single" w:sz="4" w:space="0" w:color="auto"/>
              <w:left w:val="single" w:sz="4" w:space="0" w:color="auto"/>
              <w:bottom w:val="single" w:sz="4" w:space="0" w:color="auto"/>
              <w:right w:val="single" w:sz="4" w:space="0" w:color="auto"/>
            </w:tcBorders>
          </w:tcPr>
          <w:p w14:paraId="585F1F44" w14:textId="77777777" w:rsidR="00C07078" w:rsidRPr="00C54950" w:rsidRDefault="00C07078" w:rsidP="00E565F8">
            <w:pPr>
              <w:widowControl w:val="0"/>
              <w:suppressAutoHyphens w:val="0"/>
              <w:spacing w:line="240" w:lineRule="auto"/>
              <w:ind w:leftChars="0" w:left="0" w:firstLineChars="0" w:firstLine="0"/>
              <w:jc w:val="center"/>
              <w:textDirection w:val="lrTb"/>
              <w:textAlignment w:val="auto"/>
              <w:outlineLvl w:val="9"/>
              <w:rPr>
                <w:rFonts w:ascii="Arial" w:eastAsia="Arial" w:hAnsi="Arial" w:cs="Arial"/>
                <w:sz w:val="22"/>
                <w:szCs w:val="22"/>
                <w:lang w:val="es-ES"/>
              </w:rPr>
            </w:pPr>
          </w:p>
        </w:tc>
        <w:tc>
          <w:tcPr>
            <w:tcW w:w="1134" w:type="dxa"/>
            <w:tcBorders>
              <w:top w:val="single" w:sz="4" w:space="0" w:color="auto"/>
              <w:left w:val="single" w:sz="4" w:space="0" w:color="auto"/>
              <w:bottom w:val="single" w:sz="4" w:space="0" w:color="auto"/>
              <w:right w:val="single" w:sz="4" w:space="0" w:color="auto"/>
            </w:tcBorders>
          </w:tcPr>
          <w:p w14:paraId="543F546F" w14:textId="77777777" w:rsidR="00C07078" w:rsidRPr="00C54950" w:rsidRDefault="00C07078" w:rsidP="00E565F8">
            <w:pPr>
              <w:widowControl w:val="0"/>
              <w:suppressAutoHyphens w:val="0"/>
              <w:spacing w:line="240" w:lineRule="auto"/>
              <w:ind w:leftChars="0" w:left="0" w:firstLineChars="0" w:firstLine="0"/>
              <w:jc w:val="center"/>
              <w:textDirection w:val="lrTb"/>
              <w:textAlignment w:val="auto"/>
              <w:outlineLvl w:val="9"/>
              <w:rPr>
                <w:rFonts w:ascii="Arial" w:eastAsia="Arial" w:hAnsi="Arial" w:cs="Arial"/>
                <w:sz w:val="22"/>
                <w:szCs w:val="22"/>
                <w:lang w:val="es-ES"/>
              </w:rPr>
            </w:pPr>
          </w:p>
        </w:tc>
        <w:tc>
          <w:tcPr>
            <w:tcW w:w="993" w:type="dxa"/>
            <w:tcBorders>
              <w:top w:val="single" w:sz="4" w:space="0" w:color="auto"/>
              <w:left w:val="single" w:sz="4" w:space="0" w:color="auto"/>
              <w:bottom w:val="single" w:sz="4" w:space="0" w:color="auto"/>
              <w:right w:val="single" w:sz="4" w:space="0" w:color="auto"/>
            </w:tcBorders>
          </w:tcPr>
          <w:p w14:paraId="1C971346" w14:textId="77777777" w:rsidR="00C07078" w:rsidRPr="00C54950" w:rsidRDefault="00C07078" w:rsidP="00E565F8">
            <w:pPr>
              <w:widowControl w:val="0"/>
              <w:suppressAutoHyphens w:val="0"/>
              <w:spacing w:line="240" w:lineRule="auto"/>
              <w:ind w:leftChars="0" w:left="0" w:firstLineChars="0" w:firstLine="0"/>
              <w:jc w:val="center"/>
              <w:textDirection w:val="lrTb"/>
              <w:textAlignment w:val="auto"/>
              <w:outlineLvl w:val="9"/>
              <w:rPr>
                <w:rFonts w:ascii="Arial" w:eastAsia="Arial" w:hAnsi="Arial" w:cs="Arial"/>
                <w:sz w:val="22"/>
                <w:szCs w:val="22"/>
                <w:lang w:val="es-ES"/>
              </w:rPr>
            </w:pPr>
          </w:p>
        </w:tc>
      </w:tr>
    </w:tbl>
    <w:p w14:paraId="0CFC29F9" w14:textId="77777777" w:rsidR="00C07078" w:rsidRPr="00C54950" w:rsidRDefault="00C07078" w:rsidP="00E565F8">
      <w:pPr>
        <w:tabs>
          <w:tab w:val="left" w:pos="851"/>
        </w:tabs>
        <w:suppressAutoHyphens w:val="0"/>
        <w:spacing w:line="240" w:lineRule="auto"/>
        <w:ind w:leftChars="0" w:left="851" w:firstLineChars="0" w:hanging="851"/>
        <w:jc w:val="both"/>
        <w:textDirection w:val="lrTb"/>
        <w:textAlignment w:val="auto"/>
        <w:outlineLvl w:val="9"/>
        <w:rPr>
          <w:rFonts w:ascii="Arial" w:eastAsia="Arial" w:hAnsi="Arial" w:cs="Arial"/>
          <w:sz w:val="22"/>
          <w:szCs w:val="22"/>
          <w:lang w:val="es-ES"/>
        </w:rPr>
      </w:pPr>
      <w:r w:rsidRPr="00C54950">
        <w:rPr>
          <w:rFonts w:ascii="Arial" w:eastAsia="Arial" w:hAnsi="Arial" w:cs="Arial"/>
          <w:sz w:val="22"/>
          <w:szCs w:val="22"/>
          <w:lang w:val="es-ES"/>
        </w:rPr>
        <w:t>Nota 1:</w:t>
      </w:r>
      <w:r w:rsidRPr="00C54950">
        <w:rPr>
          <w:rFonts w:ascii="Arial" w:eastAsia="Arial" w:hAnsi="Arial" w:cs="Arial"/>
          <w:sz w:val="22"/>
          <w:szCs w:val="22"/>
          <w:lang w:val="es-ES"/>
        </w:rPr>
        <w:tab/>
        <w:t>Marque una “X” si la cifra del Patrimonio Neto pertenece a una Empresa Vinculada y complete adicionalmente la Sección D.</w:t>
      </w:r>
    </w:p>
    <w:p w14:paraId="5D22DE14" w14:textId="74D839F4" w:rsidR="00C07078" w:rsidRPr="00C54950" w:rsidRDefault="00C07078" w:rsidP="00E565F8">
      <w:pPr>
        <w:tabs>
          <w:tab w:val="left" w:pos="851"/>
        </w:tabs>
        <w:suppressAutoHyphens w:val="0"/>
        <w:spacing w:line="240" w:lineRule="auto"/>
        <w:ind w:leftChars="0" w:left="851" w:firstLineChars="0" w:hanging="851"/>
        <w:jc w:val="both"/>
        <w:textDirection w:val="lrTb"/>
        <w:textAlignment w:val="auto"/>
        <w:outlineLvl w:val="9"/>
        <w:rPr>
          <w:rFonts w:ascii="Arial" w:eastAsia="Arial" w:hAnsi="Arial" w:cs="Arial"/>
          <w:sz w:val="22"/>
          <w:szCs w:val="22"/>
          <w:lang w:val="es-ES"/>
        </w:rPr>
      </w:pPr>
      <w:r w:rsidRPr="00C54950">
        <w:rPr>
          <w:rFonts w:ascii="Arial" w:eastAsia="Arial" w:hAnsi="Arial" w:cs="Arial"/>
          <w:sz w:val="22"/>
          <w:szCs w:val="22"/>
          <w:lang w:val="es-ES"/>
        </w:rPr>
        <w:t xml:space="preserve">Nota 2: En caso de patrimonios registrados en moneda diferente a </w:t>
      </w:r>
      <w:r w:rsidR="00223C86" w:rsidRPr="00C54950">
        <w:rPr>
          <w:rFonts w:ascii="Arial" w:eastAsia="Arial" w:hAnsi="Arial" w:cs="Arial"/>
          <w:sz w:val="22"/>
          <w:szCs w:val="22"/>
          <w:lang w:val="es-ES"/>
        </w:rPr>
        <w:t>S/</w:t>
      </w:r>
      <w:r w:rsidRPr="00C54950">
        <w:rPr>
          <w:rFonts w:ascii="Arial" w:eastAsia="Arial" w:hAnsi="Arial" w:cs="Arial"/>
          <w:sz w:val="22"/>
          <w:szCs w:val="22"/>
          <w:lang w:val="es-ES"/>
        </w:rPr>
        <w:t>; se utilizará la Sección C para su respectiva conversión.</w:t>
      </w:r>
    </w:p>
    <w:p w14:paraId="1DAE9908" w14:textId="4DAF4BCF" w:rsidR="00C07078" w:rsidRPr="00C54950" w:rsidRDefault="00C07078" w:rsidP="00E565F8">
      <w:pPr>
        <w:suppressAutoHyphens w:val="0"/>
        <w:spacing w:line="240" w:lineRule="auto"/>
        <w:ind w:leftChars="0" w:left="0" w:firstLineChars="0" w:firstLine="0"/>
        <w:textDirection w:val="lrTb"/>
        <w:textAlignment w:val="auto"/>
        <w:outlineLvl w:val="9"/>
        <w:rPr>
          <w:rFonts w:ascii="Arial" w:eastAsia="Arial" w:hAnsi="Arial" w:cs="Arial"/>
          <w:sz w:val="22"/>
          <w:szCs w:val="22"/>
          <w:lang w:val="es-ES"/>
        </w:rPr>
      </w:pPr>
    </w:p>
    <w:p w14:paraId="5EFD663E" w14:textId="58FC1545" w:rsidR="00C07078" w:rsidRPr="00C54950" w:rsidRDefault="00C07078" w:rsidP="00E565F8">
      <w:pPr>
        <w:widowControl w:val="0"/>
        <w:numPr>
          <w:ilvl w:val="1"/>
          <w:numId w:val="66"/>
        </w:numPr>
        <w:suppressAutoHyphens w:val="0"/>
        <w:spacing w:line="240" w:lineRule="auto"/>
        <w:ind w:leftChars="0" w:left="360" w:firstLineChars="0"/>
        <w:jc w:val="both"/>
        <w:textDirection w:val="lrTb"/>
        <w:textAlignment w:val="auto"/>
        <w:outlineLvl w:val="9"/>
        <w:rPr>
          <w:rFonts w:ascii="Arial" w:eastAsia="Arial" w:hAnsi="Arial" w:cs="Arial"/>
          <w:sz w:val="22"/>
          <w:szCs w:val="22"/>
          <w:lang w:val="es-ES"/>
        </w:rPr>
      </w:pPr>
      <w:r w:rsidRPr="00C54950">
        <w:rPr>
          <w:rFonts w:ascii="Arial" w:eastAsia="Arial" w:hAnsi="Arial" w:cs="Arial"/>
          <w:sz w:val="22"/>
          <w:szCs w:val="22"/>
          <w:lang w:val="es-ES"/>
        </w:rPr>
        <w:t>En su caso, conversión de cifras de Patrimonio Neto expresadas en moneda distinta a</w:t>
      </w:r>
      <w:r w:rsidR="00223C86" w:rsidRPr="00C54950">
        <w:rPr>
          <w:rFonts w:ascii="Arial" w:eastAsia="Arial" w:hAnsi="Arial" w:cs="Arial"/>
          <w:sz w:val="22"/>
          <w:szCs w:val="22"/>
          <w:lang w:val="es-ES"/>
        </w:rPr>
        <w:t xml:space="preserve"> Soles</w:t>
      </w:r>
      <w:r w:rsidRPr="00C54950">
        <w:rPr>
          <w:rFonts w:ascii="Arial" w:eastAsia="Arial" w:hAnsi="Arial" w:cs="Arial"/>
          <w:sz w:val="22"/>
          <w:szCs w:val="22"/>
          <w:lang w:val="es-ES"/>
        </w:rPr>
        <w:t xml:space="preserve"> (Ver Nota 3)</w:t>
      </w:r>
    </w:p>
    <w:p w14:paraId="3A483549" w14:textId="77777777" w:rsidR="00C07078" w:rsidRPr="00C54950" w:rsidRDefault="00C07078" w:rsidP="00E565F8">
      <w:pPr>
        <w:widowControl w:val="0"/>
        <w:suppressAutoHyphens w:val="0"/>
        <w:spacing w:line="240" w:lineRule="auto"/>
        <w:ind w:leftChars="0" w:left="360" w:firstLineChars="0" w:firstLine="0"/>
        <w:jc w:val="both"/>
        <w:textDirection w:val="lrTb"/>
        <w:textAlignment w:val="auto"/>
        <w:outlineLvl w:val="9"/>
        <w:rPr>
          <w:rFonts w:ascii="Arial" w:eastAsia="Arial" w:hAnsi="Arial" w:cs="Arial"/>
          <w:sz w:val="22"/>
          <w:szCs w:val="22"/>
          <w:lang w:val="es-ES"/>
        </w:rPr>
      </w:pPr>
    </w:p>
    <w:tbl>
      <w:tblPr>
        <w:tblW w:w="8518" w:type="dxa"/>
        <w:tblInd w:w="1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3132"/>
        <w:gridCol w:w="2126"/>
        <w:gridCol w:w="1843"/>
        <w:gridCol w:w="1417"/>
      </w:tblGrid>
      <w:tr w:rsidR="00C07078" w:rsidRPr="00C54950" w14:paraId="36F91274" w14:textId="77777777" w:rsidTr="00307BBB">
        <w:tc>
          <w:tcPr>
            <w:tcW w:w="3132" w:type="dxa"/>
            <w:tcBorders>
              <w:bottom w:val="single" w:sz="4" w:space="0" w:color="auto"/>
              <w:right w:val="single" w:sz="4" w:space="0" w:color="auto"/>
            </w:tcBorders>
            <w:vAlign w:val="center"/>
          </w:tcPr>
          <w:p w14:paraId="7F310669" w14:textId="77777777" w:rsidR="00C07078" w:rsidRPr="00C54950" w:rsidRDefault="00C07078" w:rsidP="00E565F8">
            <w:pPr>
              <w:widowControl w:val="0"/>
              <w:suppressAutoHyphens w:val="0"/>
              <w:spacing w:line="240" w:lineRule="auto"/>
              <w:ind w:leftChars="0" w:left="0" w:firstLineChars="0" w:firstLine="0"/>
              <w:jc w:val="center"/>
              <w:textDirection w:val="lrTb"/>
              <w:textAlignment w:val="auto"/>
              <w:outlineLvl w:val="9"/>
              <w:rPr>
                <w:rFonts w:ascii="Arial" w:eastAsia="Arial" w:hAnsi="Arial" w:cs="Arial"/>
                <w:sz w:val="22"/>
                <w:szCs w:val="22"/>
                <w:lang w:val="es-ES"/>
              </w:rPr>
            </w:pPr>
            <w:r w:rsidRPr="00C54950">
              <w:rPr>
                <w:rFonts w:ascii="Arial" w:eastAsia="Arial" w:hAnsi="Arial" w:cs="Arial"/>
                <w:sz w:val="22"/>
                <w:szCs w:val="22"/>
                <w:lang w:val="es-ES"/>
              </w:rPr>
              <w:t>Interesado o Integrante</w:t>
            </w:r>
          </w:p>
        </w:tc>
        <w:tc>
          <w:tcPr>
            <w:tcW w:w="2126" w:type="dxa"/>
            <w:tcBorders>
              <w:left w:val="single" w:sz="4" w:space="0" w:color="auto"/>
              <w:bottom w:val="single" w:sz="4" w:space="0" w:color="auto"/>
              <w:right w:val="single" w:sz="4" w:space="0" w:color="auto"/>
            </w:tcBorders>
            <w:vAlign w:val="center"/>
          </w:tcPr>
          <w:p w14:paraId="16CFE2A2" w14:textId="77777777" w:rsidR="00C07078" w:rsidRPr="00C54950" w:rsidRDefault="00C07078" w:rsidP="00E565F8">
            <w:pPr>
              <w:widowControl w:val="0"/>
              <w:suppressAutoHyphens w:val="0"/>
              <w:spacing w:line="240" w:lineRule="auto"/>
              <w:ind w:leftChars="0" w:left="0" w:firstLineChars="0" w:firstLine="0"/>
              <w:jc w:val="center"/>
              <w:textDirection w:val="lrTb"/>
              <w:textAlignment w:val="auto"/>
              <w:outlineLvl w:val="9"/>
              <w:rPr>
                <w:rFonts w:ascii="Arial" w:eastAsia="Arial" w:hAnsi="Arial" w:cs="Arial"/>
                <w:sz w:val="22"/>
                <w:szCs w:val="22"/>
                <w:lang w:val="es-ES"/>
              </w:rPr>
            </w:pPr>
            <w:r w:rsidRPr="00C54950">
              <w:rPr>
                <w:rFonts w:ascii="Arial" w:eastAsia="Arial" w:hAnsi="Arial" w:cs="Arial"/>
                <w:sz w:val="22"/>
                <w:szCs w:val="22"/>
                <w:lang w:val="es-ES"/>
              </w:rPr>
              <w:t>Cifra (Moneda Original)</w:t>
            </w:r>
          </w:p>
        </w:tc>
        <w:tc>
          <w:tcPr>
            <w:tcW w:w="1843" w:type="dxa"/>
            <w:tcBorders>
              <w:left w:val="single" w:sz="4" w:space="0" w:color="auto"/>
              <w:bottom w:val="single" w:sz="4" w:space="0" w:color="auto"/>
              <w:right w:val="single" w:sz="4" w:space="0" w:color="auto"/>
            </w:tcBorders>
            <w:vAlign w:val="center"/>
          </w:tcPr>
          <w:p w14:paraId="40361753" w14:textId="77777777" w:rsidR="00C07078" w:rsidRPr="00C54950" w:rsidRDefault="00C07078" w:rsidP="00E565F8">
            <w:pPr>
              <w:widowControl w:val="0"/>
              <w:suppressAutoHyphens w:val="0"/>
              <w:spacing w:line="240" w:lineRule="auto"/>
              <w:ind w:leftChars="0" w:left="72" w:firstLineChars="0" w:firstLine="0"/>
              <w:jc w:val="center"/>
              <w:textDirection w:val="lrTb"/>
              <w:textAlignment w:val="auto"/>
              <w:outlineLvl w:val="9"/>
              <w:rPr>
                <w:rFonts w:ascii="Arial" w:eastAsia="Arial" w:hAnsi="Arial" w:cs="Arial"/>
                <w:sz w:val="22"/>
                <w:szCs w:val="22"/>
                <w:lang w:val="es-ES"/>
              </w:rPr>
            </w:pPr>
            <w:r w:rsidRPr="00C54950">
              <w:rPr>
                <w:rFonts w:ascii="Arial" w:eastAsia="Arial" w:hAnsi="Arial" w:cs="Arial"/>
                <w:sz w:val="22"/>
                <w:szCs w:val="22"/>
                <w:lang w:val="es-ES"/>
              </w:rPr>
              <w:t>Tipo de Cambio</w:t>
            </w:r>
          </w:p>
        </w:tc>
        <w:tc>
          <w:tcPr>
            <w:tcW w:w="1417" w:type="dxa"/>
            <w:tcBorders>
              <w:left w:val="single" w:sz="4" w:space="0" w:color="auto"/>
              <w:bottom w:val="single" w:sz="4" w:space="0" w:color="auto"/>
            </w:tcBorders>
            <w:vAlign w:val="center"/>
          </w:tcPr>
          <w:p w14:paraId="7629A703" w14:textId="263432F7" w:rsidR="00C07078" w:rsidRPr="00C54950" w:rsidRDefault="00C07078" w:rsidP="00E565F8">
            <w:pPr>
              <w:widowControl w:val="0"/>
              <w:suppressAutoHyphens w:val="0"/>
              <w:spacing w:line="240" w:lineRule="auto"/>
              <w:ind w:leftChars="0" w:left="71" w:firstLineChars="0" w:firstLine="0"/>
              <w:jc w:val="center"/>
              <w:textDirection w:val="lrTb"/>
              <w:textAlignment w:val="auto"/>
              <w:outlineLvl w:val="9"/>
              <w:rPr>
                <w:rFonts w:ascii="Arial" w:eastAsia="Arial" w:hAnsi="Arial" w:cs="Arial"/>
                <w:sz w:val="22"/>
                <w:szCs w:val="22"/>
                <w:lang w:val="es-ES"/>
              </w:rPr>
            </w:pPr>
            <w:r w:rsidRPr="00C54950">
              <w:rPr>
                <w:rFonts w:ascii="Arial" w:eastAsia="Arial" w:hAnsi="Arial" w:cs="Arial"/>
                <w:sz w:val="22"/>
                <w:szCs w:val="22"/>
                <w:lang w:val="es-ES"/>
              </w:rPr>
              <w:t>Cifra (</w:t>
            </w:r>
            <w:r w:rsidR="00223C86" w:rsidRPr="00C54950">
              <w:rPr>
                <w:rFonts w:ascii="Arial" w:eastAsia="Arial" w:hAnsi="Arial" w:cs="Arial"/>
                <w:sz w:val="22"/>
                <w:szCs w:val="22"/>
                <w:lang w:val="es-ES"/>
              </w:rPr>
              <w:t>S/</w:t>
            </w:r>
            <w:r w:rsidRPr="00C54950">
              <w:rPr>
                <w:rFonts w:ascii="Arial" w:eastAsia="Arial" w:hAnsi="Arial" w:cs="Arial"/>
                <w:sz w:val="22"/>
                <w:szCs w:val="22"/>
                <w:lang w:val="es-ES"/>
              </w:rPr>
              <w:t>)</w:t>
            </w:r>
          </w:p>
        </w:tc>
      </w:tr>
      <w:tr w:rsidR="00C07078" w:rsidRPr="00C54950" w14:paraId="2DBC8076" w14:textId="77777777" w:rsidTr="00307BBB">
        <w:tc>
          <w:tcPr>
            <w:tcW w:w="3132" w:type="dxa"/>
            <w:tcBorders>
              <w:top w:val="single" w:sz="4" w:space="0" w:color="auto"/>
              <w:bottom w:val="single" w:sz="4" w:space="0" w:color="auto"/>
              <w:right w:val="single" w:sz="4" w:space="0" w:color="auto"/>
            </w:tcBorders>
          </w:tcPr>
          <w:p w14:paraId="0C45C96E" w14:textId="77777777" w:rsidR="00C07078" w:rsidRPr="00C54950" w:rsidRDefault="00C07078" w:rsidP="00E565F8">
            <w:pPr>
              <w:widowControl w:val="0"/>
              <w:suppressAutoHyphens w:val="0"/>
              <w:spacing w:line="240" w:lineRule="auto"/>
              <w:ind w:leftChars="0" w:left="1077" w:firstLineChars="0" w:firstLine="0"/>
              <w:jc w:val="both"/>
              <w:textDirection w:val="lrTb"/>
              <w:textAlignment w:val="auto"/>
              <w:outlineLvl w:val="9"/>
              <w:rPr>
                <w:rFonts w:ascii="Arial" w:eastAsia="Arial" w:hAnsi="Arial" w:cs="Arial"/>
                <w:sz w:val="22"/>
                <w:szCs w:val="22"/>
                <w:lang w:val="es-ES"/>
              </w:rPr>
            </w:pPr>
          </w:p>
        </w:tc>
        <w:tc>
          <w:tcPr>
            <w:tcW w:w="2126" w:type="dxa"/>
            <w:tcBorders>
              <w:top w:val="single" w:sz="4" w:space="0" w:color="auto"/>
              <w:left w:val="single" w:sz="4" w:space="0" w:color="auto"/>
              <w:bottom w:val="single" w:sz="4" w:space="0" w:color="auto"/>
              <w:right w:val="single" w:sz="4" w:space="0" w:color="auto"/>
            </w:tcBorders>
          </w:tcPr>
          <w:p w14:paraId="6C4D39E7" w14:textId="77777777" w:rsidR="00C07078" w:rsidRPr="00C54950" w:rsidRDefault="00C07078" w:rsidP="00E565F8">
            <w:pPr>
              <w:widowControl w:val="0"/>
              <w:suppressAutoHyphens w:val="0"/>
              <w:spacing w:line="240" w:lineRule="auto"/>
              <w:ind w:leftChars="0" w:left="1077" w:firstLineChars="0" w:firstLine="0"/>
              <w:jc w:val="both"/>
              <w:textDirection w:val="lrTb"/>
              <w:textAlignment w:val="auto"/>
              <w:outlineLvl w:val="9"/>
              <w:rPr>
                <w:rFonts w:ascii="Arial" w:eastAsia="Arial" w:hAnsi="Arial" w:cs="Arial"/>
                <w:sz w:val="22"/>
                <w:szCs w:val="22"/>
                <w:lang w:val="es-ES"/>
              </w:rPr>
            </w:pPr>
          </w:p>
        </w:tc>
        <w:tc>
          <w:tcPr>
            <w:tcW w:w="1843" w:type="dxa"/>
            <w:tcBorders>
              <w:top w:val="single" w:sz="4" w:space="0" w:color="auto"/>
              <w:left w:val="single" w:sz="4" w:space="0" w:color="auto"/>
              <w:bottom w:val="single" w:sz="4" w:space="0" w:color="auto"/>
              <w:right w:val="single" w:sz="4" w:space="0" w:color="auto"/>
            </w:tcBorders>
          </w:tcPr>
          <w:p w14:paraId="69B354EB" w14:textId="77777777" w:rsidR="00C07078" w:rsidRPr="00C54950" w:rsidRDefault="00C07078" w:rsidP="00E565F8">
            <w:pPr>
              <w:widowControl w:val="0"/>
              <w:suppressAutoHyphens w:val="0"/>
              <w:spacing w:line="240" w:lineRule="auto"/>
              <w:ind w:leftChars="0" w:left="1077" w:firstLineChars="0" w:firstLine="0"/>
              <w:jc w:val="both"/>
              <w:textDirection w:val="lrTb"/>
              <w:textAlignment w:val="auto"/>
              <w:outlineLvl w:val="9"/>
              <w:rPr>
                <w:rFonts w:ascii="Arial" w:eastAsia="Arial" w:hAnsi="Arial" w:cs="Arial"/>
                <w:sz w:val="22"/>
                <w:szCs w:val="22"/>
                <w:lang w:val="es-ES"/>
              </w:rPr>
            </w:pPr>
          </w:p>
        </w:tc>
        <w:tc>
          <w:tcPr>
            <w:tcW w:w="1417" w:type="dxa"/>
            <w:tcBorders>
              <w:top w:val="single" w:sz="4" w:space="0" w:color="auto"/>
              <w:left w:val="single" w:sz="4" w:space="0" w:color="auto"/>
              <w:bottom w:val="single" w:sz="4" w:space="0" w:color="auto"/>
            </w:tcBorders>
          </w:tcPr>
          <w:p w14:paraId="1FCD9AE8" w14:textId="77777777" w:rsidR="00C07078" w:rsidRPr="00C54950" w:rsidRDefault="00C07078" w:rsidP="00E565F8">
            <w:pPr>
              <w:widowControl w:val="0"/>
              <w:suppressAutoHyphens w:val="0"/>
              <w:spacing w:line="240" w:lineRule="auto"/>
              <w:ind w:leftChars="0" w:left="1077" w:firstLineChars="0" w:firstLine="0"/>
              <w:jc w:val="both"/>
              <w:textDirection w:val="lrTb"/>
              <w:textAlignment w:val="auto"/>
              <w:outlineLvl w:val="9"/>
              <w:rPr>
                <w:rFonts w:ascii="Arial" w:eastAsia="Arial" w:hAnsi="Arial" w:cs="Arial"/>
                <w:sz w:val="22"/>
                <w:szCs w:val="22"/>
                <w:lang w:val="es-ES"/>
              </w:rPr>
            </w:pPr>
          </w:p>
        </w:tc>
      </w:tr>
      <w:tr w:rsidR="00C07078" w:rsidRPr="00C54950" w14:paraId="67598641" w14:textId="77777777" w:rsidTr="00307BBB">
        <w:tc>
          <w:tcPr>
            <w:tcW w:w="3132" w:type="dxa"/>
            <w:tcBorders>
              <w:top w:val="single" w:sz="4" w:space="0" w:color="auto"/>
              <w:bottom w:val="single" w:sz="4" w:space="0" w:color="auto"/>
              <w:right w:val="single" w:sz="4" w:space="0" w:color="auto"/>
            </w:tcBorders>
          </w:tcPr>
          <w:p w14:paraId="339901F7" w14:textId="77777777" w:rsidR="00C07078" w:rsidRPr="00C54950" w:rsidRDefault="00C07078" w:rsidP="00E565F8">
            <w:pPr>
              <w:widowControl w:val="0"/>
              <w:suppressAutoHyphens w:val="0"/>
              <w:spacing w:line="240" w:lineRule="auto"/>
              <w:ind w:leftChars="0" w:left="1077" w:firstLineChars="0" w:firstLine="0"/>
              <w:jc w:val="both"/>
              <w:textDirection w:val="lrTb"/>
              <w:textAlignment w:val="auto"/>
              <w:outlineLvl w:val="9"/>
              <w:rPr>
                <w:rFonts w:ascii="Arial" w:eastAsia="Arial" w:hAnsi="Arial" w:cs="Arial"/>
                <w:sz w:val="22"/>
                <w:szCs w:val="22"/>
                <w:lang w:val="es-ES"/>
              </w:rPr>
            </w:pPr>
          </w:p>
        </w:tc>
        <w:tc>
          <w:tcPr>
            <w:tcW w:w="2126" w:type="dxa"/>
            <w:tcBorders>
              <w:top w:val="single" w:sz="4" w:space="0" w:color="auto"/>
              <w:left w:val="single" w:sz="4" w:space="0" w:color="auto"/>
              <w:bottom w:val="single" w:sz="4" w:space="0" w:color="auto"/>
              <w:right w:val="single" w:sz="4" w:space="0" w:color="auto"/>
            </w:tcBorders>
          </w:tcPr>
          <w:p w14:paraId="0FED2511" w14:textId="77777777" w:rsidR="00C07078" w:rsidRPr="00C54950" w:rsidRDefault="00C07078" w:rsidP="00E565F8">
            <w:pPr>
              <w:widowControl w:val="0"/>
              <w:suppressAutoHyphens w:val="0"/>
              <w:spacing w:line="240" w:lineRule="auto"/>
              <w:ind w:leftChars="0" w:left="1077" w:firstLineChars="0" w:firstLine="0"/>
              <w:jc w:val="both"/>
              <w:textDirection w:val="lrTb"/>
              <w:textAlignment w:val="auto"/>
              <w:outlineLvl w:val="9"/>
              <w:rPr>
                <w:rFonts w:ascii="Arial" w:eastAsia="Arial" w:hAnsi="Arial" w:cs="Arial"/>
                <w:sz w:val="22"/>
                <w:szCs w:val="22"/>
                <w:lang w:val="es-ES"/>
              </w:rPr>
            </w:pPr>
          </w:p>
        </w:tc>
        <w:tc>
          <w:tcPr>
            <w:tcW w:w="1843" w:type="dxa"/>
            <w:tcBorders>
              <w:top w:val="single" w:sz="4" w:space="0" w:color="auto"/>
              <w:left w:val="single" w:sz="4" w:space="0" w:color="auto"/>
              <w:bottom w:val="single" w:sz="4" w:space="0" w:color="auto"/>
              <w:right w:val="single" w:sz="4" w:space="0" w:color="auto"/>
            </w:tcBorders>
          </w:tcPr>
          <w:p w14:paraId="17B3C9D5" w14:textId="77777777" w:rsidR="00C07078" w:rsidRPr="00C54950" w:rsidRDefault="00C07078" w:rsidP="00E565F8">
            <w:pPr>
              <w:widowControl w:val="0"/>
              <w:suppressAutoHyphens w:val="0"/>
              <w:spacing w:line="240" w:lineRule="auto"/>
              <w:ind w:leftChars="0" w:left="1077" w:firstLineChars="0" w:firstLine="0"/>
              <w:jc w:val="both"/>
              <w:textDirection w:val="lrTb"/>
              <w:textAlignment w:val="auto"/>
              <w:outlineLvl w:val="9"/>
              <w:rPr>
                <w:rFonts w:ascii="Arial" w:eastAsia="Arial" w:hAnsi="Arial" w:cs="Arial"/>
                <w:sz w:val="22"/>
                <w:szCs w:val="22"/>
                <w:lang w:val="es-ES"/>
              </w:rPr>
            </w:pPr>
          </w:p>
        </w:tc>
        <w:tc>
          <w:tcPr>
            <w:tcW w:w="1417" w:type="dxa"/>
            <w:tcBorders>
              <w:top w:val="single" w:sz="4" w:space="0" w:color="auto"/>
              <w:left w:val="single" w:sz="4" w:space="0" w:color="auto"/>
              <w:bottom w:val="single" w:sz="4" w:space="0" w:color="auto"/>
            </w:tcBorders>
          </w:tcPr>
          <w:p w14:paraId="67529CE2" w14:textId="77777777" w:rsidR="00C07078" w:rsidRPr="00C54950" w:rsidRDefault="00C07078" w:rsidP="00E565F8">
            <w:pPr>
              <w:widowControl w:val="0"/>
              <w:suppressAutoHyphens w:val="0"/>
              <w:spacing w:line="240" w:lineRule="auto"/>
              <w:ind w:leftChars="0" w:left="1077" w:firstLineChars="0" w:firstLine="0"/>
              <w:jc w:val="both"/>
              <w:textDirection w:val="lrTb"/>
              <w:textAlignment w:val="auto"/>
              <w:outlineLvl w:val="9"/>
              <w:rPr>
                <w:rFonts w:ascii="Arial" w:eastAsia="Arial" w:hAnsi="Arial" w:cs="Arial"/>
                <w:sz w:val="22"/>
                <w:szCs w:val="22"/>
                <w:lang w:val="es-ES"/>
              </w:rPr>
            </w:pPr>
          </w:p>
        </w:tc>
      </w:tr>
    </w:tbl>
    <w:p w14:paraId="70806AFD" w14:textId="77777777" w:rsidR="00C07078" w:rsidRPr="00C54950" w:rsidRDefault="00C07078" w:rsidP="00E565F8">
      <w:pPr>
        <w:widowControl w:val="0"/>
        <w:suppressAutoHyphens w:val="0"/>
        <w:spacing w:line="240" w:lineRule="auto"/>
        <w:ind w:leftChars="0" w:left="900" w:firstLineChars="0" w:hanging="900"/>
        <w:jc w:val="both"/>
        <w:textDirection w:val="lrTb"/>
        <w:textAlignment w:val="auto"/>
        <w:outlineLvl w:val="9"/>
        <w:rPr>
          <w:rFonts w:ascii="Arial" w:eastAsia="Arial" w:hAnsi="Arial" w:cs="Arial"/>
          <w:sz w:val="22"/>
          <w:szCs w:val="22"/>
          <w:lang w:val="es-ES"/>
        </w:rPr>
      </w:pPr>
    </w:p>
    <w:p w14:paraId="09956406" w14:textId="34D18D9F" w:rsidR="00C07078" w:rsidRPr="00C54950" w:rsidRDefault="00C07078" w:rsidP="00E565F8">
      <w:pPr>
        <w:suppressAutoHyphens w:val="0"/>
        <w:spacing w:line="240" w:lineRule="auto"/>
        <w:ind w:leftChars="0" w:left="900" w:firstLineChars="0" w:hanging="900"/>
        <w:jc w:val="both"/>
        <w:textDirection w:val="lrTb"/>
        <w:textAlignment w:val="auto"/>
        <w:outlineLvl w:val="9"/>
        <w:rPr>
          <w:rFonts w:ascii="Arial" w:eastAsia="Arial" w:hAnsi="Arial" w:cs="Arial"/>
          <w:sz w:val="22"/>
          <w:szCs w:val="22"/>
          <w:lang w:val="es-ES"/>
        </w:rPr>
      </w:pPr>
      <w:r w:rsidRPr="00C54950">
        <w:rPr>
          <w:rFonts w:ascii="Arial" w:eastAsia="Arial" w:hAnsi="Arial" w:cs="Arial"/>
          <w:sz w:val="22"/>
          <w:szCs w:val="22"/>
          <w:lang w:val="es-ES"/>
        </w:rPr>
        <w:t>Nota 3:</w:t>
      </w:r>
      <w:r w:rsidRPr="00C54950">
        <w:rPr>
          <w:rFonts w:ascii="Arial" w:eastAsia="Arial" w:hAnsi="Arial" w:cs="Arial"/>
          <w:sz w:val="22"/>
          <w:szCs w:val="22"/>
          <w:lang w:val="es-ES"/>
        </w:rPr>
        <w:tab/>
        <w:t xml:space="preserve">La tasa de cambio a utilizar será la correspondiente al tipo de cambio contable publicada por la Superintendencia de Banca, Seguros y AFP a la fecha de cierre de los respectivos estados financieros. </w:t>
      </w:r>
    </w:p>
    <w:p w14:paraId="432AF440" w14:textId="006B8DDD" w:rsidR="00C07078" w:rsidRPr="00C54950" w:rsidRDefault="00C07078" w:rsidP="00E565F8">
      <w:pPr>
        <w:widowControl w:val="0"/>
        <w:suppressAutoHyphens w:val="0"/>
        <w:spacing w:line="240" w:lineRule="auto"/>
        <w:ind w:leftChars="0" w:left="900" w:firstLineChars="0" w:hanging="900"/>
        <w:jc w:val="both"/>
        <w:textDirection w:val="lrTb"/>
        <w:textAlignment w:val="auto"/>
        <w:outlineLvl w:val="9"/>
        <w:rPr>
          <w:rFonts w:ascii="Arial" w:eastAsia="Arial" w:hAnsi="Arial" w:cs="Arial"/>
          <w:sz w:val="22"/>
          <w:szCs w:val="22"/>
          <w:lang w:val="es-ES"/>
        </w:rPr>
      </w:pPr>
    </w:p>
    <w:p w14:paraId="61E90C52" w14:textId="77777777" w:rsidR="00C07078" w:rsidRPr="00C54950" w:rsidRDefault="00C07078" w:rsidP="00E565F8">
      <w:pPr>
        <w:widowControl w:val="0"/>
        <w:numPr>
          <w:ilvl w:val="1"/>
          <w:numId w:val="66"/>
        </w:numPr>
        <w:suppressAutoHyphens w:val="0"/>
        <w:spacing w:line="240" w:lineRule="auto"/>
        <w:ind w:leftChars="0" w:left="426" w:firstLineChars="0" w:hanging="426"/>
        <w:jc w:val="both"/>
        <w:textDirection w:val="lrTb"/>
        <w:textAlignment w:val="auto"/>
        <w:outlineLvl w:val="9"/>
        <w:rPr>
          <w:rFonts w:ascii="Arial" w:eastAsia="Arial" w:hAnsi="Arial" w:cs="Arial"/>
          <w:sz w:val="22"/>
          <w:szCs w:val="22"/>
          <w:lang w:val="es-ES"/>
        </w:rPr>
      </w:pPr>
      <w:r w:rsidRPr="00C54950">
        <w:rPr>
          <w:rFonts w:ascii="Arial" w:eastAsia="Arial" w:hAnsi="Arial" w:cs="Arial"/>
          <w:sz w:val="22"/>
          <w:szCs w:val="22"/>
          <w:lang w:val="es-ES"/>
        </w:rPr>
        <w:lastRenderedPageBreak/>
        <w:t>Explicación de la relación entre el Postor, el accionista o integrante del Postor y su respectiva empresa Matriz o Subsidiaria.</w:t>
      </w:r>
    </w:p>
    <w:p w14:paraId="448A9429" w14:textId="77777777" w:rsidR="00C07078" w:rsidRPr="00C54950" w:rsidRDefault="00C07078" w:rsidP="00E565F8">
      <w:pPr>
        <w:widowControl w:val="0"/>
        <w:suppressAutoHyphens w:val="0"/>
        <w:spacing w:line="240" w:lineRule="auto"/>
        <w:ind w:leftChars="0" w:left="426" w:firstLineChars="0" w:firstLine="0"/>
        <w:jc w:val="both"/>
        <w:textDirection w:val="lrTb"/>
        <w:textAlignment w:val="auto"/>
        <w:outlineLvl w:val="9"/>
        <w:rPr>
          <w:rFonts w:ascii="Arial" w:eastAsia="Arial" w:hAnsi="Arial" w:cs="Arial"/>
          <w:sz w:val="22"/>
          <w:szCs w:val="22"/>
          <w:lang w:val="es-ES"/>
        </w:rPr>
      </w:pPr>
      <w:bookmarkStart w:id="1023" w:name="_Toc346874093"/>
      <w:bookmarkStart w:id="1024" w:name="_Toc346874332"/>
      <w:bookmarkStart w:id="1025" w:name="_Toc346874874"/>
    </w:p>
    <w:p w14:paraId="1362B1BA" w14:textId="59C8E66F" w:rsidR="00C07078" w:rsidRPr="00C54950" w:rsidRDefault="00C07078" w:rsidP="00E565F8">
      <w:pPr>
        <w:widowControl w:val="0"/>
        <w:suppressAutoHyphens w:val="0"/>
        <w:spacing w:line="240" w:lineRule="auto"/>
        <w:ind w:leftChars="0" w:left="426" w:firstLineChars="0" w:firstLine="0"/>
        <w:jc w:val="both"/>
        <w:textDirection w:val="lrTb"/>
        <w:textAlignment w:val="auto"/>
        <w:outlineLvl w:val="9"/>
        <w:rPr>
          <w:rFonts w:ascii="Arial" w:eastAsia="Arial" w:hAnsi="Arial" w:cs="Arial"/>
          <w:sz w:val="22"/>
          <w:szCs w:val="22"/>
          <w:lang w:val="es-ES"/>
        </w:rPr>
      </w:pPr>
      <w:r w:rsidRPr="00C54950">
        <w:rPr>
          <w:rFonts w:ascii="Arial" w:eastAsia="Arial" w:hAnsi="Arial" w:cs="Arial"/>
          <w:sz w:val="22"/>
          <w:szCs w:val="22"/>
          <w:lang w:val="es-ES"/>
        </w:rPr>
        <w:t xml:space="preserve">[En caso de que la cifra de un accionista o integrante corresponda a otra </w:t>
      </w:r>
      <w:r w:rsidR="005150DB" w:rsidRPr="00C54950">
        <w:rPr>
          <w:rFonts w:ascii="Arial" w:eastAsia="Arial" w:hAnsi="Arial" w:cs="Arial"/>
          <w:sz w:val="22"/>
          <w:szCs w:val="22"/>
          <w:lang w:val="es-ES"/>
        </w:rPr>
        <w:t>P</w:t>
      </w:r>
      <w:r w:rsidRPr="00C54950">
        <w:rPr>
          <w:rFonts w:ascii="Arial" w:eastAsia="Arial" w:hAnsi="Arial" w:cs="Arial"/>
          <w:sz w:val="22"/>
          <w:szCs w:val="22"/>
          <w:lang w:val="es-ES"/>
        </w:rPr>
        <w:t>ersona, debe explicarse a continuación la relación que causa que la empresa sea Empresa Subsidiaria o Matriz del Postor, accionista o integrante del Postor</w:t>
      </w:r>
      <w:bookmarkEnd w:id="1023"/>
      <w:bookmarkEnd w:id="1024"/>
      <w:bookmarkEnd w:id="1025"/>
      <w:r w:rsidRPr="00C54950">
        <w:rPr>
          <w:rFonts w:ascii="Arial" w:eastAsia="Arial" w:hAnsi="Arial" w:cs="Arial"/>
          <w:sz w:val="22"/>
          <w:szCs w:val="22"/>
          <w:lang w:val="es-ES"/>
        </w:rPr>
        <w:t>]</w:t>
      </w:r>
    </w:p>
    <w:p w14:paraId="4C48F553" w14:textId="77777777" w:rsidR="00C07078" w:rsidRPr="00C54950" w:rsidRDefault="00C07078" w:rsidP="00E565F8">
      <w:pPr>
        <w:widowControl w:val="0"/>
        <w:suppressAutoHyphens w:val="0"/>
        <w:spacing w:line="240" w:lineRule="auto"/>
        <w:ind w:leftChars="0" w:left="426" w:firstLineChars="0" w:firstLine="0"/>
        <w:jc w:val="both"/>
        <w:textDirection w:val="lrTb"/>
        <w:textAlignment w:val="auto"/>
        <w:outlineLvl w:val="9"/>
        <w:rPr>
          <w:rFonts w:ascii="Arial" w:eastAsia="Arial" w:hAnsi="Arial" w:cs="Arial"/>
          <w:sz w:val="22"/>
          <w:szCs w:val="22"/>
          <w:lang w:val="es-ES"/>
        </w:rPr>
      </w:pPr>
    </w:p>
    <w:p w14:paraId="20FF6FFA" w14:textId="77777777" w:rsidR="00193F0B" w:rsidRPr="00C54950" w:rsidRDefault="00193F0B" w:rsidP="00E565F8">
      <w:pPr>
        <w:suppressAutoHyphens w:val="0"/>
        <w:spacing w:line="240" w:lineRule="auto"/>
        <w:ind w:leftChars="0" w:left="900" w:firstLineChars="0" w:hanging="900"/>
        <w:jc w:val="both"/>
        <w:textDirection w:val="lrTb"/>
        <w:textAlignment w:val="auto"/>
        <w:outlineLvl w:val="9"/>
        <w:rPr>
          <w:rFonts w:ascii="Arial" w:eastAsia="Arial" w:hAnsi="Arial" w:cs="Arial"/>
          <w:sz w:val="22"/>
          <w:szCs w:val="22"/>
          <w:lang w:val="es-ES"/>
        </w:rPr>
      </w:pPr>
    </w:p>
    <w:p w14:paraId="43215966" w14:textId="77777777" w:rsidR="00C07078" w:rsidRPr="00C54950" w:rsidRDefault="00C07078" w:rsidP="00E565F8">
      <w:pPr>
        <w:widowControl w:val="0"/>
        <w:suppressAutoHyphens w:val="0"/>
        <w:spacing w:line="240" w:lineRule="auto"/>
        <w:ind w:leftChars="0" w:left="900" w:firstLineChars="0" w:hanging="900"/>
        <w:jc w:val="both"/>
        <w:textDirection w:val="lrTb"/>
        <w:textAlignment w:val="auto"/>
        <w:outlineLvl w:val="9"/>
        <w:rPr>
          <w:rFonts w:ascii="Arial" w:eastAsia="Arial" w:hAnsi="Arial" w:cs="Arial"/>
          <w:sz w:val="22"/>
          <w:szCs w:val="22"/>
          <w:lang w:val="es-ES"/>
        </w:rPr>
      </w:pPr>
    </w:p>
    <w:p w14:paraId="5F009F36" w14:textId="77777777" w:rsidR="00C07078" w:rsidRPr="00C54950" w:rsidRDefault="00C07078" w:rsidP="00E565F8">
      <w:pPr>
        <w:widowControl w:val="0"/>
        <w:suppressAutoHyphens w:val="0"/>
        <w:spacing w:line="240" w:lineRule="auto"/>
        <w:ind w:leftChars="0" w:left="0" w:firstLineChars="0" w:firstLine="0"/>
        <w:jc w:val="both"/>
        <w:textDirection w:val="lrTb"/>
        <w:textAlignment w:val="auto"/>
        <w:outlineLvl w:val="9"/>
        <w:rPr>
          <w:rFonts w:ascii="Arial" w:eastAsia="Arial" w:hAnsi="Arial" w:cs="Arial"/>
          <w:sz w:val="22"/>
          <w:szCs w:val="22"/>
          <w:lang w:val="es-ES"/>
        </w:rPr>
      </w:pPr>
      <w:r w:rsidRPr="00C54950">
        <w:rPr>
          <w:rFonts w:ascii="Arial" w:eastAsia="Arial" w:hAnsi="Arial" w:cs="Arial"/>
          <w:sz w:val="22"/>
          <w:szCs w:val="22"/>
          <w:lang w:val="es-ES"/>
        </w:rPr>
        <w:t>Atentamente,</w:t>
      </w:r>
    </w:p>
    <w:p w14:paraId="3E6D9B00" w14:textId="77777777" w:rsidR="00C07078" w:rsidRPr="00C54950" w:rsidRDefault="00C07078" w:rsidP="00E565F8">
      <w:pPr>
        <w:widowControl w:val="0"/>
        <w:suppressAutoHyphens w:val="0"/>
        <w:spacing w:line="240" w:lineRule="auto"/>
        <w:ind w:leftChars="0" w:left="0" w:firstLineChars="0" w:firstLine="0"/>
        <w:jc w:val="both"/>
        <w:textDirection w:val="lrTb"/>
        <w:textAlignment w:val="auto"/>
        <w:outlineLvl w:val="9"/>
        <w:rPr>
          <w:rFonts w:ascii="Arial" w:eastAsia="Arial" w:hAnsi="Arial" w:cs="Arial"/>
          <w:sz w:val="22"/>
          <w:szCs w:val="22"/>
          <w:lang w:val="es-ES"/>
        </w:rPr>
      </w:pPr>
    </w:p>
    <w:p w14:paraId="0DE02000" w14:textId="77777777" w:rsidR="00C07078" w:rsidRPr="00C54950" w:rsidRDefault="00C07078" w:rsidP="00E565F8">
      <w:pPr>
        <w:widowControl w:val="0"/>
        <w:suppressAutoHyphens w:val="0"/>
        <w:spacing w:line="240" w:lineRule="auto"/>
        <w:ind w:leftChars="0" w:left="0" w:firstLineChars="0" w:firstLine="0"/>
        <w:jc w:val="both"/>
        <w:textDirection w:val="lrTb"/>
        <w:textAlignment w:val="auto"/>
        <w:outlineLvl w:val="9"/>
        <w:rPr>
          <w:rFonts w:ascii="Arial" w:eastAsia="Arial" w:hAnsi="Arial" w:cs="Arial"/>
          <w:sz w:val="22"/>
          <w:szCs w:val="22"/>
          <w:lang w:val="es-ES"/>
        </w:rPr>
      </w:pPr>
      <w:r w:rsidRPr="00C54950">
        <w:rPr>
          <w:rFonts w:ascii="Arial" w:eastAsia="Arial" w:hAnsi="Arial" w:cs="Arial"/>
          <w:sz w:val="22"/>
          <w:szCs w:val="22"/>
          <w:lang w:val="es-ES"/>
        </w:rPr>
        <w:t>Firma</w:t>
      </w:r>
      <w:r w:rsidRPr="00C54950">
        <w:rPr>
          <w:rFonts w:ascii="Arial" w:eastAsia="Arial" w:hAnsi="Arial" w:cs="Arial"/>
          <w:sz w:val="22"/>
          <w:szCs w:val="22"/>
          <w:lang w:val="es-ES"/>
        </w:rPr>
        <w:tab/>
      </w:r>
      <w:r w:rsidRPr="00C54950">
        <w:rPr>
          <w:rFonts w:ascii="Arial" w:eastAsia="Arial" w:hAnsi="Arial" w:cs="Arial"/>
          <w:sz w:val="22"/>
          <w:szCs w:val="22"/>
          <w:lang w:val="es-ES"/>
        </w:rPr>
        <w:tab/>
        <w:t>…....................................</w:t>
      </w:r>
    </w:p>
    <w:p w14:paraId="6A386109" w14:textId="77777777" w:rsidR="00C07078" w:rsidRPr="00C54950" w:rsidRDefault="00C07078" w:rsidP="00E565F8">
      <w:pPr>
        <w:widowControl w:val="0"/>
        <w:suppressAutoHyphens w:val="0"/>
        <w:spacing w:line="240" w:lineRule="auto"/>
        <w:ind w:leftChars="0" w:left="0" w:firstLineChars="0" w:firstLine="0"/>
        <w:jc w:val="both"/>
        <w:textDirection w:val="lrTb"/>
        <w:textAlignment w:val="auto"/>
        <w:outlineLvl w:val="9"/>
        <w:rPr>
          <w:rFonts w:ascii="Arial" w:eastAsia="Arial" w:hAnsi="Arial" w:cs="Arial"/>
          <w:sz w:val="22"/>
          <w:szCs w:val="22"/>
          <w:lang w:val="es-ES"/>
        </w:rPr>
      </w:pPr>
    </w:p>
    <w:p w14:paraId="0FEF8996" w14:textId="379EBE29" w:rsidR="00C07078" w:rsidRPr="00C54950" w:rsidRDefault="00C07078" w:rsidP="00E565F8">
      <w:pPr>
        <w:widowControl w:val="0"/>
        <w:suppressAutoHyphens w:val="0"/>
        <w:spacing w:line="240" w:lineRule="auto"/>
        <w:ind w:leftChars="0" w:left="0" w:firstLineChars="0" w:firstLine="0"/>
        <w:jc w:val="both"/>
        <w:textDirection w:val="lrTb"/>
        <w:textAlignment w:val="auto"/>
        <w:outlineLvl w:val="9"/>
        <w:rPr>
          <w:rFonts w:ascii="Arial" w:eastAsia="Arial" w:hAnsi="Arial" w:cs="Arial"/>
          <w:sz w:val="22"/>
          <w:szCs w:val="22"/>
          <w:lang w:val="es-ES"/>
        </w:rPr>
      </w:pPr>
      <w:r w:rsidRPr="00C54950">
        <w:rPr>
          <w:rFonts w:ascii="Arial" w:eastAsia="Arial" w:hAnsi="Arial" w:cs="Arial"/>
          <w:sz w:val="22"/>
          <w:szCs w:val="22"/>
          <w:lang w:val="es-ES"/>
        </w:rPr>
        <w:t>Nombre</w:t>
      </w:r>
      <w:r w:rsidRPr="00C54950">
        <w:rPr>
          <w:rFonts w:ascii="Arial" w:eastAsia="Arial" w:hAnsi="Arial" w:cs="Arial"/>
          <w:sz w:val="22"/>
          <w:szCs w:val="22"/>
          <w:lang w:val="es-ES"/>
        </w:rPr>
        <w:tab/>
        <w:t>….....................................</w:t>
      </w:r>
    </w:p>
    <w:p w14:paraId="737E07DF" w14:textId="77777777" w:rsidR="00C07078" w:rsidRPr="00C54950" w:rsidRDefault="00C07078" w:rsidP="00E565F8">
      <w:pPr>
        <w:widowControl w:val="0"/>
        <w:suppressAutoHyphens w:val="0"/>
        <w:spacing w:line="240" w:lineRule="auto"/>
        <w:ind w:leftChars="0" w:left="0" w:firstLineChars="0" w:firstLine="0"/>
        <w:jc w:val="both"/>
        <w:textDirection w:val="lrTb"/>
        <w:textAlignment w:val="auto"/>
        <w:outlineLvl w:val="9"/>
        <w:rPr>
          <w:rFonts w:ascii="Arial" w:eastAsia="Arial" w:hAnsi="Arial" w:cs="Arial"/>
          <w:sz w:val="22"/>
          <w:szCs w:val="22"/>
          <w:lang w:val="es-ES"/>
        </w:rPr>
      </w:pPr>
      <w:r w:rsidRPr="00C54950">
        <w:rPr>
          <w:rFonts w:ascii="Arial" w:eastAsia="Arial" w:hAnsi="Arial" w:cs="Arial"/>
          <w:sz w:val="22"/>
          <w:szCs w:val="22"/>
          <w:lang w:val="es-ES"/>
        </w:rPr>
        <w:tab/>
      </w:r>
      <w:r w:rsidRPr="00C54950">
        <w:rPr>
          <w:rFonts w:ascii="Arial" w:eastAsia="Arial" w:hAnsi="Arial" w:cs="Arial"/>
          <w:sz w:val="22"/>
          <w:szCs w:val="22"/>
          <w:lang w:val="es-ES"/>
        </w:rPr>
        <w:tab/>
        <w:t>Representante Legal del Postor</w:t>
      </w:r>
    </w:p>
    <w:p w14:paraId="4500E1AF" w14:textId="77777777" w:rsidR="00C07078" w:rsidRPr="00C54950" w:rsidRDefault="00C07078" w:rsidP="00E565F8">
      <w:pPr>
        <w:widowControl w:val="0"/>
        <w:suppressAutoHyphens w:val="0"/>
        <w:spacing w:line="240" w:lineRule="auto"/>
        <w:ind w:leftChars="0" w:left="0" w:firstLineChars="0" w:firstLine="0"/>
        <w:jc w:val="both"/>
        <w:textDirection w:val="lrTb"/>
        <w:textAlignment w:val="auto"/>
        <w:outlineLvl w:val="9"/>
        <w:rPr>
          <w:rFonts w:ascii="Arial" w:eastAsia="Arial" w:hAnsi="Arial" w:cs="Arial"/>
          <w:sz w:val="22"/>
          <w:szCs w:val="22"/>
          <w:lang w:val="es-ES"/>
        </w:rPr>
      </w:pPr>
    </w:p>
    <w:p w14:paraId="4DDED129" w14:textId="77777777" w:rsidR="00C07078" w:rsidRPr="00C54950" w:rsidRDefault="00C07078" w:rsidP="00E565F8">
      <w:pPr>
        <w:widowControl w:val="0"/>
        <w:suppressAutoHyphens w:val="0"/>
        <w:spacing w:line="240" w:lineRule="auto"/>
        <w:ind w:leftChars="0" w:left="0" w:firstLineChars="0" w:firstLine="0"/>
        <w:jc w:val="both"/>
        <w:textDirection w:val="lrTb"/>
        <w:textAlignment w:val="auto"/>
        <w:outlineLvl w:val="9"/>
        <w:rPr>
          <w:rFonts w:ascii="Arial" w:eastAsia="Arial" w:hAnsi="Arial" w:cs="Arial"/>
          <w:sz w:val="22"/>
          <w:szCs w:val="22"/>
          <w:lang w:val="es-ES"/>
        </w:rPr>
      </w:pPr>
      <w:r w:rsidRPr="00C54950">
        <w:rPr>
          <w:rFonts w:ascii="Arial" w:eastAsia="Arial" w:hAnsi="Arial" w:cs="Arial"/>
          <w:sz w:val="22"/>
          <w:szCs w:val="22"/>
          <w:lang w:val="es-ES"/>
        </w:rPr>
        <w:t>Entidad</w:t>
      </w:r>
      <w:r w:rsidRPr="00C54950">
        <w:rPr>
          <w:rFonts w:ascii="Arial" w:eastAsia="Arial" w:hAnsi="Arial" w:cs="Arial"/>
          <w:sz w:val="22"/>
          <w:szCs w:val="22"/>
          <w:lang w:val="es-ES"/>
        </w:rPr>
        <w:tab/>
        <w:t>…......................................</w:t>
      </w:r>
    </w:p>
    <w:p w14:paraId="780B02E2" w14:textId="77777777" w:rsidR="00C07078" w:rsidRPr="00C54950" w:rsidRDefault="00C07078" w:rsidP="00E565F8">
      <w:pPr>
        <w:widowControl w:val="0"/>
        <w:suppressAutoHyphens w:val="0"/>
        <w:spacing w:line="240" w:lineRule="auto"/>
        <w:ind w:leftChars="0" w:left="0" w:firstLineChars="0" w:firstLine="0"/>
        <w:jc w:val="both"/>
        <w:textDirection w:val="lrTb"/>
        <w:textAlignment w:val="auto"/>
        <w:outlineLvl w:val="9"/>
        <w:rPr>
          <w:rFonts w:ascii="Arial" w:eastAsia="Arial" w:hAnsi="Arial" w:cs="Arial"/>
          <w:sz w:val="22"/>
          <w:szCs w:val="22"/>
          <w:lang w:val="es-ES"/>
        </w:rPr>
      </w:pPr>
      <w:r w:rsidRPr="00C54950">
        <w:rPr>
          <w:rFonts w:ascii="Arial" w:eastAsia="Arial" w:hAnsi="Arial" w:cs="Arial"/>
          <w:sz w:val="22"/>
          <w:szCs w:val="22"/>
          <w:lang w:val="es-ES"/>
        </w:rPr>
        <w:tab/>
      </w:r>
      <w:r w:rsidRPr="00C54950">
        <w:rPr>
          <w:rFonts w:ascii="Arial" w:eastAsia="Arial" w:hAnsi="Arial" w:cs="Arial"/>
          <w:sz w:val="22"/>
          <w:szCs w:val="22"/>
          <w:lang w:val="es-ES"/>
        </w:rPr>
        <w:tab/>
        <w:t>Postor</w:t>
      </w:r>
    </w:p>
    <w:p w14:paraId="4724793E" w14:textId="76C0F088" w:rsidR="00193F0B" w:rsidRPr="00C54950" w:rsidRDefault="00193F0B" w:rsidP="00E565F8">
      <w:pPr>
        <w:suppressAutoHyphens w:val="0"/>
        <w:spacing w:line="240" w:lineRule="auto"/>
        <w:ind w:leftChars="0" w:left="0" w:firstLineChars="0"/>
        <w:textDirection w:val="lrTb"/>
        <w:textAlignment w:val="auto"/>
        <w:outlineLvl w:val="9"/>
        <w:rPr>
          <w:rFonts w:ascii="Arial" w:hAnsi="Arial" w:cs="Arial"/>
          <w:position w:val="0"/>
          <w:sz w:val="22"/>
          <w:szCs w:val="22"/>
        </w:rPr>
      </w:pPr>
      <w:r w:rsidRPr="00C54950">
        <w:rPr>
          <w:rFonts w:ascii="Arial" w:hAnsi="Arial" w:cs="Arial"/>
          <w:position w:val="0"/>
          <w:sz w:val="22"/>
          <w:szCs w:val="22"/>
        </w:rPr>
        <w:br w:type="page"/>
      </w:r>
    </w:p>
    <w:p w14:paraId="54024B73" w14:textId="77777777" w:rsidR="00C07078" w:rsidRPr="00C54950" w:rsidRDefault="00C07078" w:rsidP="00E565F8">
      <w:pPr>
        <w:widowControl w:val="0"/>
        <w:suppressAutoHyphens w:val="0"/>
        <w:spacing w:line="240" w:lineRule="auto"/>
        <w:ind w:leftChars="0" w:left="0" w:firstLineChars="0" w:firstLine="0"/>
        <w:jc w:val="both"/>
        <w:textDirection w:val="lrTb"/>
        <w:textAlignment w:val="auto"/>
        <w:outlineLvl w:val="9"/>
        <w:rPr>
          <w:rFonts w:ascii="Arial" w:hAnsi="Arial" w:cs="Arial"/>
          <w:position w:val="0"/>
          <w:sz w:val="22"/>
          <w:szCs w:val="22"/>
        </w:rPr>
      </w:pPr>
    </w:p>
    <w:p w14:paraId="7F698DFC" w14:textId="76D3D848" w:rsidR="008C7422" w:rsidRPr="00C54950" w:rsidRDefault="00EC699F" w:rsidP="00C54950">
      <w:pPr>
        <w:pStyle w:val="Ttulo1"/>
        <w:numPr>
          <w:ilvl w:val="0"/>
          <w:numId w:val="0"/>
        </w:numPr>
        <w:spacing w:before="0" w:after="0" w:line="240" w:lineRule="auto"/>
        <w:jc w:val="center"/>
        <w:textDirection w:val="lrTb"/>
        <w:rPr>
          <w:rFonts w:eastAsia="Arial"/>
          <w:bCs/>
          <w:sz w:val="22"/>
          <w:szCs w:val="22"/>
        </w:rPr>
      </w:pPr>
      <w:bookmarkStart w:id="1026" w:name="_Ref192609192"/>
      <w:bookmarkStart w:id="1027" w:name="AnexoNº19"/>
      <w:bookmarkStart w:id="1028" w:name="_Toc167970452"/>
      <w:bookmarkStart w:id="1029" w:name="_Toc176789564"/>
      <w:bookmarkStart w:id="1030" w:name="_Toc176789635"/>
      <w:bookmarkStart w:id="1031" w:name="_Ref193184835"/>
      <w:bookmarkStart w:id="1032" w:name="_Toc193683960"/>
      <w:r w:rsidRPr="00C54950">
        <w:rPr>
          <w:rFonts w:eastAsia="Arial" w:cs="Arial"/>
          <w:bCs/>
          <w:kern w:val="0"/>
          <w:sz w:val="22"/>
          <w:szCs w:val="22"/>
        </w:rPr>
        <w:t xml:space="preserve">Anexo </w:t>
      </w:r>
      <w:r w:rsidRPr="00C54950">
        <w:rPr>
          <w:rFonts w:eastAsia="Arial" w:cs="Arial"/>
          <w:bCs/>
          <w:kern w:val="0"/>
          <w:sz w:val="22"/>
          <w:szCs w:val="22"/>
        </w:rPr>
        <w:fldChar w:fldCharType="begin"/>
      </w:r>
      <w:r w:rsidRPr="00C54950">
        <w:rPr>
          <w:rFonts w:eastAsia="Arial" w:cs="Arial"/>
          <w:bCs/>
          <w:kern w:val="0"/>
          <w:sz w:val="22"/>
          <w:szCs w:val="22"/>
        </w:rPr>
        <w:instrText xml:space="preserve"> SEQ Anexo \* ARABIC </w:instrText>
      </w:r>
      <w:r w:rsidRPr="00C54950">
        <w:rPr>
          <w:rFonts w:eastAsia="Arial" w:cs="Arial"/>
          <w:bCs/>
          <w:kern w:val="0"/>
          <w:sz w:val="22"/>
          <w:szCs w:val="22"/>
        </w:rPr>
        <w:fldChar w:fldCharType="separate"/>
      </w:r>
      <w:r w:rsidR="002A4ACC">
        <w:rPr>
          <w:rFonts w:eastAsia="Arial" w:cs="Arial"/>
          <w:bCs/>
          <w:noProof/>
          <w:kern w:val="0"/>
          <w:sz w:val="22"/>
          <w:szCs w:val="22"/>
        </w:rPr>
        <w:t>19</w:t>
      </w:r>
      <w:r w:rsidRPr="00C54950">
        <w:rPr>
          <w:rFonts w:eastAsia="Arial" w:cs="Arial"/>
          <w:bCs/>
          <w:kern w:val="0"/>
          <w:sz w:val="22"/>
          <w:szCs w:val="22"/>
        </w:rPr>
        <w:fldChar w:fldCharType="end"/>
      </w:r>
      <w:bookmarkEnd w:id="1026"/>
      <w:bookmarkEnd w:id="1027"/>
      <w:r w:rsidR="008C7422" w:rsidRPr="00C54950">
        <w:rPr>
          <w:rFonts w:eastAsia="Arial" w:cs="Arial"/>
          <w:bCs/>
          <w:kern w:val="0"/>
          <w:sz w:val="22"/>
          <w:szCs w:val="22"/>
        </w:rPr>
        <w:t>: Formulario - Modelo de Garantía de Validez, Vigencia y Seriedad de la Oferta</w:t>
      </w:r>
      <w:bookmarkEnd w:id="1028"/>
      <w:bookmarkEnd w:id="1029"/>
      <w:bookmarkEnd w:id="1030"/>
      <w:bookmarkEnd w:id="1031"/>
      <w:bookmarkEnd w:id="1032"/>
    </w:p>
    <w:p w14:paraId="0F790166" w14:textId="77777777" w:rsidR="008C7422" w:rsidRPr="00C54950" w:rsidRDefault="008C7422" w:rsidP="00E565F8">
      <w:pPr>
        <w:pStyle w:val="Textoindependiente2"/>
        <w:spacing w:line="240" w:lineRule="auto"/>
        <w:ind w:left="0" w:hanging="2"/>
        <w:jc w:val="center"/>
        <w:outlineLvl w:val="9"/>
        <w:rPr>
          <w:rFonts w:ascii="Arial" w:eastAsia="Arial" w:hAnsi="Arial" w:cs="Arial"/>
          <w:sz w:val="22"/>
          <w:szCs w:val="22"/>
        </w:rPr>
      </w:pPr>
    </w:p>
    <w:p w14:paraId="30375B7B" w14:textId="7B705372" w:rsidR="008C7422" w:rsidRPr="00C54950" w:rsidRDefault="008C7422" w:rsidP="00E565F8">
      <w:pPr>
        <w:pStyle w:val="Textoindependiente2"/>
        <w:spacing w:line="240" w:lineRule="auto"/>
        <w:ind w:left="0" w:hanging="2"/>
        <w:jc w:val="left"/>
        <w:outlineLvl w:val="9"/>
        <w:rPr>
          <w:rFonts w:ascii="Arial" w:eastAsia="Arial" w:hAnsi="Arial" w:cs="Arial"/>
          <w:sz w:val="22"/>
          <w:szCs w:val="22"/>
        </w:rPr>
      </w:pPr>
      <w:r w:rsidRPr="00C54950">
        <w:rPr>
          <w:rFonts w:ascii="Arial" w:eastAsia="Arial" w:hAnsi="Arial" w:cs="Arial"/>
          <w:sz w:val="22"/>
          <w:szCs w:val="22"/>
        </w:rPr>
        <w:t>Lima, …. de………………….</w:t>
      </w:r>
      <w:r w:rsidR="00BB7D14">
        <w:rPr>
          <w:rFonts w:ascii="Arial" w:eastAsia="Arial" w:hAnsi="Arial" w:cs="Arial"/>
          <w:sz w:val="22"/>
          <w:szCs w:val="22"/>
        </w:rPr>
        <w:t xml:space="preserve"> </w:t>
      </w:r>
      <w:r w:rsidRPr="00C54950">
        <w:rPr>
          <w:rFonts w:ascii="Arial" w:eastAsia="Arial" w:hAnsi="Arial" w:cs="Arial"/>
          <w:sz w:val="22"/>
          <w:szCs w:val="22"/>
        </w:rPr>
        <w:t>de 202….</w:t>
      </w:r>
    </w:p>
    <w:p w14:paraId="56BD44B7" w14:textId="77777777" w:rsidR="008C7422" w:rsidRPr="00C54950" w:rsidRDefault="008C7422" w:rsidP="00E565F8">
      <w:pPr>
        <w:pStyle w:val="Textoindependiente2"/>
        <w:spacing w:line="240" w:lineRule="auto"/>
        <w:ind w:left="0" w:hanging="2"/>
        <w:jc w:val="left"/>
        <w:outlineLvl w:val="9"/>
        <w:rPr>
          <w:rFonts w:ascii="Arial" w:eastAsia="Arial" w:hAnsi="Arial" w:cs="Arial"/>
          <w:sz w:val="22"/>
          <w:szCs w:val="22"/>
        </w:rPr>
      </w:pPr>
    </w:p>
    <w:p w14:paraId="360201D0"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Señores</w:t>
      </w:r>
    </w:p>
    <w:p w14:paraId="060C6088"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b/>
          <w:sz w:val="22"/>
          <w:szCs w:val="22"/>
        </w:rPr>
        <w:t>AGENCIA DE PROMOCIÓN DE LA INVERSIÓN PRIVADA</w:t>
      </w:r>
    </w:p>
    <w:p w14:paraId="23DFFE53"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b/>
          <w:sz w:val="22"/>
          <w:szCs w:val="22"/>
        </w:rPr>
        <w:t>PROINVERSIÓN</w:t>
      </w:r>
    </w:p>
    <w:p w14:paraId="632C837A"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Av. Enrique Canaval Moreyra Nro. 150</w:t>
      </w:r>
    </w:p>
    <w:p w14:paraId="3DBCCA8B"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Lima, Perú</w:t>
      </w:r>
    </w:p>
    <w:p w14:paraId="0EB30D91"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p>
    <w:p w14:paraId="061C29B4" w14:textId="23CF625E" w:rsidR="008C7422" w:rsidRPr="00C54950" w:rsidRDefault="008C742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b/>
          <w:sz w:val="22"/>
          <w:szCs w:val="22"/>
        </w:rPr>
        <w:t>Referencia</w:t>
      </w:r>
      <w:r w:rsidRPr="00C54950">
        <w:rPr>
          <w:rFonts w:ascii="Arial" w:eastAsia="Arial" w:hAnsi="Arial" w:cs="Arial"/>
          <w:sz w:val="22"/>
          <w:szCs w:val="22"/>
        </w:rPr>
        <w:t>:</w:t>
      </w:r>
      <w:r w:rsidRPr="00C54950">
        <w:rPr>
          <w:rFonts w:ascii="Arial" w:eastAsia="Arial" w:hAnsi="Arial" w:cs="Arial"/>
          <w:sz w:val="22"/>
          <w:szCs w:val="22"/>
        </w:rPr>
        <w:tab/>
        <w:t>Concurso de Proyectos Integrales para la entrega en concesión del Proyecto “Mejoramiento de los Servicios Turísticos Públicos del Parque Arqueológico Choquequirao”</w:t>
      </w:r>
    </w:p>
    <w:p w14:paraId="01789072"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p>
    <w:p w14:paraId="094A25C8"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Carta Fianza Nro.</w:t>
      </w:r>
      <w:r w:rsidRPr="00C54950">
        <w:rPr>
          <w:rFonts w:ascii="Arial" w:eastAsia="Arial" w:hAnsi="Arial" w:cs="Arial"/>
          <w:sz w:val="22"/>
          <w:szCs w:val="22"/>
        </w:rPr>
        <w:tab/>
        <w:t>……………………………………….</w:t>
      </w:r>
    </w:p>
    <w:p w14:paraId="7C981E41"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Vencimiento: </w:t>
      </w:r>
      <w:r w:rsidRPr="00C54950">
        <w:rPr>
          <w:rFonts w:ascii="Arial" w:eastAsia="Arial" w:hAnsi="Arial" w:cs="Arial"/>
          <w:sz w:val="22"/>
          <w:szCs w:val="22"/>
        </w:rPr>
        <w:tab/>
      </w:r>
      <w:r w:rsidRPr="00C54950">
        <w:rPr>
          <w:rFonts w:ascii="Arial" w:eastAsia="Arial" w:hAnsi="Arial" w:cs="Arial"/>
          <w:sz w:val="22"/>
          <w:szCs w:val="22"/>
        </w:rPr>
        <w:tab/>
        <w:t>……………………………………….</w:t>
      </w:r>
    </w:p>
    <w:p w14:paraId="72CD9C95"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p>
    <w:p w14:paraId="54FCF730"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De nuestra consideración:</w:t>
      </w:r>
    </w:p>
    <w:p w14:paraId="07A3DE68"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p>
    <w:p w14:paraId="3497F9D3" w14:textId="2AB9F3F5" w:rsidR="008C7422" w:rsidRPr="00C54950" w:rsidRDefault="008C742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Por la presente y a la solicitud de nuestro cliente, señores (Postor, integrante del Consorcio o Empresa Vinculada) ......................................... constituimos esta fianza solidaria, irrevocable, incondicional y de realización automática, sin beneficio de excusión, ni división, hasta por la suma de </w:t>
      </w:r>
      <w:r w:rsidR="00B71196" w:rsidRPr="00C54950">
        <w:rPr>
          <w:rFonts w:ascii="Arial" w:eastAsia="Arial" w:hAnsi="Arial" w:cs="Arial"/>
          <w:sz w:val="22"/>
          <w:szCs w:val="22"/>
        </w:rPr>
        <w:t>S/ 15,013,491.00</w:t>
      </w:r>
      <w:r w:rsidR="00B71196">
        <w:rPr>
          <w:rFonts w:ascii="Arial" w:eastAsia="Arial" w:hAnsi="Arial" w:cs="Arial"/>
          <w:sz w:val="22"/>
          <w:szCs w:val="22"/>
        </w:rPr>
        <w:t xml:space="preserve"> (</w:t>
      </w:r>
      <w:r w:rsidR="00385518" w:rsidRPr="00C54950">
        <w:rPr>
          <w:rFonts w:ascii="Arial" w:eastAsia="Arial" w:hAnsi="Arial" w:cs="Arial"/>
          <w:sz w:val="22"/>
          <w:szCs w:val="22"/>
        </w:rPr>
        <w:t>quince</w:t>
      </w:r>
      <w:r w:rsidR="006D0503" w:rsidRPr="00C54950">
        <w:rPr>
          <w:rFonts w:ascii="Arial" w:eastAsia="Arial" w:hAnsi="Arial" w:cs="Arial"/>
          <w:sz w:val="22"/>
          <w:szCs w:val="22"/>
        </w:rPr>
        <w:t xml:space="preserve"> millones </w:t>
      </w:r>
      <w:r w:rsidR="00385518" w:rsidRPr="00C54950">
        <w:rPr>
          <w:rFonts w:ascii="Arial" w:eastAsia="Arial" w:hAnsi="Arial" w:cs="Arial"/>
          <w:sz w:val="22"/>
          <w:szCs w:val="22"/>
        </w:rPr>
        <w:t xml:space="preserve">trece </w:t>
      </w:r>
      <w:r w:rsidR="006D0503" w:rsidRPr="00C54950">
        <w:rPr>
          <w:rFonts w:ascii="Arial" w:eastAsia="Arial" w:hAnsi="Arial" w:cs="Arial"/>
          <w:sz w:val="22"/>
          <w:szCs w:val="22"/>
        </w:rPr>
        <w:t xml:space="preserve">mil </w:t>
      </w:r>
      <w:r w:rsidR="00385518" w:rsidRPr="00C54950">
        <w:rPr>
          <w:rFonts w:ascii="Arial" w:eastAsia="Arial" w:hAnsi="Arial" w:cs="Arial"/>
          <w:sz w:val="22"/>
          <w:szCs w:val="22"/>
        </w:rPr>
        <w:t>cuatrocientos noventa y uno</w:t>
      </w:r>
      <w:r w:rsidR="006D0503" w:rsidRPr="00C54950">
        <w:rPr>
          <w:rFonts w:ascii="Arial" w:eastAsia="Arial" w:hAnsi="Arial" w:cs="Arial"/>
          <w:sz w:val="22"/>
          <w:szCs w:val="22"/>
        </w:rPr>
        <w:t xml:space="preserve"> y 00/100 Soles)</w:t>
      </w:r>
      <w:r w:rsidRPr="00C54950">
        <w:rPr>
          <w:rFonts w:ascii="Arial" w:eastAsia="Arial" w:hAnsi="Arial" w:cs="Arial"/>
          <w:sz w:val="22"/>
          <w:szCs w:val="22"/>
        </w:rPr>
        <w:t xml:space="preserve"> en favor de PROINVERSIÓN, para garantizar la Validez, Vigencia y Seriedad de la Oferta, presentada </w:t>
      </w:r>
      <w:r w:rsidR="00951BE9" w:rsidRPr="00C54950">
        <w:rPr>
          <w:rFonts w:ascii="Arial" w:eastAsia="Arial" w:hAnsi="Arial" w:cs="Arial"/>
          <w:sz w:val="22"/>
          <w:szCs w:val="22"/>
        </w:rPr>
        <w:t xml:space="preserve">por </w:t>
      </w:r>
      <w:r w:rsidRPr="00C54950">
        <w:rPr>
          <w:rFonts w:ascii="Arial" w:eastAsia="Arial" w:hAnsi="Arial" w:cs="Arial"/>
          <w:sz w:val="22"/>
          <w:szCs w:val="22"/>
        </w:rPr>
        <w:t>…………………………. (nombre del Postor)</w:t>
      </w:r>
      <w:r w:rsidR="00951BE9" w:rsidRPr="00C54950">
        <w:rPr>
          <w:rFonts w:ascii="Arial" w:eastAsia="Arial" w:hAnsi="Arial" w:cs="Arial"/>
          <w:sz w:val="22"/>
          <w:szCs w:val="22"/>
        </w:rPr>
        <w:t>,</w:t>
      </w:r>
      <w:r w:rsidRPr="00C54950">
        <w:rPr>
          <w:rFonts w:ascii="Arial" w:eastAsia="Arial" w:hAnsi="Arial" w:cs="Arial"/>
          <w:sz w:val="22"/>
          <w:szCs w:val="22"/>
        </w:rPr>
        <w:t xml:space="preserve"> integrado por …………………………… (nombre de cada integrante del Consorcio)</w:t>
      </w:r>
      <w:r w:rsidR="00951BE9" w:rsidRPr="00C54950">
        <w:rPr>
          <w:rFonts w:ascii="Arial" w:eastAsia="Arial" w:hAnsi="Arial" w:cs="Arial"/>
          <w:sz w:val="22"/>
          <w:szCs w:val="22"/>
        </w:rPr>
        <w:t>,</w:t>
      </w:r>
      <w:r w:rsidRPr="00C54950">
        <w:rPr>
          <w:rFonts w:ascii="Arial" w:eastAsia="Arial" w:hAnsi="Arial" w:cs="Arial"/>
          <w:sz w:val="22"/>
          <w:szCs w:val="22"/>
        </w:rPr>
        <w:t xml:space="preserve"> de acuerdo con los términos y condiciones establecidas en las Bases del Concurso.</w:t>
      </w:r>
    </w:p>
    <w:p w14:paraId="4557D66A"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p>
    <w:p w14:paraId="55C97447" w14:textId="31241118" w:rsidR="008C7422" w:rsidRPr="00C54950" w:rsidRDefault="008C742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Asimismo, dejamos constancia que la presente garantía se hará efectiva en el caso que …………………………… (nombre del Postor) sea declarado Adjudicatario por PROINVERSI</w:t>
      </w:r>
      <w:r w:rsidR="009D0AE1" w:rsidRPr="00C54950">
        <w:rPr>
          <w:rFonts w:ascii="Arial" w:eastAsia="Arial" w:hAnsi="Arial" w:cs="Arial"/>
          <w:sz w:val="22"/>
          <w:szCs w:val="22"/>
        </w:rPr>
        <w:t>Ó</w:t>
      </w:r>
      <w:r w:rsidRPr="00C54950">
        <w:rPr>
          <w:rFonts w:ascii="Arial" w:eastAsia="Arial" w:hAnsi="Arial" w:cs="Arial"/>
          <w:sz w:val="22"/>
          <w:szCs w:val="22"/>
        </w:rPr>
        <w:t>N y no cumpla con sus obligaciones en la fecha de suscripción de</w:t>
      </w:r>
      <w:r w:rsidR="00A86747" w:rsidRPr="00C54950">
        <w:rPr>
          <w:rFonts w:ascii="Arial" w:eastAsia="Arial" w:hAnsi="Arial" w:cs="Arial"/>
          <w:sz w:val="22"/>
          <w:szCs w:val="22"/>
        </w:rPr>
        <w:t>l Contrato de Concesión</w:t>
      </w:r>
      <w:r w:rsidRPr="00C54950">
        <w:rPr>
          <w:rFonts w:ascii="Arial" w:eastAsia="Arial" w:hAnsi="Arial" w:cs="Arial"/>
          <w:sz w:val="22"/>
          <w:szCs w:val="22"/>
        </w:rPr>
        <w:t xml:space="preserve"> de la referencia</w:t>
      </w:r>
      <w:r w:rsidR="00BB7D14">
        <w:rPr>
          <w:rFonts w:ascii="Arial" w:eastAsia="Arial" w:hAnsi="Arial" w:cs="Arial"/>
          <w:sz w:val="22"/>
          <w:szCs w:val="22"/>
        </w:rPr>
        <w:t>,</w:t>
      </w:r>
      <w:r w:rsidRPr="00C54950">
        <w:rPr>
          <w:rFonts w:ascii="Arial" w:eastAsia="Arial" w:hAnsi="Arial" w:cs="Arial"/>
          <w:sz w:val="22"/>
          <w:szCs w:val="22"/>
        </w:rPr>
        <w:t xml:space="preserve"> o que haya presentado información o datos falsos en cualquier etapa del mencionado concurso.</w:t>
      </w:r>
    </w:p>
    <w:p w14:paraId="2C7EA47B"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p>
    <w:p w14:paraId="4689DB40" w14:textId="77777777" w:rsidR="00BB7D14" w:rsidRDefault="008C742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Para honrar la presente fianza a favor de ustedes bastará requerimiento por conducto notarial del Director Ejecutivo de PROINVERSIÓN, o de quien haga sus veces, en nuestras oficinas ubicadas en ...........................................................................................</w:t>
      </w:r>
    </w:p>
    <w:p w14:paraId="5422ECF3" w14:textId="77777777" w:rsidR="00BB7D14" w:rsidRDefault="00BB7D14" w:rsidP="00E565F8">
      <w:pPr>
        <w:pStyle w:val="Textoindependiente2"/>
        <w:spacing w:line="240" w:lineRule="auto"/>
        <w:ind w:left="0" w:hanging="2"/>
        <w:outlineLvl w:val="9"/>
        <w:rPr>
          <w:rFonts w:ascii="Arial" w:eastAsia="Arial" w:hAnsi="Arial" w:cs="Arial"/>
          <w:sz w:val="22"/>
          <w:szCs w:val="22"/>
        </w:rPr>
      </w:pPr>
    </w:p>
    <w:p w14:paraId="1178D09D" w14:textId="4925EFD5" w:rsidR="008C7422" w:rsidRPr="00BB7D14" w:rsidRDefault="00BB7D14" w:rsidP="00E565F8">
      <w:pPr>
        <w:pStyle w:val="Textoindependiente2"/>
        <w:spacing w:line="240" w:lineRule="auto"/>
        <w:ind w:left="0" w:hanging="2"/>
        <w:outlineLvl w:val="9"/>
        <w:rPr>
          <w:rFonts w:ascii="Arial" w:eastAsia="Arial" w:hAnsi="Arial" w:cs="Arial"/>
          <w:sz w:val="22"/>
          <w:szCs w:val="22"/>
        </w:rPr>
      </w:pPr>
      <w:r w:rsidRPr="00BB7D14">
        <w:rPr>
          <w:rFonts w:ascii="Arial" w:eastAsia="Arial" w:hAnsi="Arial" w:cs="Arial"/>
          <w:sz w:val="22"/>
          <w:szCs w:val="22"/>
        </w:rPr>
        <w:t>T</w:t>
      </w:r>
      <w:r w:rsidR="008C7422" w:rsidRPr="00BB7D14">
        <w:rPr>
          <w:rFonts w:ascii="Arial" w:eastAsia="Arial" w:hAnsi="Arial" w:cs="Arial"/>
          <w:sz w:val="22"/>
          <w:szCs w:val="22"/>
        </w:rPr>
        <w:t>oda demora de nuestra parte para honrarla devengará un interés equivalente a la tasa de Interés Legal fijada por el Banco Central de Reserva del Perú y publicada por la Superintendencia de Banca Seguros y AFP,</w:t>
      </w:r>
      <w:r w:rsidR="00242205" w:rsidRPr="00BB7D14">
        <w:rPr>
          <w:rFonts w:ascii="Arial" w:eastAsia="Arial" w:hAnsi="Arial" w:cs="Arial"/>
          <w:sz w:val="22"/>
          <w:szCs w:val="22"/>
        </w:rPr>
        <w:t xml:space="preserve"> que corresponda al día de la emisión de esta fianza,</w:t>
      </w:r>
      <w:r w:rsidR="008C7422" w:rsidRPr="00BB7D14">
        <w:rPr>
          <w:rFonts w:ascii="Arial" w:eastAsia="Arial" w:hAnsi="Arial" w:cs="Arial"/>
          <w:sz w:val="22"/>
          <w:szCs w:val="22"/>
        </w:rPr>
        <w:t xml:space="preserve"> más un spread de 3%, debiendo devengarse los intereses a partir de la fecha en que se ha exigido su cumplimiento y hasta la fecha efectiva de pago.</w:t>
      </w:r>
    </w:p>
    <w:p w14:paraId="157A56EC" w14:textId="77777777" w:rsidR="00336F82" w:rsidRPr="00C54950" w:rsidRDefault="00336F82" w:rsidP="00E565F8">
      <w:pPr>
        <w:pStyle w:val="Textoindependiente2"/>
        <w:spacing w:line="240" w:lineRule="auto"/>
        <w:ind w:left="0" w:hanging="2"/>
        <w:outlineLvl w:val="9"/>
        <w:rPr>
          <w:rFonts w:ascii="Arial" w:eastAsia="Arial" w:hAnsi="Arial" w:cs="Arial"/>
          <w:sz w:val="22"/>
          <w:szCs w:val="22"/>
        </w:rPr>
      </w:pPr>
    </w:p>
    <w:p w14:paraId="70C6DB77"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Nuestras obligaciones bajo la presente fianza no se verán afectadas por cualquier disputa entre ustedes y nuestros clientes.</w:t>
      </w:r>
    </w:p>
    <w:p w14:paraId="17DE69FB"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p>
    <w:p w14:paraId="4A947E80" w14:textId="2C0E090A" w:rsidR="008C7422" w:rsidRPr="00C54950" w:rsidRDefault="008C742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El plazo de vigencia de esta fianza se iniciará en la fecha de presentación de la </w:t>
      </w:r>
      <w:r w:rsidR="00B07315" w:rsidRPr="00C54950">
        <w:rPr>
          <w:rFonts w:ascii="Arial" w:eastAsia="Arial" w:hAnsi="Arial" w:cs="Arial"/>
          <w:sz w:val="22"/>
          <w:szCs w:val="22"/>
        </w:rPr>
        <w:t>Propuesta Económica</w:t>
      </w:r>
      <w:r w:rsidRPr="00C54950">
        <w:rPr>
          <w:rFonts w:ascii="Arial" w:eastAsia="Arial" w:hAnsi="Arial" w:cs="Arial"/>
          <w:sz w:val="22"/>
          <w:szCs w:val="22"/>
        </w:rPr>
        <w:t xml:space="preserve"> y tendrá una vigencia de ciento </w:t>
      </w:r>
      <w:r w:rsidR="00B07315" w:rsidRPr="00C54950">
        <w:rPr>
          <w:rFonts w:ascii="Arial" w:eastAsia="Arial" w:hAnsi="Arial" w:cs="Arial"/>
          <w:sz w:val="22"/>
          <w:szCs w:val="22"/>
        </w:rPr>
        <w:t>ochenta</w:t>
      </w:r>
      <w:r w:rsidRPr="00C54950">
        <w:rPr>
          <w:rFonts w:ascii="Arial" w:eastAsia="Arial" w:hAnsi="Arial" w:cs="Arial"/>
          <w:sz w:val="22"/>
          <w:szCs w:val="22"/>
        </w:rPr>
        <w:t xml:space="preserve"> (1</w:t>
      </w:r>
      <w:r w:rsidR="00B07315" w:rsidRPr="00C54950">
        <w:rPr>
          <w:rFonts w:ascii="Arial" w:eastAsia="Arial" w:hAnsi="Arial" w:cs="Arial"/>
          <w:sz w:val="22"/>
          <w:szCs w:val="22"/>
        </w:rPr>
        <w:t>8</w:t>
      </w:r>
      <w:r w:rsidRPr="00C54950">
        <w:rPr>
          <w:rFonts w:ascii="Arial" w:eastAsia="Arial" w:hAnsi="Arial" w:cs="Arial"/>
          <w:sz w:val="22"/>
          <w:szCs w:val="22"/>
        </w:rPr>
        <w:t>0) días calendario.</w:t>
      </w:r>
    </w:p>
    <w:p w14:paraId="3DC5D6CE"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p>
    <w:p w14:paraId="69CE82A9" w14:textId="4F6EAC99" w:rsidR="008C7422" w:rsidRPr="00C54950" w:rsidRDefault="008C742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lastRenderedPageBreak/>
        <w:t>Los términos utilizados en esta fianza tienen el mismo significado que los términos definidos en las Bases</w:t>
      </w:r>
      <w:r w:rsidR="00B07315" w:rsidRPr="00C54950">
        <w:rPr>
          <w:rFonts w:ascii="Arial" w:eastAsia="Arial" w:hAnsi="Arial" w:cs="Arial"/>
          <w:sz w:val="22"/>
          <w:szCs w:val="22"/>
        </w:rPr>
        <w:t>.</w:t>
      </w:r>
    </w:p>
    <w:p w14:paraId="327787D4"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p>
    <w:p w14:paraId="2EA2A237"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Atentamente,</w:t>
      </w:r>
    </w:p>
    <w:p w14:paraId="3F372404" w14:textId="77777777" w:rsidR="000D6762" w:rsidRPr="00C54950" w:rsidRDefault="000D6762" w:rsidP="00E565F8">
      <w:pPr>
        <w:pStyle w:val="Textoindependiente2"/>
        <w:spacing w:line="240" w:lineRule="auto"/>
        <w:ind w:left="0" w:hanging="2"/>
        <w:outlineLvl w:val="9"/>
        <w:rPr>
          <w:rFonts w:ascii="Arial" w:eastAsia="Arial" w:hAnsi="Arial" w:cs="Arial"/>
          <w:sz w:val="22"/>
          <w:szCs w:val="22"/>
        </w:rPr>
      </w:pPr>
    </w:p>
    <w:p w14:paraId="3035D56C"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w:t>
      </w:r>
    </w:p>
    <w:p w14:paraId="1C4967FA"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FIRMA Y SELLO</w:t>
      </w:r>
    </w:p>
    <w:p w14:paraId="2EA3EB1B" w14:textId="77777777" w:rsidR="00BB7D14" w:rsidRDefault="00BB7D14" w:rsidP="00E565F8">
      <w:pPr>
        <w:pStyle w:val="Textoindependiente2"/>
        <w:spacing w:line="240" w:lineRule="auto"/>
        <w:ind w:left="0" w:hanging="2"/>
        <w:outlineLvl w:val="9"/>
        <w:rPr>
          <w:rFonts w:ascii="Arial" w:eastAsia="Arial" w:hAnsi="Arial" w:cs="Arial"/>
          <w:sz w:val="22"/>
          <w:szCs w:val="22"/>
        </w:rPr>
      </w:pPr>
    </w:p>
    <w:p w14:paraId="4726B032" w14:textId="63E04AD6" w:rsidR="008C7422" w:rsidRPr="00C54950" w:rsidRDefault="008C742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Nombre del banco que emite la garantía:</w:t>
      </w:r>
      <w:r w:rsidRPr="00C54950">
        <w:rPr>
          <w:rFonts w:ascii="Arial" w:eastAsia="Arial" w:hAnsi="Arial" w:cs="Arial"/>
          <w:sz w:val="22"/>
          <w:szCs w:val="22"/>
        </w:rPr>
        <w:tab/>
        <w:t>……………………………………….</w:t>
      </w:r>
    </w:p>
    <w:p w14:paraId="775D1D80" w14:textId="77777777" w:rsidR="00B71196" w:rsidRDefault="00B71196" w:rsidP="00E565F8">
      <w:pPr>
        <w:pStyle w:val="Textoindependiente2"/>
        <w:spacing w:line="240" w:lineRule="auto"/>
        <w:ind w:left="0" w:hanging="2"/>
        <w:outlineLvl w:val="9"/>
        <w:rPr>
          <w:rFonts w:ascii="Arial" w:eastAsia="Arial" w:hAnsi="Arial" w:cs="Arial"/>
          <w:sz w:val="22"/>
          <w:szCs w:val="22"/>
        </w:rPr>
      </w:pPr>
    </w:p>
    <w:p w14:paraId="324247DB" w14:textId="3AD0CD34" w:rsidR="008C7422" w:rsidRPr="00C54950" w:rsidRDefault="008C742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Dirección del banco: </w:t>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t>……………………………………….</w:t>
      </w:r>
    </w:p>
    <w:p w14:paraId="33CB604B" w14:textId="77777777" w:rsidR="008C7422" w:rsidRPr="00C54950" w:rsidRDefault="008C7422" w:rsidP="00E565F8">
      <w:pPr>
        <w:suppressAutoHyphens w:val="0"/>
        <w:spacing w:line="240" w:lineRule="auto"/>
        <w:ind w:leftChars="0" w:left="0" w:firstLineChars="0"/>
        <w:textDirection w:val="lrTb"/>
        <w:textAlignment w:val="auto"/>
        <w:outlineLvl w:val="9"/>
        <w:rPr>
          <w:rFonts w:ascii="Arial" w:hAnsi="Arial" w:cs="Arial"/>
          <w:b/>
          <w:position w:val="0"/>
          <w:sz w:val="22"/>
          <w:szCs w:val="22"/>
          <w:lang w:val="es-ES"/>
        </w:rPr>
      </w:pPr>
      <w:r w:rsidRPr="00C54950">
        <w:rPr>
          <w:rFonts w:ascii="Arial" w:hAnsi="Arial" w:cs="Arial"/>
          <w:b/>
          <w:position w:val="0"/>
          <w:sz w:val="22"/>
          <w:szCs w:val="22"/>
        </w:rPr>
        <w:br w:type="page"/>
      </w:r>
    </w:p>
    <w:p w14:paraId="59D07992" w14:textId="430503F6" w:rsidR="008C7422" w:rsidRPr="00C54950" w:rsidRDefault="00EC699F" w:rsidP="00C54950">
      <w:pPr>
        <w:pStyle w:val="Ttulo1"/>
        <w:numPr>
          <w:ilvl w:val="0"/>
          <w:numId w:val="0"/>
        </w:numPr>
        <w:spacing w:before="0" w:after="0" w:line="240" w:lineRule="auto"/>
        <w:jc w:val="center"/>
        <w:textDirection w:val="lrTb"/>
        <w:rPr>
          <w:rFonts w:eastAsia="Arial"/>
          <w:bCs/>
          <w:sz w:val="22"/>
          <w:szCs w:val="22"/>
        </w:rPr>
      </w:pPr>
      <w:bookmarkStart w:id="1033" w:name="_Ref192609691"/>
      <w:bookmarkStart w:id="1034" w:name="AnexoNº20"/>
      <w:bookmarkStart w:id="1035" w:name="_Toc167970453"/>
      <w:bookmarkStart w:id="1036" w:name="_Toc176789566"/>
      <w:bookmarkStart w:id="1037" w:name="_Toc176789637"/>
      <w:bookmarkStart w:id="1038" w:name="_Ref193110646"/>
      <w:bookmarkStart w:id="1039" w:name="_Ref193110651"/>
      <w:bookmarkStart w:id="1040" w:name="_Toc193683961"/>
      <w:r w:rsidRPr="00C54950">
        <w:rPr>
          <w:rFonts w:eastAsia="Arial" w:cs="Arial"/>
          <w:bCs/>
          <w:kern w:val="0"/>
          <w:sz w:val="22"/>
          <w:szCs w:val="22"/>
        </w:rPr>
        <w:lastRenderedPageBreak/>
        <w:t xml:space="preserve">Anexo </w:t>
      </w:r>
      <w:r w:rsidRPr="00C54950">
        <w:rPr>
          <w:rFonts w:eastAsia="Arial" w:cs="Arial"/>
          <w:bCs/>
          <w:kern w:val="0"/>
          <w:sz w:val="22"/>
          <w:szCs w:val="22"/>
        </w:rPr>
        <w:fldChar w:fldCharType="begin"/>
      </w:r>
      <w:r w:rsidRPr="00C54950">
        <w:rPr>
          <w:rFonts w:eastAsia="Arial" w:cs="Arial"/>
          <w:bCs/>
          <w:kern w:val="0"/>
          <w:sz w:val="22"/>
          <w:szCs w:val="22"/>
        </w:rPr>
        <w:instrText xml:space="preserve"> SEQ Anexo \* ARABIC </w:instrText>
      </w:r>
      <w:r w:rsidRPr="00C54950">
        <w:rPr>
          <w:rFonts w:eastAsia="Arial" w:cs="Arial"/>
          <w:bCs/>
          <w:kern w:val="0"/>
          <w:sz w:val="22"/>
          <w:szCs w:val="22"/>
        </w:rPr>
        <w:fldChar w:fldCharType="separate"/>
      </w:r>
      <w:r w:rsidR="002A4ACC">
        <w:rPr>
          <w:rFonts w:eastAsia="Arial" w:cs="Arial"/>
          <w:bCs/>
          <w:noProof/>
          <w:kern w:val="0"/>
          <w:sz w:val="22"/>
          <w:szCs w:val="22"/>
        </w:rPr>
        <w:t>20</w:t>
      </w:r>
      <w:r w:rsidRPr="00C54950">
        <w:rPr>
          <w:rFonts w:eastAsia="Arial" w:cs="Arial"/>
          <w:bCs/>
          <w:kern w:val="0"/>
          <w:sz w:val="22"/>
          <w:szCs w:val="22"/>
        </w:rPr>
        <w:fldChar w:fldCharType="end"/>
      </w:r>
      <w:bookmarkEnd w:id="1033"/>
      <w:bookmarkEnd w:id="1034"/>
      <w:r w:rsidR="008C7422" w:rsidRPr="00C54950">
        <w:rPr>
          <w:rFonts w:eastAsia="Arial" w:cs="Arial"/>
          <w:bCs/>
          <w:kern w:val="0"/>
          <w:sz w:val="22"/>
          <w:szCs w:val="22"/>
        </w:rPr>
        <w:t xml:space="preserve">: Formulario </w:t>
      </w:r>
      <w:r w:rsidR="001653B4" w:rsidRPr="00C54950">
        <w:rPr>
          <w:rFonts w:eastAsia="Arial" w:cs="Arial"/>
          <w:bCs/>
          <w:kern w:val="0"/>
          <w:sz w:val="22"/>
          <w:szCs w:val="22"/>
        </w:rPr>
        <w:t>–</w:t>
      </w:r>
      <w:r w:rsidR="008C7422" w:rsidRPr="00C54950">
        <w:rPr>
          <w:rFonts w:eastAsia="Arial" w:cs="Arial"/>
          <w:bCs/>
          <w:kern w:val="0"/>
          <w:sz w:val="22"/>
          <w:szCs w:val="22"/>
        </w:rPr>
        <w:t xml:space="preserve"> </w:t>
      </w:r>
      <w:r w:rsidR="00C46901" w:rsidRPr="00C54950">
        <w:rPr>
          <w:rFonts w:eastAsia="Arial" w:cs="Arial"/>
          <w:bCs/>
          <w:kern w:val="0"/>
          <w:sz w:val="22"/>
          <w:szCs w:val="22"/>
        </w:rPr>
        <w:t>Declaración Jurada - Compromiso de información fidedigna y vigente</w:t>
      </w:r>
      <w:bookmarkEnd w:id="1040"/>
      <w:r w:rsidR="00C46901" w:rsidRPr="00C54950">
        <w:rPr>
          <w:rFonts w:eastAsia="Arial" w:cs="Arial"/>
          <w:bCs/>
          <w:kern w:val="0"/>
          <w:sz w:val="22"/>
          <w:szCs w:val="22"/>
        </w:rPr>
        <w:t xml:space="preserve"> </w:t>
      </w:r>
      <w:bookmarkEnd w:id="1035"/>
      <w:bookmarkEnd w:id="1036"/>
      <w:bookmarkEnd w:id="1037"/>
      <w:bookmarkEnd w:id="1038"/>
      <w:bookmarkEnd w:id="1039"/>
    </w:p>
    <w:p w14:paraId="2DD4B01B" w14:textId="77777777" w:rsidR="008C7422" w:rsidRPr="00C54950" w:rsidRDefault="008C7422" w:rsidP="00E565F8">
      <w:pPr>
        <w:pStyle w:val="Ttulo"/>
        <w:spacing w:line="240" w:lineRule="auto"/>
        <w:rPr>
          <w:rFonts w:ascii="Arial" w:hAnsi="Arial" w:cs="Arial"/>
          <w:sz w:val="22"/>
          <w:szCs w:val="22"/>
        </w:rPr>
      </w:pPr>
    </w:p>
    <w:p w14:paraId="5374BC05" w14:textId="77777777" w:rsidR="008C7422" w:rsidRPr="00C54950" w:rsidRDefault="008C7422" w:rsidP="00E565F8">
      <w:pPr>
        <w:pStyle w:val="Textoindependiente2"/>
        <w:spacing w:line="240" w:lineRule="auto"/>
        <w:ind w:left="0" w:hanging="2"/>
        <w:jc w:val="center"/>
        <w:outlineLvl w:val="9"/>
        <w:rPr>
          <w:rFonts w:ascii="Arial" w:eastAsia="Arial" w:hAnsi="Arial" w:cs="Arial"/>
          <w:sz w:val="22"/>
          <w:szCs w:val="22"/>
        </w:rPr>
      </w:pPr>
      <w:r w:rsidRPr="00C54950">
        <w:rPr>
          <w:rFonts w:ascii="Arial" w:eastAsia="Arial" w:hAnsi="Arial" w:cs="Arial"/>
          <w:b/>
          <w:sz w:val="22"/>
          <w:szCs w:val="22"/>
        </w:rPr>
        <w:t>DECLARACIÓN JURADA</w:t>
      </w:r>
    </w:p>
    <w:p w14:paraId="764CA3A1" w14:textId="77777777" w:rsidR="00E22FF1" w:rsidRDefault="00E22FF1" w:rsidP="00E565F8">
      <w:pPr>
        <w:pStyle w:val="Textoindependiente2"/>
        <w:spacing w:line="240" w:lineRule="auto"/>
        <w:ind w:left="0" w:hanging="2"/>
        <w:outlineLvl w:val="9"/>
        <w:rPr>
          <w:rFonts w:ascii="Arial" w:eastAsia="Arial" w:hAnsi="Arial" w:cs="Arial"/>
          <w:sz w:val="22"/>
          <w:szCs w:val="22"/>
        </w:rPr>
      </w:pPr>
    </w:p>
    <w:p w14:paraId="405DFF35" w14:textId="752E3E70" w:rsidR="008C7422" w:rsidRPr="00C54950" w:rsidRDefault="008C742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Lima, …. de………………….</w:t>
      </w:r>
      <w:r w:rsidR="00E22FF1">
        <w:rPr>
          <w:rFonts w:ascii="Arial" w:eastAsia="Arial" w:hAnsi="Arial" w:cs="Arial"/>
          <w:sz w:val="22"/>
          <w:szCs w:val="22"/>
        </w:rPr>
        <w:t xml:space="preserve"> </w:t>
      </w:r>
      <w:r w:rsidRPr="00C54950">
        <w:rPr>
          <w:rFonts w:ascii="Arial" w:eastAsia="Arial" w:hAnsi="Arial" w:cs="Arial"/>
          <w:sz w:val="22"/>
          <w:szCs w:val="22"/>
        </w:rPr>
        <w:t>de 20….</w:t>
      </w:r>
    </w:p>
    <w:p w14:paraId="7114639A"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p>
    <w:p w14:paraId="363DF27F"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Señores</w:t>
      </w:r>
    </w:p>
    <w:p w14:paraId="018CCD2E"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b/>
          <w:sz w:val="22"/>
          <w:szCs w:val="22"/>
        </w:rPr>
        <w:t>AGENCIA DE PROMOCIÓN DE LA INVERSIÓN PRIVADA</w:t>
      </w:r>
    </w:p>
    <w:p w14:paraId="11A8056D"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b/>
          <w:sz w:val="22"/>
          <w:szCs w:val="22"/>
        </w:rPr>
        <w:t>PROINVERSIÓN</w:t>
      </w:r>
    </w:p>
    <w:p w14:paraId="75E4E469"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Av. Enrique Canaval Moreyra Nro. 150</w:t>
      </w:r>
    </w:p>
    <w:p w14:paraId="691B963A"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Lima, Perú</w:t>
      </w:r>
    </w:p>
    <w:p w14:paraId="625F1DE3"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p>
    <w:p w14:paraId="760A801A" w14:textId="67F5C440" w:rsidR="008C7422" w:rsidRPr="00C54950" w:rsidRDefault="008C742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b/>
          <w:sz w:val="22"/>
          <w:szCs w:val="22"/>
        </w:rPr>
        <w:t>Referencia</w:t>
      </w:r>
      <w:r w:rsidRPr="00C54950">
        <w:rPr>
          <w:rFonts w:ascii="Arial" w:eastAsia="Arial" w:hAnsi="Arial" w:cs="Arial"/>
          <w:sz w:val="22"/>
          <w:szCs w:val="22"/>
        </w:rPr>
        <w:t>:</w:t>
      </w:r>
      <w:r w:rsidRPr="00C54950">
        <w:rPr>
          <w:rFonts w:ascii="Arial" w:eastAsia="Arial" w:hAnsi="Arial" w:cs="Arial"/>
          <w:sz w:val="22"/>
          <w:szCs w:val="22"/>
        </w:rPr>
        <w:tab/>
        <w:t>Concurso de Proyectos Integrales para la entrega en concesión del Proyecto “Mejoramiento de los Servicios Turísticos Públicos del Parque Arqueológico Choquequirao”</w:t>
      </w:r>
    </w:p>
    <w:p w14:paraId="0BE16234"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p>
    <w:p w14:paraId="60812900"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Postor: </w:t>
      </w:r>
      <w:r w:rsidRPr="00C54950">
        <w:rPr>
          <w:rFonts w:ascii="Arial" w:eastAsia="Arial" w:hAnsi="Arial" w:cs="Arial"/>
          <w:sz w:val="22"/>
          <w:szCs w:val="22"/>
        </w:rPr>
        <w:tab/>
      </w:r>
      <w:r w:rsidRPr="00C54950">
        <w:rPr>
          <w:rFonts w:ascii="Arial" w:eastAsia="Arial" w:hAnsi="Arial" w:cs="Arial"/>
          <w:sz w:val="22"/>
          <w:szCs w:val="22"/>
        </w:rPr>
        <w:tab/>
        <w:t>……………………………………….</w:t>
      </w:r>
    </w:p>
    <w:p w14:paraId="560EC31C"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p>
    <w:p w14:paraId="0F5FE869" w14:textId="2ABF0D87" w:rsidR="008C7422" w:rsidRPr="00C54950" w:rsidRDefault="008C742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Por medio de la presente, declaramos bajo juramento que la información, declaraciones, certificación y, en general, todos los documentos presentados en el Sobre </w:t>
      </w:r>
      <w:proofErr w:type="spellStart"/>
      <w:r w:rsidRPr="00C54950">
        <w:rPr>
          <w:rFonts w:ascii="Arial" w:eastAsia="Arial" w:hAnsi="Arial" w:cs="Arial"/>
          <w:sz w:val="22"/>
          <w:szCs w:val="22"/>
        </w:rPr>
        <w:t>N°</w:t>
      </w:r>
      <w:proofErr w:type="spellEnd"/>
      <w:r w:rsidRPr="00C54950">
        <w:rPr>
          <w:rFonts w:ascii="Arial" w:eastAsia="Arial" w:hAnsi="Arial" w:cs="Arial"/>
          <w:sz w:val="22"/>
          <w:szCs w:val="22"/>
        </w:rPr>
        <w:t xml:space="preserve"> 1</w:t>
      </w:r>
      <w:r w:rsidR="00C46901" w:rsidRPr="00C54950">
        <w:rPr>
          <w:rFonts w:ascii="Arial" w:eastAsia="Arial" w:hAnsi="Arial" w:cs="Arial"/>
          <w:sz w:val="22"/>
          <w:szCs w:val="22"/>
        </w:rPr>
        <w:t xml:space="preserve"> </w:t>
      </w:r>
      <w:r w:rsidRPr="00C54950">
        <w:rPr>
          <w:rFonts w:ascii="Arial" w:eastAsia="Arial" w:hAnsi="Arial" w:cs="Arial"/>
          <w:sz w:val="22"/>
          <w:szCs w:val="22"/>
        </w:rPr>
        <w:t>son fidedignos y permanecen vigentes a la fecha</w:t>
      </w:r>
      <w:r w:rsidR="00C46901" w:rsidRPr="00C54950">
        <w:rPr>
          <w:rFonts w:ascii="Arial" w:eastAsia="Arial" w:hAnsi="Arial" w:cs="Arial"/>
          <w:sz w:val="22"/>
          <w:szCs w:val="22"/>
        </w:rPr>
        <w:t>, sin perjuicio de los indicado en el numeral 10.2.6 de las presentes Bases, de ser el caso.</w:t>
      </w:r>
      <w:r w:rsidRPr="00C54950">
        <w:rPr>
          <w:rFonts w:ascii="Arial" w:eastAsia="Arial" w:hAnsi="Arial" w:cs="Arial"/>
          <w:sz w:val="22"/>
          <w:szCs w:val="22"/>
        </w:rPr>
        <w:t xml:space="preserve"> </w:t>
      </w:r>
    </w:p>
    <w:p w14:paraId="6D63B273"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p>
    <w:p w14:paraId="24C1C95C"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Lugar y fecha: </w:t>
      </w:r>
      <w:proofErr w:type="gramStart"/>
      <w:r w:rsidRPr="00C54950">
        <w:rPr>
          <w:rFonts w:ascii="Arial" w:eastAsia="Arial" w:hAnsi="Arial" w:cs="Arial"/>
          <w:sz w:val="22"/>
          <w:szCs w:val="22"/>
        </w:rPr>
        <w:t>.........,...</w:t>
      </w:r>
      <w:proofErr w:type="gramEnd"/>
      <w:r w:rsidRPr="00C54950">
        <w:rPr>
          <w:rFonts w:ascii="Arial" w:eastAsia="Arial" w:hAnsi="Arial" w:cs="Arial"/>
          <w:sz w:val="22"/>
          <w:szCs w:val="22"/>
        </w:rPr>
        <w:t>.. de ......... de 20...</w:t>
      </w:r>
    </w:p>
    <w:p w14:paraId="4D18EE71" w14:textId="77777777" w:rsidR="00021DA7" w:rsidRPr="00C54950" w:rsidRDefault="00021DA7" w:rsidP="00E565F8">
      <w:pPr>
        <w:pStyle w:val="Textoindependiente2"/>
        <w:spacing w:line="240" w:lineRule="auto"/>
        <w:ind w:left="0" w:hanging="2"/>
        <w:outlineLvl w:val="9"/>
        <w:rPr>
          <w:rFonts w:ascii="Arial" w:eastAsia="Arial" w:hAnsi="Arial" w:cs="Arial"/>
          <w:sz w:val="22"/>
          <w:szCs w:val="22"/>
        </w:rPr>
      </w:pPr>
    </w:p>
    <w:p w14:paraId="39569155" w14:textId="0A1E3EB5" w:rsidR="008C7422" w:rsidRPr="00C54950" w:rsidRDefault="008C742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Firma Representante Legal del Postor:</w:t>
      </w:r>
      <w:r w:rsidRPr="00C54950">
        <w:rPr>
          <w:rFonts w:ascii="Arial" w:eastAsia="Arial" w:hAnsi="Arial" w:cs="Arial"/>
          <w:sz w:val="22"/>
          <w:szCs w:val="22"/>
        </w:rPr>
        <w:tab/>
        <w:t>……………………………………….</w:t>
      </w:r>
    </w:p>
    <w:p w14:paraId="49124B96"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Nombre Representante Legal del Postor:</w:t>
      </w:r>
      <w:r w:rsidRPr="00C54950">
        <w:rPr>
          <w:rFonts w:ascii="Arial" w:eastAsia="Arial" w:hAnsi="Arial" w:cs="Arial"/>
          <w:sz w:val="22"/>
          <w:szCs w:val="22"/>
        </w:rPr>
        <w:tab/>
        <w:t>……………………………………….</w:t>
      </w:r>
    </w:p>
    <w:p w14:paraId="5DEA8DEF"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Documento de Identidad:</w:t>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t>……………………………………….</w:t>
      </w:r>
    </w:p>
    <w:p w14:paraId="0A53FEDE"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u w:val="single"/>
        </w:rPr>
      </w:pPr>
    </w:p>
    <w:p w14:paraId="5365337C"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Firma Representante Legal (Integrante):</w:t>
      </w:r>
      <w:r w:rsidRPr="00C54950">
        <w:rPr>
          <w:rFonts w:ascii="Arial" w:eastAsia="Arial" w:hAnsi="Arial" w:cs="Arial"/>
          <w:sz w:val="22"/>
          <w:szCs w:val="22"/>
        </w:rPr>
        <w:tab/>
        <w:t>……………………………………….</w:t>
      </w:r>
    </w:p>
    <w:p w14:paraId="6C74F5A9"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Nombre Representante Legal (Integrante):</w:t>
      </w:r>
      <w:r w:rsidRPr="00C54950">
        <w:rPr>
          <w:rFonts w:ascii="Arial" w:eastAsia="Arial" w:hAnsi="Arial" w:cs="Arial"/>
          <w:sz w:val="22"/>
          <w:szCs w:val="22"/>
        </w:rPr>
        <w:tab/>
        <w:t>……………………………………….</w:t>
      </w:r>
    </w:p>
    <w:p w14:paraId="5E013786"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Documento de Identidad:</w:t>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t>……………………………………….</w:t>
      </w:r>
    </w:p>
    <w:p w14:paraId="6FBBF581"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p>
    <w:p w14:paraId="18C6504D"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Firma Representante Legal (Integrante):</w:t>
      </w:r>
      <w:r w:rsidRPr="00C54950">
        <w:rPr>
          <w:rFonts w:ascii="Arial" w:eastAsia="Arial" w:hAnsi="Arial" w:cs="Arial"/>
          <w:sz w:val="22"/>
          <w:szCs w:val="22"/>
        </w:rPr>
        <w:tab/>
        <w:t>……………………………………….</w:t>
      </w:r>
    </w:p>
    <w:p w14:paraId="0B0345F6"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Nombre Representante Legal (Integrante):</w:t>
      </w:r>
      <w:r w:rsidRPr="00C54950">
        <w:rPr>
          <w:rFonts w:ascii="Arial" w:eastAsia="Arial" w:hAnsi="Arial" w:cs="Arial"/>
          <w:sz w:val="22"/>
          <w:szCs w:val="22"/>
        </w:rPr>
        <w:tab/>
        <w:t>……………………………………….</w:t>
      </w:r>
    </w:p>
    <w:p w14:paraId="179F9362"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Documento de Identidad:</w:t>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t>……………………………………….</w:t>
      </w:r>
    </w:p>
    <w:p w14:paraId="5FE5E619"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u w:val="single"/>
        </w:rPr>
      </w:pPr>
    </w:p>
    <w:p w14:paraId="1D97BB4A" w14:textId="2B20BB55" w:rsidR="008C7422" w:rsidRPr="00C54950" w:rsidRDefault="008C7422" w:rsidP="00C54950">
      <w:pPr>
        <w:pStyle w:val="Ttulo1"/>
        <w:numPr>
          <w:ilvl w:val="0"/>
          <w:numId w:val="0"/>
        </w:numPr>
        <w:spacing w:before="0" w:after="0" w:line="240" w:lineRule="auto"/>
        <w:jc w:val="center"/>
        <w:textDirection w:val="lrTb"/>
        <w:rPr>
          <w:rFonts w:eastAsia="Arial"/>
          <w:sz w:val="22"/>
          <w:szCs w:val="22"/>
        </w:rPr>
      </w:pPr>
      <w:r w:rsidRPr="00C54950">
        <w:rPr>
          <w:sz w:val="22"/>
          <w:szCs w:val="22"/>
        </w:rPr>
        <w:br w:type="page"/>
      </w:r>
      <w:bookmarkStart w:id="1041" w:name="AnexoNº21"/>
      <w:bookmarkStart w:id="1042" w:name="_Ref192609031"/>
      <w:bookmarkStart w:id="1043" w:name="_Toc167970454"/>
      <w:bookmarkStart w:id="1044" w:name="_Toc176789567"/>
      <w:bookmarkStart w:id="1045" w:name="_Toc176789638"/>
      <w:bookmarkStart w:id="1046" w:name="_Toc193683962"/>
      <w:bookmarkEnd w:id="1041"/>
      <w:r w:rsidR="00EC699F" w:rsidRPr="00C54950">
        <w:rPr>
          <w:rFonts w:eastAsia="Arial" w:cs="Arial"/>
          <w:bCs/>
          <w:kern w:val="0"/>
          <w:sz w:val="22"/>
          <w:szCs w:val="22"/>
        </w:rPr>
        <w:lastRenderedPageBreak/>
        <w:t xml:space="preserve">Anexo </w:t>
      </w:r>
      <w:r w:rsidR="00EC699F" w:rsidRPr="00C54950">
        <w:rPr>
          <w:rFonts w:eastAsia="Arial" w:cs="Arial"/>
          <w:bCs/>
          <w:kern w:val="0"/>
          <w:sz w:val="22"/>
          <w:szCs w:val="22"/>
        </w:rPr>
        <w:fldChar w:fldCharType="begin"/>
      </w:r>
      <w:r w:rsidR="00EC699F" w:rsidRPr="00C54950">
        <w:rPr>
          <w:rFonts w:eastAsia="Arial" w:cs="Arial"/>
          <w:bCs/>
          <w:kern w:val="0"/>
          <w:sz w:val="22"/>
          <w:szCs w:val="22"/>
        </w:rPr>
        <w:instrText xml:space="preserve"> SEQ Anexo \* ARABIC </w:instrText>
      </w:r>
      <w:r w:rsidR="00EC699F" w:rsidRPr="00C54950">
        <w:rPr>
          <w:rFonts w:eastAsia="Arial" w:cs="Arial"/>
          <w:bCs/>
          <w:kern w:val="0"/>
          <w:sz w:val="22"/>
          <w:szCs w:val="22"/>
        </w:rPr>
        <w:fldChar w:fldCharType="separate"/>
      </w:r>
      <w:r w:rsidR="002A4ACC">
        <w:rPr>
          <w:rFonts w:eastAsia="Arial" w:cs="Arial"/>
          <w:bCs/>
          <w:noProof/>
          <w:kern w:val="0"/>
          <w:sz w:val="22"/>
          <w:szCs w:val="22"/>
        </w:rPr>
        <w:t>21</w:t>
      </w:r>
      <w:r w:rsidR="00EC699F" w:rsidRPr="00C54950">
        <w:rPr>
          <w:rFonts w:eastAsia="Arial" w:cs="Arial"/>
          <w:bCs/>
          <w:kern w:val="0"/>
          <w:sz w:val="22"/>
          <w:szCs w:val="22"/>
        </w:rPr>
        <w:fldChar w:fldCharType="end"/>
      </w:r>
      <w:bookmarkEnd w:id="1042"/>
      <w:r w:rsidRPr="00C54950">
        <w:rPr>
          <w:rFonts w:eastAsia="Arial" w:cs="Arial"/>
          <w:bCs/>
          <w:kern w:val="0"/>
          <w:sz w:val="22"/>
          <w:szCs w:val="22"/>
        </w:rPr>
        <w:t>: Formulario - Aceptación de las Bases y Contratos - Aplicable a los Postores y a los integrantes de los Consorcios que no tienen listadas sus acciones en bolsa de Valores</w:t>
      </w:r>
      <w:bookmarkEnd w:id="1043"/>
      <w:bookmarkEnd w:id="1044"/>
      <w:bookmarkEnd w:id="1045"/>
      <w:bookmarkEnd w:id="1046"/>
    </w:p>
    <w:p w14:paraId="60F8C113" w14:textId="77777777" w:rsidR="008C7422" w:rsidRPr="00C54950" w:rsidRDefault="008C7422" w:rsidP="00E565F8">
      <w:pPr>
        <w:pStyle w:val="TITULO1"/>
        <w:spacing w:line="240" w:lineRule="auto"/>
        <w:ind w:hanging="2"/>
        <w:outlineLvl w:val="9"/>
        <w:rPr>
          <w:rFonts w:ascii="Arial" w:eastAsia="Arial" w:hAnsi="Arial" w:cs="Arial"/>
          <w:sz w:val="22"/>
          <w:szCs w:val="22"/>
        </w:rPr>
      </w:pPr>
    </w:p>
    <w:p w14:paraId="4213E2C6" w14:textId="77777777" w:rsidR="008C7422" w:rsidRPr="00C54950" w:rsidRDefault="008C7422" w:rsidP="00E565F8">
      <w:pPr>
        <w:pStyle w:val="Textoindependiente2"/>
        <w:spacing w:line="240" w:lineRule="auto"/>
        <w:ind w:left="0" w:hanging="2"/>
        <w:jc w:val="center"/>
        <w:outlineLvl w:val="9"/>
        <w:rPr>
          <w:rFonts w:ascii="Arial" w:eastAsia="Arial" w:hAnsi="Arial" w:cs="Arial"/>
          <w:sz w:val="22"/>
          <w:szCs w:val="22"/>
        </w:rPr>
      </w:pPr>
      <w:r w:rsidRPr="00C54950">
        <w:rPr>
          <w:rFonts w:ascii="Arial" w:eastAsia="Arial" w:hAnsi="Arial" w:cs="Arial"/>
          <w:b/>
          <w:sz w:val="22"/>
          <w:szCs w:val="22"/>
        </w:rPr>
        <w:t>DECLARACIÓN JURADA</w:t>
      </w:r>
    </w:p>
    <w:p w14:paraId="6218AB95" w14:textId="77777777" w:rsidR="00021DA7" w:rsidRPr="00C54950" w:rsidRDefault="00021DA7" w:rsidP="00E565F8">
      <w:pPr>
        <w:pStyle w:val="Textoindependiente2"/>
        <w:spacing w:line="240" w:lineRule="auto"/>
        <w:ind w:left="0" w:hanging="2"/>
        <w:outlineLvl w:val="9"/>
        <w:rPr>
          <w:rFonts w:ascii="Arial" w:eastAsia="Arial" w:hAnsi="Arial" w:cs="Arial"/>
          <w:sz w:val="22"/>
          <w:szCs w:val="22"/>
        </w:rPr>
      </w:pPr>
    </w:p>
    <w:p w14:paraId="0FEF9CDA" w14:textId="04CE5AEB" w:rsidR="008C7422" w:rsidRPr="00C54950" w:rsidRDefault="008C742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Lima, …. de………………….</w:t>
      </w:r>
      <w:r w:rsidR="00260034">
        <w:rPr>
          <w:rFonts w:ascii="Arial" w:eastAsia="Arial" w:hAnsi="Arial" w:cs="Arial"/>
          <w:sz w:val="22"/>
          <w:szCs w:val="22"/>
        </w:rPr>
        <w:t xml:space="preserve"> </w:t>
      </w:r>
      <w:r w:rsidRPr="00C54950">
        <w:rPr>
          <w:rFonts w:ascii="Arial" w:eastAsia="Arial" w:hAnsi="Arial" w:cs="Arial"/>
          <w:sz w:val="22"/>
          <w:szCs w:val="22"/>
        </w:rPr>
        <w:t>de 20….</w:t>
      </w:r>
    </w:p>
    <w:p w14:paraId="7660FF47"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p>
    <w:p w14:paraId="022E4DD1"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Señores</w:t>
      </w:r>
    </w:p>
    <w:p w14:paraId="456C0AB1"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b/>
          <w:sz w:val="22"/>
          <w:szCs w:val="22"/>
        </w:rPr>
        <w:t>AGENCIA DE PROMOCIÓN DE LA INVERSIÓN PRIVADA</w:t>
      </w:r>
    </w:p>
    <w:p w14:paraId="5CE2F1E2"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b/>
          <w:sz w:val="22"/>
          <w:szCs w:val="22"/>
        </w:rPr>
        <w:t>PROINVERSIÓN</w:t>
      </w:r>
    </w:p>
    <w:p w14:paraId="096643D2"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Av. Enrique Canaval Moreyra Nro. 150</w:t>
      </w:r>
    </w:p>
    <w:p w14:paraId="3344852A"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Lima, Perú</w:t>
      </w:r>
    </w:p>
    <w:p w14:paraId="66B566BC"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p>
    <w:p w14:paraId="58332944" w14:textId="2AD7160A" w:rsidR="008C7422" w:rsidRPr="00B71196" w:rsidRDefault="008C7422" w:rsidP="00E565F8">
      <w:pPr>
        <w:pStyle w:val="Textoindependiente2"/>
        <w:spacing w:line="240" w:lineRule="auto"/>
        <w:ind w:left="0" w:hanging="2"/>
        <w:outlineLvl w:val="9"/>
        <w:rPr>
          <w:rFonts w:ascii="Arial" w:eastAsia="Arial" w:hAnsi="Arial" w:cs="Arial"/>
          <w:sz w:val="22"/>
          <w:szCs w:val="22"/>
        </w:rPr>
      </w:pPr>
      <w:r w:rsidRPr="00B71196">
        <w:rPr>
          <w:rFonts w:ascii="Arial" w:eastAsia="Arial" w:hAnsi="Arial" w:cs="Arial"/>
          <w:b/>
          <w:bCs/>
          <w:sz w:val="22"/>
          <w:szCs w:val="22"/>
        </w:rPr>
        <w:t>Referencia</w:t>
      </w:r>
      <w:r w:rsidRPr="00B71196">
        <w:rPr>
          <w:rFonts w:ascii="Arial" w:eastAsia="Arial" w:hAnsi="Arial" w:cs="Arial"/>
          <w:sz w:val="22"/>
          <w:szCs w:val="22"/>
        </w:rPr>
        <w:t>:</w:t>
      </w:r>
      <w:r w:rsidRPr="00B71196">
        <w:rPr>
          <w:rFonts w:ascii="Arial" w:eastAsia="Arial" w:hAnsi="Arial" w:cs="Arial"/>
          <w:sz w:val="22"/>
          <w:szCs w:val="22"/>
        </w:rPr>
        <w:tab/>
        <w:t>Concurso de Proyectos Integrales para la entrega en concesión del Proyecto “Mejoramiento de los Servicios Turísticos Públicos del Parque Arqueológico Choquequirao”</w:t>
      </w:r>
    </w:p>
    <w:p w14:paraId="3DC2EFEB"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p>
    <w:p w14:paraId="7A7AD885"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b/>
          <w:sz w:val="22"/>
          <w:szCs w:val="22"/>
        </w:rPr>
        <w:t>Postor:</w:t>
      </w:r>
      <w:r w:rsidRPr="00C54950">
        <w:rPr>
          <w:rFonts w:ascii="Arial" w:eastAsia="Arial" w:hAnsi="Arial" w:cs="Arial"/>
          <w:b/>
          <w:sz w:val="22"/>
          <w:szCs w:val="22"/>
        </w:rPr>
        <w:tab/>
      </w:r>
      <w:r w:rsidRPr="00C54950">
        <w:rPr>
          <w:rFonts w:ascii="Arial" w:eastAsia="Arial" w:hAnsi="Arial" w:cs="Arial"/>
          <w:sz w:val="22"/>
          <w:szCs w:val="22"/>
        </w:rPr>
        <w:t>……………………………………….</w:t>
      </w:r>
    </w:p>
    <w:p w14:paraId="55D15176"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u w:val="single"/>
        </w:rPr>
      </w:pPr>
    </w:p>
    <w:p w14:paraId="5A2F127A"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b/>
          <w:i/>
          <w:sz w:val="22"/>
          <w:szCs w:val="22"/>
          <w:u w:val="single"/>
        </w:rPr>
        <w:t>En caso el Postor sea una persona jurídica, deberá iniciar la declaración con el siguiente texto</w:t>
      </w:r>
      <w:r w:rsidRPr="00C54950">
        <w:rPr>
          <w:rFonts w:ascii="Arial" w:eastAsia="Arial" w:hAnsi="Arial" w:cs="Arial"/>
          <w:b/>
          <w:i/>
          <w:sz w:val="22"/>
          <w:szCs w:val="22"/>
        </w:rPr>
        <w:t>:</w:t>
      </w:r>
    </w:p>
    <w:p w14:paraId="3ED5DBF0" w14:textId="77777777" w:rsidR="00AC0A04" w:rsidRPr="00C54950" w:rsidRDefault="00AC0A04" w:rsidP="00E565F8">
      <w:pPr>
        <w:pStyle w:val="Textoindependiente2"/>
        <w:spacing w:line="240" w:lineRule="auto"/>
        <w:ind w:left="0" w:hanging="2"/>
        <w:outlineLvl w:val="9"/>
        <w:rPr>
          <w:rFonts w:ascii="Arial" w:eastAsia="Arial" w:hAnsi="Arial" w:cs="Arial"/>
          <w:sz w:val="22"/>
          <w:szCs w:val="22"/>
        </w:rPr>
      </w:pPr>
    </w:p>
    <w:p w14:paraId="5AE4C0C3" w14:textId="7FAA2EE4" w:rsidR="008C7422" w:rsidRPr="00C54950" w:rsidRDefault="008C742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Por medio del presente, _______________________________ (nombre del Postor), así como sus accionistas (o socios, según sea el caso), declaramos bajo juramento lo siguiente:</w:t>
      </w:r>
    </w:p>
    <w:p w14:paraId="14C3EF01"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u w:val="single"/>
        </w:rPr>
      </w:pPr>
    </w:p>
    <w:p w14:paraId="3BB4BE00"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u w:val="single"/>
        </w:rPr>
      </w:pPr>
      <w:r w:rsidRPr="00C54950">
        <w:rPr>
          <w:rFonts w:ascii="Arial" w:eastAsia="Arial" w:hAnsi="Arial" w:cs="Arial"/>
          <w:b/>
          <w:i/>
          <w:sz w:val="22"/>
          <w:szCs w:val="22"/>
          <w:u w:val="single"/>
        </w:rPr>
        <w:t>En caso el Postor se presente en Consorcio, deberá iniciar la declaración con el siguiente texto:</w:t>
      </w:r>
    </w:p>
    <w:p w14:paraId="1FEA6D93" w14:textId="77777777" w:rsidR="00AC0A04" w:rsidRPr="00C54950" w:rsidRDefault="00AC0A04" w:rsidP="00E565F8">
      <w:pPr>
        <w:pStyle w:val="Textoindependiente2"/>
        <w:spacing w:line="240" w:lineRule="auto"/>
        <w:ind w:left="0" w:hanging="2"/>
        <w:outlineLvl w:val="9"/>
        <w:rPr>
          <w:rFonts w:ascii="Arial" w:eastAsia="Arial" w:hAnsi="Arial" w:cs="Arial"/>
          <w:sz w:val="22"/>
          <w:szCs w:val="22"/>
        </w:rPr>
      </w:pPr>
    </w:p>
    <w:p w14:paraId="1FE9C82A" w14:textId="035646E5" w:rsidR="008C7422" w:rsidRPr="00C54950" w:rsidRDefault="008C742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Por medio del presente, _________________________ (nombre del Postor); sus integrantes: __________ y ______________ (Nombres de cada uno de los integrantes del Consorcio); y los accionistas (o socios, según sea el caso) de los integrantes mencionados, declaramos bajo juramento lo siguiente:</w:t>
      </w:r>
    </w:p>
    <w:p w14:paraId="66B0B5A4"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p>
    <w:p w14:paraId="2435523C" w14:textId="42F095AD" w:rsidR="008C7422" w:rsidRPr="00C54950" w:rsidRDefault="008C742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Que acatamos todas las disposiciones inherentes al Concurso y Adjudicación de la Buena Pro; disposiciones establecidas en el Decreto Legislativo Nro. 1362, Decreto Legislativo que regula la Promoción de la Inversión Privada mediante Asociaciones Público-Privadas y Proyectos en Activos; y su Reglamento, aprobado por Decreto Supremo Nro. 240-2018-EF; las Bases y sus Circulares.</w:t>
      </w:r>
    </w:p>
    <w:p w14:paraId="2CA092BA"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p>
    <w:p w14:paraId="2729B5A0" w14:textId="7B82A430" w:rsidR="008C7422" w:rsidRPr="00C54950" w:rsidRDefault="008C742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Que hemos examinado y estamos conforme</w:t>
      </w:r>
      <w:r w:rsidR="00260034">
        <w:rPr>
          <w:rFonts w:ascii="Arial" w:eastAsia="Arial" w:hAnsi="Arial" w:cs="Arial"/>
          <w:sz w:val="22"/>
          <w:szCs w:val="22"/>
        </w:rPr>
        <w:t>s</w:t>
      </w:r>
      <w:r w:rsidRPr="00C54950">
        <w:rPr>
          <w:rFonts w:ascii="Arial" w:eastAsia="Arial" w:hAnsi="Arial" w:cs="Arial"/>
          <w:sz w:val="22"/>
          <w:szCs w:val="22"/>
        </w:rPr>
        <w:t xml:space="preserve"> con estas Bases, los Contratos y demás antecedentes y documentos de las mismas, aceptando expresamente las obligaciones que le imponen el cumplimiento del Decreto Legislativo Nro. 1362, Decreto Legislativo que regula la Promoción de la Inversión Privada mediante Asociaciones Público Privadas y Proyectos en Activos, su Reglamento, aprobado por Decreto Supremo Nro. 240-2018-EF, estas Bases, </w:t>
      </w:r>
      <w:r w:rsidR="00B07315" w:rsidRPr="00C54950">
        <w:rPr>
          <w:rFonts w:ascii="Arial" w:eastAsia="Arial" w:hAnsi="Arial" w:cs="Arial"/>
          <w:sz w:val="22"/>
          <w:szCs w:val="22"/>
        </w:rPr>
        <w:t>e</w:t>
      </w:r>
      <w:r w:rsidRPr="00C54950">
        <w:rPr>
          <w:rFonts w:ascii="Arial" w:eastAsia="Arial" w:hAnsi="Arial" w:cs="Arial"/>
          <w:sz w:val="22"/>
          <w:szCs w:val="22"/>
        </w:rPr>
        <w:t>l</w:t>
      </w:r>
      <w:r w:rsidR="00B07315" w:rsidRPr="00C54950">
        <w:rPr>
          <w:rFonts w:ascii="Arial" w:eastAsia="Arial" w:hAnsi="Arial" w:cs="Arial"/>
          <w:sz w:val="22"/>
          <w:szCs w:val="22"/>
        </w:rPr>
        <w:t xml:space="preserve"> </w:t>
      </w:r>
      <w:r w:rsidRPr="00C54950">
        <w:rPr>
          <w:rFonts w:ascii="Arial" w:eastAsia="Arial" w:hAnsi="Arial" w:cs="Arial"/>
          <w:sz w:val="22"/>
          <w:szCs w:val="22"/>
        </w:rPr>
        <w:t>Contrato de Concesión y demás Leyes y Disposiciones Aplicables, no teniendo reparo u objeción que formular. En consecuencia, liberamos a PROINVERSIÓN, sus funcionarios, sus asesores y sus consultores de toda responsabilidad por eventuales errores u omisiones que pudieran tener los referidos antecedentes y documentos.</w:t>
      </w:r>
    </w:p>
    <w:p w14:paraId="06297C9E"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p>
    <w:p w14:paraId="009E6370" w14:textId="04A14E3B" w:rsidR="008C7422" w:rsidRPr="00C54950" w:rsidRDefault="008C742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Que, en caso de ser adjudicatario de la buena pro, nos comprometemos a que </w:t>
      </w:r>
      <w:r w:rsidR="00BE5864" w:rsidRPr="00C54950">
        <w:rPr>
          <w:rFonts w:ascii="Arial" w:eastAsia="Arial" w:hAnsi="Arial" w:cs="Arial"/>
          <w:sz w:val="22"/>
          <w:szCs w:val="22"/>
        </w:rPr>
        <w:t>el</w:t>
      </w:r>
      <w:r w:rsidRPr="00C54950">
        <w:rPr>
          <w:rFonts w:ascii="Arial" w:eastAsia="Arial" w:hAnsi="Arial" w:cs="Arial"/>
          <w:sz w:val="22"/>
          <w:szCs w:val="22"/>
        </w:rPr>
        <w:t xml:space="preserve"> Contrato de Concesión será firmado por el Concesionario.</w:t>
      </w:r>
    </w:p>
    <w:p w14:paraId="57596F57"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p>
    <w:p w14:paraId="1D114A87"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Firma Representante Legal del Postor: </w:t>
      </w:r>
      <w:r w:rsidRPr="00C54950">
        <w:rPr>
          <w:rFonts w:ascii="Arial" w:eastAsia="Arial" w:hAnsi="Arial" w:cs="Arial"/>
          <w:sz w:val="22"/>
          <w:szCs w:val="22"/>
        </w:rPr>
        <w:tab/>
      </w:r>
      <w:r w:rsidRPr="00C54950">
        <w:rPr>
          <w:rFonts w:ascii="Arial" w:eastAsia="Arial" w:hAnsi="Arial" w:cs="Arial"/>
          <w:sz w:val="22"/>
          <w:szCs w:val="22"/>
        </w:rPr>
        <w:tab/>
        <w:t>……………………………………….</w:t>
      </w:r>
    </w:p>
    <w:p w14:paraId="3B64EDE4"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Nombre Representante Legal del Postor: </w:t>
      </w:r>
      <w:r w:rsidRPr="00C54950">
        <w:rPr>
          <w:rFonts w:ascii="Arial" w:eastAsia="Arial" w:hAnsi="Arial" w:cs="Arial"/>
          <w:sz w:val="22"/>
          <w:szCs w:val="22"/>
        </w:rPr>
        <w:tab/>
        <w:t>……………………………………….</w:t>
      </w:r>
    </w:p>
    <w:p w14:paraId="2A071D4B"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u w:val="single"/>
        </w:rPr>
      </w:pPr>
      <w:r w:rsidRPr="00C54950">
        <w:rPr>
          <w:rFonts w:ascii="Arial" w:eastAsia="Arial" w:hAnsi="Arial" w:cs="Arial"/>
          <w:sz w:val="22"/>
          <w:szCs w:val="22"/>
        </w:rPr>
        <w:t xml:space="preserve">Documento de Identidad: </w:t>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t xml:space="preserve">………………………………………. </w:t>
      </w:r>
      <w:r w:rsidRPr="00C54950">
        <w:rPr>
          <w:rFonts w:ascii="Arial" w:hAnsi="Arial" w:cs="Arial"/>
          <w:sz w:val="22"/>
          <w:szCs w:val="22"/>
        </w:rPr>
        <w:br w:type="page"/>
      </w:r>
    </w:p>
    <w:p w14:paraId="07C7F725" w14:textId="2F69F5D6" w:rsidR="008C7422" w:rsidRPr="00C54950" w:rsidRDefault="00EC699F" w:rsidP="00C54950">
      <w:pPr>
        <w:pStyle w:val="Ttulo1"/>
        <w:numPr>
          <w:ilvl w:val="0"/>
          <w:numId w:val="0"/>
        </w:numPr>
        <w:spacing w:before="0" w:after="0" w:line="240" w:lineRule="auto"/>
        <w:jc w:val="center"/>
        <w:textDirection w:val="lrTb"/>
        <w:rPr>
          <w:rFonts w:eastAsia="Arial"/>
          <w:bCs/>
          <w:sz w:val="22"/>
          <w:szCs w:val="22"/>
        </w:rPr>
      </w:pPr>
      <w:bookmarkStart w:id="1047" w:name="AnexoNº22"/>
      <w:bookmarkStart w:id="1048" w:name="_Ref192609045"/>
      <w:bookmarkStart w:id="1049" w:name="_Toc167970455"/>
      <w:bookmarkStart w:id="1050" w:name="_Toc176789568"/>
      <w:bookmarkStart w:id="1051" w:name="_Toc176789639"/>
      <w:bookmarkStart w:id="1052" w:name="_Toc193683963"/>
      <w:bookmarkEnd w:id="1047"/>
      <w:r w:rsidRPr="00C54950">
        <w:rPr>
          <w:rFonts w:eastAsia="Arial" w:cs="Arial"/>
          <w:bCs/>
          <w:kern w:val="0"/>
          <w:sz w:val="22"/>
          <w:szCs w:val="22"/>
        </w:rPr>
        <w:lastRenderedPageBreak/>
        <w:t xml:space="preserve">Anexo </w:t>
      </w:r>
      <w:r w:rsidRPr="00C54950">
        <w:rPr>
          <w:rFonts w:eastAsia="Arial" w:cs="Arial"/>
          <w:bCs/>
          <w:kern w:val="0"/>
          <w:sz w:val="22"/>
          <w:szCs w:val="22"/>
        </w:rPr>
        <w:fldChar w:fldCharType="begin"/>
      </w:r>
      <w:r w:rsidRPr="00C54950">
        <w:rPr>
          <w:rFonts w:eastAsia="Arial" w:cs="Arial"/>
          <w:bCs/>
          <w:kern w:val="0"/>
          <w:sz w:val="22"/>
          <w:szCs w:val="22"/>
        </w:rPr>
        <w:instrText xml:space="preserve"> SEQ Anexo \* ARABIC </w:instrText>
      </w:r>
      <w:r w:rsidRPr="00C54950">
        <w:rPr>
          <w:rFonts w:eastAsia="Arial" w:cs="Arial"/>
          <w:bCs/>
          <w:kern w:val="0"/>
          <w:sz w:val="22"/>
          <w:szCs w:val="22"/>
        </w:rPr>
        <w:fldChar w:fldCharType="separate"/>
      </w:r>
      <w:r w:rsidR="002A4ACC">
        <w:rPr>
          <w:rFonts w:eastAsia="Arial" w:cs="Arial"/>
          <w:bCs/>
          <w:noProof/>
          <w:kern w:val="0"/>
          <w:sz w:val="22"/>
          <w:szCs w:val="22"/>
        </w:rPr>
        <w:t>22</w:t>
      </w:r>
      <w:r w:rsidRPr="00C54950">
        <w:rPr>
          <w:rFonts w:eastAsia="Arial" w:cs="Arial"/>
          <w:bCs/>
          <w:kern w:val="0"/>
          <w:sz w:val="22"/>
          <w:szCs w:val="22"/>
        </w:rPr>
        <w:fldChar w:fldCharType="end"/>
      </w:r>
      <w:bookmarkEnd w:id="1048"/>
      <w:r w:rsidR="008C7422" w:rsidRPr="00C54950">
        <w:rPr>
          <w:rFonts w:eastAsia="Arial" w:cs="Arial"/>
          <w:bCs/>
          <w:kern w:val="0"/>
          <w:sz w:val="22"/>
          <w:szCs w:val="22"/>
        </w:rPr>
        <w:t>: Formulario - Aceptación de las Bases y Contratos - Aplicable a los Postores y a los integrantes de los Consorcios que tienen listadas sus acciones en Bolsa de Valores</w:t>
      </w:r>
      <w:bookmarkEnd w:id="1049"/>
      <w:bookmarkEnd w:id="1050"/>
      <w:bookmarkEnd w:id="1051"/>
      <w:bookmarkEnd w:id="1052"/>
    </w:p>
    <w:p w14:paraId="1D60FB0B" w14:textId="77777777" w:rsidR="008C7422" w:rsidRPr="00C54950" w:rsidRDefault="008C7422" w:rsidP="00E565F8">
      <w:pPr>
        <w:pStyle w:val="Textoindependiente2"/>
        <w:spacing w:line="240" w:lineRule="auto"/>
        <w:ind w:left="0" w:hanging="2"/>
        <w:jc w:val="center"/>
        <w:outlineLvl w:val="9"/>
        <w:rPr>
          <w:rFonts w:ascii="Arial" w:eastAsia="Arial" w:hAnsi="Arial" w:cs="Arial"/>
          <w:sz w:val="22"/>
          <w:szCs w:val="22"/>
        </w:rPr>
      </w:pPr>
      <w:r w:rsidRPr="00C54950">
        <w:rPr>
          <w:rFonts w:ascii="Arial" w:eastAsia="Arial" w:hAnsi="Arial" w:cs="Arial"/>
          <w:sz w:val="22"/>
          <w:szCs w:val="22"/>
        </w:rPr>
        <w:t xml:space="preserve"> </w:t>
      </w:r>
    </w:p>
    <w:p w14:paraId="2C8B9C1B" w14:textId="77777777" w:rsidR="008C7422" w:rsidRPr="00C54950" w:rsidRDefault="008C7422" w:rsidP="00E565F8">
      <w:pPr>
        <w:pStyle w:val="Textoindependiente2"/>
        <w:spacing w:line="240" w:lineRule="auto"/>
        <w:ind w:left="0" w:hanging="2"/>
        <w:jc w:val="center"/>
        <w:outlineLvl w:val="9"/>
        <w:rPr>
          <w:rFonts w:ascii="Arial" w:eastAsia="Arial" w:hAnsi="Arial" w:cs="Arial"/>
          <w:sz w:val="22"/>
          <w:szCs w:val="22"/>
        </w:rPr>
      </w:pPr>
      <w:r w:rsidRPr="00C54950">
        <w:rPr>
          <w:rFonts w:ascii="Arial" w:eastAsia="Arial" w:hAnsi="Arial" w:cs="Arial"/>
          <w:b/>
          <w:sz w:val="22"/>
          <w:szCs w:val="22"/>
        </w:rPr>
        <w:t>DECLARACIÓN JURADA</w:t>
      </w:r>
    </w:p>
    <w:p w14:paraId="3709718A" w14:textId="77777777" w:rsidR="00260034" w:rsidRDefault="00260034" w:rsidP="00E565F8">
      <w:pPr>
        <w:pStyle w:val="Textoindependiente2"/>
        <w:spacing w:line="240" w:lineRule="auto"/>
        <w:ind w:left="0" w:hanging="2"/>
        <w:outlineLvl w:val="9"/>
        <w:rPr>
          <w:rFonts w:ascii="Arial" w:eastAsia="Arial" w:hAnsi="Arial" w:cs="Arial"/>
          <w:sz w:val="22"/>
          <w:szCs w:val="22"/>
        </w:rPr>
      </w:pPr>
    </w:p>
    <w:p w14:paraId="3F6987A3" w14:textId="77777777" w:rsidR="00260034" w:rsidRDefault="00260034" w:rsidP="00E565F8">
      <w:pPr>
        <w:pStyle w:val="Textoindependiente2"/>
        <w:spacing w:line="240" w:lineRule="auto"/>
        <w:ind w:left="0" w:hanging="2"/>
        <w:outlineLvl w:val="9"/>
        <w:rPr>
          <w:rFonts w:ascii="Arial" w:eastAsia="Arial" w:hAnsi="Arial" w:cs="Arial"/>
          <w:sz w:val="22"/>
          <w:szCs w:val="22"/>
        </w:rPr>
      </w:pPr>
    </w:p>
    <w:p w14:paraId="02F079C0" w14:textId="0C1A22BC" w:rsidR="008C7422" w:rsidRPr="00C54950" w:rsidRDefault="008C742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Lima, …. de………………….</w:t>
      </w:r>
      <w:r w:rsidR="00260034">
        <w:rPr>
          <w:rFonts w:ascii="Arial" w:eastAsia="Arial" w:hAnsi="Arial" w:cs="Arial"/>
          <w:sz w:val="22"/>
          <w:szCs w:val="22"/>
        </w:rPr>
        <w:t xml:space="preserve"> </w:t>
      </w:r>
      <w:r w:rsidRPr="00C54950">
        <w:rPr>
          <w:rFonts w:ascii="Arial" w:eastAsia="Arial" w:hAnsi="Arial" w:cs="Arial"/>
          <w:sz w:val="22"/>
          <w:szCs w:val="22"/>
        </w:rPr>
        <w:t>de</w:t>
      </w:r>
      <w:r w:rsidR="00260034">
        <w:rPr>
          <w:rFonts w:ascii="Arial" w:eastAsia="Arial" w:hAnsi="Arial" w:cs="Arial"/>
          <w:sz w:val="22"/>
          <w:szCs w:val="22"/>
        </w:rPr>
        <w:t xml:space="preserve"> </w:t>
      </w:r>
      <w:r w:rsidRPr="00C54950">
        <w:rPr>
          <w:rFonts w:ascii="Arial" w:eastAsia="Arial" w:hAnsi="Arial" w:cs="Arial"/>
          <w:sz w:val="22"/>
          <w:szCs w:val="22"/>
        </w:rPr>
        <w:t>20….</w:t>
      </w:r>
    </w:p>
    <w:p w14:paraId="5E7B683B"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p>
    <w:p w14:paraId="3F5A8317"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Señores</w:t>
      </w:r>
    </w:p>
    <w:p w14:paraId="0E63EA2B"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b/>
          <w:sz w:val="22"/>
          <w:szCs w:val="22"/>
        </w:rPr>
        <w:t>AGENCIA DE PROMOCIÓN DE LA INVERSIÓN PRIVADA</w:t>
      </w:r>
    </w:p>
    <w:p w14:paraId="2A1B1ACF"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b/>
          <w:sz w:val="22"/>
          <w:szCs w:val="22"/>
        </w:rPr>
        <w:t>PROINVERSIÓN</w:t>
      </w:r>
    </w:p>
    <w:p w14:paraId="6CE050F6"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Av. Enrique Canaval Moreyra Nro. 150</w:t>
      </w:r>
    </w:p>
    <w:p w14:paraId="748EDE6E"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Lima, Perú</w:t>
      </w:r>
    </w:p>
    <w:p w14:paraId="27F825E9"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p>
    <w:p w14:paraId="75D33089" w14:textId="6B83923B" w:rsidR="008C7422" w:rsidRPr="00C54950" w:rsidRDefault="008C742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b/>
          <w:sz w:val="22"/>
          <w:szCs w:val="22"/>
        </w:rPr>
        <w:t>Referencia</w:t>
      </w:r>
      <w:r w:rsidRPr="00C54950">
        <w:rPr>
          <w:rFonts w:ascii="Arial" w:eastAsia="Arial" w:hAnsi="Arial" w:cs="Arial"/>
          <w:sz w:val="22"/>
          <w:szCs w:val="22"/>
        </w:rPr>
        <w:t>:</w:t>
      </w:r>
      <w:r w:rsidRPr="00C54950">
        <w:rPr>
          <w:rFonts w:ascii="Arial" w:eastAsia="Arial" w:hAnsi="Arial" w:cs="Arial"/>
          <w:sz w:val="22"/>
          <w:szCs w:val="22"/>
        </w:rPr>
        <w:tab/>
        <w:t>Concurso de Proyectos Integrales para la entrega en concesión del Proyecto “Mejoramiento de los Servicios Turísticos Públicos del Parque Arqueológico Choquequirao”</w:t>
      </w:r>
    </w:p>
    <w:p w14:paraId="41F9F041" w14:textId="77777777" w:rsidR="008C7422" w:rsidRPr="00C54950" w:rsidRDefault="008C7422" w:rsidP="00E565F8">
      <w:pPr>
        <w:pStyle w:val="Textoindependiente2"/>
        <w:spacing w:line="240" w:lineRule="auto"/>
        <w:ind w:left="0" w:hanging="2"/>
        <w:outlineLvl w:val="9"/>
        <w:rPr>
          <w:rFonts w:ascii="Arial" w:eastAsia="Arial" w:hAnsi="Arial" w:cs="Arial"/>
          <w:b/>
          <w:sz w:val="22"/>
          <w:szCs w:val="22"/>
        </w:rPr>
      </w:pPr>
    </w:p>
    <w:p w14:paraId="2C82CA73"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Postor:</w:t>
      </w:r>
      <w:r w:rsidRPr="00C54950">
        <w:rPr>
          <w:rFonts w:ascii="Arial" w:eastAsia="Arial" w:hAnsi="Arial" w:cs="Arial"/>
          <w:sz w:val="22"/>
          <w:szCs w:val="22"/>
        </w:rPr>
        <w:tab/>
        <w:t>............................................................................</w:t>
      </w:r>
    </w:p>
    <w:p w14:paraId="309D79A4"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p>
    <w:p w14:paraId="24505695"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b/>
          <w:i/>
          <w:sz w:val="22"/>
          <w:szCs w:val="22"/>
          <w:u w:val="single"/>
        </w:rPr>
        <w:t>En caso el Postor sea una persona jurídica, deberá iniciar la declaración con el siguiente texto</w:t>
      </w:r>
      <w:r w:rsidRPr="00C54950">
        <w:rPr>
          <w:rFonts w:ascii="Arial" w:eastAsia="Arial" w:hAnsi="Arial" w:cs="Arial"/>
          <w:b/>
          <w:i/>
          <w:sz w:val="22"/>
          <w:szCs w:val="22"/>
        </w:rPr>
        <w:t>:</w:t>
      </w:r>
    </w:p>
    <w:p w14:paraId="35B61BD7" w14:textId="77777777" w:rsidR="00260034" w:rsidRDefault="00260034" w:rsidP="00E565F8">
      <w:pPr>
        <w:pStyle w:val="Textoindependiente2"/>
        <w:spacing w:line="240" w:lineRule="auto"/>
        <w:ind w:left="0" w:hanging="2"/>
        <w:outlineLvl w:val="9"/>
        <w:rPr>
          <w:rFonts w:ascii="Arial" w:eastAsia="Arial" w:hAnsi="Arial" w:cs="Arial"/>
          <w:sz w:val="22"/>
          <w:szCs w:val="22"/>
        </w:rPr>
      </w:pPr>
    </w:p>
    <w:p w14:paraId="391648FA" w14:textId="61B346F5" w:rsidR="008C7422" w:rsidRDefault="008C742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Por medio del presente, _______________________________ (nombre del Postor), declaramos bajo juramento lo siguiente:</w:t>
      </w:r>
    </w:p>
    <w:p w14:paraId="6E793027" w14:textId="77777777" w:rsidR="00260034" w:rsidRPr="00C54950" w:rsidRDefault="00260034" w:rsidP="00E565F8">
      <w:pPr>
        <w:pStyle w:val="Textoindependiente2"/>
        <w:spacing w:line="240" w:lineRule="auto"/>
        <w:ind w:left="0" w:hanging="2"/>
        <w:outlineLvl w:val="9"/>
        <w:rPr>
          <w:rFonts w:ascii="Arial" w:eastAsia="Arial" w:hAnsi="Arial" w:cs="Arial"/>
          <w:sz w:val="22"/>
          <w:szCs w:val="22"/>
        </w:rPr>
      </w:pPr>
    </w:p>
    <w:p w14:paraId="26FA772A" w14:textId="77777777" w:rsidR="008C7422" w:rsidRPr="00C54950" w:rsidRDefault="008C7422" w:rsidP="00E565F8">
      <w:pPr>
        <w:pStyle w:val="Textoindependiente2"/>
        <w:spacing w:line="240" w:lineRule="auto"/>
        <w:ind w:left="0" w:hanging="2"/>
        <w:outlineLvl w:val="9"/>
        <w:rPr>
          <w:rFonts w:ascii="Arial" w:eastAsia="Arial" w:hAnsi="Arial" w:cs="Arial"/>
          <w:b/>
          <w:i/>
          <w:sz w:val="22"/>
          <w:szCs w:val="22"/>
          <w:u w:val="single"/>
        </w:rPr>
      </w:pPr>
      <w:r w:rsidRPr="00C54950">
        <w:rPr>
          <w:rFonts w:ascii="Arial" w:eastAsia="Arial" w:hAnsi="Arial" w:cs="Arial"/>
          <w:b/>
          <w:i/>
          <w:sz w:val="22"/>
          <w:szCs w:val="22"/>
          <w:u w:val="single"/>
        </w:rPr>
        <w:t>En caso el Postor se presente en Consorcio, deberá iniciar la declaración con el siguiente texto:</w:t>
      </w:r>
    </w:p>
    <w:p w14:paraId="71BA3FA6"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u w:val="single"/>
        </w:rPr>
      </w:pPr>
    </w:p>
    <w:p w14:paraId="1128C8C1"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Por medio del presente, ______________________ (nombre del Postor) y sus integrantes: _________ y _______ (nombres de cada uno de los integrantes del Consorcio), declaramos bajo juramento lo siguiente:</w:t>
      </w:r>
    </w:p>
    <w:p w14:paraId="64AA5AEB"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p>
    <w:p w14:paraId="766EDC29" w14:textId="47299F43" w:rsidR="008C7422" w:rsidRPr="00C54950" w:rsidRDefault="008C742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Que acatamos todas las disposiciones inherentes al Concurso y Adjudicación de la Buena Pro; disposiciones establecidas en el Decreto </w:t>
      </w:r>
      <w:r w:rsidR="001F7C05" w:rsidRPr="00C54950">
        <w:rPr>
          <w:rFonts w:ascii="Arial" w:eastAsia="Arial" w:hAnsi="Arial" w:cs="Arial"/>
          <w:sz w:val="22"/>
          <w:szCs w:val="22"/>
        </w:rPr>
        <w:t xml:space="preserve">Legislativo </w:t>
      </w:r>
      <w:proofErr w:type="spellStart"/>
      <w:r w:rsidR="001F7C05" w:rsidRPr="00C54950">
        <w:rPr>
          <w:rFonts w:ascii="Arial" w:eastAsia="Arial" w:hAnsi="Arial" w:cs="Arial"/>
          <w:sz w:val="22"/>
          <w:szCs w:val="22"/>
        </w:rPr>
        <w:t>N°</w:t>
      </w:r>
      <w:proofErr w:type="spellEnd"/>
      <w:r w:rsidR="001F7C05" w:rsidRPr="00C54950">
        <w:rPr>
          <w:rFonts w:ascii="Arial" w:eastAsia="Arial" w:hAnsi="Arial" w:cs="Arial"/>
          <w:sz w:val="22"/>
          <w:szCs w:val="22"/>
        </w:rPr>
        <w:t xml:space="preserve"> 1362 </w:t>
      </w:r>
      <w:r w:rsidRPr="00C54950">
        <w:rPr>
          <w:rFonts w:ascii="Arial" w:eastAsia="Arial" w:hAnsi="Arial" w:cs="Arial"/>
          <w:sz w:val="22"/>
          <w:szCs w:val="22"/>
        </w:rPr>
        <w:t>que regula la Promoción de la Inversión Privada mediante Asociaciones Público-Privadas y Proyectos en Activos de la Inversión Privada mediante Asociaciones Público-Privadas y Proyectos en Activos; las Bases y sus Circulares.</w:t>
      </w:r>
    </w:p>
    <w:p w14:paraId="1600F53A"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p>
    <w:p w14:paraId="3DCC6DF0" w14:textId="3A39344A" w:rsidR="008C7422" w:rsidRPr="00C54950" w:rsidRDefault="008C742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Que hemos examinado y estamos conforme</w:t>
      </w:r>
      <w:r w:rsidR="00260034">
        <w:rPr>
          <w:rFonts w:ascii="Arial" w:eastAsia="Arial" w:hAnsi="Arial" w:cs="Arial"/>
          <w:sz w:val="22"/>
          <w:szCs w:val="22"/>
        </w:rPr>
        <w:t>s</w:t>
      </w:r>
      <w:r w:rsidRPr="00C54950">
        <w:rPr>
          <w:rFonts w:ascii="Arial" w:eastAsia="Arial" w:hAnsi="Arial" w:cs="Arial"/>
          <w:sz w:val="22"/>
          <w:szCs w:val="22"/>
        </w:rPr>
        <w:t xml:space="preserve"> con estas Bases, el Contrato de Concesión y demás antecedentes y documentos de las mismas, aceptando expresamente las obligaciones que le imponen el cumplimiento del Decreto Legislativo Nro. 1362, Decreto Legislativo que regula la Promoción de la Inversión Privada mediante Asociaciones Público Privadas y Proyectos en Activos, su Reglamento, aprobado por Decreto Supremo Nro. 240-2018-EF, estas Bases, el Contrato de Concesión y demás Leyes y Disposiciones Aplicables, no teniendo reparo u objeción que formular. En consecuencia, liberamos a PROINVERSIÓN, sus funcionarios, sus asesores y sus consultores de toda responsabilidad por eventuales errores u omisiones que pudieran tener los referidos antecedentes y documentos.</w:t>
      </w:r>
    </w:p>
    <w:p w14:paraId="66A26F0B"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p>
    <w:p w14:paraId="008AF78E"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Que, en caso de resultar adjudicatarios de la buena pro, nos comprometemos a que el Contrato de Concesión será firmado por el Concesionario.</w:t>
      </w:r>
    </w:p>
    <w:p w14:paraId="6E47AE0B"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p>
    <w:p w14:paraId="4EECC353"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lastRenderedPageBreak/>
        <w:t>Firma Representante Legal del Postor:</w:t>
      </w:r>
      <w:r w:rsidRPr="00C54950">
        <w:rPr>
          <w:rFonts w:ascii="Arial" w:eastAsia="Arial" w:hAnsi="Arial" w:cs="Arial"/>
          <w:sz w:val="22"/>
          <w:szCs w:val="22"/>
        </w:rPr>
        <w:tab/>
      </w:r>
      <w:r w:rsidRPr="00C54950">
        <w:rPr>
          <w:rFonts w:ascii="Arial" w:eastAsia="Arial" w:hAnsi="Arial" w:cs="Arial"/>
          <w:sz w:val="22"/>
          <w:szCs w:val="22"/>
        </w:rPr>
        <w:tab/>
        <w:t>....................................</w:t>
      </w:r>
    </w:p>
    <w:p w14:paraId="6C0E18BF"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Nombre Representante Legal del Postor:</w:t>
      </w:r>
      <w:r w:rsidRPr="00C54950">
        <w:rPr>
          <w:rFonts w:ascii="Arial" w:eastAsia="Arial" w:hAnsi="Arial" w:cs="Arial"/>
          <w:sz w:val="22"/>
          <w:szCs w:val="22"/>
        </w:rPr>
        <w:tab/>
        <w:t>....................................</w:t>
      </w:r>
    </w:p>
    <w:p w14:paraId="73D8502B" w14:textId="77777777" w:rsidR="008C7422" w:rsidRPr="00C54950" w:rsidRDefault="008C742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Documento de Identidad: </w:t>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t>....................................</w:t>
      </w:r>
    </w:p>
    <w:p w14:paraId="337737B9" w14:textId="657D8569" w:rsidR="008C7422" w:rsidRPr="00C54950" w:rsidRDefault="008C7422" w:rsidP="00C54950">
      <w:pPr>
        <w:pStyle w:val="Ttulo1"/>
        <w:numPr>
          <w:ilvl w:val="0"/>
          <w:numId w:val="0"/>
        </w:numPr>
        <w:spacing w:before="0" w:after="0" w:line="240" w:lineRule="auto"/>
        <w:jc w:val="center"/>
        <w:textDirection w:val="lrTb"/>
        <w:rPr>
          <w:rFonts w:eastAsia="Arial"/>
          <w:bCs/>
          <w:sz w:val="22"/>
          <w:szCs w:val="22"/>
        </w:rPr>
      </w:pPr>
      <w:r w:rsidRPr="00C54950">
        <w:rPr>
          <w:bCs/>
          <w:sz w:val="22"/>
          <w:szCs w:val="22"/>
        </w:rPr>
        <w:br w:type="page"/>
      </w:r>
      <w:bookmarkStart w:id="1053" w:name="AnexoNº23"/>
      <w:bookmarkStart w:id="1054" w:name="_Ref192609654"/>
      <w:bookmarkStart w:id="1055" w:name="_Toc176789569"/>
      <w:bookmarkStart w:id="1056" w:name="_Toc176789640"/>
      <w:bookmarkStart w:id="1057" w:name="_Toc193683964"/>
      <w:bookmarkEnd w:id="1053"/>
      <w:r w:rsidR="00EC699F" w:rsidRPr="00C54950">
        <w:rPr>
          <w:rFonts w:eastAsia="Arial" w:cs="Arial"/>
          <w:bCs/>
          <w:kern w:val="0"/>
          <w:sz w:val="22"/>
          <w:szCs w:val="22"/>
        </w:rPr>
        <w:lastRenderedPageBreak/>
        <w:t xml:space="preserve">Anexo </w:t>
      </w:r>
      <w:r w:rsidR="00EC699F" w:rsidRPr="00C54950">
        <w:rPr>
          <w:rFonts w:eastAsia="Arial" w:cs="Arial"/>
          <w:bCs/>
          <w:kern w:val="0"/>
          <w:sz w:val="22"/>
          <w:szCs w:val="22"/>
        </w:rPr>
        <w:fldChar w:fldCharType="begin"/>
      </w:r>
      <w:r w:rsidR="00EC699F" w:rsidRPr="00C54950">
        <w:rPr>
          <w:rFonts w:eastAsia="Arial" w:cs="Arial"/>
          <w:bCs/>
          <w:kern w:val="0"/>
          <w:sz w:val="22"/>
          <w:szCs w:val="22"/>
        </w:rPr>
        <w:instrText xml:space="preserve"> SEQ Anexo \* ARABIC </w:instrText>
      </w:r>
      <w:r w:rsidR="00EC699F" w:rsidRPr="00C54950">
        <w:rPr>
          <w:rFonts w:eastAsia="Arial" w:cs="Arial"/>
          <w:bCs/>
          <w:kern w:val="0"/>
          <w:sz w:val="22"/>
          <w:szCs w:val="22"/>
        </w:rPr>
        <w:fldChar w:fldCharType="separate"/>
      </w:r>
      <w:r w:rsidR="002A4ACC">
        <w:rPr>
          <w:rFonts w:eastAsia="Arial" w:cs="Arial"/>
          <w:bCs/>
          <w:noProof/>
          <w:kern w:val="0"/>
          <w:sz w:val="22"/>
          <w:szCs w:val="22"/>
        </w:rPr>
        <w:t>23</w:t>
      </w:r>
      <w:r w:rsidR="00EC699F" w:rsidRPr="00C54950">
        <w:rPr>
          <w:rFonts w:eastAsia="Arial" w:cs="Arial"/>
          <w:bCs/>
          <w:kern w:val="0"/>
          <w:sz w:val="22"/>
          <w:szCs w:val="22"/>
        </w:rPr>
        <w:fldChar w:fldCharType="end"/>
      </w:r>
      <w:bookmarkEnd w:id="1054"/>
      <w:r w:rsidRPr="00C54950">
        <w:rPr>
          <w:rFonts w:eastAsia="Arial" w:cs="Arial"/>
          <w:bCs/>
          <w:kern w:val="0"/>
          <w:sz w:val="22"/>
          <w:szCs w:val="22"/>
        </w:rPr>
        <w:t xml:space="preserve">: Formulario - Declaración Jurada </w:t>
      </w:r>
      <w:r w:rsidR="00907F5B" w:rsidRPr="00C54950">
        <w:rPr>
          <w:rFonts w:eastAsia="Arial" w:cs="Arial"/>
          <w:bCs/>
          <w:kern w:val="0"/>
          <w:sz w:val="22"/>
          <w:szCs w:val="22"/>
        </w:rPr>
        <w:t xml:space="preserve">- </w:t>
      </w:r>
      <w:r w:rsidRPr="00C54950">
        <w:rPr>
          <w:rFonts w:eastAsia="Arial" w:cs="Arial"/>
          <w:bCs/>
          <w:kern w:val="0"/>
          <w:sz w:val="22"/>
          <w:szCs w:val="22"/>
        </w:rPr>
        <w:t>Compromiso de Cumplimiento de las Especificaciones Técnicas Básicas</w:t>
      </w:r>
      <w:bookmarkEnd w:id="1055"/>
      <w:bookmarkEnd w:id="1056"/>
      <w:r w:rsidR="00385518" w:rsidRPr="00C54950">
        <w:rPr>
          <w:rFonts w:eastAsia="Arial" w:cs="Arial"/>
          <w:bCs/>
          <w:kern w:val="0"/>
          <w:sz w:val="22"/>
          <w:szCs w:val="22"/>
        </w:rPr>
        <w:t xml:space="preserve"> y de los Niveles de Servicio</w:t>
      </w:r>
      <w:bookmarkEnd w:id="1057"/>
    </w:p>
    <w:p w14:paraId="7FA18700" w14:textId="77777777" w:rsidR="008C7422" w:rsidRPr="00C54950" w:rsidRDefault="008C7422" w:rsidP="00E565F8">
      <w:pPr>
        <w:pStyle w:val="Textoindependiente2"/>
        <w:spacing w:line="240" w:lineRule="auto"/>
        <w:ind w:leftChars="0" w:left="0" w:firstLineChars="0" w:firstLine="0"/>
        <w:outlineLvl w:val="9"/>
        <w:rPr>
          <w:rFonts w:ascii="Arial" w:eastAsia="Arial" w:hAnsi="Arial" w:cs="Arial"/>
          <w:sz w:val="22"/>
          <w:szCs w:val="22"/>
        </w:rPr>
      </w:pPr>
    </w:p>
    <w:p w14:paraId="72C5002F" w14:textId="6537B59D" w:rsidR="008C7422" w:rsidRPr="00C54950" w:rsidRDefault="008C7422" w:rsidP="00E565F8">
      <w:pPr>
        <w:pStyle w:val="Textoindependiente2"/>
        <w:spacing w:line="240" w:lineRule="auto"/>
        <w:ind w:leftChars="0" w:left="0" w:firstLineChars="0" w:firstLine="0"/>
        <w:outlineLvl w:val="9"/>
        <w:rPr>
          <w:rFonts w:ascii="Arial" w:eastAsia="Arial" w:hAnsi="Arial" w:cs="Arial"/>
          <w:sz w:val="22"/>
          <w:szCs w:val="22"/>
        </w:rPr>
      </w:pPr>
      <w:r w:rsidRPr="00C54950">
        <w:rPr>
          <w:rFonts w:ascii="Arial" w:eastAsia="Arial" w:hAnsi="Arial" w:cs="Arial"/>
          <w:sz w:val="22"/>
          <w:szCs w:val="22"/>
        </w:rPr>
        <w:t>Lima, …. de………………….</w:t>
      </w:r>
      <w:r w:rsidR="007F48BE">
        <w:rPr>
          <w:rFonts w:ascii="Arial" w:eastAsia="Arial" w:hAnsi="Arial" w:cs="Arial"/>
          <w:sz w:val="22"/>
          <w:szCs w:val="22"/>
        </w:rPr>
        <w:t xml:space="preserve"> </w:t>
      </w:r>
      <w:r w:rsidRPr="00C54950">
        <w:rPr>
          <w:rFonts w:ascii="Arial" w:eastAsia="Arial" w:hAnsi="Arial" w:cs="Arial"/>
          <w:sz w:val="22"/>
          <w:szCs w:val="22"/>
        </w:rPr>
        <w:t>de 20….</w:t>
      </w:r>
    </w:p>
    <w:p w14:paraId="0AA50E94" w14:textId="77777777" w:rsidR="008C7422" w:rsidRPr="00C54950" w:rsidRDefault="008C7422" w:rsidP="00E565F8">
      <w:pPr>
        <w:pStyle w:val="Textoindependiente2"/>
        <w:numPr>
          <w:ilvl w:val="0"/>
          <w:numId w:val="45"/>
        </w:numPr>
        <w:spacing w:line="240" w:lineRule="auto"/>
        <w:ind w:leftChars="0" w:firstLineChars="0"/>
        <w:outlineLvl w:val="9"/>
        <w:rPr>
          <w:rFonts w:ascii="Arial" w:eastAsia="Arial" w:hAnsi="Arial" w:cs="Arial"/>
          <w:sz w:val="22"/>
          <w:szCs w:val="22"/>
        </w:rPr>
      </w:pPr>
    </w:p>
    <w:p w14:paraId="792CEED9" w14:textId="77777777" w:rsidR="008C7422" w:rsidRPr="00C54950" w:rsidRDefault="008C7422" w:rsidP="00E565F8">
      <w:pPr>
        <w:pStyle w:val="Textoindependiente2"/>
        <w:numPr>
          <w:ilvl w:val="0"/>
          <w:numId w:val="45"/>
        </w:numPr>
        <w:spacing w:line="240" w:lineRule="auto"/>
        <w:ind w:leftChars="0" w:firstLineChars="0"/>
        <w:outlineLvl w:val="9"/>
        <w:rPr>
          <w:rFonts w:ascii="Arial" w:eastAsia="Arial" w:hAnsi="Arial" w:cs="Arial"/>
          <w:sz w:val="22"/>
          <w:szCs w:val="22"/>
        </w:rPr>
      </w:pPr>
      <w:r w:rsidRPr="00C54950">
        <w:rPr>
          <w:rFonts w:ascii="Arial" w:eastAsia="Arial" w:hAnsi="Arial" w:cs="Arial"/>
          <w:sz w:val="22"/>
          <w:szCs w:val="22"/>
        </w:rPr>
        <w:t>Señores</w:t>
      </w:r>
    </w:p>
    <w:p w14:paraId="4BD3E5AE" w14:textId="77777777" w:rsidR="008C7422" w:rsidRPr="00C54950" w:rsidRDefault="008C7422" w:rsidP="00E565F8">
      <w:pPr>
        <w:pStyle w:val="Textoindependiente2"/>
        <w:numPr>
          <w:ilvl w:val="0"/>
          <w:numId w:val="45"/>
        </w:numPr>
        <w:spacing w:line="240" w:lineRule="auto"/>
        <w:ind w:leftChars="0" w:firstLineChars="0"/>
        <w:outlineLvl w:val="9"/>
        <w:rPr>
          <w:rFonts w:ascii="Arial" w:eastAsia="Arial" w:hAnsi="Arial" w:cs="Arial"/>
          <w:sz w:val="22"/>
          <w:szCs w:val="22"/>
        </w:rPr>
      </w:pPr>
      <w:r w:rsidRPr="00C54950">
        <w:rPr>
          <w:rFonts w:ascii="Arial" w:eastAsia="Arial" w:hAnsi="Arial" w:cs="Arial"/>
          <w:b/>
          <w:sz w:val="22"/>
          <w:szCs w:val="22"/>
        </w:rPr>
        <w:t>AGENCIA DE PROMOCIÓN DE LA INVERSIÓN PRIVADA</w:t>
      </w:r>
    </w:p>
    <w:p w14:paraId="1B1F1EF4" w14:textId="77777777" w:rsidR="008C7422" w:rsidRPr="00C54950" w:rsidRDefault="008C7422" w:rsidP="00E565F8">
      <w:pPr>
        <w:pStyle w:val="Textoindependiente2"/>
        <w:numPr>
          <w:ilvl w:val="0"/>
          <w:numId w:val="45"/>
        </w:numPr>
        <w:spacing w:line="240" w:lineRule="auto"/>
        <w:ind w:leftChars="0" w:firstLineChars="0"/>
        <w:outlineLvl w:val="9"/>
        <w:rPr>
          <w:rFonts w:ascii="Arial" w:eastAsia="Arial" w:hAnsi="Arial" w:cs="Arial"/>
          <w:sz w:val="22"/>
          <w:szCs w:val="22"/>
        </w:rPr>
      </w:pPr>
      <w:r w:rsidRPr="00C54950">
        <w:rPr>
          <w:rFonts w:ascii="Arial" w:eastAsia="Arial" w:hAnsi="Arial" w:cs="Arial"/>
          <w:b/>
          <w:sz w:val="22"/>
          <w:szCs w:val="22"/>
        </w:rPr>
        <w:t>PROINVERSIÓN</w:t>
      </w:r>
    </w:p>
    <w:p w14:paraId="13F328D8" w14:textId="77777777" w:rsidR="008C7422" w:rsidRPr="00C54950" w:rsidRDefault="008C7422" w:rsidP="00E565F8">
      <w:pPr>
        <w:pStyle w:val="Textoindependiente2"/>
        <w:numPr>
          <w:ilvl w:val="0"/>
          <w:numId w:val="45"/>
        </w:numPr>
        <w:spacing w:line="240" w:lineRule="auto"/>
        <w:ind w:leftChars="0" w:firstLineChars="0"/>
        <w:outlineLvl w:val="9"/>
        <w:rPr>
          <w:rFonts w:ascii="Arial" w:eastAsia="Arial" w:hAnsi="Arial" w:cs="Arial"/>
          <w:sz w:val="22"/>
          <w:szCs w:val="22"/>
        </w:rPr>
      </w:pPr>
      <w:r w:rsidRPr="00C54950">
        <w:rPr>
          <w:rFonts w:ascii="Arial" w:eastAsia="Arial" w:hAnsi="Arial" w:cs="Arial"/>
          <w:sz w:val="22"/>
          <w:szCs w:val="22"/>
        </w:rPr>
        <w:t>Av. Enrique Canaval Moreyra Nro. 150</w:t>
      </w:r>
    </w:p>
    <w:p w14:paraId="7272B4C4" w14:textId="77777777" w:rsidR="008C7422" w:rsidRPr="00C54950" w:rsidRDefault="008C7422" w:rsidP="00E565F8">
      <w:pPr>
        <w:pStyle w:val="Textoindependiente2"/>
        <w:numPr>
          <w:ilvl w:val="0"/>
          <w:numId w:val="45"/>
        </w:numPr>
        <w:spacing w:line="240" w:lineRule="auto"/>
        <w:ind w:leftChars="0" w:firstLineChars="0"/>
        <w:outlineLvl w:val="9"/>
        <w:rPr>
          <w:rFonts w:ascii="Arial" w:eastAsia="Arial" w:hAnsi="Arial" w:cs="Arial"/>
          <w:sz w:val="22"/>
          <w:szCs w:val="22"/>
        </w:rPr>
      </w:pPr>
      <w:r w:rsidRPr="00C54950">
        <w:rPr>
          <w:rFonts w:ascii="Arial" w:eastAsia="Arial" w:hAnsi="Arial" w:cs="Arial"/>
          <w:sz w:val="22"/>
          <w:szCs w:val="22"/>
        </w:rPr>
        <w:t>Lima, Perú</w:t>
      </w:r>
    </w:p>
    <w:p w14:paraId="358DBC4A" w14:textId="77777777" w:rsidR="008C7422" w:rsidRPr="00C54950" w:rsidRDefault="008C7422" w:rsidP="00E565F8">
      <w:pPr>
        <w:pStyle w:val="Textoindependiente2"/>
        <w:numPr>
          <w:ilvl w:val="0"/>
          <w:numId w:val="45"/>
        </w:numPr>
        <w:spacing w:line="240" w:lineRule="auto"/>
        <w:ind w:leftChars="0" w:firstLineChars="0"/>
        <w:outlineLvl w:val="9"/>
        <w:rPr>
          <w:rFonts w:ascii="Arial" w:eastAsia="Arial" w:hAnsi="Arial" w:cs="Arial"/>
          <w:sz w:val="22"/>
          <w:szCs w:val="22"/>
        </w:rPr>
      </w:pPr>
    </w:p>
    <w:p w14:paraId="197D2ABE" w14:textId="275BA6E6" w:rsidR="008C7422" w:rsidRPr="00C54950" w:rsidRDefault="008C7422" w:rsidP="007F48BE">
      <w:pPr>
        <w:pStyle w:val="Textoindependiente2"/>
        <w:numPr>
          <w:ilvl w:val="0"/>
          <w:numId w:val="45"/>
        </w:numPr>
        <w:spacing w:line="240" w:lineRule="auto"/>
        <w:ind w:leftChars="0" w:left="0" w:firstLineChars="0" w:firstLine="0"/>
        <w:outlineLvl w:val="9"/>
        <w:rPr>
          <w:rFonts w:ascii="Arial" w:eastAsia="Arial" w:hAnsi="Arial" w:cs="Arial"/>
          <w:sz w:val="22"/>
          <w:szCs w:val="22"/>
        </w:rPr>
      </w:pPr>
      <w:r w:rsidRPr="00C54950">
        <w:rPr>
          <w:rFonts w:ascii="Arial" w:eastAsia="Arial" w:hAnsi="Arial" w:cs="Arial"/>
          <w:b/>
          <w:sz w:val="22"/>
          <w:szCs w:val="22"/>
        </w:rPr>
        <w:t>Referencia</w:t>
      </w:r>
      <w:r w:rsidRPr="00C54950">
        <w:rPr>
          <w:rFonts w:ascii="Arial" w:eastAsia="Arial" w:hAnsi="Arial" w:cs="Arial"/>
          <w:sz w:val="22"/>
          <w:szCs w:val="22"/>
        </w:rPr>
        <w:t>:</w:t>
      </w:r>
      <w:r w:rsidRPr="00C54950">
        <w:rPr>
          <w:rFonts w:ascii="Arial" w:eastAsia="Arial" w:hAnsi="Arial" w:cs="Arial"/>
          <w:sz w:val="22"/>
          <w:szCs w:val="22"/>
        </w:rPr>
        <w:tab/>
        <w:t>Concurso de Proyectos Integrales para la entrega en concesión del Proyecto “Mejoramiento de los Servicios Turísticos Públicos del Parque Arqueológico Choquequirao”</w:t>
      </w:r>
    </w:p>
    <w:p w14:paraId="71DD75EA" w14:textId="77777777" w:rsidR="008C7422" w:rsidRPr="00C54950" w:rsidRDefault="008C7422" w:rsidP="00E565F8">
      <w:pPr>
        <w:pStyle w:val="Textoindependiente2"/>
        <w:numPr>
          <w:ilvl w:val="0"/>
          <w:numId w:val="45"/>
        </w:numPr>
        <w:spacing w:line="240" w:lineRule="auto"/>
        <w:ind w:leftChars="0" w:firstLineChars="0"/>
        <w:outlineLvl w:val="9"/>
        <w:rPr>
          <w:rFonts w:ascii="Arial" w:eastAsia="Arial" w:hAnsi="Arial" w:cs="Arial"/>
          <w:sz w:val="22"/>
          <w:szCs w:val="22"/>
        </w:rPr>
      </w:pPr>
    </w:p>
    <w:p w14:paraId="5801895E" w14:textId="77777777" w:rsidR="008C7422" w:rsidRPr="00C54950" w:rsidRDefault="008C7422" w:rsidP="00E565F8">
      <w:pPr>
        <w:pStyle w:val="Textoindependiente2"/>
        <w:numPr>
          <w:ilvl w:val="0"/>
          <w:numId w:val="45"/>
        </w:numPr>
        <w:spacing w:line="240" w:lineRule="auto"/>
        <w:ind w:leftChars="0" w:firstLineChars="0"/>
        <w:outlineLvl w:val="9"/>
        <w:rPr>
          <w:rFonts w:ascii="Arial" w:eastAsia="Arial" w:hAnsi="Arial" w:cs="Arial"/>
          <w:b/>
          <w:sz w:val="22"/>
          <w:szCs w:val="22"/>
        </w:rPr>
      </w:pPr>
      <w:r w:rsidRPr="00C54950">
        <w:rPr>
          <w:rFonts w:ascii="Arial" w:eastAsia="Arial" w:hAnsi="Arial" w:cs="Arial"/>
          <w:sz w:val="22"/>
          <w:szCs w:val="22"/>
        </w:rPr>
        <w:t>Interesado:</w:t>
      </w:r>
      <w:r w:rsidRPr="00C54950">
        <w:rPr>
          <w:rFonts w:ascii="Arial" w:eastAsia="Arial" w:hAnsi="Arial" w:cs="Arial"/>
          <w:sz w:val="22"/>
          <w:szCs w:val="22"/>
        </w:rPr>
        <w:tab/>
      </w:r>
      <w:r w:rsidRPr="00C54950">
        <w:rPr>
          <w:rFonts w:ascii="Arial" w:eastAsia="Arial" w:hAnsi="Arial" w:cs="Arial"/>
          <w:b/>
          <w:sz w:val="22"/>
          <w:szCs w:val="22"/>
        </w:rPr>
        <w:t>……………………………………….</w:t>
      </w:r>
    </w:p>
    <w:p w14:paraId="4DFFC2A0" w14:textId="77777777" w:rsidR="008C7422" w:rsidRPr="00C54950" w:rsidRDefault="008C7422" w:rsidP="00E565F8">
      <w:pPr>
        <w:pStyle w:val="Textoindependiente2"/>
        <w:numPr>
          <w:ilvl w:val="0"/>
          <w:numId w:val="45"/>
        </w:numPr>
        <w:spacing w:line="240" w:lineRule="auto"/>
        <w:ind w:leftChars="0" w:firstLineChars="0"/>
        <w:outlineLvl w:val="9"/>
        <w:rPr>
          <w:rFonts w:ascii="Arial" w:eastAsia="Arial" w:hAnsi="Arial" w:cs="Arial"/>
          <w:sz w:val="22"/>
          <w:szCs w:val="22"/>
        </w:rPr>
      </w:pPr>
    </w:p>
    <w:p w14:paraId="67DA480B" w14:textId="77777777" w:rsidR="008C7422" w:rsidRPr="00C54950" w:rsidRDefault="008C7422" w:rsidP="00E565F8">
      <w:pPr>
        <w:pStyle w:val="Textoindependiente2"/>
        <w:numPr>
          <w:ilvl w:val="0"/>
          <w:numId w:val="45"/>
        </w:numPr>
        <w:spacing w:line="240" w:lineRule="auto"/>
        <w:ind w:leftChars="0" w:firstLineChars="0"/>
        <w:outlineLvl w:val="9"/>
        <w:rPr>
          <w:rFonts w:ascii="Arial" w:eastAsia="Arial" w:hAnsi="Arial" w:cs="Arial"/>
          <w:sz w:val="22"/>
          <w:szCs w:val="22"/>
        </w:rPr>
      </w:pPr>
      <w:r w:rsidRPr="00C54950">
        <w:rPr>
          <w:rFonts w:ascii="Arial" w:eastAsia="Arial" w:hAnsi="Arial" w:cs="Arial"/>
          <w:sz w:val="22"/>
          <w:szCs w:val="22"/>
        </w:rPr>
        <w:t>Por medio de la presente, declaramos bajo juramento lo siguiente:</w:t>
      </w:r>
    </w:p>
    <w:p w14:paraId="3C0AB89F" w14:textId="77777777" w:rsidR="008C7422" w:rsidRPr="00C54950" w:rsidRDefault="008C7422" w:rsidP="00E565F8">
      <w:pPr>
        <w:pStyle w:val="Textoindependiente2"/>
        <w:numPr>
          <w:ilvl w:val="0"/>
          <w:numId w:val="45"/>
        </w:numPr>
        <w:spacing w:line="240" w:lineRule="auto"/>
        <w:ind w:leftChars="0" w:firstLineChars="0"/>
        <w:outlineLvl w:val="9"/>
        <w:rPr>
          <w:rFonts w:ascii="Arial" w:eastAsia="Arial" w:hAnsi="Arial" w:cs="Arial"/>
          <w:sz w:val="22"/>
          <w:szCs w:val="22"/>
        </w:rPr>
      </w:pPr>
    </w:p>
    <w:p w14:paraId="15A9E034" w14:textId="727AA5B8" w:rsidR="008C7422" w:rsidRPr="00C54950" w:rsidRDefault="008C7422" w:rsidP="00E565F8">
      <w:pPr>
        <w:pStyle w:val="Textoindependiente2"/>
        <w:spacing w:line="240" w:lineRule="auto"/>
        <w:ind w:leftChars="0" w:left="0" w:firstLineChars="0" w:firstLine="0"/>
        <w:outlineLvl w:val="9"/>
        <w:rPr>
          <w:rFonts w:ascii="Arial" w:eastAsia="Arial" w:hAnsi="Arial" w:cs="Arial"/>
          <w:sz w:val="22"/>
          <w:szCs w:val="22"/>
        </w:rPr>
      </w:pPr>
      <w:r w:rsidRPr="00C54950">
        <w:rPr>
          <w:rFonts w:ascii="Arial" w:eastAsia="Arial" w:hAnsi="Arial" w:cs="Arial"/>
          <w:sz w:val="22"/>
          <w:szCs w:val="22"/>
        </w:rPr>
        <w:t>Que el diseño</w:t>
      </w:r>
      <w:r w:rsidR="00993CC1">
        <w:rPr>
          <w:rFonts w:ascii="Arial" w:eastAsia="Arial" w:hAnsi="Arial" w:cs="Arial"/>
          <w:sz w:val="22"/>
          <w:szCs w:val="22"/>
        </w:rPr>
        <w:t xml:space="preserve"> y </w:t>
      </w:r>
      <w:r w:rsidRPr="00C54950">
        <w:rPr>
          <w:rFonts w:ascii="Arial" w:eastAsia="Arial" w:hAnsi="Arial" w:cs="Arial"/>
          <w:sz w:val="22"/>
          <w:szCs w:val="22"/>
        </w:rPr>
        <w:t>construcción de las I</w:t>
      </w:r>
      <w:r w:rsidR="00A65D8F" w:rsidRPr="00C54950">
        <w:rPr>
          <w:rFonts w:ascii="Arial" w:eastAsia="Arial" w:hAnsi="Arial" w:cs="Arial"/>
          <w:sz w:val="22"/>
          <w:szCs w:val="22"/>
        </w:rPr>
        <w:t>nfraestructuras</w:t>
      </w:r>
      <w:r w:rsidRPr="00C54950">
        <w:rPr>
          <w:rFonts w:ascii="Arial" w:eastAsia="Arial" w:hAnsi="Arial" w:cs="Arial"/>
          <w:sz w:val="22"/>
          <w:szCs w:val="22"/>
        </w:rPr>
        <w:t xml:space="preserve"> a ser ejecutadas durante el periodo de la Concesión cumplirán como mínimo con los requerimientos descritos en las Especificaciones Técnicas Básicas, las mismas que figuran en el Anexo </w:t>
      </w:r>
      <w:r w:rsidR="00A65D8F" w:rsidRPr="00C54950">
        <w:rPr>
          <w:rFonts w:ascii="Arial" w:eastAsia="Arial" w:hAnsi="Arial" w:cs="Arial"/>
          <w:sz w:val="22"/>
          <w:szCs w:val="22"/>
        </w:rPr>
        <w:t>7</w:t>
      </w:r>
      <w:r w:rsidRPr="00C54950">
        <w:rPr>
          <w:rFonts w:ascii="Arial" w:eastAsia="Arial" w:hAnsi="Arial" w:cs="Arial"/>
          <w:sz w:val="22"/>
          <w:szCs w:val="22"/>
        </w:rPr>
        <w:t xml:space="preserve"> del Contrato de Concesión</w:t>
      </w:r>
      <w:r w:rsidR="00A65D8F" w:rsidRPr="00C54950">
        <w:rPr>
          <w:rFonts w:ascii="Arial" w:eastAsia="Arial" w:hAnsi="Arial" w:cs="Arial"/>
          <w:sz w:val="22"/>
          <w:szCs w:val="22"/>
        </w:rPr>
        <w:t xml:space="preserve">, garantizando además el cumplimiento de los </w:t>
      </w:r>
      <w:r w:rsidR="00993CC1" w:rsidRPr="00C54950">
        <w:rPr>
          <w:rFonts w:ascii="Arial" w:eastAsia="Arial" w:hAnsi="Arial" w:cs="Arial"/>
          <w:sz w:val="22"/>
          <w:szCs w:val="22"/>
        </w:rPr>
        <w:t xml:space="preserve">Niveles </w:t>
      </w:r>
      <w:r w:rsidR="00A65D8F" w:rsidRPr="00C54950">
        <w:rPr>
          <w:rFonts w:ascii="Arial" w:eastAsia="Arial" w:hAnsi="Arial" w:cs="Arial"/>
          <w:sz w:val="22"/>
          <w:szCs w:val="22"/>
        </w:rPr>
        <w:t xml:space="preserve">de </w:t>
      </w:r>
      <w:r w:rsidR="00993CC1" w:rsidRPr="00C54950">
        <w:rPr>
          <w:rFonts w:ascii="Arial" w:eastAsia="Arial" w:hAnsi="Arial" w:cs="Arial"/>
          <w:sz w:val="22"/>
          <w:szCs w:val="22"/>
        </w:rPr>
        <w:t xml:space="preserve">Servicio </w:t>
      </w:r>
      <w:r w:rsidR="00A65D8F" w:rsidRPr="00C54950">
        <w:rPr>
          <w:rFonts w:ascii="Arial" w:eastAsia="Arial" w:hAnsi="Arial" w:cs="Arial"/>
          <w:sz w:val="22"/>
          <w:szCs w:val="22"/>
        </w:rPr>
        <w:t>del Anexo 9 del Contrato de Concesión, en armonización con dichas Especificaciones Técnicas Básicas.</w:t>
      </w:r>
    </w:p>
    <w:p w14:paraId="310AF811" w14:textId="77777777" w:rsidR="008C7422" w:rsidRDefault="008C7422" w:rsidP="00993CC1">
      <w:pPr>
        <w:pStyle w:val="Textoindependiente2"/>
        <w:spacing w:line="240" w:lineRule="auto"/>
        <w:ind w:leftChars="0" w:left="0" w:firstLineChars="0" w:firstLine="0"/>
        <w:outlineLvl w:val="9"/>
        <w:rPr>
          <w:rFonts w:ascii="Arial" w:eastAsia="Arial" w:hAnsi="Arial" w:cs="Arial"/>
          <w:sz w:val="22"/>
          <w:szCs w:val="22"/>
        </w:rPr>
      </w:pPr>
    </w:p>
    <w:p w14:paraId="1A8D5C7E" w14:textId="0C5FAA7B" w:rsidR="00993CC1" w:rsidRPr="00C54950" w:rsidRDefault="00993CC1" w:rsidP="00993CC1">
      <w:pPr>
        <w:pStyle w:val="Textoindependiente2"/>
        <w:spacing w:line="240" w:lineRule="auto"/>
        <w:ind w:leftChars="0" w:firstLineChars="0" w:firstLine="0"/>
        <w:outlineLvl w:val="9"/>
        <w:rPr>
          <w:rFonts w:ascii="Arial" w:eastAsia="Arial" w:hAnsi="Arial" w:cs="Arial"/>
          <w:sz w:val="22"/>
          <w:szCs w:val="22"/>
        </w:rPr>
      </w:pPr>
      <w:r w:rsidRPr="00993CC1">
        <w:rPr>
          <w:rFonts w:ascii="Arial" w:eastAsia="Arial" w:hAnsi="Arial" w:cs="Arial"/>
          <w:sz w:val="22"/>
          <w:szCs w:val="22"/>
        </w:rPr>
        <w:t xml:space="preserve">Por tanto, cumpliremos como mínimo con lo señalado en cada uno de los Numerales del </w:t>
      </w:r>
      <w:r w:rsidRPr="00C54950">
        <w:rPr>
          <w:rFonts w:ascii="Arial" w:eastAsia="Arial" w:hAnsi="Arial" w:cs="Arial"/>
          <w:sz w:val="22"/>
          <w:szCs w:val="22"/>
        </w:rPr>
        <w:t xml:space="preserve">Anexo 7 </w:t>
      </w:r>
      <w:r>
        <w:rPr>
          <w:rFonts w:ascii="Arial" w:eastAsia="Arial" w:hAnsi="Arial" w:cs="Arial"/>
          <w:sz w:val="22"/>
          <w:szCs w:val="22"/>
        </w:rPr>
        <w:t xml:space="preserve">y </w:t>
      </w:r>
      <w:r w:rsidRPr="00C54950">
        <w:rPr>
          <w:rFonts w:ascii="Arial" w:eastAsia="Arial" w:hAnsi="Arial" w:cs="Arial"/>
          <w:sz w:val="22"/>
          <w:szCs w:val="22"/>
        </w:rPr>
        <w:t>del Anexo 9 del Contrato de Concesión</w:t>
      </w:r>
      <w:r w:rsidRPr="00993CC1">
        <w:rPr>
          <w:rFonts w:ascii="Arial" w:eastAsia="Arial" w:hAnsi="Arial" w:cs="Arial"/>
          <w:sz w:val="22"/>
          <w:szCs w:val="22"/>
        </w:rPr>
        <w:t>, cumplimiento que incluye lo indicado en los Apéndices de estos Anexos</w:t>
      </w:r>
      <w:r>
        <w:rPr>
          <w:rFonts w:ascii="Arial" w:eastAsia="Arial" w:hAnsi="Arial" w:cs="Arial"/>
          <w:sz w:val="22"/>
          <w:szCs w:val="22"/>
        </w:rPr>
        <w:t xml:space="preserve">, </w:t>
      </w:r>
      <w:r w:rsidRPr="00993CC1">
        <w:rPr>
          <w:rFonts w:ascii="Arial" w:eastAsia="Arial" w:hAnsi="Arial" w:cs="Arial"/>
          <w:sz w:val="22"/>
          <w:szCs w:val="22"/>
        </w:rPr>
        <w:t>aun cuando fueran redundantes, responsabilidad de terceros o materias enunciativas o declarativas.</w:t>
      </w:r>
    </w:p>
    <w:p w14:paraId="0CDB8177" w14:textId="77777777" w:rsidR="008C7422" w:rsidRPr="00C54950" w:rsidRDefault="008C7422" w:rsidP="00E565F8">
      <w:pPr>
        <w:pStyle w:val="Textoindependiente2"/>
        <w:numPr>
          <w:ilvl w:val="0"/>
          <w:numId w:val="45"/>
        </w:numPr>
        <w:spacing w:line="240" w:lineRule="auto"/>
        <w:ind w:leftChars="0" w:firstLineChars="0"/>
        <w:outlineLvl w:val="9"/>
        <w:rPr>
          <w:rFonts w:ascii="Arial" w:eastAsia="Arial" w:hAnsi="Arial" w:cs="Arial"/>
          <w:sz w:val="22"/>
          <w:szCs w:val="22"/>
        </w:rPr>
      </w:pPr>
    </w:p>
    <w:p w14:paraId="5C026B2D" w14:textId="77777777" w:rsidR="008C7422" w:rsidRPr="00C54950" w:rsidRDefault="008C7422" w:rsidP="00E565F8">
      <w:pPr>
        <w:pStyle w:val="Textoindependiente2"/>
        <w:numPr>
          <w:ilvl w:val="0"/>
          <w:numId w:val="45"/>
        </w:numPr>
        <w:spacing w:line="240" w:lineRule="auto"/>
        <w:ind w:leftChars="0" w:firstLineChars="0"/>
        <w:outlineLvl w:val="9"/>
        <w:rPr>
          <w:rFonts w:ascii="Arial" w:eastAsia="Arial" w:hAnsi="Arial" w:cs="Arial"/>
          <w:sz w:val="22"/>
          <w:szCs w:val="22"/>
        </w:rPr>
      </w:pPr>
    </w:p>
    <w:p w14:paraId="63D678FC" w14:textId="77777777" w:rsidR="008C7422" w:rsidRPr="00C54950" w:rsidRDefault="008C7422" w:rsidP="00E565F8">
      <w:pPr>
        <w:pStyle w:val="Textoindependiente2"/>
        <w:numPr>
          <w:ilvl w:val="0"/>
          <w:numId w:val="45"/>
        </w:numPr>
        <w:spacing w:line="240" w:lineRule="auto"/>
        <w:ind w:leftChars="0" w:firstLineChars="0"/>
        <w:outlineLvl w:val="9"/>
        <w:rPr>
          <w:rFonts w:ascii="Arial" w:eastAsia="Arial" w:hAnsi="Arial" w:cs="Arial"/>
          <w:sz w:val="22"/>
          <w:szCs w:val="22"/>
        </w:rPr>
      </w:pPr>
      <w:r w:rsidRPr="00C54950">
        <w:rPr>
          <w:rFonts w:ascii="Arial" w:eastAsia="Arial" w:hAnsi="Arial" w:cs="Arial"/>
          <w:sz w:val="22"/>
          <w:szCs w:val="22"/>
        </w:rPr>
        <w:t>Firma Representante Legal del Interesado/Postor: ………………………………</w:t>
      </w:r>
    </w:p>
    <w:p w14:paraId="35EC3B02" w14:textId="77777777" w:rsidR="008C7422" w:rsidRPr="00C54950" w:rsidRDefault="008C7422" w:rsidP="00E565F8">
      <w:pPr>
        <w:pStyle w:val="Textoindependiente2"/>
        <w:numPr>
          <w:ilvl w:val="0"/>
          <w:numId w:val="45"/>
        </w:numPr>
        <w:spacing w:line="240" w:lineRule="auto"/>
        <w:ind w:leftChars="0" w:firstLineChars="0"/>
        <w:outlineLvl w:val="9"/>
        <w:rPr>
          <w:rFonts w:ascii="Arial" w:eastAsia="Arial" w:hAnsi="Arial" w:cs="Arial"/>
          <w:sz w:val="22"/>
          <w:szCs w:val="22"/>
        </w:rPr>
      </w:pPr>
      <w:r w:rsidRPr="00C54950">
        <w:rPr>
          <w:rFonts w:ascii="Arial" w:eastAsia="Arial" w:hAnsi="Arial" w:cs="Arial"/>
          <w:sz w:val="22"/>
          <w:szCs w:val="22"/>
        </w:rPr>
        <w:t xml:space="preserve">Nombre: </w:t>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t>……………………………………….</w:t>
      </w:r>
    </w:p>
    <w:p w14:paraId="42A07EF0" w14:textId="77777777" w:rsidR="008C7422" w:rsidRPr="00C54950" w:rsidRDefault="008C7422" w:rsidP="00E565F8">
      <w:pPr>
        <w:pStyle w:val="Textoindependiente2"/>
        <w:numPr>
          <w:ilvl w:val="0"/>
          <w:numId w:val="45"/>
        </w:numPr>
        <w:spacing w:line="240" w:lineRule="auto"/>
        <w:ind w:leftChars="0" w:firstLineChars="0"/>
        <w:outlineLvl w:val="9"/>
        <w:rPr>
          <w:rFonts w:ascii="Arial" w:eastAsia="Arial" w:hAnsi="Arial" w:cs="Arial"/>
          <w:sz w:val="22"/>
          <w:szCs w:val="22"/>
        </w:rPr>
      </w:pPr>
      <w:r w:rsidRPr="00C54950">
        <w:rPr>
          <w:rFonts w:ascii="Arial" w:eastAsia="Arial" w:hAnsi="Arial" w:cs="Arial"/>
          <w:sz w:val="22"/>
          <w:szCs w:val="22"/>
        </w:rPr>
        <w:t xml:space="preserve">Documento de Identidad: </w:t>
      </w:r>
      <w:r w:rsidRPr="00C54950">
        <w:rPr>
          <w:rFonts w:ascii="Arial" w:eastAsia="Arial" w:hAnsi="Arial" w:cs="Arial"/>
          <w:sz w:val="22"/>
          <w:szCs w:val="22"/>
        </w:rPr>
        <w:tab/>
        <w:t>……………………………………….</w:t>
      </w:r>
    </w:p>
    <w:p w14:paraId="22329468" w14:textId="77777777" w:rsidR="008C7422" w:rsidRPr="00C54950" w:rsidRDefault="008C7422" w:rsidP="00E565F8">
      <w:pPr>
        <w:pStyle w:val="Textoindependiente2"/>
        <w:numPr>
          <w:ilvl w:val="0"/>
          <w:numId w:val="45"/>
        </w:numPr>
        <w:spacing w:line="240" w:lineRule="auto"/>
        <w:ind w:leftChars="0" w:firstLineChars="0"/>
        <w:outlineLvl w:val="9"/>
        <w:rPr>
          <w:rFonts w:ascii="Arial" w:eastAsia="Arial" w:hAnsi="Arial" w:cs="Arial"/>
          <w:sz w:val="22"/>
          <w:szCs w:val="22"/>
        </w:rPr>
      </w:pPr>
      <w:r w:rsidRPr="00C54950">
        <w:rPr>
          <w:rFonts w:ascii="Arial" w:eastAsia="Arial" w:hAnsi="Arial" w:cs="Arial"/>
          <w:sz w:val="22"/>
          <w:szCs w:val="22"/>
        </w:rPr>
        <w:t xml:space="preserve">Domicilio: </w:t>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t>……………………………………….</w:t>
      </w:r>
    </w:p>
    <w:p w14:paraId="09741DBF" w14:textId="77777777" w:rsidR="008C7422" w:rsidRPr="00C54950" w:rsidRDefault="008C7422" w:rsidP="00E565F8">
      <w:pPr>
        <w:pStyle w:val="Textoindependiente2"/>
        <w:numPr>
          <w:ilvl w:val="0"/>
          <w:numId w:val="45"/>
        </w:numPr>
        <w:spacing w:line="240" w:lineRule="auto"/>
        <w:ind w:leftChars="0" w:firstLineChars="0"/>
        <w:outlineLvl w:val="9"/>
        <w:rPr>
          <w:rFonts w:ascii="Arial" w:eastAsia="Arial" w:hAnsi="Arial" w:cs="Arial"/>
          <w:sz w:val="22"/>
          <w:szCs w:val="22"/>
        </w:rPr>
      </w:pPr>
      <w:r w:rsidRPr="00C54950">
        <w:rPr>
          <w:rFonts w:ascii="Arial" w:eastAsia="Arial" w:hAnsi="Arial" w:cs="Arial"/>
          <w:sz w:val="22"/>
          <w:szCs w:val="22"/>
        </w:rPr>
        <w:t xml:space="preserve">Teléfono: </w:t>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t>……………………………………….</w:t>
      </w:r>
    </w:p>
    <w:p w14:paraId="46A5D232" w14:textId="77777777" w:rsidR="008C7422" w:rsidRPr="00C54950" w:rsidRDefault="008C7422" w:rsidP="00E565F8">
      <w:pPr>
        <w:pStyle w:val="Textoindependiente2"/>
        <w:numPr>
          <w:ilvl w:val="0"/>
          <w:numId w:val="45"/>
        </w:numPr>
        <w:spacing w:line="240" w:lineRule="auto"/>
        <w:ind w:leftChars="0" w:firstLineChars="0"/>
        <w:outlineLvl w:val="9"/>
        <w:rPr>
          <w:rFonts w:ascii="Arial" w:eastAsia="Arial" w:hAnsi="Arial" w:cs="Arial"/>
          <w:sz w:val="22"/>
          <w:szCs w:val="22"/>
        </w:rPr>
      </w:pPr>
    </w:p>
    <w:p w14:paraId="627DAFA3" w14:textId="77777777" w:rsidR="008C7422" w:rsidRPr="00C54950" w:rsidRDefault="008C7422" w:rsidP="00E565F8">
      <w:pPr>
        <w:pStyle w:val="Textoindependiente2"/>
        <w:numPr>
          <w:ilvl w:val="0"/>
          <w:numId w:val="45"/>
        </w:numPr>
        <w:spacing w:line="240" w:lineRule="auto"/>
        <w:ind w:leftChars="0" w:firstLineChars="0"/>
        <w:outlineLvl w:val="9"/>
        <w:rPr>
          <w:rFonts w:ascii="Arial" w:eastAsia="Arial" w:hAnsi="Arial" w:cs="Arial"/>
          <w:sz w:val="22"/>
          <w:szCs w:val="22"/>
        </w:rPr>
      </w:pPr>
    </w:p>
    <w:p w14:paraId="0AC7FA80" w14:textId="77777777" w:rsidR="008C7422" w:rsidRPr="00C54950" w:rsidRDefault="008C7422" w:rsidP="00E565F8">
      <w:pPr>
        <w:pStyle w:val="Textoindependiente2"/>
        <w:spacing w:line="240" w:lineRule="auto"/>
        <w:ind w:leftChars="0" w:left="360" w:firstLineChars="0" w:firstLine="0"/>
        <w:outlineLvl w:val="9"/>
        <w:rPr>
          <w:rFonts w:ascii="Arial" w:hAnsi="Arial" w:cs="Arial"/>
          <w:sz w:val="22"/>
          <w:szCs w:val="22"/>
        </w:rPr>
      </w:pPr>
      <w:r w:rsidRPr="00C54950">
        <w:rPr>
          <w:rFonts w:ascii="Arial" w:eastAsia="Arial" w:hAnsi="Arial" w:cs="Arial"/>
          <w:sz w:val="22"/>
          <w:szCs w:val="22"/>
        </w:rPr>
        <w:t>Nota: En caso de Consorcio, consignar nombre, de la empresa o empresas, según corresponda, que integrarán el Consorcio; nombre, firma y documento de identidad del Representante Legal del Consorcio.</w:t>
      </w:r>
    </w:p>
    <w:p w14:paraId="34E1C4C3" w14:textId="77777777" w:rsidR="008C7422" w:rsidRPr="00C54950" w:rsidRDefault="008C7422" w:rsidP="00E565F8">
      <w:pPr>
        <w:suppressAutoHyphens w:val="0"/>
        <w:spacing w:line="240" w:lineRule="auto"/>
        <w:ind w:leftChars="0" w:left="0" w:firstLineChars="0"/>
        <w:textDirection w:val="lrTb"/>
        <w:textAlignment w:val="auto"/>
        <w:outlineLvl w:val="9"/>
        <w:rPr>
          <w:rFonts w:ascii="Arial" w:hAnsi="Arial" w:cs="Arial"/>
          <w:b/>
          <w:position w:val="0"/>
          <w:sz w:val="22"/>
          <w:szCs w:val="22"/>
          <w:lang w:val="es-ES"/>
        </w:rPr>
      </w:pPr>
      <w:r w:rsidRPr="00C54950">
        <w:rPr>
          <w:rFonts w:ascii="Arial" w:hAnsi="Arial" w:cs="Arial"/>
          <w:b/>
          <w:position w:val="0"/>
          <w:sz w:val="22"/>
          <w:szCs w:val="22"/>
        </w:rPr>
        <w:br w:type="page"/>
      </w:r>
    </w:p>
    <w:p w14:paraId="1C926524" w14:textId="6D7B846F" w:rsidR="00907F5B" w:rsidRPr="00C54950" w:rsidRDefault="00EC699F" w:rsidP="00C54950">
      <w:pPr>
        <w:pStyle w:val="Ttulo1"/>
        <w:numPr>
          <w:ilvl w:val="0"/>
          <w:numId w:val="0"/>
        </w:numPr>
        <w:spacing w:before="0" w:after="0" w:line="240" w:lineRule="auto"/>
        <w:jc w:val="center"/>
        <w:textDirection w:val="lrTb"/>
        <w:rPr>
          <w:rFonts w:eastAsia="Arial"/>
          <w:bCs/>
          <w:sz w:val="22"/>
          <w:szCs w:val="22"/>
        </w:rPr>
      </w:pPr>
      <w:bookmarkStart w:id="1058" w:name="AnexoNº24"/>
      <w:bookmarkStart w:id="1059" w:name="_Toc167970457"/>
      <w:bookmarkStart w:id="1060" w:name="_Toc176789570"/>
      <w:bookmarkStart w:id="1061" w:name="_Toc176789641"/>
      <w:bookmarkStart w:id="1062" w:name="_Toc193683965"/>
      <w:bookmarkEnd w:id="1058"/>
      <w:r w:rsidRPr="00C54950">
        <w:rPr>
          <w:rFonts w:eastAsia="Arial" w:cs="Arial"/>
          <w:bCs/>
          <w:kern w:val="0"/>
          <w:sz w:val="22"/>
          <w:szCs w:val="22"/>
        </w:rPr>
        <w:lastRenderedPageBreak/>
        <w:t xml:space="preserve">Anexo </w:t>
      </w:r>
      <w:r w:rsidRPr="00C54950">
        <w:rPr>
          <w:rFonts w:eastAsia="Arial" w:cs="Arial"/>
          <w:bCs/>
          <w:kern w:val="0"/>
          <w:sz w:val="22"/>
          <w:szCs w:val="22"/>
        </w:rPr>
        <w:fldChar w:fldCharType="begin"/>
      </w:r>
      <w:r w:rsidRPr="00C54950">
        <w:rPr>
          <w:rFonts w:eastAsia="Arial" w:cs="Arial"/>
          <w:bCs/>
          <w:kern w:val="0"/>
          <w:sz w:val="22"/>
          <w:szCs w:val="22"/>
        </w:rPr>
        <w:instrText xml:space="preserve"> SEQ Anexo \* ARABIC </w:instrText>
      </w:r>
      <w:r w:rsidRPr="00C54950">
        <w:rPr>
          <w:rFonts w:eastAsia="Arial" w:cs="Arial"/>
          <w:bCs/>
          <w:kern w:val="0"/>
          <w:sz w:val="22"/>
          <w:szCs w:val="22"/>
        </w:rPr>
        <w:fldChar w:fldCharType="separate"/>
      </w:r>
      <w:r w:rsidR="002A4ACC">
        <w:rPr>
          <w:rFonts w:eastAsia="Arial" w:cs="Arial"/>
          <w:bCs/>
          <w:noProof/>
          <w:kern w:val="0"/>
          <w:sz w:val="22"/>
          <w:szCs w:val="22"/>
        </w:rPr>
        <w:t>24</w:t>
      </w:r>
      <w:r w:rsidRPr="00C54950">
        <w:rPr>
          <w:rFonts w:eastAsia="Arial" w:cs="Arial"/>
          <w:bCs/>
          <w:kern w:val="0"/>
          <w:sz w:val="22"/>
          <w:szCs w:val="22"/>
        </w:rPr>
        <w:fldChar w:fldCharType="end"/>
      </w:r>
      <w:r w:rsidR="00907F5B" w:rsidRPr="00C54950">
        <w:rPr>
          <w:rFonts w:eastAsia="Arial" w:cs="Arial"/>
          <w:bCs/>
          <w:kern w:val="0"/>
          <w:sz w:val="22"/>
          <w:szCs w:val="22"/>
        </w:rPr>
        <w:t>: Formulario - Modelo de Garantía de impugnación a la Adjudicación de la Buena Pro</w:t>
      </w:r>
      <w:bookmarkEnd w:id="1059"/>
      <w:bookmarkEnd w:id="1060"/>
      <w:bookmarkEnd w:id="1061"/>
      <w:bookmarkEnd w:id="1062"/>
    </w:p>
    <w:p w14:paraId="373EE56E" w14:textId="77777777" w:rsidR="00907F5B" w:rsidRPr="00C54950" w:rsidRDefault="00907F5B" w:rsidP="00E565F8">
      <w:pPr>
        <w:pStyle w:val="Textoindependiente2"/>
        <w:spacing w:line="240" w:lineRule="auto"/>
        <w:ind w:left="0" w:hanging="2"/>
        <w:outlineLvl w:val="9"/>
        <w:rPr>
          <w:rFonts w:ascii="Arial" w:eastAsia="Arial" w:hAnsi="Arial" w:cs="Arial"/>
          <w:sz w:val="22"/>
          <w:szCs w:val="22"/>
        </w:rPr>
      </w:pPr>
    </w:p>
    <w:p w14:paraId="02F46E27" w14:textId="4D1BDEEA" w:rsidR="00907F5B" w:rsidRPr="00C54950" w:rsidRDefault="00907F5B"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Lima, …. de………………….</w:t>
      </w:r>
      <w:r w:rsidR="00993CC1">
        <w:rPr>
          <w:rFonts w:ascii="Arial" w:eastAsia="Arial" w:hAnsi="Arial" w:cs="Arial"/>
          <w:sz w:val="22"/>
          <w:szCs w:val="22"/>
        </w:rPr>
        <w:t xml:space="preserve"> </w:t>
      </w:r>
      <w:r w:rsidRPr="00C54950">
        <w:rPr>
          <w:rFonts w:ascii="Arial" w:eastAsia="Arial" w:hAnsi="Arial" w:cs="Arial"/>
          <w:sz w:val="22"/>
          <w:szCs w:val="22"/>
        </w:rPr>
        <w:t>de 20….</w:t>
      </w:r>
    </w:p>
    <w:p w14:paraId="763282B1" w14:textId="77777777" w:rsidR="00907F5B" w:rsidRPr="00C54950" w:rsidRDefault="00907F5B" w:rsidP="00E565F8">
      <w:pPr>
        <w:pStyle w:val="Textoindependiente2"/>
        <w:spacing w:line="240" w:lineRule="auto"/>
        <w:ind w:left="0" w:hanging="2"/>
        <w:outlineLvl w:val="9"/>
        <w:rPr>
          <w:rFonts w:ascii="Arial" w:eastAsia="Arial" w:hAnsi="Arial" w:cs="Arial"/>
          <w:sz w:val="22"/>
          <w:szCs w:val="22"/>
        </w:rPr>
      </w:pPr>
    </w:p>
    <w:p w14:paraId="0ACCA6CF" w14:textId="77777777" w:rsidR="00907F5B" w:rsidRPr="00C54950" w:rsidRDefault="00907F5B"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Señores</w:t>
      </w:r>
    </w:p>
    <w:p w14:paraId="682809F8" w14:textId="77777777" w:rsidR="00907F5B" w:rsidRPr="00C54950" w:rsidRDefault="00907F5B"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b/>
          <w:sz w:val="22"/>
          <w:szCs w:val="22"/>
        </w:rPr>
        <w:t>AGENCIA DE PROMOCIÓN DE LA INVERSIÓN PRIVADA</w:t>
      </w:r>
    </w:p>
    <w:p w14:paraId="631366D4" w14:textId="77777777" w:rsidR="00907F5B" w:rsidRPr="00C54950" w:rsidRDefault="00907F5B"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b/>
          <w:sz w:val="22"/>
          <w:szCs w:val="22"/>
        </w:rPr>
        <w:t>PROINVERSIÓN</w:t>
      </w:r>
    </w:p>
    <w:p w14:paraId="7A5CB6E4" w14:textId="77777777" w:rsidR="00907F5B" w:rsidRPr="00C54950" w:rsidRDefault="00907F5B"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Av. Enrique Canaval Moreyra Nro. 150</w:t>
      </w:r>
    </w:p>
    <w:p w14:paraId="51E14DE6" w14:textId="77777777" w:rsidR="00907F5B" w:rsidRPr="00C54950" w:rsidRDefault="00907F5B"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Lima, Perú</w:t>
      </w:r>
    </w:p>
    <w:p w14:paraId="4B76612C" w14:textId="77777777" w:rsidR="00907F5B" w:rsidRPr="00C54950" w:rsidRDefault="00907F5B" w:rsidP="00E565F8">
      <w:pPr>
        <w:pStyle w:val="Textoindependiente2"/>
        <w:spacing w:line="240" w:lineRule="auto"/>
        <w:ind w:left="0" w:hanging="2"/>
        <w:outlineLvl w:val="9"/>
        <w:rPr>
          <w:rFonts w:ascii="Arial" w:eastAsia="Arial" w:hAnsi="Arial" w:cs="Arial"/>
          <w:sz w:val="22"/>
          <w:szCs w:val="22"/>
        </w:rPr>
      </w:pPr>
    </w:p>
    <w:p w14:paraId="177AAF0D" w14:textId="44E266C8" w:rsidR="00907F5B" w:rsidRPr="00C54950" w:rsidRDefault="00907F5B"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b/>
          <w:sz w:val="22"/>
          <w:szCs w:val="22"/>
        </w:rPr>
        <w:t>Referencia</w:t>
      </w:r>
      <w:r w:rsidRPr="00C54950">
        <w:rPr>
          <w:rFonts w:ascii="Arial" w:eastAsia="Arial" w:hAnsi="Arial" w:cs="Arial"/>
          <w:sz w:val="22"/>
          <w:szCs w:val="22"/>
        </w:rPr>
        <w:t>:</w:t>
      </w:r>
      <w:r w:rsidRPr="00C54950">
        <w:rPr>
          <w:rFonts w:ascii="Arial" w:eastAsia="Arial" w:hAnsi="Arial" w:cs="Arial"/>
          <w:sz w:val="22"/>
          <w:szCs w:val="22"/>
        </w:rPr>
        <w:tab/>
        <w:t>Concurso de Proyectos Integrales para la entrega en concesión del Proyecto “Mejoramiento de los Servicios Turísticos Públicos del Parque Arqueológico Choquequirao”</w:t>
      </w:r>
    </w:p>
    <w:p w14:paraId="589A45EF" w14:textId="77777777" w:rsidR="00907F5B" w:rsidRPr="00C54950" w:rsidRDefault="00907F5B" w:rsidP="00E565F8">
      <w:pPr>
        <w:pStyle w:val="Textoindependiente2"/>
        <w:spacing w:line="240" w:lineRule="auto"/>
        <w:ind w:left="0" w:hanging="2"/>
        <w:outlineLvl w:val="9"/>
        <w:rPr>
          <w:rFonts w:ascii="Arial" w:eastAsia="Arial" w:hAnsi="Arial" w:cs="Arial"/>
          <w:sz w:val="22"/>
          <w:szCs w:val="22"/>
        </w:rPr>
      </w:pPr>
    </w:p>
    <w:p w14:paraId="3179D537" w14:textId="77777777" w:rsidR="00907F5B" w:rsidRPr="00C54950" w:rsidRDefault="00907F5B" w:rsidP="00E565F8">
      <w:pPr>
        <w:pStyle w:val="Textoindependiente2"/>
        <w:spacing w:line="240" w:lineRule="auto"/>
        <w:ind w:left="0" w:hanging="2"/>
        <w:outlineLvl w:val="9"/>
        <w:rPr>
          <w:rFonts w:ascii="Arial" w:eastAsia="Arial" w:hAnsi="Arial" w:cs="Arial"/>
          <w:b/>
          <w:sz w:val="22"/>
          <w:szCs w:val="22"/>
        </w:rPr>
      </w:pPr>
      <w:r w:rsidRPr="00C54950">
        <w:rPr>
          <w:rFonts w:ascii="Arial" w:eastAsia="Arial" w:hAnsi="Arial" w:cs="Arial"/>
          <w:b/>
          <w:sz w:val="22"/>
          <w:szCs w:val="22"/>
        </w:rPr>
        <w:t>Carta Fianza Nro.</w:t>
      </w:r>
      <w:r w:rsidRPr="00C54950">
        <w:rPr>
          <w:rFonts w:ascii="Arial" w:eastAsia="Arial" w:hAnsi="Arial" w:cs="Arial"/>
          <w:b/>
          <w:sz w:val="22"/>
          <w:szCs w:val="22"/>
        </w:rPr>
        <w:tab/>
        <w:t>....................................</w:t>
      </w:r>
    </w:p>
    <w:p w14:paraId="29F56E55" w14:textId="77777777" w:rsidR="00907F5B" w:rsidRPr="00C54950" w:rsidRDefault="00907F5B"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Vencimiento:</w:t>
      </w:r>
      <w:r w:rsidRPr="00C54950">
        <w:rPr>
          <w:rFonts w:ascii="Arial" w:eastAsia="Arial" w:hAnsi="Arial" w:cs="Arial"/>
          <w:sz w:val="22"/>
          <w:szCs w:val="22"/>
        </w:rPr>
        <w:tab/>
      </w:r>
      <w:r w:rsidRPr="00C54950">
        <w:rPr>
          <w:rFonts w:ascii="Arial" w:eastAsia="Arial" w:hAnsi="Arial" w:cs="Arial"/>
          <w:sz w:val="22"/>
          <w:szCs w:val="22"/>
        </w:rPr>
        <w:tab/>
        <w:t>....................................</w:t>
      </w:r>
    </w:p>
    <w:p w14:paraId="47967411" w14:textId="77777777" w:rsidR="00907F5B" w:rsidRPr="00C54950" w:rsidRDefault="00907F5B" w:rsidP="00E565F8">
      <w:pPr>
        <w:pStyle w:val="Textoindependiente2"/>
        <w:spacing w:line="240" w:lineRule="auto"/>
        <w:ind w:left="0" w:hanging="2"/>
        <w:outlineLvl w:val="9"/>
        <w:rPr>
          <w:rFonts w:ascii="Arial" w:eastAsia="Arial" w:hAnsi="Arial" w:cs="Arial"/>
          <w:sz w:val="22"/>
          <w:szCs w:val="22"/>
        </w:rPr>
      </w:pPr>
    </w:p>
    <w:p w14:paraId="71EF8B10" w14:textId="77777777" w:rsidR="00907F5B" w:rsidRPr="00C54950" w:rsidRDefault="00907F5B"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De nuestra consideración:</w:t>
      </w:r>
    </w:p>
    <w:p w14:paraId="0DB6CB51" w14:textId="77777777" w:rsidR="00907F5B" w:rsidRPr="00C54950" w:rsidRDefault="00907F5B" w:rsidP="00E565F8">
      <w:pPr>
        <w:pStyle w:val="Textoindependiente2"/>
        <w:spacing w:line="240" w:lineRule="auto"/>
        <w:ind w:left="0" w:hanging="2"/>
        <w:outlineLvl w:val="9"/>
        <w:rPr>
          <w:rFonts w:ascii="Arial" w:eastAsia="Arial" w:hAnsi="Arial" w:cs="Arial"/>
          <w:sz w:val="22"/>
          <w:szCs w:val="22"/>
        </w:rPr>
      </w:pPr>
    </w:p>
    <w:p w14:paraId="38A2A87C" w14:textId="11E4954F" w:rsidR="00907F5B" w:rsidRPr="00C54950" w:rsidRDefault="00907F5B"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Por la presente y a la solicitud de nuestros clientes, .................................... (Postor, integrante del Consorcio o Empresa Vinculada) constituimos fianza solidaria, irrevocable, incondicional y de realización automática, sin beneficio de excusión, ni división, hasta por la suma de </w:t>
      </w:r>
      <w:r w:rsidR="00993CC1" w:rsidRPr="00C54950">
        <w:rPr>
          <w:rFonts w:ascii="Arial" w:eastAsia="Arial" w:hAnsi="Arial" w:cs="Arial"/>
          <w:sz w:val="22"/>
          <w:szCs w:val="22"/>
        </w:rPr>
        <w:t>S/ 8,711,423.00</w:t>
      </w:r>
      <w:r w:rsidR="00993CC1">
        <w:rPr>
          <w:rFonts w:ascii="Arial" w:eastAsia="Arial" w:hAnsi="Arial" w:cs="Arial"/>
          <w:sz w:val="22"/>
          <w:szCs w:val="22"/>
        </w:rPr>
        <w:t xml:space="preserve"> (</w:t>
      </w:r>
      <w:r w:rsidR="00385518" w:rsidRPr="00C54950">
        <w:rPr>
          <w:rFonts w:ascii="Arial" w:eastAsia="Arial" w:hAnsi="Arial" w:cs="Arial"/>
          <w:sz w:val="22"/>
          <w:szCs w:val="22"/>
        </w:rPr>
        <w:t>ocho</w:t>
      </w:r>
      <w:r w:rsidR="006D0503" w:rsidRPr="00C54950">
        <w:rPr>
          <w:rFonts w:ascii="Arial" w:eastAsia="Arial" w:hAnsi="Arial" w:cs="Arial"/>
          <w:sz w:val="22"/>
          <w:szCs w:val="22"/>
        </w:rPr>
        <w:t xml:space="preserve"> millones </w:t>
      </w:r>
      <w:r w:rsidR="00385518" w:rsidRPr="00C54950">
        <w:rPr>
          <w:rFonts w:ascii="Arial" w:eastAsia="Arial" w:hAnsi="Arial" w:cs="Arial"/>
          <w:sz w:val="22"/>
          <w:szCs w:val="22"/>
        </w:rPr>
        <w:t>setecientos once</w:t>
      </w:r>
      <w:r w:rsidR="00AE6DFC" w:rsidRPr="00C54950">
        <w:rPr>
          <w:rFonts w:ascii="Arial" w:eastAsia="Arial" w:hAnsi="Arial" w:cs="Arial"/>
          <w:sz w:val="22"/>
          <w:szCs w:val="22"/>
        </w:rPr>
        <w:t xml:space="preserve"> </w:t>
      </w:r>
      <w:r w:rsidR="006D0503" w:rsidRPr="00C54950">
        <w:rPr>
          <w:rFonts w:ascii="Arial" w:eastAsia="Arial" w:hAnsi="Arial" w:cs="Arial"/>
          <w:sz w:val="22"/>
          <w:szCs w:val="22"/>
        </w:rPr>
        <w:t xml:space="preserve">mil </w:t>
      </w:r>
      <w:r w:rsidR="00AE6DFC" w:rsidRPr="00C54950">
        <w:rPr>
          <w:rFonts w:ascii="Arial" w:eastAsia="Arial" w:hAnsi="Arial" w:cs="Arial"/>
          <w:sz w:val="22"/>
          <w:szCs w:val="22"/>
        </w:rPr>
        <w:t>cuatrocientos</w:t>
      </w:r>
      <w:r w:rsidR="00385518" w:rsidRPr="00C54950">
        <w:rPr>
          <w:rFonts w:ascii="Arial" w:eastAsia="Arial" w:hAnsi="Arial" w:cs="Arial"/>
          <w:sz w:val="22"/>
          <w:szCs w:val="22"/>
        </w:rPr>
        <w:t xml:space="preserve"> veintitrés</w:t>
      </w:r>
      <w:r w:rsidR="00AE6DFC" w:rsidRPr="00C54950">
        <w:rPr>
          <w:rFonts w:ascii="Arial" w:eastAsia="Arial" w:hAnsi="Arial" w:cs="Arial"/>
          <w:sz w:val="22"/>
          <w:szCs w:val="22"/>
        </w:rPr>
        <w:t xml:space="preserve"> </w:t>
      </w:r>
      <w:r w:rsidR="006D0503" w:rsidRPr="00C54950">
        <w:rPr>
          <w:rFonts w:ascii="Arial" w:eastAsia="Arial" w:hAnsi="Arial" w:cs="Arial"/>
          <w:sz w:val="22"/>
          <w:szCs w:val="22"/>
        </w:rPr>
        <w:t>y 00/100 Soles)</w:t>
      </w:r>
      <w:r w:rsidRPr="00C54950">
        <w:rPr>
          <w:rFonts w:ascii="Arial" w:eastAsia="Arial" w:hAnsi="Arial" w:cs="Arial"/>
          <w:sz w:val="22"/>
          <w:szCs w:val="22"/>
        </w:rPr>
        <w:t xml:space="preserve"> a favor de PROINVERSIÓN para garantizar a ……………………………..(nombre del Postor) en el pago de esa suma en cualquiera de los supuestos indicados en esta carta fianza.</w:t>
      </w:r>
    </w:p>
    <w:p w14:paraId="53267084" w14:textId="77777777" w:rsidR="00907F5B" w:rsidRPr="00C54950" w:rsidRDefault="00907F5B" w:rsidP="00E565F8">
      <w:pPr>
        <w:pStyle w:val="Textoindependiente2"/>
        <w:spacing w:line="240" w:lineRule="auto"/>
        <w:ind w:left="0" w:hanging="2"/>
        <w:outlineLvl w:val="9"/>
        <w:rPr>
          <w:rFonts w:ascii="Arial" w:eastAsia="Arial" w:hAnsi="Arial" w:cs="Arial"/>
          <w:sz w:val="22"/>
          <w:szCs w:val="22"/>
        </w:rPr>
      </w:pPr>
    </w:p>
    <w:p w14:paraId="04B75F22" w14:textId="77777777" w:rsidR="00907F5B" w:rsidRPr="00C54950" w:rsidRDefault="00907F5B"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Esta fianza tendrá un plazo de vigencia no menor de sesenta (60) Días contados a partir de la fecha de presentación de esta y se hará efectiva en caso de que, indistintamente:</w:t>
      </w:r>
    </w:p>
    <w:p w14:paraId="60D27FE7" w14:textId="77777777" w:rsidR="00336F82" w:rsidRPr="00C54950" w:rsidRDefault="00336F82" w:rsidP="00E565F8">
      <w:pPr>
        <w:pStyle w:val="Textoindependiente2"/>
        <w:spacing w:line="240" w:lineRule="auto"/>
        <w:ind w:left="0" w:hanging="2"/>
        <w:outlineLvl w:val="9"/>
        <w:rPr>
          <w:rFonts w:ascii="Arial" w:eastAsia="Arial" w:hAnsi="Arial" w:cs="Arial"/>
          <w:sz w:val="22"/>
          <w:szCs w:val="22"/>
        </w:rPr>
      </w:pPr>
    </w:p>
    <w:p w14:paraId="09C95367" w14:textId="5137320E" w:rsidR="00907F5B" w:rsidRPr="00C54950" w:rsidRDefault="00907F5B" w:rsidP="00E565F8">
      <w:pPr>
        <w:pStyle w:val="Textoindependiente2"/>
        <w:numPr>
          <w:ilvl w:val="0"/>
          <w:numId w:val="58"/>
        </w:numPr>
        <w:spacing w:line="240" w:lineRule="auto"/>
        <w:ind w:leftChars="0" w:firstLineChars="0"/>
        <w:outlineLvl w:val="9"/>
        <w:rPr>
          <w:rFonts w:ascii="Arial" w:eastAsia="Arial" w:hAnsi="Arial" w:cs="Arial"/>
          <w:sz w:val="22"/>
          <w:szCs w:val="22"/>
        </w:rPr>
      </w:pPr>
      <w:r w:rsidRPr="00C54950">
        <w:rPr>
          <w:rFonts w:ascii="Arial" w:eastAsia="Arial" w:hAnsi="Arial" w:cs="Arial"/>
          <w:sz w:val="22"/>
          <w:szCs w:val="22"/>
        </w:rPr>
        <w:t>El acuerdo correspondiente (expreso o ficto) declare infundado o improcedente el recurso de reconsideración presentado por nuestro cliente y, contra dicho acuerdo, no se presente el respectivo recurso de apelación dentro del plazo establecido en el Numeral 2</w:t>
      </w:r>
      <w:r w:rsidR="00336F82" w:rsidRPr="00C54950">
        <w:rPr>
          <w:rFonts w:ascii="Arial" w:eastAsia="Arial" w:hAnsi="Arial" w:cs="Arial"/>
          <w:sz w:val="22"/>
          <w:szCs w:val="22"/>
        </w:rPr>
        <w:t>3</w:t>
      </w:r>
      <w:r w:rsidRPr="00C54950">
        <w:rPr>
          <w:rFonts w:ascii="Arial" w:eastAsia="Arial" w:hAnsi="Arial" w:cs="Arial"/>
          <w:sz w:val="22"/>
          <w:szCs w:val="22"/>
        </w:rPr>
        <w:t>, quedando consentido; o</w:t>
      </w:r>
    </w:p>
    <w:p w14:paraId="0B9144CD" w14:textId="77777777" w:rsidR="00907F5B" w:rsidRPr="00C54950" w:rsidRDefault="00907F5B" w:rsidP="00E565F8">
      <w:pPr>
        <w:pStyle w:val="Textoindependiente2"/>
        <w:spacing w:line="240" w:lineRule="auto"/>
        <w:ind w:left="0" w:hanging="2"/>
        <w:outlineLvl w:val="9"/>
        <w:rPr>
          <w:rFonts w:ascii="Arial" w:eastAsia="Arial" w:hAnsi="Arial" w:cs="Arial"/>
          <w:sz w:val="22"/>
          <w:szCs w:val="22"/>
        </w:rPr>
      </w:pPr>
    </w:p>
    <w:p w14:paraId="5F0930A8" w14:textId="1B3B69C6" w:rsidR="00907F5B" w:rsidRPr="00C54950" w:rsidRDefault="00907F5B" w:rsidP="00E565F8">
      <w:pPr>
        <w:pStyle w:val="Textoindependiente2"/>
        <w:numPr>
          <w:ilvl w:val="0"/>
          <w:numId w:val="58"/>
        </w:numPr>
        <w:spacing w:line="240" w:lineRule="auto"/>
        <w:ind w:leftChars="0" w:firstLineChars="0"/>
        <w:outlineLvl w:val="9"/>
        <w:rPr>
          <w:rFonts w:ascii="Arial" w:eastAsia="Arial" w:hAnsi="Arial" w:cs="Arial"/>
          <w:sz w:val="22"/>
          <w:szCs w:val="22"/>
        </w:rPr>
      </w:pPr>
      <w:r w:rsidRPr="00C54950">
        <w:rPr>
          <w:rFonts w:ascii="Arial" w:eastAsia="Arial" w:hAnsi="Arial" w:cs="Arial"/>
          <w:sz w:val="22"/>
          <w:szCs w:val="22"/>
        </w:rPr>
        <w:t>El Consejo Directivo de PROINVERSIÓN confirme el acuerdo (expreso o ficto) del Comité que declaró infundado o improcedente el recurso de impugnación presentado por nuestro cliente; o</w:t>
      </w:r>
    </w:p>
    <w:p w14:paraId="7753D4E4" w14:textId="77777777" w:rsidR="00336F82" w:rsidRPr="00C54950" w:rsidRDefault="00336F82" w:rsidP="00E565F8">
      <w:pPr>
        <w:pStyle w:val="Prrafodelista"/>
        <w:spacing w:line="240" w:lineRule="auto"/>
        <w:ind w:left="0" w:hanging="2"/>
        <w:outlineLvl w:val="9"/>
        <w:rPr>
          <w:rFonts w:ascii="Arial" w:eastAsia="Arial" w:hAnsi="Arial" w:cs="Arial"/>
          <w:sz w:val="22"/>
          <w:szCs w:val="22"/>
        </w:rPr>
      </w:pPr>
    </w:p>
    <w:p w14:paraId="7E9C821B" w14:textId="12739625" w:rsidR="00907F5B" w:rsidRPr="00C54950" w:rsidRDefault="00907F5B" w:rsidP="00E565F8">
      <w:pPr>
        <w:pStyle w:val="Textoindependiente2"/>
        <w:numPr>
          <w:ilvl w:val="0"/>
          <w:numId w:val="58"/>
        </w:numPr>
        <w:spacing w:line="240" w:lineRule="auto"/>
        <w:ind w:leftChars="0" w:firstLineChars="0"/>
        <w:outlineLvl w:val="9"/>
        <w:rPr>
          <w:rFonts w:ascii="Arial" w:eastAsia="Arial" w:hAnsi="Arial" w:cs="Arial"/>
          <w:sz w:val="22"/>
          <w:szCs w:val="22"/>
        </w:rPr>
      </w:pPr>
      <w:r w:rsidRPr="00C54950">
        <w:rPr>
          <w:rFonts w:ascii="Arial" w:eastAsia="Arial" w:hAnsi="Arial" w:cs="Arial"/>
          <w:sz w:val="22"/>
          <w:szCs w:val="22"/>
        </w:rPr>
        <w:t>Nuestro cliente se desista de su recurso de reconsideración o de apelación.</w:t>
      </w:r>
    </w:p>
    <w:p w14:paraId="55384749" w14:textId="77777777" w:rsidR="00907F5B" w:rsidRPr="00C54950" w:rsidRDefault="00907F5B" w:rsidP="00E565F8">
      <w:pPr>
        <w:pStyle w:val="Textoindependiente2"/>
        <w:spacing w:line="240" w:lineRule="auto"/>
        <w:ind w:left="0" w:hanging="2"/>
        <w:outlineLvl w:val="9"/>
        <w:rPr>
          <w:rFonts w:ascii="Arial" w:eastAsia="Arial" w:hAnsi="Arial" w:cs="Arial"/>
          <w:sz w:val="22"/>
          <w:szCs w:val="22"/>
        </w:rPr>
      </w:pPr>
    </w:p>
    <w:p w14:paraId="6B139090" w14:textId="77777777" w:rsidR="00907F5B" w:rsidRPr="00C54950" w:rsidRDefault="00907F5B"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Queda expresamente entendido por nosotros que esta fianza podrá ser ejecutada por PROINVERSIÓN de conformidad con lo dispuesto por el artículo 1898 del Código Civil Peruano.</w:t>
      </w:r>
    </w:p>
    <w:p w14:paraId="689DC45E" w14:textId="77777777" w:rsidR="00907F5B" w:rsidRPr="00C54950" w:rsidRDefault="00907F5B" w:rsidP="00E565F8">
      <w:pPr>
        <w:pStyle w:val="Textoindependiente2"/>
        <w:spacing w:line="240" w:lineRule="auto"/>
        <w:ind w:left="0" w:hanging="2"/>
        <w:outlineLvl w:val="9"/>
        <w:rPr>
          <w:rFonts w:ascii="Arial" w:eastAsia="Arial" w:hAnsi="Arial" w:cs="Arial"/>
          <w:sz w:val="22"/>
          <w:szCs w:val="22"/>
        </w:rPr>
      </w:pPr>
    </w:p>
    <w:p w14:paraId="07834542" w14:textId="14BC6371" w:rsidR="00907F5B" w:rsidRPr="00C54950" w:rsidRDefault="00907F5B"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Se conviene expresamente que para que procedamos a honrar esta fianza, bastará un simple requerimiento realizado por conducto notarial en nuestras oficinas sitas en la dirección indicada líneas abajo, y en el cual se exprese que la impugnación presentada respecto del Concurso de la referencia, ha sido declarada infundada o improcedente por el Consejo Directivo de PROINVERSIÓN; o, habiendo obtenido un acuerdo en ese sentido por parte del Comité Especial de Inversión en Proyectos de Educación, Salud, Justicia, Turismo, Inmuebles y Mercado de Capitales y Otros Sectores o empresas públicas – PRO SOCIAL</w:t>
      </w:r>
      <w:r w:rsidR="00993CC1">
        <w:rPr>
          <w:rFonts w:ascii="Arial" w:eastAsia="Arial" w:hAnsi="Arial" w:cs="Arial"/>
          <w:sz w:val="22"/>
          <w:szCs w:val="22"/>
        </w:rPr>
        <w:t xml:space="preserve"> +</w:t>
      </w:r>
      <w:r w:rsidRPr="00C54950">
        <w:rPr>
          <w:rFonts w:ascii="Arial" w:eastAsia="Arial" w:hAnsi="Arial" w:cs="Arial"/>
          <w:sz w:val="22"/>
          <w:szCs w:val="22"/>
        </w:rPr>
        <w:t>, ésta no fuera apelada.</w:t>
      </w:r>
    </w:p>
    <w:p w14:paraId="5204B929" w14:textId="77777777" w:rsidR="00907F5B" w:rsidRPr="00C54950" w:rsidRDefault="00907F5B" w:rsidP="00E565F8">
      <w:pPr>
        <w:pStyle w:val="Textoindependiente2"/>
        <w:spacing w:line="240" w:lineRule="auto"/>
        <w:ind w:left="0" w:hanging="2"/>
        <w:outlineLvl w:val="9"/>
        <w:rPr>
          <w:rFonts w:ascii="Arial" w:eastAsia="Arial" w:hAnsi="Arial" w:cs="Arial"/>
          <w:sz w:val="22"/>
          <w:szCs w:val="22"/>
        </w:rPr>
      </w:pPr>
    </w:p>
    <w:p w14:paraId="1A403EFA" w14:textId="77777777" w:rsidR="00907F5B" w:rsidRPr="00C54950" w:rsidRDefault="00907F5B"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Nos comprometemos a pagarles el monto total de la fianza dentro de un plazo máximo de 24 horas, contado a partir de la fecha de recepción de la correspondiente carta notarial de requerimiento.</w:t>
      </w:r>
    </w:p>
    <w:p w14:paraId="2DBCB192" w14:textId="77777777" w:rsidR="00907F5B" w:rsidRPr="00C54950" w:rsidRDefault="00907F5B" w:rsidP="00E565F8">
      <w:pPr>
        <w:pStyle w:val="Textoindependiente2"/>
        <w:spacing w:line="240" w:lineRule="auto"/>
        <w:ind w:left="0" w:hanging="2"/>
        <w:outlineLvl w:val="9"/>
        <w:rPr>
          <w:rFonts w:ascii="Arial" w:eastAsia="Arial" w:hAnsi="Arial" w:cs="Arial"/>
          <w:sz w:val="22"/>
          <w:szCs w:val="22"/>
        </w:rPr>
      </w:pPr>
    </w:p>
    <w:p w14:paraId="3AF50315" w14:textId="4B233B67" w:rsidR="00907F5B" w:rsidRPr="00993CC1" w:rsidRDefault="00907F5B" w:rsidP="00E565F8">
      <w:pPr>
        <w:pStyle w:val="Textoindependiente2"/>
        <w:spacing w:line="240" w:lineRule="auto"/>
        <w:ind w:left="0" w:hanging="2"/>
        <w:outlineLvl w:val="9"/>
        <w:rPr>
          <w:rFonts w:ascii="Arial" w:eastAsia="Arial" w:hAnsi="Arial" w:cs="Arial"/>
          <w:sz w:val="22"/>
          <w:szCs w:val="22"/>
        </w:rPr>
      </w:pPr>
      <w:r w:rsidRPr="00993CC1">
        <w:rPr>
          <w:rFonts w:ascii="Arial" w:eastAsia="Arial" w:hAnsi="Arial" w:cs="Arial"/>
          <w:sz w:val="22"/>
          <w:szCs w:val="22"/>
        </w:rPr>
        <w:t xml:space="preserve">Toda demora de nuestra parte en honrarla dará origen al pago de intereses compensatorios a favor de ustedes que se calcularán sobre la tasa de Interés Legal fijada por el Banco Central de Reserva del Perú y publicada por la Superintendencia de Banca Seguros y AFP, </w:t>
      </w:r>
      <w:r w:rsidR="00385518" w:rsidRPr="00993CC1">
        <w:rPr>
          <w:rFonts w:ascii="Arial" w:eastAsia="Arial" w:hAnsi="Arial" w:cs="Arial"/>
          <w:sz w:val="22"/>
          <w:szCs w:val="22"/>
        </w:rPr>
        <w:t xml:space="preserve">que corresponda al día de la emisión de esta fianza, </w:t>
      </w:r>
      <w:r w:rsidRPr="00993CC1">
        <w:rPr>
          <w:rFonts w:ascii="Arial" w:eastAsia="Arial" w:hAnsi="Arial" w:cs="Arial"/>
          <w:sz w:val="22"/>
          <w:szCs w:val="22"/>
        </w:rPr>
        <w:t xml:space="preserve">más un </w:t>
      </w:r>
      <w:r w:rsidR="00385518" w:rsidRPr="00993CC1">
        <w:rPr>
          <w:rFonts w:ascii="Arial" w:eastAsia="Arial" w:hAnsi="Arial" w:cs="Arial"/>
          <w:sz w:val="22"/>
          <w:szCs w:val="22"/>
        </w:rPr>
        <w:t>s</w:t>
      </w:r>
      <w:r w:rsidRPr="00993CC1">
        <w:rPr>
          <w:rFonts w:ascii="Arial" w:eastAsia="Arial" w:hAnsi="Arial" w:cs="Arial"/>
          <w:sz w:val="22"/>
          <w:szCs w:val="22"/>
        </w:rPr>
        <w:t>pread de 3.0%, debiendo devengarse los intereses a partir de la fecha en que sea exigido el honramiento de la presente fianza.</w:t>
      </w:r>
    </w:p>
    <w:p w14:paraId="64841CAF" w14:textId="77777777" w:rsidR="00907F5B" w:rsidRPr="00C54950" w:rsidRDefault="00907F5B" w:rsidP="00E565F8">
      <w:pPr>
        <w:pStyle w:val="Textoindependiente2"/>
        <w:spacing w:line="240" w:lineRule="auto"/>
        <w:ind w:left="0" w:hanging="2"/>
        <w:outlineLvl w:val="9"/>
        <w:rPr>
          <w:rFonts w:ascii="Arial" w:eastAsia="Arial" w:hAnsi="Arial" w:cs="Arial"/>
          <w:sz w:val="22"/>
          <w:szCs w:val="22"/>
        </w:rPr>
      </w:pPr>
    </w:p>
    <w:p w14:paraId="3B4D6088" w14:textId="77777777" w:rsidR="00907F5B" w:rsidRDefault="00907F5B"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Atentamente,</w:t>
      </w:r>
    </w:p>
    <w:p w14:paraId="13B84FD0" w14:textId="77777777" w:rsidR="00993CC1" w:rsidRDefault="00993CC1" w:rsidP="00E565F8">
      <w:pPr>
        <w:pStyle w:val="Textoindependiente2"/>
        <w:spacing w:line="240" w:lineRule="auto"/>
        <w:ind w:left="0" w:hanging="2"/>
        <w:outlineLvl w:val="9"/>
        <w:rPr>
          <w:rFonts w:ascii="Arial" w:eastAsia="Arial" w:hAnsi="Arial" w:cs="Arial"/>
          <w:sz w:val="22"/>
          <w:szCs w:val="22"/>
        </w:rPr>
      </w:pPr>
    </w:p>
    <w:p w14:paraId="00238D24" w14:textId="77777777" w:rsidR="00993CC1" w:rsidRPr="00C54950" w:rsidRDefault="00993CC1" w:rsidP="00E565F8">
      <w:pPr>
        <w:pStyle w:val="Textoindependiente2"/>
        <w:spacing w:line="240" w:lineRule="auto"/>
        <w:ind w:left="0" w:hanging="2"/>
        <w:outlineLvl w:val="9"/>
        <w:rPr>
          <w:rFonts w:ascii="Arial" w:eastAsia="Arial" w:hAnsi="Arial" w:cs="Arial"/>
          <w:sz w:val="22"/>
          <w:szCs w:val="22"/>
        </w:rPr>
      </w:pPr>
    </w:p>
    <w:p w14:paraId="227D1E05" w14:textId="77777777" w:rsidR="00907F5B" w:rsidRPr="00C54950" w:rsidRDefault="00907F5B"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w:t>
      </w:r>
    </w:p>
    <w:p w14:paraId="34F56CC6" w14:textId="77777777" w:rsidR="00907F5B" w:rsidRPr="00C54950" w:rsidRDefault="00907F5B"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Firma y sello</w:t>
      </w:r>
    </w:p>
    <w:p w14:paraId="2C33BE30" w14:textId="77777777" w:rsidR="00993CC1" w:rsidRDefault="00993CC1" w:rsidP="00E565F8">
      <w:pPr>
        <w:pStyle w:val="Textoindependiente2"/>
        <w:spacing w:line="240" w:lineRule="auto"/>
        <w:ind w:left="0" w:hanging="2"/>
        <w:outlineLvl w:val="9"/>
        <w:rPr>
          <w:rFonts w:ascii="Arial" w:eastAsia="Arial" w:hAnsi="Arial" w:cs="Arial"/>
          <w:sz w:val="22"/>
          <w:szCs w:val="22"/>
        </w:rPr>
      </w:pPr>
    </w:p>
    <w:p w14:paraId="465AC24B" w14:textId="6EEA43B1" w:rsidR="00907F5B" w:rsidRPr="00C54950" w:rsidRDefault="00907F5B"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Nombre del banco que emite la garantía:</w:t>
      </w:r>
      <w:r w:rsidRPr="00C54950">
        <w:rPr>
          <w:rFonts w:ascii="Arial" w:eastAsia="Arial" w:hAnsi="Arial" w:cs="Arial"/>
          <w:sz w:val="22"/>
          <w:szCs w:val="22"/>
        </w:rPr>
        <w:tab/>
        <w:t>……………………………………….</w:t>
      </w:r>
    </w:p>
    <w:p w14:paraId="108694E8" w14:textId="77777777" w:rsidR="00993CC1" w:rsidRDefault="00993CC1" w:rsidP="00E565F8">
      <w:pPr>
        <w:pStyle w:val="Textoindependiente2"/>
        <w:spacing w:line="240" w:lineRule="auto"/>
        <w:ind w:left="0" w:hanging="2"/>
        <w:outlineLvl w:val="9"/>
        <w:rPr>
          <w:rFonts w:ascii="Arial" w:eastAsia="Arial" w:hAnsi="Arial" w:cs="Arial"/>
          <w:sz w:val="22"/>
          <w:szCs w:val="22"/>
        </w:rPr>
      </w:pPr>
    </w:p>
    <w:p w14:paraId="22DC9356" w14:textId="209BDD07" w:rsidR="00907F5B" w:rsidRPr="00C54950" w:rsidRDefault="00907F5B"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Dirección del banco: </w:t>
      </w:r>
      <w:r w:rsidR="00730A81">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t>……………………………………….</w:t>
      </w:r>
    </w:p>
    <w:p w14:paraId="030D06CA" w14:textId="77777777" w:rsidR="00907F5B" w:rsidRPr="00C54950" w:rsidRDefault="00907F5B" w:rsidP="00E565F8">
      <w:pPr>
        <w:suppressAutoHyphens w:val="0"/>
        <w:spacing w:line="240" w:lineRule="auto"/>
        <w:ind w:leftChars="0" w:left="0" w:firstLineChars="0"/>
        <w:textDirection w:val="lrTb"/>
        <w:textAlignment w:val="auto"/>
        <w:outlineLvl w:val="9"/>
        <w:rPr>
          <w:rFonts w:ascii="Arial" w:hAnsi="Arial" w:cs="Arial"/>
          <w:b/>
          <w:position w:val="0"/>
          <w:sz w:val="22"/>
          <w:szCs w:val="22"/>
          <w:lang w:val="es-ES"/>
        </w:rPr>
      </w:pPr>
      <w:r w:rsidRPr="00C54950">
        <w:rPr>
          <w:rFonts w:ascii="Arial" w:hAnsi="Arial" w:cs="Arial"/>
          <w:b/>
          <w:position w:val="0"/>
          <w:sz w:val="22"/>
          <w:szCs w:val="22"/>
        </w:rPr>
        <w:br w:type="page"/>
      </w:r>
    </w:p>
    <w:p w14:paraId="5E36881E" w14:textId="1F8C06A0" w:rsidR="00907F5B" w:rsidRPr="00C54950" w:rsidRDefault="00EC699F" w:rsidP="00C54950">
      <w:pPr>
        <w:pStyle w:val="Ttulo1"/>
        <w:numPr>
          <w:ilvl w:val="0"/>
          <w:numId w:val="0"/>
        </w:numPr>
        <w:spacing w:before="0" w:after="0" w:line="240" w:lineRule="auto"/>
        <w:jc w:val="center"/>
        <w:textDirection w:val="lrTb"/>
        <w:rPr>
          <w:rFonts w:eastAsia="Arial"/>
          <w:bCs/>
          <w:sz w:val="22"/>
          <w:szCs w:val="22"/>
        </w:rPr>
      </w:pPr>
      <w:bookmarkStart w:id="1063" w:name="AnexoNº25"/>
      <w:bookmarkStart w:id="1064" w:name="_Ref192609299"/>
      <w:bookmarkStart w:id="1065" w:name="_Toc167970458"/>
      <w:bookmarkStart w:id="1066" w:name="_Toc176789572"/>
      <w:bookmarkStart w:id="1067" w:name="_Toc176789643"/>
      <w:bookmarkStart w:id="1068" w:name="_Ref193109000"/>
      <w:bookmarkStart w:id="1069" w:name="_Ref193109016"/>
      <w:bookmarkStart w:id="1070" w:name="_Ref193109024"/>
      <w:bookmarkStart w:id="1071" w:name="_Hlk192585758"/>
      <w:bookmarkStart w:id="1072" w:name="_Toc193683966"/>
      <w:bookmarkEnd w:id="1063"/>
      <w:r w:rsidRPr="00C54950">
        <w:rPr>
          <w:rFonts w:eastAsia="Arial" w:cs="Arial"/>
          <w:bCs/>
          <w:kern w:val="0"/>
          <w:sz w:val="22"/>
          <w:szCs w:val="22"/>
        </w:rPr>
        <w:lastRenderedPageBreak/>
        <w:t xml:space="preserve">Anexo </w:t>
      </w:r>
      <w:r w:rsidRPr="00C54950">
        <w:rPr>
          <w:rFonts w:eastAsia="Arial" w:cs="Arial"/>
          <w:bCs/>
          <w:kern w:val="0"/>
          <w:sz w:val="22"/>
          <w:szCs w:val="22"/>
        </w:rPr>
        <w:fldChar w:fldCharType="begin"/>
      </w:r>
      <w:r w:rsidRPr="00C54950">
        <w:rPr>
          <w:rFonts w:eastAsia="Arial" w:cs="Arial"/>
          <w:bCs/>
          <w:kern w:val="0"/>
          <w:sz w:val="22"/>
          <w:szCs w:val="22"/>
        </w:rPr>
        <w:instrText xml:space="preserve"> SEQ Anexo \* ARABIC </w:instrText>
      </w:r>
      <w:r w:rsidRPr="00C54950">
        <w:rPr>
          <w:rFonts w:eastAsia="Arial" w:cs="Arial"/>
          <w:bCs/>
          <w:kern w:val="0"/>
          <w:sz w:val="22"/>
          <w:szCs w:val="22"/>
        </w:rPr>
        <w:fldChar w:fldCharType="separate"/>
      </w:r>
      <w:r w:rsidR="002A4ACC">
        <w:rPr>
          <w:rFonts w:eastAsia="Arial" w:cs="Arial"/>
          <w:bCs/>
          <w:noProof/>
          <w:kern w:val="0"/>
          <w:sz w:val="22"/>
          <w:szCs w:val="22"/>
        </w:rPr>
        <w:t>25</w:t>
      </w:r>
      <w:r w:rsidRPr="00C54950">
        <w:rPr>
          <w:rFonts w:eastAsia="Arial" w:cs="Arial"/>
          <w:bCs/>
          <w:kern w:val="0"/>
          <w:sz w:val="22"/>
          <w:szCs w:val="22"/>
        </w:rPr>
        <w:fldChar w:fldCharType="end"/>
      </w:r>
      <w:bookmarkEnd w:id="1064"/>
      <w:r w:rsidR="00907F5B" w:rsidRPr="00C54950">
        <w:rPr>
          <w:rFonts w:eastAsia="Arial" w:cs="Arial"/>
          <w:bCs/>
          <w:kern w:val="0"/>
          <w:sz w:val="22"/>
          <w:szCs w:val="22"/>
        </w:rPr>
        <w:t>: Manual de Acceso y Uso de la Sala de Datos</w:t>
      </w:r>
      <w:bookmarkEnd w:id="1065"/>
      <w:bookmarkEnd w:id="1066"/>
      <w:bookmarkEnd w:id="1067"/>
      <w:bookmarkEnd w:id="1068"/>
      <w:bookmarkEnd w:id="1069"/>
      <w:bookmarkEnd w:id="1070"/>
      <w:r w:rsidR="003F1FFF" w:rsidRPr="00C54950">
        <w:rPr>
          <w:rFonts w:eastAsia="Arial" w:cs="Arial"/>
          <w:bCs/>
          <w:kern w:val="0"/>
          <w:sz w:val="22"/>
          <w:szCs w:val="22"/>
        </w:rPr>
        <w:t xml:space="preserve"> </w:t>
      </w:r>
      <w:r w:rsidR="00094B41">
        <w:rPr>
          <w:rFonts w:eastAsia="Arial" w:cs="Arial"/>
          <w:bCs/>
          <w:kern w:val="0"/>
          <w:sz w:val="22"/>
          <w:szCs w:val="22"/>
        </w:rPr>
        <w:t xml:space="preserve">Virtual </w:t>
      </w:r>
      <w:r w:rsidR="003F1FFF" w:rsidRPr="00C54950">
        <w:rPr>
          <w:rFonts w:eastAsia="Arial" w:cs="Arial"/>
          <w:bCs/>
          <w:kern w:val="0"/>
          <w:sz w:val="22"/>
          <w:szCs w:val="22"/>
        </w:rPr>
        <w:t>(VDR)</w:t>
      </w:r>
      <w:bookmarkEnd w:id="1072"/>
    </w:p>
    <w:p w14:paraId="38AA6E38" w14:textId="465A3F44" w:rsidR="00907F5B" w:rsidRPr="00C54950" w:rsidRDefault="00907F5B" w:rsidP="00C54950">
      <w:pPr>
        <w:pStyle w:val="Textoindependiente2"/>
        <w:spacing w:line="276" w:lineRule="auto"/>
        <w:ind w:leftChars="0" w:left="0" w:firstLineChars="0" w:firstLine="0"/>
        <w:outlineLvl w:val="9"/>
        <w:rPr>
          <w:rFonts w:ascii="Arial" w:eastAsia="Arial" w:hAnsi="Arial" w:cs="Arial"/>
          <w:sz w:val="22"/>
          <w:szCs w:val="22"/>
        </w:rPr>
      </w:pPr>
    </w:p>
    <w:p w14:paraId="7D5325A5" w14:textId="77777777" w:rsidR="00907F5B" w:rsidRPr="00C54950" w:rsidRDefault="00907F5B" w:rsidP="00C54950">
      <w:pPr>
        <w:pStyle w:val="Textoindependiente2"/>
        <w:spacing w:line="276" w:lineRule="auto"/>
        <w:ind w:left="0" w:hanging="2"/>
        <w:outlineLvl w:val="9"/>
        <w:rPr>
          <w:rFonts w:ascii="Arial" w:eastAsia="Arial" w:hAnsi="Arial" w:cs="Arial"/>
          <w:sz w:val="22"/>
          <w:szCs w:val="22"/>
        </w:rPr>
      </w:pPr>
    </w:p>
    <w:p w14:paraId="7D7AE3CE" w14:textId="2BCBD1D6" w:rsidR="003F1FFF" w:rsidRPr="00C54950" w:rsidRDefault="003F1FFF" w:rsidP="00C54950">
      <w:pPr>
        <w:pStyle w:val="Textoindependiente2"/>
        <w:numPr>
          <w:ilvl w:val="8"/>
          <w:numId w:val="45"/>
        </w:numPr>
        <w:spacing w:line="276" w:lineRule="auto"/>
        <w:ind w:leftChars="0" w:left="567" w:firstLineChars="0"/>
        <w:outlineLvl w:val="9"/>
        <w:rPr>
          <w:rFonts w:ascii="Arial" w:eastAsia="Arial" w:hAnsi="Arial" w:cs="Arial"/>
          <w:b/>
          <w:bCs/>
          <w:sz w:val="22"/>
          <w:szCs w:val="22"/>
        </w:rPr>
      </w:pPr>
      <w:r w:rsidRPr="00C54950">
        <w:rPr>
          <w:rFonts w:ascii="Arial" w:eastAsia="Arial" w:hAnsi="Arial" w:cs="Arial"/>
          <w:b/>
          <w:bCs/>
          <w:sz w:val="22"/>
          <w:szCs w:val="22"/>
        </w:rPr>
        <w:t>OBJETIVO</w:t>
      </w:r>
    </w:p>
    <w:p w14:paraId="1ABFDE85" w14:textId="70110694" w:rsidR="003F1FFF" w:rsidRPr="00C54950" w:rsidRDefault="003F1FFF" w:rsidP="00C54950">
      <w:pPr>
        <w:pStyle w:val="Textoindependiente2"/>
        <w:spacing w:line="276" w:lineRule="auto"/>
        <w:ind w:leftChars="495" w:left="992" w:hanging="2"/>
        <w:outlineLvl w:val="9"/>
        <w:rPr>
          <w:rFonts w:ascii="Arial" w:eastAsia="Arial" w:hAnsi="Arial" w:cs="Arial"/>
          <w:sz w:val="22"/>
          <w:szCs w:val="22"/>
        </w:rPr>
      </w:pPr>
      <w:r w:rsidRPr="00C54950">
        <w:rPr>
          <w:rFonts w:ascii="Arial" w:eastAsia="Arial" w:hAnsi="Arial" w:cs="Arial"/>
          <w:sz w:val="22"/>
          <w:szCs w:val="22"/>
        </w:rPr>
        <w:t xml:space="preserve">Establecer los procedimientos y condiciones para el acceso y uso de la información de la Sala de Datos </w:t>
      </w:r>
      <w:r w:rsidR="00607583" w:rsidRPr="00C54950">
        <w:rPr>
          <w:rFonts w:ascii="Arial" w:eastAsia="Arial" w:hAnsi="Arial" w:cs="Arial"/>
          <w:sz w:val="22"/>
          <w:szCs w:val="22"/>
        </w:rPr>
        <w:t xml:space="preserve">Virtual </w:t>
      </w:r>
      <w:r w:rsidRPr="00C54950">
        <w:rPr>
          <w:rFonts w:ascii="Arial" w:eastAsia="Arial" w:hAnsi="Arial" w:cs="Arial"/>
          <w:sz w:val="22"/>
          <w:szCs w:val="22"/>
        </w:rPr>
        <w:t>(</w:t>
      </w:r>
      <w:r w:rsidR="00B4285A" w:rsidRPr="00C54950">
        <w:rPr>
          <w:rFonts w:ascii="Arial" w:eastAsia="Arial" w:hAnsi="Arial" w:cs="Arial"/>
          <w:sz w:val="22"/>
          <w:szCs w:val="22"/>
        </w:rPr>
        <w:t xml:space="preserve">en adelante, </w:t>
      </w:r>
      <w:r w:rsidRPr="00C54950">
        <w:rPr>
          <w:rFonts w:ascii="Arial" w:eastAsia="Arial" w:hAnsi="Arial" w:cs="Arial"/>
          <w:sz w:val="22"/>
          <w:szCs w:val="22"/>
        </w:rPr>
        <w:t>VDR), en el marco del Proyecto</w:t>
      </w:r>
    </w:p>
    <w:p w14:paraId="65B99674" w14:textId="77777777" w:rsidR="003F1FFF" w:rsidRPr="00C54950" w:rsidRDefault="003F1FFF" w:rsidP="00C54950">
      <w:pPr>
        <w:pStyle w:val="Textoindependiente2"/>
        <w:spacing w:line="276" w:lineRule="auto"/>
        <w:ind w:left="0" w:hanging="2"/>
        <w:outlineLvl w:val="9"/>
        <w:rPr>
          <w:rFonts w:ascii="Arial" w:eastAsia="Arial" w:hAnsi="Arial" w:cs="Arial"/>
          <w:sz w:val="22"/>
          <w:szCs w:val="22"/>
        </w:rPr>
      </w:pPr>
    </w:p>
    <w:p w14:paraId="238310C8" w14:textId="77777777" w:rsidR="003F1FFF" w:rsidRPr="00C54950" w:rsidRDefault="003F1FFF" w:rsidP="00C54950">
      <w:pPr>
        <w:pStyle w:val="Textoindependiente2"/>
        <w:numPr>
          <w:ilvl w:val="8"/>
          <w:numId w:val="45"/>
        </w:numPr>
        <w:spacing w:line="276" w:lineRule="auto"/>
        <w:ind w:leftChars="0" w:left="567" w:firstLineChars="0"/>
        <w:outlineLvl w:val="9"/>
        <w:rPr>
          <w:rFonts w:ascii="Arial" w:eastAsia="Arial" w:hAnsi="Arial" w:cs="Arial"/>
          <w:b/>
          <w:bCs/>
          <w:sz w:val="22"/>
          <w:szCs w:val="22"/>
        </w:rPr>
      </w:pPr>
      <w:r w:rsidRPr="00C54950">
        <w:rPr>
          <w:rFonts w:ascii="Arial" w:eastAsia="Arial" w:hAnsi="Arial" w:cs="Arial"/>
          <w:b/>
          <w:bCs/>
          <w:sz w:val="22"/>
          <w:szCs w:val="22"/>
        </w:rPr>
        <w:t>UBICACIÓN</w:t>
      </w:r>
    </w:p>
    <w:p w14:paraId="76279262" w14:textId="77777777" w:rsidR="003F1FFF" w:rsidRPr="00C54950" w:rsidRDefault="003F1FFF" w:rsidP="00C54950">
      <w:pPr>
        <w:pStyle w:val="Textoindependiente2"/>
        <w:spacing w:line="276" w:lineRule="auto"/>
        <w:ind w:leftChars="495" w:left="992" w:hanging="2"/>
        <w:outlineLvl w:val="9"/>
        <w:rPr>
          <w:rFonts w:ascii="Arial" w:eastAsia="Arial" w:hAnsi="Arial" w:cs="Arial"/>
          <w:sz w:val="22"/>
          <w:szCs w:val="22"/>
        </w:rPr>
      </w:pPr>
      <w:r w:rsidRPr="00C54950">
        <w:rPr>
          <w:rFonts w:ascii="Arial" w:eastAsia="Arial" w:hAnsi="Arial" w:cs="Arial"/>
          <w:sz w:val="22"/>
          <w:szCs w:val="22"/>
        </w:rPr>
        <w:t>La VDR es el espacio virtual en el que se encuentra la información relacionada con el Proyecto, y a la cual se podrá acceder desde el Portal Institucional de PROINVERSIÓN.</w:t>
      </w:r>
    </w:p>
    <w:p w14:paraId="6727AF9D" w14:textId="77777777" w:rsidR="003F1FFF" w:rsidRPr="00C54950" w:rsidRDefault="003F1FFF" w:rsidP="00C54950">
      <w:pPr>
        <w:pStyle w:val="Textoindependiente2"/>
        <w:spacing w:line="276" w:lineRule="auto"/>
        <w:ind w:left="0" w:hanging="2"/>
        <w:outlineLvl w:val="9"/>
        <w:rPr>
          <w:rFonts w:ascii="Arial" w:eastAsia="Arial" w:hAnsi="Arial" w:cs="Arial"/>
          <w:b/>
          <w:bCs/>
          <w:sz w:val="22"/>
          <w:szCs w:val="22"/>
        </w:rPr>
      </w:pPr>
    </w:p>
    <w:p w14:paraId="7888F72B" w14:textId="77777777" w:rsidR="003F1FFF" w:rsidRPr="00C54950" w:rsidRDefault="003F1FFF" w:rsidP="00C54950">
      <w:pPr>
        <w:pStyle w:val="Textoindependiente2"/>
        <w:numPr>
          <w:ilvl w:val="8"/>
          <w:numId w:val="45"/>
        </w:numPr>
        <w:spacing w:line="276" w:lineRule="auto"/>
        <w:ind w:leftChars="0" w:left="567" w:firstLineChars="0"/>
        <w:outlineLvl w:val="9"/>
        <w:rPr>
          <w:rFonts w:ascii="Arial" w:eastAsia="Arial" w:hAnsi="Arial" w:cs="Arial"/>
          <w:b/>
          <w:bCs/>
          <w:sz w:val="22"/>
          <w:szCs w:val="22"/>
        </w:rPr>
      </w:pPr>
      <w:r w:rsidRPr="00C54950">
        <w:rPr>
          <w:rFonts w:ascii="Arial" w:eastAsia="Arial" w:hAnsi="Arial" w:cs="Arial"/>
          <w:b/>
          <w:bCs/>
          <w:sz w:val="22"/>
          <w:szCs w:val="22"/>
        </w:rPr>
        <w:t>CONDICIONES PARA EL ACCESO Y USO DE LA INFORMACIÓN</w:t>
      </w:r>
    </w:p>
    <w:p w14:paraId="397F245B" w14:textId="77777777" w:rsidR="003F1FFF" w:rsidRPr="00C54950" w:rsidRDefault="003F1FFF" w:rsidP="00C54950">
      <w:pPr>
        <w:pStyle w:val="Textoindependiente2"/>
        <w:spacing w:line="276" w:lineRule="auto"/>
        <w:ind w:leftChars="495" w:left="992" w:hanging="2"/>
        <w:outlineLvl w:val="9"/>
        <w:rPr>
          <w:rFonts w:ascii="Arial" w:eastAsia="Arial" w:hAnsi="Arial" w:cs="Arial"/>
          <w:sz w:val="22"/>
          <w:szCs w:val="22"/>
        </w:rPr>
      </w:pPr>
      <w:r w:rsidRPr="00C54950">
        <w:rPr>
          <w:rFonts w:ascii="Arial" w:eastAsia="Arial" w:hAnsi="Arial" w:cs="Arial"/>
          <w:sz w:val="22"/>
          <w:szCs w:val="22"/>
        </w:rPr>
        <w:t>Los Interesados, Postores y Postores Precalificados podrán hacer uso de la VDR, siempre que previamente hayan cumplido con las siguientes condiciones:</w:t>
      </w:r>
    </w:p>
    <w:p w14:paraId="5DA29B16" w14:textId="3A1F7EE9" w:rsidR="003F1FFF" w:rsidRPr="00C54950" w:rsidRDefault="003F1FFF" w:rsidP="00C54950">
      <w:pPr>
        <w:pStyle w:val="Textoindependiente2"/>
        <w:spacing w:line="276" w:lineRule="auto"/>
        <w:ind w:leftChars="0" w:left="1710" w:firstLineChars="0" w:firstLine="0"/>
        <w:outlineLvl w:val="9"/>
        <w:rPr>
          <w:rFonts w:ascii="Arial" w:eastAsia="Arial" w:hAnsi="Arial" w:cs="Arial"/>
          <w:sz w:val="22"/>
          <w:szCs w:val="22"/>
        </w:rPr>
      </w:pPr>
    </w:p>
    <w:p w14:paraId="422487A3" w14:textId="77777777" w:rsidR="003F1FFF" w:rsidRPr="00C54950" w:rsidRDefault="003F1FFF" w:rsidP="00C54950">
      <w:pPr>
        <w:pStyle w:val="Textoindependiente2"/>
        <w:numPr>
          <w:ilvl w:val="0"/>
          <w:numId w:val="149"/>
        </w:numPr>
        <w:spacing w:line="276" w:lineRule="auto"/>
        <w:ind w:leftChars="0" w:firstLineChars="0"/>
        <w:outlineLvl w:val="9"/>
        <w:rPr>
          <w:rFonts w:ascii="Arial" w:eastAsia="Arial" w:hAnsi="Arial" w:cs="Arial"/>
          <w:sz w:val="22"/>
          <w:szCs w:val="22"/>
        </w:rPr>
      </w:pPr>
      <w:r w:rsidRPr="00C54950">
        <w:rPr>
          <w:rFonts w:ascii="Arial" w:eastAsia="Arial" w:hAnsi="Arial" w:cs="Arial"/>
          <w:sz w:val="22"/>
          <w:szCs w:val="22"/>
        </w:rPr>
        <w:t>Registrarse siguiendo las indicaciones contenidas en el Portal Institucional.</w:t>
      </w:r>
    </w:p>
    <w:p w14:paraId="0E746098" w14:textId="1CC43CAB" w:rsidR="003F1FFF" w:rsidRPr="00C54950" w:rsidRDefault="003F1FFF" w:rsidP="00C54950">
      <w:pPr>
        <w:pStyle w:val="Textoindependiente2"/>
        <w:numPr>
          <w:ilvl w:val="0"/>
          <w:numId w:val="149"/>
        </w:numPr>
        <w:spacing w:line="276" w:lineRule="auto"/>
        <w:ind w:leftChars="0" w:firstLineChars="0"/>
        <w:outlineLvl w:val="9"/>
        <w:rPr>
          <w:rFonts w:ascii="Arial" w:eastAsia="Arial" w:hAnsi="Arial" w:cs="Arial"/>
          <w:sz w:val="22"/>
          <w:szCs w:val="22"/>
        </w:rPr>
      </w:pPr>
      <w:r w:rsidRPr="00C54950">
        <w:rPr>
          <w:rFonts w:ascii="Arial" w:eastAsia="Arial" w:hAnsi="Arial" w:cs="Arial"/>
          <w:sz w:val="22"/>
          <w:szCs w:val="22"/>
        </w:rPr>
        <w:t xml:space="preserve">Suscribir el Acuerdo de Confidencialidad que se incluye en el Anexo </w:t>
      </w:r>
      <w:r w:rsidR="00A17892" w:rsidRPr="00C54950">
        <w:rPr>
          <w:rFonts w:ascii="Arial" w:eastAsia="Arial" w:hAnsi="Arial" w:cs="Arial"/>
          <w:sz w:val="22"/>
          <w:szCs w:val="22"/>
        </w:rPr>
        <w:t>27</w:t>
      </w:r>
      <w:r w:rsidRPr="00C54950">
        <w:rPr>
          <w:rFonts w:ascii="Arial" w:eastAsia="Arial" w:hAnsi="Arial" w:cs="Arial"/>
          <w:sz w:val="22"/>
          <w:szCs w:val="22"/>
        </w:rPr>
        <w:t xml:space="preserve">, a fin de tener acceso a la </w:t>
      </w:r>
      <w:r w:rsidR="00B4285A" w:rsidRPr="00C54950">
        <w:rPr>
          <w:rFonts w:ascii="Arial" w:eastAsia="Arial" w:hAnsi="Arial" w:cs="Arial"/>
          <w:sz w:val="22"/>
          <w:szCs w:val="22"/>
        </w:rPr>
        <w:t>VDR</w:t>
      </w:r>
      <w:r w:rsidRPr="00C54950">
        <w:rPr>
          <w:rFonts w:ascii="Arial" w:eastAsia="Arial" w:hAnsi="Arial" w:cs="Arial"/>
          <w:sz w:val="22"/>
          <w:szCs w:val="22"/>
        </w:rPr>
        <w:t>.</w:t>
      </w:r>
    </w:p>
    <w:p w14:paraId="21AA5BAC" w14:textId="77777777" w:rsidR="003F1FFF" w:rsidRPr="00C54950" w:rsidRDefault="003F1FFF" w:rsidP="00C54950">
      <w:pPr>
        <w:pStyle w:val="Textoindependiente2"/>
        <w:spacing w:line="276" w:lineRule="auto"/>
        <w:ind w:leftChars="495" w:left="992" w:hanging="2"/>
        <w:outlineLvl w:val="9"/>
        <w:rPr>
          <w:rFonts w:ascii="Arial" w:eastAsia="Arial" w:hAnsi="Arial" w:cs="Arial"/>
          <w:sz w:val="22"/>
          <w:szCs w:val="22"/>
        </w:rPr>
      </w:pPr>
    </w:p>
    <w:p w14:paraId="1F8B8EA8" w14:textId="77777777" w:rsidR="003F1FFF" w:rsidRPr="00C54950" w:rsidRDefault="003F1FFF" w:rsidP="00C54950">
      <w:pPr>
        <w:pStyle w:val="Textoindependiente2"/>
        <w:spacing w:line="276" w:lineRule="auto"/>
        <w:ind w:leftChars="495" w:left="992" w:hanging="2"/>
        <w:outlineLvl w:val="9"/>
        <w:rPr>
          <w:rFonts w:ascii="Arial" w:eastAsia="Arial" w:hAnsi="Arial" w:cs="Arial"/>
          <w:sz w:val="22"/>
          <w:szCs w:val="22"/>
        </w:rPr>
      </w:pPr>
      <w:r w:rsidRPr="00C54950">
        <w:rPr>
          <w:rFonts w:ascii="Arial" w:eastAsia="Arial" w:hAnsi="Arial" w:cs="Arial"/>
          <w:sz w:val="22"/>
          <w:szCs w:val="22"/>
        </w:rPr>
        <w:t>El contenido inicial de la VDR, así como cualquier documento adicional que sea incorporado a este, será comunicado a través de Circular.</w:t>
      </w:r>
    </w:p>
    <w:p w14:paraId="47EC8D36" w14:textId="77777777" w:rsidR="003F1FFF" w:rsidRPr="00C54950" w:rsidRDefault="003F1FFF" w:rsidP="00C54950">
      <w:pPr>
        <w:pStyle w:val="Textoindependiente2"/>
        <w:spacing w:line="276" w:lineRule="auto"/>
        <w:ind w:leftChars="495" w:left="992" w:hanging="2"/>
        <w:outlineLvl w:val="9"/>
        <w:rPr>
          <w:rFonts w:ascii="Arial" w:eastAsia="Arial" w:hAnsi="Arial" w:cs="Arial"/>
          <w:sz w:val="22"/>
          <w:szCs w:val="22"/>
        </w:rPr>
      </w:pPr>
    </w:p>
    <w:p w14:paraId="58F223B6" w14:textId="77777777" w:rsidR="003F1FFF" w:rsidRPr="00C54950" w:rsidRDefault="003F1FFF" w:rsidP="00C54950">
      <w:pPr>
        <w:pStyle w:val="Textoindependiente2"/>
        <w:numPr>
          <w:ilvl w:val="8"/>
          <w:numId w:val="45"/>
        </w:numPr>
        <w:spacing w:line="276" w:lineRule="auto"/>
        <w:ind w:leftChars="0" w:left="567" w:firstLineChars="0"/>
        <w:outlineLvl w:val="9"/>
        <w:rPr>
          <w:rFonts w:ascii="Arial" w:eastAsia="Arial" w:hAnsi="Arial" w:cs="Arial"/>
          <w:b/>
          <w:bCs/>
          <w:sz w:val="22"/>
          <w:szCs w:val="22"/>
        </w:rPr>
      </w:pPr>
      <w:r w:rsidRPr="00C54950">
        <w:rPr>
          <w:rFonts w:ascii="Arial" w:eastAsia="Arial" w:hAnsi="Arial" w:cs="Arial"/>
          <w:b/>
          <w:bCs/>
          <w:sz w:val="22"/>
          <w:szCs w:val="22"/>
        </w:rPr>
        <w:t>LIMITACIONES DE RESPONSABILIDAD</w:t>
      </w:r>
    </w:p>
    <w:p w14:paraId="5C50E7D0" w14:textId="224EBBA3" w:rsidR="003F1FFF" w:rsidRPr="00C54950" w:rsidRDefault="003F1FFF" w:rsidP="003F1FFF">
      <w:pPr>
        <w:pStyle w:val="Textoindependiente2"/>
        <w:spacing w:line="276" w:lineRule="auto"/>
        <w:ind w:leftChars="495" w:left="992" w:hanging="2"/>
        <w:outlineLvl w:val="9"/>
        <w:rPr>
          <w:rFonts w:ascii="Arial" w:eastAsia="Arial" w:hAnsi="Arial" w:cs="Arial"/>
          <w:sz w:val="22"/>
          <w:szCs w:val="22"/>
        </w:rPr>
      </w:pPr>
      <w:r w:rsidRPr="00C54950">
        <w:rPr>
          <w:rFonts w:ascii="Arial" w:eastAsia="Arial" w:hAnsi="Arial" w:cs="Arial"/>
          <w:sz w:val="22"/>
          <w:szCs w:val="22"/>
        </w:rPr>
        <w:t xml:space="preserve">Toda la información disponible en la VDR está sujeta a las limitaciones de responsabilidades establecidas en el Numeral </w:t>
      </w:r>
      <w:r w:rsidR="0012499A" w:rsidRPr="00C54950">
        <w:rPr>
          <w:rFonts w:ascii="Arial" w:eastAsia="Arial" w:hAnsi="Arial" w:cs="Arial"/>
          <w:sz w:val="22"/>
          <w:szCs w:val="22"/>
        </w:rPr>
        <w:t>3.10</w:t>
      </w:r>
      <w:r w:rsidR="00621CFC">
        <w:rPr>
          <w:rFonts w:ascii="Arial" w:eastAsia="Arial" w:hAnsi="Arial" w:cs="Arial"/>
          <w:sz w:val="22"/>
          <w:szCs w:val="22"/>
        </w:rPr>
        <w:t>.</w:t>
      </w:r>
    </w:p>
    <w:p w14:paraId="3C038BA4" w14:textId="77777777" w:rsidR="003F1FFF" w:rsidRPr="00C54950" w:rsidRDefault="003F1FFF">
      <w:pPr>
        <w:suppressAutoHyphens w:val="0"/>
        <w:spacing w:line="240" w:lineRule="auto"/>
        <w:ind w:leftChars="0" w:left="0" w:firstLineChars="0"/>
        <w:textDirection w:val="lrTb"/>
        <w:textAlignment w:val="auto"/>
        <w:outlineLvl w:val="9"/>
        <w:rPr>
          <w:rFonts w:ascii="Arial" w:eastAsia="Arial" w:hAnsi="Arial" w:cs="Arial"/>
          <w:sz w:val="22"/>
          <w:szCs w:val="22"/>
          <w:lang w:val="es-ES"/>
        </w:rPr>
      </w:pPr>
      <w:r w:rsidRPr="00C54950">
        <w:rPr>
          <w:rFonts w:ascii="Arial" w:eastAsia="Arial" w:hAnsi="Arial" w:cs="Arial"/>
          <w:sz w:val="22"/>
          <w:szCs w:val="22"/>
        </w:rPr>
        <w:br w:type="page"/>
      </w:r>
    </w:p>
    <w:p w14:paraId="351E3DD7" w14:textId="462EF196" w:rsidR="003F1FFF" w:rsidRPr="00C54950" w:rsidRDefault="00A17892" w:rsidP="00A17892">
      <w:pPr>
        <w:pStyle w:val="Ttulo1"/>
        <w:numPr>
          <w:ilvl w:val="0"/>
          <w:numId w:val="0"/>
        </w:numPr>
        <w:spacing w:before="0" w:after="0" w:line="240" w:lineRule="auto"/>
        <w:jc w:val="center"/>
        <w:rPr>
          <w:rFonts w:eastAsia="Arial" w:cs="Arial"/>
          <w:bCs/>
          <w:kern w:val="0"/>
          <w:sz w:val="22"/>
          <w:szCs w:val="22"/>
        </w:rPr>
      </w:pPr>
      <w:bookmarkStart w:id="1073" w:name="_Toc193683967"/>
      <w:r w:rsidRPr="00C54950">
        <w:rPr>
          <w:rFonts w:eastAsia="Arial" w:cs="Arial"/>
          <w:bCs/>
          <w:kern w:val="0"/>
          <w:sz w:val="22"/>
          <w:szCs w:val="22"/>
        </w:rPr>
        <w:lastRenderedPageBreak/>
        <w:t xml:space="preserve">Anexo 25 – Apéndice 1: </w:t>
      </w:r>
      <w:r w:rsidR="003F1FFF" w:rsidRPr="00C54950">
        <w:rPr>
          <w:rFonts w:eastAsia="Arial" w:cs="Arial"/>
          <w:bCs/>
          <w:kern w:val="0"/>
          <w:sz w:val="22"/>
          <w:szCs w:val="22"/>
        </w:rPr>
        <w:t xml:space="preserve">Listado de información contenida en la Sala de Datos </w:t>
      </w:r>
      <w:r w:rsidR="00094B41">
        <w:rPr>
          <w:rFonts w:eastAsia="Arial" w:cs="Arial"/>
          <w:bCs/>
          <w:kern w:val="0"/>
          <w:sz w:val="22"/>
          <w:szCs w:val="22"/>
        </w:rPr>
        <w:t xml:space="preserve">Virtual </w:t>
      </w:r>
      <w:r w:rsidR="003F1FFF" w:rsidRPr="00C54950">
        <w:rPr>
          <w:rFonts w:eastAsia="Arial" w:cs="Arial"/>
          <w:bCs/>
          <w:kern w:val="0"/>
          <w:sz w:val="22"/>
          <w:szCs w:val="22"/>
        </w:rPr>
        <w:t>-</w:t>
      </w:r>
      <w:r w:rsidR="00094B41">
        <w:rPr>
          <w:rFonts w:eastAsia="Arial" w:cs="Arial"/>
          <w:bCs/>
          <w:kern w:val="0"/>
          <w:sz w:val="22"/>
          <w:szCs w:val="22"/>
        </w:rPr>
        <w:t xml:space="preserve"> </w:t>
      </w:r>
      <w:r w:rsidR="003F1FFF" w:rsidRPr="00C54950">
        <w:rPr>
          <w:rFonts w:eastAsia="Arial" w:cs="Arial"/>
          <w:bCs/>
          <w:kern w:val="0"/>
          <w:sz w:val="22"/>
          <w:szCs w:val="22"/>
        </w:rPr>
        <w:t>VDR</w:t>
      </w:r>
      <w:bookmarkEnd w:id="1073"/>
      <w:r w:rsidR="003F1FFF" w:rsidRPr="00C54950">
        <w:rPr>
          <w:rFonts w:eastAsia="Arial" w:cs="Arial"/>
          <w:bCs/>
          <w:kern w:val="0"/>
          <w:sz w:val="22"/>
          <w:szCs w:val="22"/>
        </w:rPr>
        <w:t xml:space="preserve"> </w:t>
      </w:r>
    </w:p>
    <w:p w14:paraId="053428C8" w14:textId="75D97591" w:rsidR="003F1FFF" w:rsidRPr="00C54950" w:rsidRDefault="003F1FFF" w:rsidP="003F1FFF">
      <w:pPr>
        <w:pStyle w:val="Textoindependiente2"/>
        <w:spacing w:line="276" w:lineRule="auto"/>
        <w:ind w:leftChars="495" w:left="992" w:hanging="2"/>
        <w:outlineLvl w:val="9"/>
        <w:rPr>
          <w:rFonts w:ascii="Arial" w:eastAsia="Arial" w:hAnsi="Arial" w:cs="Arial"/>
          <w:sz w:val="22"/>
          <w:szCs w:val="22"/>
        </w:rPr>
      </w:pPr>
    </w:p>
    <w:p w14:paraId="6C426EF5" w14:textId="42A551CB" w:rsidR="001E40BE" w:rsidRPr="00C54950" w:rsidRDefault="001E40BE" w:rsidP="00C54950">
      <w:pPr>
        <w:ind w:leftChars="0" w:left="-2" w:firstLineChars="0" w:firstLine="0"/>
        <w:rPr>
          <w:rFonts w:eastAsia="Arial"/>
        </w:rPr>
      </w:pPr>
    </w:p>
    <w:p w14:paraId="35844F2D" w14:textId="77777777" w:rsidR="00190D98" w:rsidRPr="00C54950" w:rsidRDefault="00190D98" w:rsidP="00190D98">
      <w:pPr>
        <w:pStyle w:val="Prrafodelista"/>
        <w:numPr>
          <w:ilvl w:val="0"/>
          <w:numId w:val="154"/>
        </w:numPr>
        <w:suppressAutoHyphens w:val="0"/>
        <w:spacing w:after="160" w:line="259" w:lineRule="auto"/>
        <w:ind w:leftChars="0" w:firstLineChars="0"/>
        <w:textDirection w:val="lrTb"/>
        <w:textAlignment w:val="auto"/>
        <w:outlineLvl w:val="9"/>
        <w:rPr>
          <w:rFonts w:ascii="Arial" w:hAnsi="Arial" w:cs="Arial"/>
          <w:sz w:val="22"/>
          <w:szCs w:val="22"/>
          <w:lang w:val="es-ES"/>
        </w:rPr>
      </w:pPr>
      <w:r w:rsidRPr="00C54950">
        <w:rPr>
          <w:rFonts w:ascii="Arial" w:hAnsi="Arial" w:cs="Arial"/>
          <w:sz w:val="22"/>
          <w:szCs w:val="22"/>
          <w:lang w:val="es-ES"/>
        </w:rPr>
        <w:t>DOCUMENTOS TÉCNICOS:</w:t>
      </w:r>
    </w:p>
    <w:p w14:paraId="2FDE3037" w14:textId="77777777" w:rsidR="00190D98" w:rsidRPr="00C54950" w:rsidRDefault="00190D98" w:rsidP="00190D98">
      <w:pPr>
        <w:pStyle w:val="Prrafodelista"/>
        <w:numPr>
          <w:ilvl w:val="1"/>
          <w:numId w:val="154"/>
        </w:numPr>
        <w:suppressAutoHyphens w:val="0"/>
        <w:spacing w:after="160" w:line="259" w:lineRule="auto"/>
        <w:ind w:leftChars="0" w:firstLineChars="0"/>
        <w:textDirection w:val="lrTb"/>
        <w:textAlignment w:val="auto"/>
        <w:outlineLvl w:val="9"/>
        <w:rPr>
          <w:rFonts w:ascii="Arial" w:hAnsi="Arial" w:cs="Arial"/>
          <w:sz w:val="22"/>
          <w:szCs w:val="22"/>
          <w:lang w:val="es-ES"/>
        </w:rPr>
      </w:pPr>
      <w:r w:rsidRPr="00C54950">
        <w:rPr>
          <w:rFonts w:ascii="Arial" w:hAnsi="Arial" w:cs="Arial"/>
          <w:sz w:val="22"/>
          <w:szCs w:val="22"/>
          <w:lang w:val="es-ES"/>
        </w:rPr>
        <w:t>Estudio de Pre-Inversión declarado viable.</w:t>
      </w:r>
    </w:p>
    <w:p w14:paraId="79EC70AA" w14:textId="0DCD851B" w:rsidR="00190D98" w:rsidRPr="00C54950" w:rsidRDefault="00190D98" w:rsidP="003516BC">
      <w:pPr>
        <w:pStyle w:val="Prrafodelista"/>
        <w:numPr>
          <w:ilvl w:val="2"/>
          <w:numId w:val="154"/>
        </w:numPr>
        <w:suppressAutoHyphens w:val="0"/>
        <w:spacing w:after="160" w:line="259" w:lineRule="auto"/>
        <w:ind w:leftChars="0" w:firstLineChars="0"/>
        <w:jc w:val="both"/>
        <w:textDirection w:val="lrTb"/>
        <w:textAlignment w:val="auto"/>
        <w:outlineLvl w:val="9"/>
        <w:rPr>
          <w:rFonts w:ascii="Arial" w:hAnsi="Arial" w:cs="Arial"/>
          <w:sz w:val="22"/>
          <w:szCs w:val="22"/>
          <w:lang w:val="es-ES"/>
        </w:rPr>
      </w:pPr>
      <w:r w:rsidRPr="00C54950">
        <w:rPr>
          <w:rFonts w:ascii="Arial" w:hAnsi="Arial" w:cs="Arial"/>
          <w:sz w:val="22"/>
          <w:szCs w:val="22"/>
          <w:lang w:val="es-ES"/>
        </w:rPr>
        <w:t xml:space="preserve">“Planos de anteproyecto del Sistema de Transporte por Cable, Estaciones Centrales, Estaciones de Transporte por Cable, mejoramiento de vías de acceso y otros equipamientos preliminares del estudio declarado viable, en formato </w:t>
      </w:r>
      <w:proofErr w:type="spellStart"/>
      <w:r w:rsidRPr="00C54950">
        <w:rPr>
          <w:rFonts w:ascii="Arial" w:hAnsi="Arial" w:cs="Arial"/>
          <w:sz w:val="22"/>
          <w:szCs w:val="22"/>
          <w:lang w:val="es-ES"/>
        </w:rPr>
        <w:t>autocad</w:t>
      </w:r>
      <w:proofErr w:type="spellEnd"/>
      <w:r w:rsidRPr="00C54950">
        <w:rPr>
          <w:rFonts w:ascii="Arial" w:hAnsi="Arial" w:cs="Arial"/>
          <w:sz w:val="22"/>
          <w:szCs w:val="22"/>
          <w:lang w:val="es-ES"/>
        </w:rPr>
        <w:t xml:space="preserve"> y con sistema de coordenadas WGS84”</w:t>
      </w:r>
      <w:r w:rsidR="003516BC" w:rsidRPr="00C54950">
        <w:rPr>
          <w:rFonts w:ascii="Arial" w:hAnsi="Arial" w:cs="Arial"/>
          <w:sz w:val="22"/>
          <w:szCs w:val="22"/>
          <w:lang w:val="es-ES"/>
        </w:rPr>
        <w:t>.</w:t>
      </w:r>
    </w:p>
    <w:p w14:paraId="06760EFD" w14:textId="77777777" w:rsidR="003516BC" w:rsidRPr="00C54950" w:rsidRDefault="003516BC" w:rsidP="00C54950">
      <w:pPr>
        <w:pStyle w:val="Prrafodelista"/>
        <w:suppressAutoHyphens w:val="0"/>
        <w:spacing w:after="160" w:line="259" w:lineRule="auto"/>
        <w:ind w:leftChars="0" w:left="1800" w:firstLineChars="0" w:firstLine="0"/>
        <w:jc w:val="both"/>
        <w:textDirection w:val="lrTb"/>
        <w:textAlignment w:val="auto"/>
        <w:outlineLvl w:val="9"/>
        <w:rPr>
          <w:rFonts w:ascii="Arial" w:hAnsi="Arial" w:cs="Arial"/>
          <w:sz w:val="22"/>
          <w:szCs w:val="22"/>
          <w:lang w:val="es-ES"/>
        </w:rPr>
      </w:pPr>
    </w:p>
    <w:p w14:paraId="7EAB1CEB" w14:textId="69B47EE1" w:rsidR="00190D98" w:rsidRPr="00C54950" w:rsidRDefault="00190D98" w:rsidP="003516BC">
      <w:pPr>
        <w:pStyle w:val="Prrafodelista"/>
        <w:numPr>
          <w:ilvl w:val="1"/>
          <w:numId w:val="154"/>
        </w:numPr>
        <w:suppressAutoHyphens w:val="0"/>
        <w:spacing w:after="160" w:line="259" w:lineRule="auto"/>
        <w:ind w:leftChars="0" w:firstLineChars="0"/>
        <w:jc w:val="both"/>
        <w:textDirection w:val="lrTb"/>
        <w:textAlignment w:val="auto"/>
        <w:outlineLvl w:val="9"/>
        <w:rPr>
          <w:rFonts w:ascii="Arial" w:hAnsi="Arial" w:cs="Arial"/>
          <w:sz w:val="22"/>
          <w:szCs w:val="22"/>
          <w:lang w:val="es-ES"/>
        </w:rPr>
      </w:pPr>
      <w:r w:rsidRPr="00C54950">
        <w:rPr>
          <w:rFonts w:ascii="Arial" w:hAnsi="Arial" w:cs="Arial"/>
          <w:sz w:val="22"/>
          <w:szCs w:val="22"/>
          <w:lang w:val="es-ES"/>
        </w:rPr>
        <w:t>Parámetros y condiciones de las rutas peatonales prexistentes y considerando la sección típica del camino planteado en el PIP</w:t>
      </w:r>
      <w:r w:rsidR="003516BC" w:rsidRPr="00C54950">
        <w:rPr>
          <w:rFonts w:ascii="Arial" w:hAnsi="Arial" w:cs="Arial"/>
          <w:sz w:val="22"/>
          <w:szCs w:val="22"/>
          <w:lang w:val="es-ES"/>
        </w:rPr>
        <w:t>.</w:t>
      </w:r>
    </w:p>
    <w:p w14:paraId="34D9344C" w14:textId="77777777" w:rsidR="003516BC" w:rsidRPr="00C54950" w:rsidRDefault="003516BC" w:rsidP="00C54950">
      <w:pPr>
        <w:pStyle w:val="Prrafodelista"/>
        <w:suppressAutoHyphens w:val="0"/>
        <w:spacing w:after="160" w:line="259" w:lineRule="auto"/>
        <w:ind w:leftChars="0" w:left="1080" w:firstLineChars="0" w:firstLine="0"/>
        <w:jc w:val="both"/>
        <w:textDirection w:val="lrTb"/>
        <w:textAlignment w:val="auto"/>
        <w:outlineLvl w:val="9"/>
        <w:rPr>
          <w:rFonts w:ascii="Arial" w:hAnsi="Arial" w:cs="Arial"/>
          <w:sz w:val="22"/>
          <w:szCs w:val="22"/>
          <w:lang w:val="es-ES"/>
        </w:rPr>
      </w:pPr>
    </w:p>
    <w:p w14:paraId="05816A9F" w14:textId="77777777" w:rsidR="00190D98" w:rsidRPr="00C54950" w:rsidRDefault="00190D98" w:rsidP="00C54950">
      <w:pPr>
        <w:pStyle w:val="Prrafodelista"/>
        <w:numPr>
          <w:ilvl w:val="1"/>
          <w:numId w:val="154"/>
        </w:numPr>
        <w:suppressAutoHyphens w:val="0"/>
        <w:spacing w:after="160" w:line="259" w:lineRule="auto"/>
        <w:ind w:leftChars="0" w:firstLineChars="0"/>
        <w:jc w:val="both"/>
        <w:textDirection w:val="lrTb"/>
        <w:textAlignment w:val="auto"/>
        <w:outlineLvl w:val="9"/>
        <w:rPr>
          <w:rFonts w:ascii="Arial" w:hAnsi="Arial" w:cs="Arial"/>
          <w:sz w:val="22"/>
          <w:szCs w:val="22"/>
          <w:lang w:val="es-ES"/>
        </w:rPr>
      </w:pPr>
      <w:r w:rsidRPr="00C54950">
        <w:rPr>
          <w:rFonts w:ascii="Arial" w:hAnsi="Arial" w:cs="Arial"/>
          <w:sz w:val="22"/>
          <w:szCs w:val="22"/>
          <w:lang w:val="es-ES"/>
        </w:rPr>
        <w:t>Documentación referida a los terrenos.</w:t>
      </w:r>
    </w:p>
    <w:p w14:paraId="50E403FE" w14:textId="77777777" w:rsidR="00190D98" w:rsidRPr="00C54950" w:rsidRDefault="00190D98" w:rsidP="00C54950">
      <w:pPr>
        <w:pStyle w:val="Prrafodelista"/>
        <w:numPr>
          <w:ilvl w:val="2"/>
          <w:numId w:val="154"/>
        </w:numPr>
        <w:suppressAutoHyphens w:val="0"/>
        <w:spacing w:after="160" w:line="259" w:lineRule="auto"/>
        <w:ind w:leftChars="0" w:firstLineChars="0"/>
        <w:jc w:val="both"/>
        <w:textDirection w:val="lrTb"/>
        <w:textAlignment w:val="auto"/>
        <w:outlineLvl w:val="9"/>
        <w:rPr>
          <w:rFonts w:ascii="Arial" w:hAnsi="Arial" w:cs="Arial"/>
          <w:sz w:val="22"/>
          <w:szCs w:val="22"/>
          <w:lang w:val="es-ES"/>
        </w:rPr>
      </w:pPr>
      <w:r w:rsidRPr="00C54950">
        <w:rPr>
          <w:rFonts w:ascii="Arial" w:hAnsi="Arial" w:cs="Arial"/>
          <w:sz w:val="22"/>
          <w:szCs w:val="22"/>
          <w:lang w:val="es-ES"/>
        </w:rPr>
        <w:t>Informe de la DDC Cusco sobre los PEA y CIRAS que confirman que en los polígonos de los Predios es viable para la Ejecución del Proyecto.</w:t>
      </w:r>
    </w:p>
    <w:p w14:paraId="567A03E2" w14:textId="77777777" w:rsidR="00190D98" w:rsidRPr="00C54950" w:rsidRDefault="00190D98" w:rsidP="00C54950">
      <w:pPr>
        <w:pStyle w:val="Prrafodelista"/>
        <w:numPr>
          <w:ilvl w:val="2"/>
          <w:numId w:val="154"/>
        </w:numPr>
        <w:suppressAutoHyphens w:val="0"/>
        <w:spacing w:after="160" w:line="259" w:lineRule="auto"/>
        <w:ind w:leftChars="0" w:firstLineChars="0"/>
        <w:jc w:val="both"/>
        <w:textDirection w:val="lrTb"/>
        <w:textAlignment w:val="auto"/>
        <w:outlineLvl w:val="9"/>
        <w:rPr>
          <w:rFonts w:ascii="Arial" w:hAnsi="Arial" w:cs="Arial"/>
          <w:sz w:val="22"/>
          <w:szCs w:val="22"/>
          <w:lang w:val="es-ES"/>
        </w:rPr>
      </w:pPr>
      <w:r w:rsidRPr="00C54950">
        <w:rPr>
          <w:rFonts w:ascii="Arial" w:hAnsi="Arial" w:cs="Arial"/>
          <w:sz w:val="22"/>
          <w:szCs w:val="22"/>
          <w:lang w:val="es-ES"/>
        </w:rPr>
        <w:t>Partidas registrales de los Predios afectados por la Ejecución del Proyecto</w:t>
      </w:r>
    </w:p>
    <w:p w14:paraId="21F3E26D" w14:textId="2302C0F2" w:rsidR="00190D98" w:rsidRPr="00C54950" w:rsidRDefault="00190D98" w:rsidP="00C54950">
      <w:pPr>
        <w:pStyle w:val="Prrafodelista"/>
        <w:numPr>
          <w:ilvl w:val="2"/>
          <w:numId w:val="154"/>
        </w:numPr>
        <w:suppressAutoHyphens w:val="0"/>
        <w:spacing w:after="160" w:line="259" w:lineRule="auto"/>
        <w:ind w:leftChars="0" w:firstLineChars="0"/>
        <w:jc w:val="both"/>
        <w:textDirection w:val="lrTb"/>
        <w:textAlignment w:val="auto"/>
        <w:outlineLvl w:val="9"/>
        <w:rPr>
          <w:rFonts w:ascii="Arial" w:hAnsi="Arial" w:cs="Arial"/>
          <w:sz w:val="22"/>
          <w:szCs w:val="22"/>
          <w:lang w:val="es-ES"/>
        </w:rPr>
      </w:pPr>
      <w:r w:rsidRPr="00C54950">
        <w:rPr>
          <w:rFonts w:ascii="Arial" w:hAnsi="Arial" w:cs="Arial"/>
          <w:sz w:val="22"/>
          <w:szCs w:val="22"/>
          <w:lang w:val="es-ES"/>
        </w:rPr>
        <w:t>Planos actualizados de las Áreas de la Concesión del antep</w:t>
      </w:r>
      <w:r w:rsidR="003516BC" w:rsidRPr="00C54950">
        <w:rPr>
          <w:rFonts w:ascii="Arial" w:hAnsi="Arial" w:cs="Arial"/>
          <w:sz w:val="22"/>
          <w:szCs w:val="22"/>
          <w:lang w:val="es-ES"/>
        </w:rPr>
        <w:t>r</w:t>
      </w:r>
      <w:r w:rsidRPr="00C54950">
        <w:rPr>
          <w:rFonts w:ascii="Arial" w:hAnsi="Arial" w:cs="Arial"/>
          <w:sz w:val="22"/>
          <w:szCs w:val="22"/>
          <w:lang w:val="es-ES"/>
        </w:rPr>
        <w:t xml:space="preserve">oyecto APP en formato </w:t>
      </w:r>
      <w:proofErr w:type="spellStart"/>
      <w:r w:rsidRPr="00C54950">
        <w:rPr>
          <w:rFonts w:ascii="Arial" w:hAnsi="Arial" w:cs="Arial"/>
          <w:sz w:val="22"/>
          <w:szCs w:val="22"/>
          <w:lang w:val="es-ES"/>
        </w:rPr>
        <w:t>autocad</w:t>
      </w:r>
      <w:proofErr w:type="spellEnd"/>
      <w:r w:rsidRPr="00C54950">
        <w:rPr>
          <w:rFonts w:ascii="Arial" w:hAnsi="Arial" w:cs="Arial"/>
          <w:sz w:val="22"/>
          <w:szCs w:val="22"/>
          <w:lang w:val="es-ES"/>
        </w:rPr>
        <w:t xml:space="preserve"> y con sistema de coordenadas WGS84.</w:t>
      </w:r>
    </w:p>
    <w:p w14:paraId="2442239A" w14:textId="77777777" w:rsidR="00190D98" w:rsidRPr="00C54950" w:rsidRDefault="00190D98" w:rsidP="00190D98">
      <w:pPr>
        <w:pStyle w:val="Prrafodelista"/>
        <w:ind w:left="0" w:hanging="2"/>
        <w:rPr>
          <w:lang w:val="es-ES"/>
        </w:rPr>
      </w:pPr>
    </w:p>
    <w:p w14:paraId="7A9B5CC6" w14:textId="77777777" w:rsidR="001E40BE" w:rsidRPr="00C54950" w:rsidRDefault="001E40BE" w:rsidP="00E565F8">
      <w:pPr>
        <w:pStyle w:val="Textoindependiente2"/>
        <w:spacing w:line="240" w:lineRule="auto"/>
        <w:ind w:left="0" w:hanging="2"/>
        <w:textDirection w:val="lrTb"/>
        <w:outlineLvl w:val="9"/>
        <w:rPr>
          <w:rFonts w:ascii="Arial" w:eastAsia="Arial" w:hAnsi="Arial" w:cs="Arial"/>
          <w:sz w:val="22"/>
          <w:szCs w:val="22"/>
        </w:rPr>
      </w:pPr>
    </w:p>
    <w:bookmarkEnd w:id="1071"/>
    <w:p w14:paraId="358A2E2C" w14:textId="067B5CFC" w:rsidR="00907F5B" w:rsidRPr="00C54950" w:rsidRDefault="00907F5B" w:rsidP="00E565F8">
      <w:pPr>
        <w:pStyle w:val="Textoindependiente2"/>
        <w:spacing w:line="240" w:lineRule="auto"/>
        <w:ind w:left="0" w:hanging="2"/>
        <w:outlineLvl w:val="9"/>
        <w:rPr>
          <w:rFonts w:ascii="Arial" w:eastAsia="Arial" w:hAnsi="Arial" w:cs="Arial"/>
          <w:b/>
          <w:sz w:val="22"/>
          <w:szCs w:val="22"/>
        </w:rPr>
      </w:pPr>
      <w:r w:rsidRPr="00C54950">
        <w:rPr>
          <w:rFonts w:ascii="Arial" w:eastAsia="Arial" w:hAnsi="Arial" w:cs="Arial"/>
          <w:b/>
          <w:sz w:val="22"/>
          <w:szCs w:val="22"/>
        </w:rPr>
        <w:br w:type="page"/>
      </w:r>
    </w:p>
    <w:p w14:paraId="61BD00ED" w14:textId="4DE36729" w:rsidR="00907F5B" w:rsidRPr="00C54950" w:rsidRDefault="00EC699F" w:rsidP="00C54950">
      <w:pPr>
        <w:pStyle w:val="Ttulo1"/>
        <w:numPr>
          <w:ilvl w:val="0"/>
          <w:numId w:val="0"/>
        </w:numPr>
        <w:spacing w:before="0" w:after="0" w:line="240" w:lineRule="auto"/>
        <w:jc w:val="center"/>
        <w:textDirection w:val="lrTb"/>
        <w:rPr>
          <w:rFonts w:eastAsia="Arial"/>
          <w:bCs/>
          <w:sz w:val="22"/>
          <w:szCs w:val="22"/>
        </w:rPr>
      </w:pPr>
      <w:bookmarkStart w:id="1074" w:name="AnexoNº26"/>
      <w:bookmarkStart w:id="1075" w:name="_Toc167970459"/>
      <w:bookmarkStart w:id="1076" w:name="_Toc176789573"/>
      <w:bookmarkStart w:id="1077" w:name="_Toc176789644"/>
      <w:bookmarkStart w:id="1078" w:name="_Toc193683968"/>
      <w:bookmarkEnd w:id="1074"/>
      <w:r w:rsidRPr="00C54950">
        <w:rPr>
          <w:rFonts w:eastAsia="Arial" w:cs="Arial"/>
          <w:bCs/>
          <w:kern w:val="0"/>
          <w:sz w:val="22"/>
          <w:szCs w:val="22"/>
        </w:rPr>
        <w:lastRenderedPageBreak/>
        <w:t xml:space="preserve">Anexo </w:t>
      </w:r>
      <w:r w:rsidRPr="00C54950">
        <w:rPr>
          <w:rFonts w:eastAsia="Arial" w:cs="Arial"/>
          <w:bCs/>
          <w:kern w:val="0"/>
          <w:sz w:val="22"/>
          <w:szCs w:val="22"/>
        </w:rPr>
        <w:fldChar w:fldCharType="begin"/>
      </w:r>
      <w:r w:rsidRPr="00C54950">
        <w:rPr>
          <w:rFonts w:eastAsia="Arial" w:cs="Arial"/>
          <w:bCs/>
          <w:kern w:val="0"/>
          <w:sz w:val="22"/>
          <w:szCs w:val="22"/>
        </w:rPr>
        <w:instrText xml:space="preserve"> SEQ Anexo \* ARABIC </w:instrText>
      </w:r>
      <w:r w:rsidRPr="00C54950">
        <w:rPr>
          <w:rFonts w:eastAsia="Arial" w:cs="Arial"/>
          <w:bCs/>
          <w:kern w:val="0"/>
          <w:sz w:val="22"/>
          <w:szCs w:val="22"/>
        </w:rPr>
        <w:fldChar w:fldCharType="separate"/>
      </w:r>
      <w:r w:rsidR="002A4ACC">
        <w:rPr>
          <w:rFonts w:eastAsia="Arial" w:cs="Arial"/>
          <w:bCs/>
          <w:noProof/>
          <w:kern w:val="0"/>
          <w:sz w:val="22"/>
          <w:szCs w:val="22"/>
        </w:rPr>
        <w:t>26</w:t>
      </w:r>
      <w:r w:rsidRPr="00C54950">
        <w:rPr>
          <w:rFonts w:eastAsia="Arial" w:cs="Arial"/>
          <w:bCs/>
          <w:kern w:val="0"/>
          <w:sz w:val="22"/>
          <w:szCs w:val="22"/>
        </w:rPr>
        <w:fldChar w:fldCharType="end"/>
      </w:r>
      <w:r w:rsidR="00907F5B" w:rsidRPr="00C54950">
        <w:rPr>
          <w:rFonts w:eastAsia="Arial" w:cs="Arial"/>
          <w:bCs/>
          <w:kern w:val="0"/>
          <w:sz w:val="22"/>
          <w:szCs w:val="22"/>
        </w:rPr>
        <w:t>: Formulario - Solicitud de Inscripción de Usuarios</w:t>
      </w:r>
      <w:bookmarkEnd w:id="1075"/>
      <w:bookmarkEnd w:id="1076"/>
      <w:bookmarkEnd w:id="1077"/>
      <w:bookmarkEnd w:id="1078"/>
    </w:p>
    <w:p w14:paraId="2AD97AC9" w14:textId="77777777" w:rsidR="00907F5B" w:rsidRPr="00C54950" w:rsidRDefault="00907F5B" w:rsidP="00E565F8">
      <w:pPr>
        <w:pStyle w:val="Textoindependiente2"/>
        <w:spacing w:line="240" w:lineRule="auto"/>
        <w:ind w:left="0" w:hanging="2"/>
        <w:outlineLvl w:val="9"/>
        <w:rPr>
          <w:rFonts w:ascii="Arial" w:eastAsia="Arial" w:hAnsi="Arial" w:cs="Arial"/>
          <w:b/>
          <w:sz w:val="22"/>
          <w:szCs w:val="22"/>
        </w:rPr>
      </w:pPr>
    </w:p>
    <w:p w14:paraId="06E4C159" w14:textId="77777777" w:rsidR="00621CFC" w:rsidRPr="00C54950" w:rsidRDefault="00621CFC" w:rsidP="00621CFC">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Lima, ....... de ............................. de 20.... </w:t>
      </w:r>
    </w:p>
    <w:p w14:paraId="10DA19B3" w14:textId="77777777" w:rsidR="00621CFC" w:rsidRPr="00C54950" w:rsidRDefault="00621CFC" w:rsidP="00621CFC">
      <w:pPr>
        <w:pStyle w:val="Textoindependiente2"/>
        <w:spacing w:line="240" w:lineRule="auto"/>
        <w:ind w:left="0" w:hanging="2"/>
        <w:outlineLvl w:val="9"/>
        <w:rPr>
          <w:rFonts w:ascii="Arial" w:eastAsia="Arial" w:hAnsi="Arial" w:cs="Arial"/>
          <w:sz w:val="22"/>
          <w:szCs w:val="22"/>
        </w:rPr>
      </w:pPr>
    </w:p>
    <w:p w14:paraId="1A189B81" w14:textId="77777777" w:rsidR="00621CFC" w:rsidRDefault="00621CFC" w:rsidP="00621CFC">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Señores</w:t>
      </w:r>
    </w:p>
    <w:p w14:paraId="3D127589" w14:textId="77777777" w:rsidR="00621CFC" w:rsidRPr="00C54950" w:rsidRDefault="00621CFC" w:rsidP="00621CFC">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PROINVERSIÓN </w:t>
      </w:r>
    </w:p>
    <w:p w14:paraId="0833E22A" w14:textId="77777777" w:rsidR="00621CFC" w:rsidRPr="00C54950" w:rsidRDefault="00621CFC" w:rsidP="00621CFC">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Presente. - </w:t>
      </w:r>
    </w:p>
    <w:p w14:paraId="3E7F3471" w14:textId="77777777" w:rsidR="00907F5B" w:rsidRPr="00C54950" w:rsidRDefault="00907F5B" w:rsidP="00E565F8">
      <w:pPr>
        <w:pStyle w:val="Textoindependiente2"/>
        <w:spacing w:line="240" w:lineRule="auto"/>
        <w:ind w:left="0" w:hanging="2"/>
        <w:outlineLvl w:val="9"/>
        <w:rPr>
          <w:rFonts w:ascii="Arial" w:eastAsia="Arial" w:hAnsi="Arial" w:cs="Arial"/>
          <w:sz w:val="22"/>
          <w:szCs w:val="22"/>
        </w:rPr>
      </w:pPr>
    </w:p>
    <w:p w14:paraId="310B9EF4" w14:textId="2692BA1C" w:rsidR="00907F5B" w:rsidRPr="00C54950" w:rsidRDefault="00907F5B"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Ref.:</w:t>
      </w:r>
      <w:r w:rsidRPr="00C54950">
        <w:rPr>
          <w:rFonts w:ascii="Arial" w:eastAsia="Arial" w:hAnsi="Arial" w:cs="Arial"/>
          <w:sz w:val="22"/>
          <w:szCs w:val="22"/>
        </w:rPr>
        <w:tab/>
        <w:t>Concurso de Proyectos Integrales para la entrega en concesión del Proyecto “Mejoramiento de los Servicios Turísticos Públicos del Parque Arqueológico Choquequirao”</w:t>
      </w:r>
    </w:p>
    <w:p w14:paraId="25DDD08E" w14:textId="77777777" w:rsidR="00907F5B" w:rsidRPr="00C54950" w:rsidRDefault="00907F5B" w:rsidP="00E565F8">
      <w:pPr>
        <w:pStyle w:val="Textoindependiente2"/>
        <w:spacing w:line="240" w:lineRule="auto"/>
        <w:ind w:left="0" w:hanging="2"/>
        <w:outlineLvl w:val="9"/>
        <w:rPr>
          <w:rFonts w:ascii="Arial" w:eastAsia="Arial" w:hAnsi="Arial" w:cs="Arial"/>
          <w:sz w:val="22"/>
          <w:szCs w:val="22"/>
        </w:rPr>
      </w:pPr>
    </w:p>
    <w:p w14:paraId="4996B03A" w14:textId="572891D1" w:rsidR="00907F5B" w:rsidRPr="00C54950" w:rsidRDefault="00907F5B"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Por medio de la presente solicitamos a ustedes, hacer uso de la Sala de Datos</w:t>
      </w:r>
      <w:r w:rsidR="00B4285A" w:rsidRPr="00C54950">
        <w:rPr>
          <w:rFonts w:ascii="Arial" w:eastAsia="Arial" w:hAnsi="Arial" w:cs="Arial"/>
          <w:sz w:val="22"/>
          <w:szCs w:val="22"/>
        </w:rPr>
        <w:t xml:space="preserve"> </w:t>
      </w:r>
      <w:r w:rsidR="00516DAC" w:rsidRPr="00C54950">
        <w:rPr>
          <w:rFonts w:ascii="Arial" w:eastAsia="Arial" w:hAnsi="Arial" w:cs="Arial"/>
          <w:sz w:val="22"/>
          <w:szCs w:val="22"/>
        </w:rPr>
        <w:t xml:space="preserve">Virtual </w:t>
      </w:r>
      <w:r w:rsidR="00B4285A" w:rsidRPr="00C54950">
        <w:rPr>
          <w:rFonts w:ascii="Arial" w:eastAsia="Arial" w:hAnsi="Arial" w:cs="Arial"/>
          <w:sz w:val="22"/>
          <w:szCs w:val="22"/>
        </w:rPr>
        <w:t>(VDR)</w:t>
      </w:r>
      <w:r w:rsidRPr="00C54950">
        <w:rPr>
          <w:rFonts w:ascii="Arial" w:eastAsia="Arial" w:hAnsi="Arial" w:cs="Arial"/>
          <w:sz w:val="22"/>
          <w:szCs w:val="22"/>
        </w:rPr>
        <w:t xml:space="preserve"> del </w:t>
      </w:r>
      <w:r w:rsidR="00AC0A04" w:rsidRPr="00C54950">
        <w:rPr>
          <w:rFonts w:ascii="Arial" w:eastAsia="Arial" w:hAnsi="Arial" w:cs="Arial"/>
          <w:sz w:val="22"/>
          <w:szCs w:val="22"/>
        </w:rPr>
        <w:t>Proyecto</w:t>
      </w:r>
      <w:r w:rsidRPr="00C54950">
        <w:rPr>
          <w:rFonts w:ascii="Arial" w:eastAsia="Arial" w:hAnsi="Arial" w:cs="Arial"/>
          <w:sz w:val="22"/>
          <w:szCs w:val="22"/>
        </w:rPr>
        <w:t>. Para tal efecto agradeceremos se registren como usuarios de esta a las siguientes personas:</w:t>
      </w:r>
    </w:p>
    <w:p w14:paraId="34F37657" w14:textId="77777777" w:rsidR="00907F5B" w:rsidRPr="00C54950" w:rsidRDefault="00907F5B" w:rsidP="00E565F8">
      <w:pPr>
        <w:pStyle w:val="Textoindependiente2"/>
        <w:spacing w:line="240" w:lineRule="auto"/>
        <w:ind w:left="0" w:hanging="2"/>
        <w:outlineLvl w:val="9"/>
        <w:rPr>
          <w:rFonts w:ascii="Arial" w:eastAsia="Arial" w:hAnsi="Arial" w:cs="Arial"/>
          <w:sz w:val="22"/>
          <w:szCs w:val="22"/>
        </w:rPr>
      </w:pPr>
    </w:p>
    <w:tbl>
      <w:tblPr>
        <w:tblW w:w="834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118"/>
        <w:gridCol w:w="1843"/>
        <w:gridCol w:w="1276"/>
        <w:gridCol w:w="995"/>
        <w:gridCol w:w="1115"/>
      </w:tblGrid>
      <w:tr w:rsidR="00907F5B" w:rsidRPr="00C54950" w14:paraId="2407E96C" w14:textId="77777777" w:rsidTr="00AC0A04">
        <w:trPr>
          <w:trHeight w:val="300"/>
          <w:jc w:val="center"/>
        </w:trPr>
        <w:tc>
          <w:tcPr>
            <w:tcW w:w="3118" w:type="dxa"/>
            <w:vMerge w:val="restart"/>
            <w:shd w:val="clear" w:color="auto" w:fill="DAEEF3" w:themeFill="accent5" w:themeFillTint="33"/>
          </w:tcPr>
          <w:p w14:paraId="7B0FB634" w14:textId="77777777" w:rsidR="00907F5B" w:rsidRPr="00C54950" w:rsidRDefault="00907F5B" w:rsidP="00E565F8">
            <w:pPr>
              <w:pStyle w:val="Textoindependiente2"/>
              <w:spacing w:line="240" w:lineRule="auto"/>
              <w:ind w:left="0" w:hanging="2"/>
              <w:jc w:val="center"/>
              <w:outlineLvl w:val="9"/>
              <w:rPr>
                <w:rFonts w:ascii="Arial Narrow" w:eastAsia="Arial" w:hAnsi="Arial Narrow" w:cs="Arial"/>
                <w:b/>
                <w:sz w:val="22"/>
                <w:szCs w:val="22"/>
              </w:rPr>
            </w:pPr>
            <w:r w:rsidRPr="00C54950">
              <w:rPr>
                <w:rFonts w:ascii="Arial Narrow" w:eastAsia="Arial" w:hAnsi="Arial Narrow" w:cs="Arial"/>
                <w:b/>
                <w:sz w:val="22"/>
                <w:szCs w:val="22"/>
              </w:rPr>
              <w:t>Apellidos y Nombres</w:t>
            </w:r>
          </w:p>
        </w:tc>
        <w:tc>
          <w:tcPr>
            <w:tcW w:w="1843" w:type="dxa"/>
            <w:vMerge w:val="restart"/>
            <w:shd w:val="clear" w:color="auto" w:fill="DAEEF3" w:themeFill="accent5" w:themeFillTint="33"/>
          </w:tcPr>
          <w:p w14:paraId="24CDD77D" w14:textId="77777777" w:rsidR="00907F5B" w:rsidRPr="00C54950" w:rsidRDefault="00907F5B" w:rsidP="00E565F8">
            <w:pPr>
              <w:pStyle w:val="Textoindependiente2"/>
              <w:spacing w:line="240" w:lineRule="auto"/>
              <w:ind w:left="0" w:hanging="2"/>
              <w:jc w:val="center"/>
              <w:outlineLvl w:val="9"/>
              <w:rPr>
                <w:rFonts w:ascii="Arial Narrow" w:eastAsia="Arial" w:hAnsi="Arial Narrow" w:cs="Arial"/>
                <w:b/>
                <w:sz w:val="22"/>
                <w:szCs w:val="22"/>
              </w:rPr>
            </w:pPr>
            <w:r w:rsidRPr="00C54950">
              <w:rPr>
                <w:rFonts w:ascii="Arial Narrow" w:eastAsia="Arial" w:hAnsi="Arial Narrow" w:cs="Arial"/>
                <w:b/>
                <w:sz w:val="22"/>
                <w:szCs w:val="22"/>
              </w:rPr>
              <w:t>Empresa</w:t>
            </w:r>
          </w:p>
        </w:tc>
        <w:tc>
          <w:tcPr>
            <w:tcW w:w="1276" w:type="dxa"/>
            <w:vMerge w:val="restart"/>
            <w:shd w:val="clear" w:color="auto" w:fill="DAEEF3" w:themeFill="accent5" w:themeFillTint="33"/>
          </w:tcPr>
          <w:p w14:paraId="07D08DC9" w14:textId="77777777" w:rsidR="00907F5B" w:rsidRPr="00C54950" w:rsidRDefault="00907F5B" w:rsidP="00E565F8">
            <w:pPr>
              <w:pStyle w:val="Textoindependiente2"/>
              <w:spacing w:line="240" w:lineRule="auto"/>
              <w:ind w:left="0" w:hanging="2"/>
              <w:jc w:val="center"/>
              <w:outlineLvl w:val="9"/>
              <w:rPr>
                <w:rFonts w:ascii="Arial Narrow" w:eastAsia="Arial" w:hAnsi="Arial Narrow" w:cs="Arial"/>
                <w:b/>
                <w:sz w:val="22"/>
                <w:szCs w:val="22"/>
              </w:rPr>
            </w:pPr>
            <w:r w:rsidRPr="00C54950">
              <w:rPr>
                <w:rFonts w:ascii="Arial Narrow" w:eastAsia="Arial" w:hAnsi="Arial Narrow" w:cs="Arial"/>
                <w:b/>
                <w:sz w:val="22"/>
                <w:szCs w:val="22"/>
              </w:rPr>
              <w:t>Cargo</w:t>
            </w:r>
          </w:p>
        </w:tc>
        <w:tc>
          <w:tcPr>
            <w:tcW w:w="2110" w:type="dxa"/>
            <w:gridSpan w:val="2"/>
            <w:shd w:val="clear" w:color="auto" w:fill="DAEEF3" w:themeFill="accent5" w:themeFillTint="33"/>
            <w:vAlign w:val="center"/>
          </w:tcPr>
          <w:p w14:paraId="66DC1469" w14:textId="77777777" w:rsidR="00907F5B" w:rsidRPr="00C54950" w:rsidRDefault="00907F5B" w:rsidP="00E565F8">
            <w:pPr>
              <w:pStyle w:val="Textoindependiente2"/>
              <w:spacing w:line="240" w:lineRule="auto"/>
              <w:ind w:left="0" w:hanging="2"/>
              <w:jc w:val="center"/>
              <w:outlineLvl w:val="9"/>
              <w:rPr>
                <w:rFonts w:ascii="Arial Narrow" w:eastAsia="Arial" w:hAnsi="Arial Narrow" w:cs="Arial"/>
                <w:b/>
                <w:sz w:val="22"/>
                <w:szCs w:val="22"/>
              </w:rPr>
            </w:pPr>
            <w:r w:rsidRPr="00C54950">
              <w:rPr>
                <w:rFonts w:ascii="Arial Narrow" w:eastAsia="Arial" w:hAnsi="Arial Narrow" w:cs="Arial"/>
                <w:b/>
                <w:sz w:val="22"/>
                <w:szCs w:val="22"/>
              </w:rPr>
              <w:t>Doc. de Identidad</w:t>
            </w:r>
          </w:p>
        </w:tc>
      </w:tr>
      <w:tr w:rsidR="00907F5B" w:rsidRPr="00C54950" w14:paraId="2C52B1AD" w14:textId="77777777" w:rsidTr="00AC0A04">
        <w:trPr>
          <w:trHeight w:val="246"/>
          <w:jc w:val="center"/>
        </w:trPr>
        <w:tc>
          <w:tcPr>
            <w:tcW w:w="3118" w:type="dxa"/>
            <w:vMerge/>
            <w:shd w:val="clear" w:color="auto" w:fill="DAEEF3" w:themeFill="accent5" w:themeFillTint="33"/>
          </w:tcPr>
          <w:p w14:paraId="5E928F93" w14:textId="77777777" w:rsidR="00907F5B" w:rsidRPr="00C54950" w:rsidRDefault="00907F5B" w:rsidP="00E565F8">
            <w:pPr>
              <w:pStyle w:val="Textoindependiente2"/>
              <w:spacing w:line="240" w:lineRule="auto"/>
              <w:ind w:left="0" w:hanging="2"/>
              <w:jc w:val="center"/>
              <w:outlineLvl w:val="9"/>
              <w:rPr>
                <w:rFonts w:ascii="Arial Narrow" w:eastAsia="Arial" w:hAnsi="Arial Narrow" w:cs="Arial"/>
                <w:b/>
                <w:sz w:val="22"/>
                <w:szCs w:val="22"/>
              </w:rPr>
            </w:pPr>
          </w:p>
        </w:tc>
        <w:tc>
          <w:tcPr>
            <w:tcW w:w="1843" w:type="dxa"/>
            <w:vMerge/>
            <w:shd w:val="clear" w:color="auto" w:fill="DAEEF3" w:themeFill="accent5" w:themeFillTint="33"/>
          </w:tcPr>
          <w:p w14:paraId="379AF536" w14:textId="77777777" w:rsidR="00907F5B" w:rsidRPr="00C54950" w:rsidRDefault="00907F5B" w:rsidP="00E565F8">
            <w:pPr>
              <w:pStyle w:val="Textoindependiente2"/>
              <w:spacing w:line="240" w:lineRule="auto"/>
              <w:ind w:left="0" w:hanging="2"/>
              <w:jc w:val="center"/>
              <w:outlineLvl w:val="9"/>
              <w:rPr>
                <w:rFonts w:ascii="Arial Narrow" w:eastAsia="Arial" w:hAnsi="Arial Narrow" w:cs="Arial"/>
                <w:b/>
                <w:sz w:val="22"/>
                <w:szCs w:val="22"/>
              </w:rPr>
            </w:pPr>
          </w:p>
        </w:tc>
        <w:tc>
          <w:tcPr>
            <w:tcW w:w="1276" w:type="dxa"/>
            <w:vMerge/>
            <w:shd w:val="clear" w:color="auto" w:fill="DAEEF3" w:themeFill="accent5" w:themeFillTint="33"/>
          </w:tcPr>
          <w:p w14:paraId="4EBDE74B" w14:textId="77777777" w:rsidR="00907F5B" w:rsidRPr="00C54950" w:rsidRDefault="00907F5B" w:rsidP="00E565F8">
            <w:pPr>
              <w:pStyle w:val="Textoindependiente2"/>
              <w:spacing w:line="240" w:lineRule="auto"/>
              <w:ind w:left="0" w:hanging="2"/>
              <w:jc w:val="center"/>
              <w:outlineLvl w:val="9"/>
              <w:rPr>
                <w:rFonts w:ascii="Arial Narrow" w:eastAsia="Arial" w:hAnsi="Arial Narrow" w:cs="Arial"/>
                <w:b/>
                <w:sz w:val="22"/>
                <w:szCs w:val="22"/>
              </w:rPr>
            </w:pPr>
          </w:p>
        </w:tc>
        <w:tc>
          <w:tcPr>
            <w:tcW w:w="995" w:type="dxa"/>
            <w:shd w:val="clear" w:color="auto" w:fill="DAEEF3" w:themeFill="accent5" w:themeFillTint="33"/>
            <w:vAlign w:val="center"/>
          </w:tcPr>
          <w:p w14:paraId="665EF771" w14:textId="77777777" w:rsidR="00907F5B" w:rsidRPr="00C54950" w:rsidRDefault="00907F5B" w:rsidP="00E565F8">
            <w:pPr>
              <w:pStyle w:val="Textoindependiente2"/>
              <w:spacing w:line="240" w:lineRule="auto"/>
              <w:ind w:left="0" w:hanging="2"/>
              <w:jc w:val="center"/>
              <w:outlineLvl w:val="9"/>
              <w:rPr>
                <w:rFonts w:ascii="Arial Narrow" w:eastAsia="Arial" w:hAnsi="Arial Narrow" w:cs="Arial"/>
                <w:b/>
                <w:sz w:val="22"/>
                <w:szCs w:val="22"/>
              </w:rPr>
            </w:pPr>
            <w:r w:rsidRPr="00C54950">
              <w:rPr>
                <w:rFonts w:ascii="Arial Narrow" w:eastAsia="Arial" w:hAnsi="Arial Narrow" w:cs="Arial"/>
                <w:b/>
                <w:sz w:val="22"/>
                <w:szCs w:val="22"/>
              </w:rPr>
              <w:t>Tipo (*)</w:t>
            </w:r>
          </w:p>
        </w:tc>
        <w:tc>
          <w:tcPr>
            <w:tcW w:w="1115" w:type="dxa"/>
            <w:shd w:val="clear" w:color="auto" w:fill="DAEEF3" w:themeFill="accent5" w:themeFillTint="33"/>
            <w:vAlign w:val="center"/>
          </w:tcPr>
          <w:p w14:paraId="6447AA07" w14:textId="77777777" w:rsidR="00907F5B" w:rsidRPr="00C54950" w:rsidRDefault="00907F5B" w:rsidP="00E565F8">
            <w:pPr>
              <w:pStyle w:val="Textoindependiente2"/>
              <w:spacing w:line="240" w:lineRule="auto"/>
              <w:ind w:left="0" w:hanging="2"/>
              <w:jc w:val="center"/>
              <w:outlineLvl w:val="9"/>
              <w:rPr>
                <w:rFonts w:ascii="Arial Narrow" w:eastAsia="Arial" w:hAnsi="Arial Narrow" w:cs="Arial"/>
                <w:b/>
                <w:sz w:val="22"/>
                <w:szCs w:val="22"/>
              </w:rPr>
            </w:pPr>
            <w:r w:rsidRPr="00C54950">
              <w:rPr>
                <w:rFonts w:ascii="Arial Narrow" w:eastAsia="Arial" w:hAnsi="Arial Narrow" w:cs="Arial"/>
                <w:b/>
                <w:sz w:val="22"/>
                <w:szCs w:val="22"/>
              </w:rPr>
              <w:t>Número</w:t>
            </w:r>
          </w:p>
        </w:tc>
      </w:tr>
      <w:tr w:rsidR="00907F5B" w:rsidRPr="00C54950" w14:paraId="5CF87D2B" w14:textId="77777777" w:rsidTr="00AC0A04">
        <w:trPr>
          <w:trHeight w:val="166"/>
          <w:jc w:val="center"/>
        </w:trPr>
        <w:tc>
          <w:tcPr>
            <w:tcW w:w="3118" w:type="dxa"/>
          </w:tcPr>
          <w:p w14:paraId="7B76F93C" w14:textId="77777777" w:rsidR="00907F5B" w:rsidRPr="00C54950" w:rsidRDefault="00907F5B" w:rsidP="00E565F8">
            <w:pPr>
              <w:pStyle w:val="Textoindependiente2"/>
              <w:spacing w:line="240" w:lineRule="auto"/>
              <w:ind w:left="0" w:hanging="2"/>
              <w:outlineLvl w:val="9"/>
              <w:rPr>
                <w:rFonts w:ascii="Arial Narrow" w:eastAsia="Arial" w:hAnsi="Arial Narrow" w:cs="Arial"/>
                <w:sz w:val="22"/>
                <w:szCs w:val="22"/>
              </w:rPr>
            </w:pPr>
          </w:p>
        </w:tc>
        <w:tc>
          <w:tcPr>
            <w:tcW w:w="1843" w:type="dxa"/>
          </w:tcPr>
          <w:p w14:paraId="1E446644" w14:textId="77777777" w:rsidR="00907F5B" w:rsidRPr="00C54950" w:rsidRDefault="00907F5B" w:rsidP="00E565F8">
            <w:pPr>
              <w:pStyle w:val="Textoindependiente2"/>
              <w:spacing w:line="240" w:lineRule="auto"/>
              <w:ind w:left="0" w:hanging="2"/>
              <w:outlineLvl w:val="9"/>
              <w:rPr>
                <w:rFonts w:ascii="Arial Narrow" w:eastAsia="Arial" w:hAnsi="Arial Narrow" w:cs="Arial"/>
                <w:sz w:val="22"/>
                <w:szCs w:val="22"/>
              </w:rPr>
            </w:pPr>
          </w:p>
        </w:tc>
        <w:tc>
          <w:tcPr>
            <w:tcW w:w="1276" w:type="dxa"/>
          </w:tcPr>
          <w:p w14:paraId="4113EEBC" w14:textId="77777777" w:rsidR="00907F5B" w:rsidRPr="00C54950" w:rsidRDefault="00907F5B" w:rsidP="00E565F8">
            <w:pPr>
              <w:pStyle w:val="Textoindependiente2"/>
              <w:spacing w:line="240" w:lineRule="auto"/>
              <w:ind w:left="0" w:hanging="2"/>
              <w:outlineLvl w:val="9"/>
              <w:rPr>
                <w:rFonts w:ascii="Arial Narrow" w:eastAsia="Arial" w:hAnsi="Arial Narrow" w:cs="Arial"/>
                <w:sz w:val="22"/>
                <w:szCs w:val="22"/>
              </w:rPr>
            </w:pPr>
          </w:p>
        </w:tc>
        <w:tc>
          <w:tcPr>
            <w:tcW w:w="995" w:type="dxa"/>
          </w:tcPr>
          <w:p w14:paraId="34BA6655" w14:textId="77777777" w:rsidR="00907F5B" w:rsidRPr="00C54950" w:rsidRDefault="00907F5B" w:rsidP="00E565F8">
            <w:pPr>
              <w:pStyle w:val="Textoindependiente2"/>
              <w:spacing w:line="240" w:lineRule="auto"/>
              <w:ind w:left="0" w:hanging="2"/>
              <w:outlineLvl w:val="9"/>
              <w:rPr>
                <w:rFonts w:ascii="Arial Narrow" w:eastAsia="Arial" w:hAnsi="Arial Narrow" w:cs="Arial"/>
                <w:sz w:val="22"/>
                <w:szCs w:val="22"/>
              </w:rPr>
            </w:pPr>
          </w:p>
        </w:tc>
        <w:tc>
          <w:tcPr>
            <w:tcW w:w="1115" w:type="dxa"/>
          </w:tcPr>
          <w:p w14:paraId="6DF4A205" w14:textId="77777777" w:rsidR="00907F5B" w:rsidRPr="00C54950" w:rsidRDefault="00907F5B" w:rsidP="00E565F8">
            <w:pPr>
              <w:pStyle w:val="Textoindependiente2"/>
              <w:spacing w:line="240" w:lineRule="auto"/>
              <w:ind w:left="0" w:hanging="2"/>
              <w:outlineLvl w:val="9"/>
              <w:rPr>
                <w:rFonts w:ascii="Arial Narrow" w:eastAsia="Arial" w:hAnsi="Arial Narrow" w:cs="Arial"/>
                <w:sz w:val="22"/>
                <w:szCs w:val="22"/>
              </w:rPr>
            </w:pPr>
          </w:p>
        </w:tc>
      </w:tr>
      <w:tr w:rsidR="00907F5B" w:rsidRPr="00C54950" w14:paraId="346EAD15" w14:textId="77777777" w:rsidTr="00AC0A04">
        <w:trPr>
          <w:trHeight w:val="166"/>
          <w:jc w:val="center"/>
        </w:trPr>
        <w:tc>
          <w:tcPr>
            <w:tcW w:w="3118" w:type="dxa"/>
          </w:tcPr>
          <w:p w14:paraId="43E6D56E" w14:textId="77777777" w:rsidR="00907F5B" w:rsidRPr="00C54950" w:rsidRDefault="00907F5B" w:rsidP="00E565F8">
            <w:pPr>
              <w:pStyle w:val="Textoindependiente2"/>
              <w:spacing w:line="240" w:lineRule="auto"/>
              <w:ind w:left="0" w:hanging="2"/>
              <w:outlineLvl w:val="9"/>
              <w:rPr>
                <w:rFonts w:ascii="Arial Narrow" w:eastAsia="Arial" w:hAnsi="Arial Narrow" w:cs="Arial"/>
                <w:sz w:val="22"/>
                <w:szCs w:val="22"/>
              </w:rPr>
            </w:pPr>
          </w:p>
        </w:tc>
        <w:tc>
          <w:tcPr>
            <w:tcW w:w="1843" w:type="dxa"/>
          </w:tcPr>
          <w:p w14:paraId="0996ABA4" w14:textId="77777777" w:rsidR="00907F5B" w:rsidRPr="00C54950" w:rsidRDefault="00907F5B" w:rsidP="00E565F8">
            <w:pPr>
              <w:pStyle w:val="Textoindependiente2"/>
              <w:spacing w:line="240" w:lineRule="auto"/>
              <w:ind w:left="0" w:hanging="2"/>
              <w:outlineLvl w:val="9"/>
              <w:rPr>
                <w:rFonts w:ascii="Arial Narrow" w:eastAsia="Arial" w:hAnsi="Arial Narrow" w:cs="Arial"/>
                <w:sz w:val="22"/>
                <w:szCs w:val="22"/>
              </w:rPr>
            </w:pPr>
          </w:p>
        </w:tc>
        <w:tc>
          <w:tcPr>
            <w:tcW w:w="1276" w:type="dxa"/>
          </w:tcPr>
          <w:p w14:paraId="74435B69" w14:textId="77777777" w:rsidR="00907F5B" w:rsidRPr="00C54950" w:rsidRDefault="00907F5B" w:rsidP="00E565F8">
            <w:pPr>
              <w:pStyle w:val="Textoindependiente2"/>
              <w:spacing w:line="240" w:lineRule="auto"/>
              <w:ind w:left="0" w:hanging="2"/>
              <w:outlineLvl w:val="9"/>
              <w:rPr>
                <w:rFonts w:ascii="Arial Narrow" w:eastAsia="Arial" w:hAnsi="Arial Narrow" w:cs="Arial"/>
                <w:sz w:val="22"/>
                <w:szCs w:val="22"/>
              </w:rPr>
            </w:pPr>
          </w:p>
        </w:tc>
        <w:tc>
          <w:tcPr>
            <w:tcW w:w="995" w:type="dxa"/>
          </w:tcPr>
          <w:p w14:paraId="5716CB1F" w14:textId="77777777" w:rsidR="00907F5B" w:rsidRPr="00C54950" w:rsidRDefault="00907F5B" w:rsidP="00E565F8">
            <w:pPr>
              <w:pStyle w:val="Textoindependiente2"/>
              <w:spacing w:line="240" w:lineRule="auto"/>
              <w:ind w:left="0" w:hanging="2"/>
              <w:outlineLvl w:val="9"/>
              <w:rPr>
                <w:rFonts w:ascii="Arial Narrow" w:eastAsia="Arial" w:hAnsi="Arial Narrow" w:cs="Arial"/>
                <w:sz w:val="22"/>
                <w:szCs w:val="22"/>
              </w:rPr>
            </w:pPr>
          </w:p>
        </w:tc>
        <w:tc>
          <w:tcPr>
            <w:tcW w:w="1115" w:type="dxa"/>
          </w:tcPr>
          <w:p w14:paraId="207B4765" w14:textId="77777777" w:rsidR="00907F5B" w:rsidRPr="00C54950" w:rsidRDefault="00907F5B" w:rsidP="00E565F8">
            <w:pPr>
              <w:pStyle w:val="Textoindependiente2"/>
              <w:spacing w:line="240" w:lineRule="auto"/>
              <w:ind w:left="0" w:hanging="2"/>
              <w:outlineLvl w:val="9"/>
              <w:rPr>
                <w:rFonts w:ascii="Arial Narrow" w:eastAsia="Arial" w:hAnsi="Arial Narrow" w:cs="Arial"/>
                <w:sz w:val="22"/>
                <w:szCs w:val="22"/>
              </w:rPr>
            </w:pPr>
          </w:p>
        </w:tc>
      </w:tr>
      <w:tr w:rsidR="00907F5B" w:rsidRPr="00C54950" w14:paraId="1ECE0E01" w14:textId="77777777" w:rsidTr="00AC0A04">
        <w:trPr>
          <w:trHeight w:val="166"/>
          <w:jc w:val="center"/>
        </w:trPr>
        <w:tc>
          <w:tcPr>
            <w:tcW w:w="3118" w:type="dxa"/>
          </w:tcPr>
          <w:p w14:paraId="14F2CBBC" w14:textId="77777777" w:rsidR="00907F5B" w:rsidRPr="00C54950" w:rsidRDefault="00907F5B" w:rsidP="00E565F8">
            <w:pPr>
              <w:pStyle w:val="Textoindependiente2"/>
              <w:spacing w:line="240" w:lineRule="auto"/>
              <w:ind w:left="0" w:hanging="2"/>
              <w:outlineLvl w:val="9"/>
              <w:rPr>
                <w:rFonts w:ascii="Arial Narrow" w:eastAsia="Arial" w:hAnsi="Arial Narrow" w:cs="Arial"/>
                <w:sz w:val="22"/>
                <w:szCs w:val="22"/>
              </w:rPr>
            </w:pPr>
          </w:p>
        </w:tc>
        <w:tc>
          <w:tcPr>
            <w:tcW w:w="1843" w:type="dxa"/>
          </w:tcPr>
          <w:p w14:paraId="417E9B40" w14:textId="77777777" w:rsidR="00907F5B" w:rsidRPr="00C54950" w:rsidRDefault="00907F5B" w:rsidP="00E565F8">
            <w:pPr>
              <w:pStyle w:val="Textoindependiente2"/>
              <w:spacing w:line="240" w:lineRule="auto"/>
              <w:ind w:left="0" w:hanging="2"/>
              <w:outlineLvl w:val="9"/>
              <w:rPr>
                <w:rFonts w:ascii="Arial Narrow" w:eastAsia="Arial" w:hAnsi="Arial Narrow" w:cs="Arial"/>
                <w:sz w:val="22"/>
                <w:szCs w:val="22"/>
              </w:rPr>
            </w:pPr>
          </w:p>
        </w:tc>
        <w:tc>
          <w:tcPr>
            <w:tcW w:w="1276" w:type="dxa"/>
          </w:tcPr>
          <w:p w14:paraId="3116C9AE" w14:textId="77777777" w:rsidR="00907F5B" w:rsidRPr="00C54950" w:rsidRDefault="00907F5B" w:rsidP="00E565F8">
            <w:pPr>
              <w:pStyle w:val="Textoindependiente2"/>
              <w:spacing w:line="240" w:lineRule="auto"/>
              <w:ind w:left="0" w:hanging="2"/>
              <w:outlineLvl w:val="9"/>
              <w:rPr>
                <w:rFonts w:ascii="Arial Narrow" w:eastAsia="Arial" w:hAnsi="Arial Narrow" w:cs="Arial"/>
                <w:sz w:val="22"/>
                <w:szCs w:val="22"/>
              </w:rPr>
            </w:pPr>
          </w:p>
        </w:tc>
        <w:tc>
          <w:tcPr>
            <w:tcW w:w="995" w:type="dxa"/>
          </w:tcPr>
          <w:p w14:paraId="5243F379" w14:textId="77777777" w:rsidR="00907F5B" w:rsidRPr="00C54950" w:rsidRDefault="00907F5B" w:rsidP="00E565F8">
            <w:pPr>
              <w:pStyle w:val="Textoindependiente2"/>
              <w:spacing w:line="240" w:lineRule="auto"/>
              <w:ind w:left="0" w:hanging="2"/>
              <w:outlineLvl w:val="9"/>
              <w:rPr>
                <w:rFonts w:ascii="Arial Narrow" w:eastAsia="Arial" w:hAnsi="Arial Narrow" w:cs="Arial"/>
                <w:sz w:val="22"/>
                <w:szCs w:val="22"/>
              </w:rPr>
            </w:pPr>
          </w:p>
        </w:tc>
        <w:tc>
          <w:tcPr>
            <w:tcW w:w="1115" w:type="dxa"/>
          </w:tcPr>
          <w:p w14:paraId="13E04BF1" w14:textId="77777777" w:rsidR="00907F5B" w:rsidRPr="00C54950" w:rsidRDefault="00907F5B" w:rsidP="00E565F8">
            <w:pPr>
              <w:pStyle w:val="Textoindependiente2"/>
              <w:spacing w:line="240" w:lineRule="auto"/>
              <w:ind w:left="0" w:hanging="2"/>
              <w:outlineLvl w:val="9"/>
              <w:rPr>
                <w:rFonts w:ascii="Arial Narrow" w:eastAsia="Arial" w:hAnsi="Arial Narrow" w:cs="Arial"/>
                <w:sz w:val="22"/>
                <w:szCs w:val="22"/>
              </w:rPr>
            </w:pPr>
          </w:p>
        </w:tc>
      </w:tr>
      <w:tr w:rsidR="00907F5B" w:rsidRPr="00C54950" w14:paraId="076B04C3" w14:textId="77777777" w:rsidTr="00AC0A04">
        <w:trPr>
          <w:trHeight w:val="166"/>
          <w:jc w:val="center"/>
        </w:trPr>
        <w:tc>
          <w:tcPr>
            <w:tcW w:w="3118" w:type="dxa"/>
          </w:tcPr>
          <w:p w14:paraId="61FC11B4" w14:textId="77777777" w:rsidR="00907F5B" w:rsidRPr="00C54950" w:rsidRDefault="00907F5B" w:rsidP="00E565F8">
            <w:pPr>
              <w:pStyle w:val="Textoindependiente2"/>
              <w:spacing w:line="240" w:lineRule="auto"/>
              <w:ind w:left="0" w:hanging="2"/>
              <w:outlineLvl w:val="9"/>
              <w:rPr>
                <w:rFonts w:ascii="Arial Narrow" w:eastAsia="Arial" w:hAnsi="Arial Narrow" w:cs="Arial"/>
                <w:sz w:val="22"/>
                <w:szCs w:val="22"/>
              </w:rPr>
            </w:pPr>
          </w:p>
        </w:tc>
        <w:tc>
          <w:tcPr>
            <w:tcW w:w="1843" w:type="dxa"/>
          </w:tcPr>
          <w:p w14:paraId="1E402253" w14:textId="77777777" w:rsidR="00907F5B" w:rsidRPr="00C54950" w:rsidRDefault="00907F5B" w:rsidP="00E565F8">
            <w:pPr>
              <w:pStyle w:val="Textoindependiente2"/>
              <w:spacing w:line="240" w:lineRule="auto"/>
              <w:ind w:left="0" w:hanging="2"/>
              <w:outlineLvl w:val="9"/>
              <w:rPr>
                <w:rFonts w:ascii="Arial Narrow" w:eastAsia="Arial" w:hAnsi="Arial Narrow" w:cs="Arial"/>
                <w:sz w:val="22"/>
                <w:szCs w:val="22"/>
              </w:rPr>
            </w:pPr>
          </w:p>
        </w:tc>
        <w:tc>
          <w:tcPr>
            <w:tcW w:w="1276" w:type="dxa"/>
          </w:tcPr>
          <w:p w14:paraId="1D718E44" w14:textId="77777777" w:rsidR="00907F5B" w:rsidRPr="00C54950" w:rsidRDefault="00907F5B" w:rsidP="00E565F8">
            <w:pPr>
              <w:pStyle w:val="Textoindependiente2"/>
              <w:spacing w:line="240" w:lineRule="auto"/>
              <w:ind w:left="0" w:hanging="2"/>
              <w:outlineLvl w:val="9"/>
              <w:rPr>
                <w:rFonts w:ascii="Arial Narrow" w:eastAsia="Arial" w:hAnsi="Arial Narrow" w:cs="Arial"/>
                <w:sz w:val="22"/>
                <w:szCs w:val="22"/>
              </w:rPr>
            </w:pPr>
          </w:p>
        </w:tc>
        <w:tc>
          <w:tcPr>
            <w:tcW w:w="995" w:type="dxa"/>
          </w:tcPr>
          <w:p w14:paraId="286B7E74" w14:textId="77777777" w:rsidR="00907F5B" w:rsidRPr="00C54950" w:rsidRDefault="00907F5B" w:rsidP="00E565F8">
            <w:pPr>
              <w:pStyle w:val="Textoindependiente2"/>
              <w:spacing w:line="240" w:lineRule="auto"/>
              <w:ind w:left="0" w:hanging="2"/>
              <w:outlineLvl w:val="9"/>
              <w:rPr>
                <w:rFonts w:ascii="Arial Narrow" w:eastAsia="Arial" w:hAnsi="Arial Narrow" w:cs="Arial"/>
                <w:sz w:val="22"/>
                <w:szCs w:val="22"/>
              </w:rPr>
            </w:pPr>
          </w:p>
        </w:tc>
        <w:tc>
          <w:tcPr>
            <w:tcW w:w="1115" w:type="dxa"/>
          </w:tcPr>
          <w:p w14:paraId="3EDEE103" w14:textId="77777777" w:rsidR="00907F5B" w:rsidRPr="00C54950" w:rsidRDefault="00907F5B" w:rsidP="00E565F8">
            <w:pPr>
              <w:pStyle w:val="Textoindependiente2"/>
              <w:spacing w:line="240" w:lineRule="auto"/>
              <w:ind w:left="0" w:hanging="2"/>
              <w:outlineLvl w:val="9"/>
              <w:rPr>
                <w:rFonts w:ascii="Arial Narrow" w:eastAsia="Arial" w:hAnsi="Arial Narrow" w:cs="Arial"/>
                <w:sz w:val="22"/>
                <w:szCs w:val="22"/>
              </w:rPr>
            </w:pPr>
          </w:p>
        </w:tc>
      </w:tr>
      <w:tr w:rsidR="00907F5B" w:rsidRPr="00C54950" w14:paraId="016695E9" w14:textId="77777777" w:rsidTr="00AC0A04">
        <w:trPr>
          <w:trHeight w:val="166"/>
          <w:jc w:val="center"/>
        </w:trPr>
        <w:tc>
          <w:tcPr>
            <w:tcW w:w="3118" w:type="dxa"/>
          </w:tcPr>
          <w:p w14:paraId="2FA26A0F" w14:textId="77777777" w:rsidR="00907F5B" w:rsidRPr="00C54950" w:rsidRDefault="00907F5B" w:rsidP="00E565F8">
            <w:pPr>
              <w:pStyle w:val="Textoindependiente2"/>
              <w:spacing w:line="240" w:lineRule="auto"/>
              <w:ind w:left="0" w:hanging="2"/>
              <w:outlineLvl w:val="9"/>
              <w:rPr>
                <w:rFonts w:ascii="Arial Narrow" w:eastAsia="Arial" w:hAnsi="Arial Narrow" w:cs="Arial"/>
                <w:sz w:val="22"/>
                <w:szCs w:val="22"/>
              </w:rPr>
            </w:pPr>
          </w:p>
        </w:tc>
        <w:tc>
          <w:tcPr>
            <w:tcW w:w="1843" w:type="dxa"/>
          </w:tcPr>
          <w:p w14:paraId="04CB844A" w14:textId="77777777" w:rsidR="00907F5B" w:rsidRPr="00C54950" w:rsidRDefault="00907F5B" w:rsidP="00E565F8">
            <w:pPr>
              <w:pStyle w:val="Textoindependiente2"/>
              <w:spacing w:line="240" w:lineRule="auto"/>
              <w:ind w:left="0" w:hanging="2"/>
              <w:outlineLvl w:val="9"/>
              <w:rPr>
                <w:rFonts w:ascii="Arial Narrow" w:eastAsia="Arial" w:hAnsi="Arial Narrow" w:cs="Arial"/>
                <w:sz w:val="22"/>
                <w:szCs w:val="22"/>
              </w:rPr>
            </w:pPr>
          </w:p>
        </w:tc>
        <w:tc>
          <w:tcPr>
            <w:tcW w:w="1276" w:type="dxa"/>
          </w:tcPr>
          <w:p w14:paraId="0E9EBF43" w14:textId="77777777" w:rsidR="00907F5B" w:rsidRPr="00C54950" w:rsidRDefault="00907F5B" w:rsidP="00E565F8">
            <w:pPr>
              <w:pStyle w:val="Textoindependiente2"/>
              <w:spacing w:line="240" w:lineRule="auto"/>
              <w:ind w:left="0" w:hanging="2"/>
              <w:outlineLvl w:val="9"/>
              <w:rPr>
                <w:rFonts w:ascii="Arial Narrow" w:eastAsia="Arial" w:hAnsi="Arial Narrow" w:cs="Arial"/>
                <w:sz w:val="22"/>
                <w:szCs w:val="22"/>
              </w:rPr>
            </w:pPr>
          </w:p>
        </w:tc>
        <w:tc>
          <w:tcPr>
            <w:tcW w:w="995" w:type="dxa"/>
          </w:tcPr>
          <w:p w14:paraId="7B1C1F8A" w14:textId="77777777" w:rsidR="00907F5B" w:rsidRPr="00C54950" w:rsidRDefault="00907F5B" w:rsidP="00E565F8">
            <w:pPr>
              <w:pStyle w:val="Textoindependiente2"/>
              <w:spacing w:line="240" w:lineRule="auto"/>
              <w:ind w:left="0" w:hanging="2"/>
              <w:outlineLvl w:val="9"/>
              <w:rPr>
                <w:rFonts w:ascii="Arial Narrow" w:eastAsia="Arial" w:hAnsi="Arial Narrow" w:cs="Arial"/>
                <w:sz w:val="22"/>
                <w:szCs w:val="22"/>
              </w:rPr>
            </w:pPr>
          </w:p>
        </w:tc>
        <w:tc>
          <w:tcPr>
            <w:tcW w:w="1115" w:type="dxa"/>
          </w:tcPr>
          <w:p w14:paraId="00F2E5CD" w14:textId="77777777" w:rsidR="00907F5B" w:rsidRPr="00C54950" w:rsidRDefault="00907F5B" w:rsidP="00E565F8">
            <w:pPr>
              <w:pStyle w:val="Textoindependiente2"/>
              <w:spacing w:line="240" w:lineRule="auto"/>
              <w:ind w:left="0" w:hanging="2"/>
              <w:outlineLvl w:val="9"/>
              <w:rPr>
                <w:rFonts w:ascii="Arial Narrow" w:eastAsia="Arial" w:hAnsi="Arial Narrow" w:cs="Arial"/>
                <w:sz w:val="22"/>
                <w:szCs w:val="22"/>
              </w:rPr>
            </w:pPr>
          </w:p>
        </w:tc>
      </w:tr>
      <w:tr w:rsidR="00907F5B" w:rsidRPr="00C54950" w14:paraId="71915A73" w14:textId="77777777" w:rsidTr="00AC0A04">
        <w:trPr>
          <w:trHeight w:val="166"/>
          <w:jc w:val="center"/>
        </w:trPr>
        <w:tc>
          <w:tcPr>
            <w:tcW w:w="3118" w:type="dxa"/>
          </w:tcPr>
          <w:p w14:paraId="5791B41B" w14:textId="77777777" w:rsidR="00907F5B" w:rsidRPr="00C54950" w:rsidRDefault="00907F5B" w:rsidP="00E565F8">
            <w:pPr>
              <w:pStyle w:val="Textoindependiente2"/>
              <w:spacing w:line="240" w:lineRule="auto"/>
              <w:ind w:left="0" w:hanging="2"/>
              <w:outlineLvl w:val="9"/>
              <w:rPr>
                <w:rFonts w:ascii="Arial Narrow" w:eastAsia="Arial" w:hAnsi="Arial Narrow" w:cs="Arial"/>
                <w:sz w:val="22"/>
                <w:szCs w:val="22"/>
              </w:rPr>
            </w:pPr>
          </w:p>
        </w:tc>
        <w:tc>
          <w:tcPr>
            <w:tcW w:w="1843" w:type="dxa"/>
          </w:tcPr>
          <w:p w14:paraId="0BB75872" w14:textId="77777777" w:rsidR="00907F5B" w:rsidRPr="00C54950" w:rsidRDefault="00907F5B" w:rsidP="00E565F8">
            <w:pPr>
              <w:pStyle w:val="Textoindependiente2"/>
              <w:spacing w:line="240" w:lineRule="auto"/>
              <w:ind w:left="0" w:hanging="2"/>
              <w:outlineLvl w:val="9"/>
              <w:rPr>
                <w:rFonts w:ascii="Arial Narrow" w:eastAsia="Arial" w:hAnsi="Arial Narrow" w:cs="Arial"/>
                <w:sz w:val="22"/>
                <w:szCs w:val="22"/>
              </w:rPr>
            </w:pPr>
          </w:p>
        </w:tc>
        <w:tc>
          <w:tcPr>
            <w:tcW w:w="1276" w:type="dxa"/>
          </w:tcPr>
          <w:p w14:paraId="13C8D679" w14:textId="77777777" w:rsidR="00907F5B" w:rsidRPr="00C54950" w:rsidRDefault="00907F5B" w:rsidP="00E565F8">
            <w:pPr>
              <w:pStyle w:val="Textoindependiente2"/>
              <w:spacing w:line="240" w:lineRule="auto"/>
              <w:ind w:left="0" w:hanging="2"/>
              <w:outlineLvl w:val="9"/>
              <w:rPr>
                <w:rFonts w:ascii="Arial Narrow" w:eastAsia="Arial" w:hAnsi="Arial Narrow" w:cs="Arial"/>
                <w:sz w:val="22"/>
                <w:szCs w:val="22"/>
              </w:rPr>
            </w:pPr>
          </w:p>
        </w:tc>
        <w:tc>
          <w:tcPr>
            <w:tcW w:w="995" w:type="dxa"/>
          </w:tcPr>
          <w:p w14:paraId="1AD89742" w14:textId="77777777" w:rsidR="00907F5B" w:rsidRPr="00C54950" w:rsidRDefault="00907F5B" w:rsidP="00E565F8">
            <w:pPr>
              <w:pStyle w:val="Textoindependiente2"/>
              <w:spacing w:line="240" w:lineRule="auto"/>
              <w:ind w:left="0" w:hanging="2"/>
              <w:outlineLvl w:val="9"/>
              <w:rPr>
                <w:rFonts w:ascii="Arial Narrow" w:eastAsia="Arial" w:hAnsi="Arial Narrow" w:cs="Arial"/>
                <w:sz w:val="22"/>
                <w:szCs w:val="22"/>
              </w:rPr>
            </w:pPr>
          </w:p>
        </w:tc>
        <w:tc>
          <w:tcPr>
            <w:tcW w:w="1115" w:type="dxa"/>
          </w:tcPr>
          <w:p w14:paraId="022F7468" w14:textId="77777777" w:rsidR="00907F5B" w:rsidRPr="00C54950" w:rsidRDefault="00907F5B" w:rsidP="00E565F8">
            <w:pPr>
              <w:pStyle w:val="Textoindependiente2"/>
              <w:spacing w:line="240" w:lineRule="auto"/>
              <w:ind w:left="0" w:hanging="2"/>
              <w:outlineLvl w:val="9"/>
              <w:rPr>
                <w:rFonts w:ascii="Arial Narrow" w:eastAsia="Arial" w:hAnsi="Arial Narrow" w:cs="Arial"/>
                <w:sz w:val="22"/>
                <w:szCs w:val="22"/>
              </w:rPr>
            </w:pPr>
          </w:p>
        </w:tc>
      </w:tr>
      <w:tr w:rsidR="00907F5B" w:rsidRPr="00C54950" w14:paraId="0FEC8369" w14:textId="77777777" w:rsidTr="00AC0A04">
        <w:trPr>
          <w:trHeight w:val="166"/>
          <w:jc w:val="center"/>
        </w:trPr>
        <w:tc>
          <w:tcPr>
            <w:tcW w:w="3118" w:type="dxa"/>
          </w:tcPr>
          <w:p w14:paraId="7047CF1C" w14:textId="77777777" w:rsidR="00907F5B" w:rsidRPr="00C54950" w:rsidRDefault="00907F5B" w:rsidP="00E565F8">
            <w:pPr>
              <w:pStyle w:val="Textoindependiente2"/>
              <w:spacing w:line="240" w:lineRule="auto"/>
              <w:ind w:left="0" w:hanging="2"/>
              <w:outlineLvl w:val="9"/>
              <w:rPr>
                <w:rFonts w:ascii="Arial Narrow" w:eastAsia="Arial" w:hAnsi="Arial Narrow" w:cs="Arial"/>
                <w:sz w:val="22"/>
                <w:szCs w:val="22"/>
              </w:rPr>
            </w:pPr>
          </w:p>
        </w:tc>
        <w:tc>
          <w:tcPr>
            <w:tcW w:w="1843" w:type="dxa"/>
          </w:tcPr>
          <w:p w14:paraId="0DE15425" w14:textId="77777777" w:rsidR="00907F5B" w:rsidRPr="00C54950" w:rsidRDefault="00907F5B" w:rsidP="00E565F8">
            <w:pPr>
              <w:pStyle w:val="Textoindependiente2"/>
              <w:spacing w:line="240" w:lineRule="auto"/>
              <w:ind w:left="0" w:hanging="2"/>
              <w:outlineLvl w:val="9"/>
              <w:rPr>
                <w:rFonts w:ascii="Arial Narrow" w:eastAsia="Arial" w:hAnsi="Arial Narrow" w:cs="Arial"/>
                <w:sz w:val="22"/>
                <w:szCs w:val="22"/>
              </w:rPr>
            </w:pPr>
          </w:p>
        </w:tc>
        <w:tc>
          <w:tcPr>
            <w:tcW w:w="1276" w:type="dxa"/>
          </w:tcPr>
          <w:p w14:paraId="1865C35F" w14:textId="77777777" w:rsidR="00907F5B" w:rsidRPr="00C54950" w:rsidRDefault="00907F5B" w:rsidP="00E565F8">
            <w:pPr>
              <w:pStyle w:val="Textoindependiente2"/>
              <w:spacing w:line="240" w:lineRule="auto"/>
              <w:ind w:left="0" w:hanging="2"/>
              <w:outlineLvl w:val="9"/>
              <w:rPr>
                <w:rFonts w:ascii="Arial Narrow" w:eastAsia="Arial" w:hAnsi="Arial Narrow" w:cs="Arial"/>
                <w:sz w:val="22"/>
                <w:szCs w:val="22"/>
              </w:rPr>
            </w:pPr>
          </w:p>
        </w:tc>
        <w:tc>
          <w:tcPr>
            <w:tcW w:w="995" w:type="dxa"/>
          </w:tcPr>
          <w:p w14:paraId="1304C245" w14:textId="77777777" w:rsidR="00907F5B" w:rsidRPr="00C54950" w:rsidRDefault="00907F5B" w:rsidP="00E565F8">
            <w:pPr>
              <w:pStyle w:val="Textoindependiente2"/>
              <w:spacing w:line="240" w:lineRule="auto"/>
              <w:ind w:left="0" w:hanging="2"/>
              <w:outlineLvl w:val="9"/>
              <w:rPr>
                <w:rFonts w:ascii="Arial Narrow" w:eastAsia="Arial" w:hAnsi="Arial Narrow" w:cs="Arial"/>
                <w:sz w:val="22"/>
                <w:szCs w:val="22"/>
              </w:rPr>
            </w:pPr>
          </w:p>
        </w:tc>
        <w:tc>
          <w:tcPr>
            <w:tcW w:w="1115" w:type="dxa"/>
          </w:tcPr>
          <w:p w14:paraId="389D91BB" w14:textId="77777777" w:rsidR="00907F5B" w:rsidRPr="00C54950" w:rsidRDefault="00907F5B" w:rsidP="00E565F8">
            <w:pPr>
              <w:pStyle w:val="Textoindependiente2"/>
              <w:spacing w:line="240" w:lineRule="auto"/>
              <w:ind w:left="0" w:hanging="2"/>
              <w:outlineLvl w:val="9"/>
              <w:rPr>
                <w:rFonts w:ascii="Arial Narrow" w:eastAsia="Arial" w:hAnsi="Arial Narrow" w:cs="Arial"/>
                <w:sz w:val="22"/>
                <w:szCs w:val="22"/>
              </w:rPr>
            </w:pPr>
          </w:p>
        </w:tc>
      </w:tr>
      <w:tr w:rsidR="00907F5B" w:rsidRPr="00C54950" w14:paraId="3E09D446" w14:textId="77777777" w:rsidTr="00AC0A04">
        <w:trPr>
          <w:trHeight w:val="166"/>
          <w:jc w:val="center"/>
        </w:trPr>
        <w:tc>
          <w:tcPr>
            <w:tcW w:w="3118" w:type="dxa"/>
          </w:tcPr>
          <w:p w14:paraId="7F7A09C4" w14:textId="77777777" w:rsidR="00907F5B" w:rsidRPr="00C54950" w:rsidRDefault="00907F5B" w:rsidP="00E565F8">
            <w:pPr>
              <w:pStyle w:val="Textoindependiente2"/>
              <w:spacing w:line="240" w:lineRule="auto"/>
              <w:ind w:left="0" w:hanging="2"/>
              <w:outlineLvl w:val="9"/>
              <w:rPr>
                <w:rFonts w:ascii="Arial Narrow" w:eastAsia="Arial" w:hAnsi="Arial Narrow" w:cs="Arial"/>
                <w:sz w:val="22"/>
                <w:szCs w:val="22"/>
              </w:rPr>
            </w:pPr>
          </w:p>
        </w:tc>
        <w:tc>
          <w:tcPr>
            <w:tcW w:w="1843" w:type="dxa"/>
          </w:tcPr>
          <w:p w14:paraId="07D58E01" w14:textId="77777777" w:rsidR="00907F5B" w:rsidRPr="00C54950" w:rsidRDefault="00907F5B" w:rsidP="00E565F8">
            <w:pPr>
              <w:pStyle w:val="Textoindependiente2"/>
              <w:spacing w:line="240" w:lineRule="auto"/>
              <w:ind w:left="0" w:hanging="2"/>
              <w:outlineLvl w:val="9"/>
              <w:rPr>
                <w:rFonts w:ascii="Arial Narrow" w:eastAsia="Arial" w:hAnsi="Arial Narrow" w:cs="Arial"/>
                <w:sz w:val="22"/>
                <w:szCs w:val="22"/>
              </w:rPr>
            </w:pPr>
          </w:p>
        </w:tc>
        <w:tc>
          <w:tcPr>
            <w:tcW w:w="1276" w:type="dxa"/>
          </w:tcPr>
          <w:p w14:paraId="26B58220" w14:textId="77777777" w:rsidR="00907F5B" w:rsidRPr="00C54950" w:rsidRDefault="00907F5B" w:rsidP="00E565F8">
            <w:pPr>
              <w:pStyle w:val="Textoindependiente2"/>
              <w:spacing w:line="240" w:lineRule="auto"/>
              <w:ind w:left="0" w:hanging="2"/>
              <w:outlineLvl w:val="9"/>
              <w:rPr>
                <w:rFonts w:ascii="Arial Narrow" w:eastAsia="Arial" w:hAnsi="Arial Narrow" w:cs="Arial"/>
                <w:sz w:val="22"/>
                <w:szCs w:val="22"/>
              </w:rPr>
            </w:pPr>
          </w:p>
        </w:tc>
        <w:tc>
          <w:tcPr>
            <w:tcW w:w="995" w:type="dxa"/>
          </w:tcPr>
          <w:p w14:paraId="1C4DBD39" w14:textId="77777777" w:rsidR="00907F5B" w:rsidRPr="00C54950" w:rsidRDefault="00907F5B" w:rsidP="00E565F8">
            <w:pPr>
              <w:pStyle w:val="Textoindependiente2"/>
              <w:spacing w:line="240" w:lineRule="auto"/>
              <w:ind w:left="0" w:hanging="2"/>
              <w:outlineLvl w:val="9"/>
              <w:rPr>
                <w:rFonts w:ascii="Arial Narrow" w:eastAsia="Arial" w:hAnsi="Arial Narrow" w:cs="Arial"/>
                <w:sz w:val="22"/>
                <w:szCs w:val="22"/>
              </w:rPr>
            </w:pPr>
          </w:p>
        </w:tc>
        <w:tc>
          <w:tcPr>
            <w:tcW w:w="1115" w:type="dxa"/>
          </w:tcPr>
          <w:p w14:paraId="6D610500" w14:textId="77777777" w:rsidR="00907F5B" w:rsidRPr="00C54950" w:rsidRDefault="00907F5B" w:rsidP="00E565F8">
            <w:pPr>
              <w:pStyle w:val="Textoindependiente2"/>
              <w:spacing w:line="240" w:lineRule="auto"/>
              <w:ind w:left="0" w:hanging="2"/>
              <w:outlineLvl w:val="9"/>
              <w:rPr>
                <w:rFonts w:ascii="Arial Narrow" w:eastAsia="Arial" w:hAnsi="Arial Narrow" w:cs="Arial"/>
                <w:sz w:val="22"/>
                <w:szCs w:val="22"/>
              </w:rPr>
            </w:pPr>
          </w:p>
        </w:tc>
      </w:tr>
      <w:tr w:rsidR="00907F5B" w:rsidRPr="00C54950" w14:paraId="0B197CA9" w14:textId="77777777" w:rsidTr="00AC0A04">
        <w:trPr>
          <w:trHeight w:val="166"/>
          <w:jc w:val="center"/>
        </w:trPr>
        <w:tc>
          <w:tcPr>
            <w:tcW w:w="3118" w:type="dxa"/>
          </w:tcPr>
          <w:p w14:paraId="1A216443" w14:textId="77777777" w:rsidR="00907F5B" w:rsidRPr="00C54950" w:rsidRDefault="00907F5B" w:rsidP="00E565F8">
            <w:pPr>
              <w:pStyle w:val="Textoindependiente2"/>
              <w:spacing w:line="240" w:lineRule="auto"/>
              <w:ind w:left="0" w:hanging="2"/>
              <w:outlineLvl w:val="9"/>
              <w:rPr>
                <w:rFonts w:ascii="Arial Narrow" w:eastAsia="Arial" w:hAnsi="Arial Narrow" w:cs="Arial"/>
                <w:sz w:val="22"/>
                <w:szCs w:val="22"/>
              </w:rPr>
            </w:pPr>
          </w:p>
        </w:tc>
        <w:tc>
          <w:tcPr>
            <w:tcW w:w="1843" w:type="dxa"/>
          </w:tcPr>
          <w:p w14:paraId="0E102839" w14:textId="77777777" w:rsidR="00907F5B" w:rsidRPr="00C54950" w:rsidRDefault="00907F5B" w:rsidP="00E565F8">
            <w:pPr>
              <w:pStyle w:val="Textoindependiente2"/>
              <w:spacing w:line="240" w:lineRule="auto"/>
              <w:ind w:left="0" w:hanging="2"/>
              <w:outlineLvl w:val="9"/>
              <w:rPr>
                <w:rFonts w:ascii="Arial Narrow" w:eastAsia="Arial" w:hAnsi="Arial Narrow" w:cs="Arial"/>
                <w:sz w:val="22"/>
                <w:szCs w:val="22"/>
              </w:rPr>
            </w:pPr>
          </w:p>
        </w:tc>
        <w:tc>
          <w:tcPr>
            <w:tcW w:w="1276" w:type="dxa"/>
          </w:tcPr>
          <w:p w14:paraId="1CE3C9EF" w14:textId="77777777" w:rsidR="00907F5B" w:rsidRPr="00C54950" w:rsidRDefault="00907F5B" w:rsidP="00E565F8">
            <w:pPr>
              <w:pStyle w:val="Textoindependiente2"/>
              <w:spacing w:line="240" w:lineRule="auto"/>
              <w:ind w:left="0" w:hanging="2"/>
              <w:outlineLvl w:val="9"/>
              <w:rPr>
                <w:rFonts w:ascii="Arial Narrow" w:eastAsia="Arial" w:hAnsi="Arial Narrow" w:cs="Arial"/>
                <w:sz w:val="22"/>
                <w:szCs w:val="22"/>
              </w:rPr>
            </w:pPr>
          </w:p>
        </w:tc>
        <w:tc>
          <w:tcPr>
            <w:tcW w:w="995" w:type="dxa"/>
          </w:tcPr>
          <w:p w14:paraId="69C68447" w14:textId="77777777" w:rsidR="00907F5B" w:rsidRPr="00C54950" w:rsidRDefault="00907F5B" w:rsidP="00E565F8">
            <w:pPr>
              <w:pStyle w:val="Textoindependiente2"/>
              <w:spacing w:line="240" w:lineRule="auto"/>
              <w:ind w:left="0" w:hanging="2"/>
              <w:outlineLvl w:val="9"/>
              <w:rPr>
                <w:rFonts w:ascii="Arial Narrow" w:eastAsia="Arial" w:hAnsi="Arial Narrow" w:cs="Arial"/>
                <w:sz w:val="22"/>
                <w:szCs w:val="22"/>
              </w:rPr>
            </w:pPr>
          </w:p>
        </w:tc>
        <w:tc>
          <w:tcPr>
            <w:tcW w:w="1115" w:type="dxa"/>
          </w:tcPr>
          <w:p w14:paraId="7FCD894E" w14:textId="77777777" w:rsidR="00907F5B" w:rsidRPr="00C54950" w:rsidRDefault="00907F5B" w:rsidP="00E565F8">
            <w:pPr>
              <w:pStyle w:val="Textoindependiente2"/>
              <w:spacing w:line="240" w:lineRule="auto"/>
              <w:ind w:left="0" w:hanging="2"/>
              <w:outlineLvl w:val="9"/>
              <w:rPr>
                <w:rFonts w:ascii="Arial Narrow" w:eastAsia="Arial" w:hAnsi="Arial Narrow" w:cs="Arial"/>
                <w:sz w:val="22"/>
                <w:szCs w:val="22"/>
              </w:rPr>
            </w:pPr>
          </w:p>
        </w:tc>
      </w:tr>
      <w:tr w:rsidR="00907F5B" w:rsidRPr="00C54950" w14:paraId="3D9A179D" w14:textId="77777777" w:rsidTr="00AC0A04">
        <w:trPr>
          <w:trHeight w:val="166"/>
          <w:jc w:val="center"/>
        </w:trPr>
        <w:tc>
          <w:tcPr>
            <w:tcW w:w="3118" w:type="dxa"/>
          </w:tcPr>
          <w:p w14:paraId="6BD014AB" w14:textId="77777777" w:rsidR="00907F5B" w:rsidRPr="00C54950" w:rsidRDefault="00907F5B" w:rsidP="00E565F8">
            <w:pPr>
              <w:pStyle w:val="Textoindependiente2"/>
              <w:spacing w:line="240" w:lineRule="auto"/>
              <w:ind w:left="0" w:hanging="2"/>
              <w:outlineLvl w:val="9"/>
              <w:rPr>
                <w:rFonts w:ascii="Arial Narrow" w:eastAsia="Arial" w:hAnsi="Arial Narrow" w:cs="Arial"/>
                <w:sz w:val="22"/>
                <w:szCs w:val="22"/>
              </w:rPr>
            </w:pPr>
          </w:p>
        </w:tc>
        <w:tc>
          <w:tcPr>
            <w:tcW w:w="1843" w:type="dxa"/>
          </w:tcPr>
          <w:p w14:paraId="28B5C395" w14:textId="77777777" w:rsidR="00907F5B" w:rsidRPr="00C54950" w:rsidRDefault="00907F5B" w:rsidP="00E565F8">
            <w:pPr>
              <w:pStyle w:val="Textoindependiente2"/>
              <w:spacing w:line="240" w:lineRule="auto"/>
              <w:ind w:left="0" w:hanging="2"/>
              <w:outlineLvl w:val="9"/>
              <w:rPr>
                <w:rFonts w:ascii="Arial Narrow" w:eastAsia="Arial" w:hAnsi="Arial Narrow" w:cs="Arial"/>
                <w:sz w:val="22"/>
                <w:szCs w:val="22"/>
              </w:rPr>
            </w:pPr>
          </w:p>
        </w:tc>
        <w:tc>
          <w:tcPr>
            <w:tcW w:w="1276" w:type="dxa"/>
          </w:tcPr>
          <w:p w14:paraId="601CEE7D" w14:textId="77777777" w:rsidR="00907F5B" w:rsidRPr="00C54950" w:rsidRDefault="00907F5B" w:rsidP="00E565F8">
            <w:pPr>
              <w:pStyle w:val="Textoindependiente2"/>
              <w:spacing w:line="240" w:lineRule="auto"/>
              <w:ind w:left="0" w:hanging="2"/>
              <w:outlineLvl w:val="9"/>
              <w:rPr>
                <w:rFonts w:ascii="Arial Narrow" w:eastAsia="Arial" w:hAnsi="Arial Narrow" w:cs="Arial"/>
                <w:sz w:val="22"/>
                <w:szCs w:val="22"/>
              </w:rPr>
            </w:pPr>
          </w:p>
        </w:tc>
        <w:tc>
          <w:tcPr>
            <w:tcW w:w="995" w:type="dxa"/>
          </w:tcPr>
          <w:p w14:paraId="50F61690" w14:textId="77777777" w:rsidR="00907F5B" w:rsidRPr="00C54950" w:rsidRDefault="00907F5B" w:rsidP="00E565F8">
            <w:pPr>
              <w:pStyle w:val="Textoindependiente2"/>
              <w:spacing w:line="240" w:lineRule="auto"/>
              <w:ind w:left="0" w:hanging="2"/>
              <w:outlineLvl w:val="9"/>
              <w:rPr>
                <w:rFonts w:ascii="Arial Narrow" w:eastAsia="Arial" w:hAnsi="Arial Narrow" w:cs="Arial"/>
                <w:sz w:val="22"/>
                <w:szCs w:val="22"/>
              </w:rPr>
            </w:pPr>
          </w:p>
        </w:tc>
        <w:tc>
          <w:tcPr>
            <w:tcW w:w="1115" w:type="dxa"/>
          </w:tcPr>
          <w:p w14:paraId="0BCC7466" w14:textId="77777777" w:rsidR="00907F5B" w:rsidRPr="00C54950" w:rsidRDefault="00907F5B" w:rsidP="00E565F8">
            <w:pPr>
              <w:pStyle w:val="Textoindependiente2"/>
              <w:spacing w:line="240" w:lineRule="auto"/>
              <w:ind w:left="0" w:hanging="2"/>
              <w:outlineLvl w:val="9"/>
              <w:rPr>
                <w:rFonts w:ascii="Arial Narrow" w:eastAsia="Arial" w:hAnsi="Arial Narrow" w:cs="Arial"/>
                <w:sz w:val="22"/>
                <w:szCs w:val="22"/>
              </w:rPr>
            </w:pPr>
          </w:p>
        </w:tc>
      </w:tr>
      <w:tr w:rsidR="00907F5B" w:rsidRPr="00C54950" w14:paraId="7A516338" w14:textId="77777777" w:rsidTr="00AC0A04">
        <w:trPr>
          <w:trHeight w:val="166"/>
          <w:jc w:val="center"/>
        </w:trPr>
        <w:tc>
          <w:tcPr>
            <w:tcW w:w="3118" w:type="dxa"/>
          </w:tcPr>
          <w:p w14:paraId="5B88C277" w14:textId="77777777" w:rsidR="00907F5B" w:rsidRPr="00C54950" w:rsidRDefault="00907F5B" w:rsidP="00E565F8">
            <w:pPr>
              <w:pStyle w:val="Textoindependiente2"/>
              <w:spacing w:line="240" w:lineRule="auto"/>
              <w:ind w:left="0" w:hanging="2"/>
              <w:outlineLvl w:val="9"/>
              <w:rPr>
                <w:rFonts w:ascii="Arial Narrow" w:eastAsia="Arial" w:hAnsi="Arial Narrow" w:cs="Arial"/>
                <w:sz w:val="22"/>
                <w:szCs w:val="22"/>
              </w:rPr>
            </w:pPr>
          </w:p>
        </w:tc>
        <w:tc>
          <w:tcPr>
            <w:tcW w:w="1843" w:type="dxa"/>
          </w:tcPr>
          <w:p w14:paraId="289946AB" w14:textId="77777777" w:rsidR="00907F5B" w:rsidRPr="00C54950" w:rsidRDefault="00907F5B" w:rsidP="00E565F8">
            <w:pPr>
              <w:pStyle w:val="Textoindependiente2"/>
              <w:spacing w:line="240" w:lineRule="auto"/>
              <w:ind w:left="0" w:hanging="2"/>
              <w:outlineLvl w:val="9"/>
              <w:rPr>
                <w:rFonts w:ascii="Arial Narrow" w:eastAsia="Arial" w:hAnsi="Arial Narrow" w:cs="Arial"/>
                <w:sz w:val="22"/>
                <w:szCs w:val="22"/>
              </w:rPr>
            </w:pPr>
          </w:p>
        </w:tc>
        <w:tc>
          <w:tcPr>
            <w:tcW w:w="1276" w:type="dxa"/>
          </w:tcPr>
          <w:p w14:paraId="1B38D621" w14:textId="77777777" w:rsidR="00907F5B" w:rsidRPr="00C54950" w:rsidRDefault="00907F5B" w:rsidP="00E565F8">
            <w:pPr>
              <w:pStyle w:val="Textoindependiente2"/>
              <w:spacing w:line="240" w:lineRule="auto"/>
              <w:ind w:left="0" w:hanging="2"/>
              <w:outlineLvl w:val="9"/>
              <w:rPr>
                <w:rFonts w:ascii="Arial Narrow" w:eastAsia="Arial" w:hAnsi="Arial Narrow" w:cs="Arial"/>
                <w:sz w:val="22"/>
                <w:szCs w:val="22"/>
              </w:rPr>
            </w:pPr>
          </w:p>
        </w:tc>
        <w:tc>
          <w:tcPr>
            <w:tcW w:w="995" w:type="dxa"/>
          </w:tcPr>
          <w:p w14:paraId="6E7B78D1" w14:textId="77777777" w:rsidR="00907F5B" w:rsidRPr="00C54950" w:rsidRDefault="00907F5B" w:rsidP="00E565F8">
            <w:pPr>
              <w:pStyle w:val="Textoindependiente2"/>
              <w:spacing w:line="240" w:lineRule="auto"/>
              <w:ind w:left="0" w:hanging="2"/>
              <w:outlineLvl w:val="9"/>
              <w:rPr>
                <w:rFonts w:ascii="Arial Narrow" w:eastAsia="Arial" w:hAnsi="Arial Narrow" w:cs="Arial"/>
                <w:sz w:val="22"/>
                <w:szCs w:val="22"/>
              </w:rPr>
            </w:pPr>
          </w:p>
        </w:tc>
        <w:tc>
          <w:tcPr>
            <w:tcW w:w="1115" w:type="dxa"/>
          </w:tcPr>
          <w:p w14:paraId="11D6D90C" w14:textId="77777777" w:rsidR="00907F5B" w:rsidRPr="00C54950" w:rsidRDefault="00907F5B" w:rsidP="00E565F8">
            <w:pPr>
              <w:pStyle w:val="Textoindependiente2"/>
              <w:spacing w:line="240" w:lineRule="auto"/>
              <w:ind w:left="0" w:hanging="2"/>
              <w:outlineLvl w:val="9"/>
              <w:rPr>
                <w:rFonts w:ascii="Arial Narrow" w:eastAsia="Arial" w:hAnsi="Arial Narrow" w:cs="Arial"/>
                <w:sz w:val="22"/>
                <w:szCs w:val="22"/>
              </w:rPr>
            </w:pPr>
          </w:p>
        </w:tc>
      </w:tr>
      <w:tr w:rsidR="00907F5B" w:rsidRPr="00C54950" w14:paraId="2AB1FD8A" w14:textId="77777777" w:rsidTr="00AC0A04">
        <w:trPr>
          <w:trHeight w:val="166"/>
          <w:jc w:val="center"/>
        </w:trPr>
        <w:tc>
          <w:tcPr>
            <w:tcW w:w="3118" w:type="dxa"/>
          </w:tcPr>
          <w:p w14:paraId="1F584E96" w14:textId="77777777" w:rsidR="00907F5B" w:rsidRPr="00C54950" w:rsidRDefault="00907F5B" w:rsidP="00E565F8">
            <w:pPr>
              <w:pStyle w:val="Textoindependiente2"/>
              <w:spacing w:line="240" w:lineRule="auto"/>
              <w:ind w:left="0" w:hanging="2"/>
              <w:outlineLvl w:val="9"/>
              <w:rPr>
                <w:rFonts w:ascii="Arial Narrow" w:eastAsia="Arial" w:hAnsi="Arial Narrow" w:cs="Arial"/>
                <w:sz w:val="22"/>
                <w:szCs w:val="22"/>
              </w:rPr>
            </w:pPr>
          </w:p>
        </w:tc>
        <w:tc>
          <w:tcPr>
            <w:tcW w:w="1843" w:type="dxa"/>
          </w:tcPr>
          <w:p w14:paraId="19CB920F" w14:textId="77777777" w:rsidR="00907F5B" w:rsidRPr="00C54950" w:rsidRDefault="00907F5B" w:rsidP="00E565F8">
            <w:pPr>
              <w:pStyle w:val="Textoindependiente2"/>
              <w:spacing w:line="240" w:lineRule="auto"/>
              <w:ind w:left="0" w:hanging="2"/>
              <w:outlineLvl w:val="9"/>
              <w:rPr>
                <w:rFonts w:ascii="Arial Narrow" w:eastAsia="Arial" w:hAnsi="Arial Narrow" w:cs="Arial"/>
                <w:sz w:val="22"/>
                <w:szCs w:val="22"/>
              </w:rPr>
            </w:pPr>
          </w:p>
        </w:tc>
        <w:tc>
          <w:tcPr>
            <w:tcW w:w="1276" w:type="dxa"/>
          </w:tcPr>
          <w:p w14:paraId="31AEFA74" w14:textId="77777777" w:rsidR="00907F5B" w:rsidRPr="00C54950" w:rsidRDefault="00907F5B" w:rsidP="00E565F8">
            <w:pPr>
              <w:pStyle w:val="Textoindependiente2"/>
              <w:spacing w:line="240" w:lineRule="auto"/>
              <w:ind w:left="0" w:hanging="2"/>
              <w:outlineLvl w:val="9"/>
              <w:rPr>
                <w:rFonts w:ascii="Arial Narrow" w:eastAsia="Arial" w:hAnsi="Arial Narrow" w:cs="Arial"/>
                <w:sz w:val="22"/>
                <w:szCs w:val="22"/>
              </w:rPr>
            </w:pPr>
          </w:p>
        </w:tc>
        <w:tc>
          <w:tcPr>
            <w:tcW w:w="995" w:type="dxa"/>
          </w:tcPr>
          <w:p w14:paraId="20CB060A" w14:textId="77777777" w:rsidR="00907F5B" w:rsidRPr="00C54950" w:rsidRDefault="00907F5B" w:rsidP="00E565F8">
            <w:pPr>
              <w:pStyle w:val="Textoindependiente2"/>
              <w:spacing w:line="240" w:lineRule="auto"/>
              <w:ind w:left="0" w:hanging="2"/>
              <w:outlineLvl w:val="9"/>
              <w:rPr>
                <w:rFonts w:ascii="Arial Narrow" w:eastAsia="Arial" w:hAnsi="Arial Narrow" w:cs="Arial"/>
                <w:sz w:val="22"/>
                <w:szCs w:val="22"/>
              </w:rPr>
            </w:pPr>
          </w:p>
        </w:tc>
        <w:tc>
          <w:tcPr>
            <w:tcW w:w="1115" w:type="dxa"/>
          </w:tcPr>
          <w:p w14:paraId="27B37591" w14:textId="77777777" w:rsidR="00907F5B" w:rsidRPr="00C54950" w:rsidRDefault="00907F5B" w:rsidP="00E565F8">
            <w:pPr>
              <w:pStyle w:val="Textoindependiente2"/>
              <w:spacing w:line="240" w:lineRule="auto"/>
              <w:ind w:left="0" w:hanging="2"/>
              <w:outlineLvl w:val="9"/>
              <w:rPr>
                <w:rFonts w:ascii="Arial Narrow" w:eastAsia="Arial" w:hAnsi="Arial Narrow" w:cs="Arial"/>
                <w:sz w:val="22"/>
                <w:szCs w:val="22"/>
              </w:rPr>
            </w:pPr>
          </w:p>
        </w:tc>
      </w:tr>
      <w:tr w:rsidR="00907F5B" w:rsidRPr="00C54950" w14:paraId="0C5630B7" w14:textId="77777777" w:rsidTr="00AC0A04">
        <w:trPr>
          <w:trHeight w:val="166"/>
          <w:jc w:val="center"/>
        </w:trPr>
        <w:tc>
          <w:tcPr>
            <w:tcW w:w="3118" w:type="dxa"/>
          </w:tcPr>
          <w:p w14:paraId="09586403" w14:textId="77777777" w:rsidR="00907F5B" w:rsidRPr="00C54950" w:rsidRDefault="00907F5B" w:rsidP="00E565F8">
            <w:pPr>
              <w:pStyle w:val="Textoindependiente2"/>
              <w:spacing w:line="240" w:lineRule="auto"/>
              <w:ind w:left="0" w:hanging="2"/>
              <w:outlineLvl w:val="9"/>
              <w:rPr>
                <w:rFonts w:ascii="Arial Narrow" w:eastAsia="Arial" w:hAnsi="Arial Narrow" w:cs="Arial"/>
                <w:sz w:val="22"/>
                <w:szCs w:val="22"/>
              </w:rPr>
            </w:pPr>
          </w:p>
        </w:tc>
        <w:tc>
          <w:tcPr>
            <w:tcW w:w="1843" w:type="dxa"/>
          </w:tcPr>
          <w:p w14:paraId="1F018881" w14:textId="77777777" w:rsidR="00907F5B" w:rsidRPr="00C54950" w:rsidRDefault="00907F5B" w:rsidP="00E565F8">
            <w:pPr>
              <w:pStyle w:val="Textoindependiente2"/>
              <w:spacing w:line="240" w:lineRule="auto"/>
              <w:ind w:left="0" w:hanging="2"/>
              <w:outlineLvl w:val="9"/>
              <w:rPr>
                <w:rFonts w:ascii="Arial Narrow" w:eastAsia="Arial" w:hAnsi="Arial Narrow" w:cs="Arial"/>
                <w:sz w:val="22"/>
                <w:szCs w:val="22"/>
              </w:rPr>
            </w:pPr>
          </w:p>
        </w:tc>
        <w:tc>
          <w:tcPr>
            <w:tcW w:w="1276" w:type="dxa"/>
          </w:tcPr>
          <w:p w14:paraId="18DE864C" w14:textId="77777777" w:rsidR="00907F5B" w:rsidRPr="00C54950" w:rsidRDefault="00907F5B" w:rsidP="00E565F8">
            <w:pPr>
              <w:pStyle w:val="Textoindependiente2"/>
              <w:spacing w:line="240" w:lineRule="auto"/>
              <w:ind w:left="0" w:hanging="2"/>
              <w:outlineLvl w:val="9"/>
              <w:rPr>
                <w:rFonts w:ascii="Arial Narrow" w:eastAsia="Arial" w:hAnsi="Arial Narrow" w:cs="Arial"/>
                <w:sz w:val="22"/>
                <w:szCs w:val="22"/>
              </w:rPr>
            </w:pPr>
          </w:p>
        </w:tc>
        <w:tc>
          <w:tcPr>
            <w:tcW w:w="995" w:type="dxa"/>
          </w:tcPr>
          <w:p w14:paraId="2BD2C563" w14:textId="77777777" w:rsidR="00907F5B" w:rsidRPr="00C54950" w:rsidRDefault="00907F5B" w:rsidP="00E565F8">
            <w:pPr>
              <w:pStyle w:val="Textoindependiente2"/>
              <w:spacing w:line="240" w:lineRule="auto"/>
              <w:ind w:left="0" w:hanging="2"/>
              <w:outlineLvl w:val="9"/>
              <w:rPr>
                <w:rFonts w:ascii="Arial Narrow" w:eastAsia="Arial" w:hAnsi="Arial Narrow" w:cs="Arial"/>
                <w:sz w:val="22"/>
                <w:szCs w:val="22"/>
              </w:rPr>
            </w:pPr>
          </w:p>
        </w:tc>
        <w:tc>
          <w:tcPr>
            <w:tcW w:w="1115" w:type="dxa"/>
          </w:tcPr>
          <w:p w14:paraId="4FEB2E25" w14:textId="77777777" w:rsidR="00907F5B" w:rsidRPr="00C54950" w:rsidRDefault="00907F5B" w:rsidP="00E565F8">
            <w:pPr>
              <w:pStyle w:val="Textoindependiente2"/>
              <w:spacing w:line="240" w:lineRule="auto"/>
              <w:ind w:left="0" w:hanging="2"/>
              <w:outlineLvl w:val="9"/>
              <w:rPr>
                <w:rFonts w:ascii="Arial Narrow" w:eastAsia="Arial" w:hAnsi="Arial Narrow" w:cs="Arial"/>
                <w:sz w:val="22"/>
                <w:szCs w:val="22"/>
              </w:rPr>
            </w:pPr>
          </w:p>
        </w:tc>
      </w:tr>
    </w:tbl>
    <w:p w14:paraId="619785D7" w14:textId="418CAAF9" w:rsidR="00907F5B" w:rsidRPr="00C54950" w:rsidRDefault="00907F5B"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 Tipo de documento: "DNI": Documento Nacional de Identidad, "C.E.": </w:t>
      </w:r>
      <w:r w:rsidR="0029381F" w:rsidRPr="00C54950">
        <w:rPr>
          <w:rFonts w:ascii="Arial" w:eastAsia="Arial" w:hAnsi="Arial" w:cs="Arial"/>
          <w:sz w:val="22"/>
          <w:szCs w:val="22"/>
        </w:rPr>
        <w:t>Carné</w:t>
      </w:r>
      <w:r w:rsidRPr="00C54950">
        <w:rPr>
          <w:rFonts w:ascii="Arial" w:eastAsia="Arial" w:hAnsi="Arial" w:cs="Arial"/>
          <w:sz w:val="22"/>
          <w:szCs w:val="22"/>
        </w:rPr>
        <w:t xml:space="preserve"> de Extranjería, "PP": Pasaporte</w:t>
      </w:r>
    </w:p>
    <w:p w14:paraId="0CF66D23" w14:textId="77777777" w:rsidR="00907F5B" w:rsidRPr="00C54950" w:rsidRDefault="00907F5B" w:rsidP="00E565F8">
      <w:pPr>
        <w:pStyle w:val="Textoindependiente2"/>
        <w:spacing w:line="240" w:lineRule="auto"/>
        <w:ind w:left="0" w:hanging="2"/>
        <w:outlineLvl w:val="9"/>
        <w:rPr>
          <w:rFonts w:ascii="Arial" w:eastAsia="Arial" w:hAnsi="Arial" w:cs="Arial"/>
          <w:sz w:val="22"/>
          <w:szCs w:val="22"/>
        </w:rPr>
      </w:pPr>
    </w:p>
    <w:p w14:paraId="64C59DFF" w14:textId="3B15D776" w:rsidR="00907F5B" w:rsidRPr="00C54950" w:rsidRDefault="00907F5B"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Asimismo, manifestamos conocer el Manual de Acceso y Uso de la Sala de Datos</w:t>
      </w:r>
      <w:r w:rsidR="00094B41">
        <w:rPr>
          <w:rFonts w:ascii="Arial" w:eastAsia="Arial" w:hAnsi="Arial" w:cs="Arial"/>
          <w:sz w:val="22"/>
          <w:szCs w:val="22"/>
        </w:rPr>
        <w:t xml:space="preserve"> Virtual</w:t>
      </w:r>
      <w:r w:rsidRPr="00C54950">
        <w:rPr>
          <w:rFonts w:ascii="Arial" w:eastAsia="Arial" w:hAnsi="Arial" w:cs="Arial"/>
          <w:sz w:val="22"/>
          <w:szCs w:val="22"/>
        </w:rPr>
        <w:t>, así como que el uso de estas es de carácter estrictamente confidencial.</w:t>
      </w:r>
    </w:p>
    <w:p w14:paraId="0C4B2804" w14:textId="77777777" w:rsidR="00907F5B" w:rsidRPr="00C54950" w:rsidRDefault="00907F5B" w:rsidP="00E565F8">
      <w:pPr>
        <w:pStyle w:val="Textoindependiente2"/>
        <w:spacing w:line="240" w:lineRule="auto"/>
        <w:ind w:left="0" w:hanging="2"/>
        <w:outlineLvl w:val="9"/>
        <w:rPr>
          <w:rFonts w:ascii="Arial" w:eastAsia="Arial" w:hAnsi="Arial" w:cs="Arial"/>
          <w:sz w:val="22"/>
          <w:szCs w:val="22"/>
        </w:rPr>
      </w:pPr>
    </w:p>
    <w:p w14:paraId="3A4AD5E7" w14:textId="2C4ACBE3" w:rsidR="00907F5B" w:rsidRPr="00C54950" w:rsidRDefault="00907F5B"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Lista de e-mail de referencia para comunicados de la Sala de Datos</w:t>
      </w:r>
      <w:r w:rsidR="00094B41">
        <w:rPr>
          <w:rFonts w:ascii="Arial" w:eastAsia="Arial" w:hAnsi="Arial" w:cs="Arial"/>
          <w:sz w:val="22"/>
          <w:szCs w:val="22"/>
        </w:rPr>
        <w:t xml:space="preserve"> Virtual</w:t>
      </w:r>
    </w:p>
    <w:tbl>
      <w:tblPr>
        <w:tblW w:w="836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364"/>
      </w:tblGrid>
      <w:tr w:rsidR="00907F5B" w:rsidRPr="00C54950" w14:paraId="76EED251" w14:textId="77777777" w:rsidTr="00AC0A04">
        <w:trPr>
          <w:trHeight w:val="166"/>
        </w:trPr>
        <w:tc>
          <w:tcPr>
            <w:tcW w:w="8364" w:type="dxa"/>
            <w:tcBorders>
              <w:top w:val="single" w:sz="6" w:space="0" w:color="000000"/>
              <w:left w:val="single" w:sz="6" w:space="0" w:color="000000"/>
              <w:bottom w:val="single" w:sz="6" w:space="0" w:color="000000"/>
              <w:right w:val="single" w:sz="6" w:space="0" w:color="000000"/>
            </w:tcBorders>
          </w:tcPr>
          <w:p w14:paraId="63FCDE73" w14:textId="77777777" w:rsidR="00907F5B" w:rsidRPr="00C54950" w:rsidRDefault="00907F5B" w:rsidP="00E565F8">
            <w:pPr>
              <w:pStyle w:val="Textoindependiente2"/>
              <w:spacing w:line="240" w:lineRule="auto"/>
              <w:ind w:left="0" w:hanging="2"/>
              <w:outlineLvl w:val="9"/>
              <w:rPr>
                <w:rFonts w:ascii="Arial" w:hAnsi="Arial" w:cs="Arial"/>
                <w:sz w:val="22"/>
                <w:szCs w:val="22"/>
              </w:rPr>
            </w:pPr>
            <w:r w:rsidRPr="00C54950">
              <w:rPr>
                <w:rFonts w:ascii="Arial" w:hAnsi="Arial" w:cs="Arial"/>
                <w:sz w:val="22"/>
                <w:szCs w:val="22"/>
              </w:rPr>
              <w:t>1</w:t>
            </w:r>
          </w:p>
        </w:tc>
      </w:tr>
      <w:tr w:rsidR="00907F5B" w:rsidRPr="00C54950" w14:paraId="0E02D6E1" w14:textId="77777777" w:rsidTr="00AC0A04">
        <w:trPr>
          <w:trHeight w:val="166"/>
        </w:trPr>
        <w:tc>
          <w:tcPr>
            <w:tcW w:w="8364" w:type="dxa"/>
            <w:tcBorders>
              <w:top w:val="single" w:sz="6" w:space="0" w:color="000000"/>
              <w:left w:val="single" w:sz="6" w:space="0" w:color="000000"/>
              <w:bottom w:val="single" w:sz="6" w:space="0" w:color="000000"/>
              <w:right w:val="single" w:sz="6" w:space="0" w:color="000000"/>
            </w:tcBorders>
          </w:tcPr>
          <w:p w14:paraId="430766E2" w14:textId="77777777" w:rsidR="00907F5B" w:rsidRPr="00C54950" w:rsidRDefault="00907F5B" w:rsidP="00E565F8">
            <w:pPr>
              <w:pStyle w:val="Textoindependiente2"/>
              <w:spacing w:line="240" w:lineRule="auto"/>
              <w:ind w:left="0" w:hanging="2"/>
              <w:outlineLvl w:val="9"/>
              <w:rPr>
                <w:rFonts w:ascii="Arial" w:hAnsi="Arial" w:cs="Arial"/>
                <w:sz w:val="22"/>
                <w:szCs w:val="22"/>
              </w:rPr>
            </w:pPr>
            <w:r w:rsidRPr="00C54950">
              <w:rPr>
                <w:rFonts w:ascii="Arial" w:hAnsi="Arial" w:cs="Arial"/>
                <w:sz w:val="22"/>
                <w:szCs w:val="22"/>
              </w:rPr>
              <w:t>2</w:t>
            </w:r>
          </w:p>
        </w:tc>
      </w:tr>
      <w:tr w:rsidR="00907F5B" w:rsidRPr="00C54950" w14:paraId="201D5F63" w14:textId="77777777" w:rsidTr="00AC0A04">
        <w:trPr>
          <w:trHeight w:val="166"/>
        </w:trPr>
        <w:tc>
          <w:tcPr>
            <w:tcW w:w="8364" w:type="dxa"/>
            <w:tcBorders>
              <w:top w:val="single" w:sz="6" w:space="0" w:color="000000"/>
              <w:left w:val="single" w:sz="6" w:space="0" w:color="000000"/>
              <w:bottom w:val="single" w:sz="6" w:space="0" w:color="000000"/>
              <w:right w:val="single" w:sz="6" w:space="0" w:color="000000"/>
            </w:tcBorders>
          </w:tcPr>
          <w:p w14:paraId="1DFA22FF" w14:textId="77777777" w:rsidR="00907F5B" w:rsidRPr="00C54950" w:rsidRDefault="00907F5B" w:rsidP="00E565F8">
            <w:pPr>
              <w:pStyle w:val="Textoindependiente2"/>
              <w:spacing w:line="240" w:lineRule="auto"/>
              <w:ind w:left="0" w:hanging="2"/>
              <w:outlineLvl w:val="9"/>
              <w:rPr>
                <w:rFonts w:ascii="Arial" w:hAnsi="Arial" w:cs="Arial"/>
                <w:sz w:val="22"/>
                <w:szCs w:val="22"/>
              </w:rPr>
            </w:pPr>
            <w:r w:rsidRPr="00C54950">
              <w:rPr>
                <w:rFonts w:ascii="Arial" w:hAnsi="Arial" w:cs="Arial"/>
                <w:sz w:val="22"/>
                <w:szCs w:val="22"/>
              </w:rPr>
              <w:t>3</w:t>
            </w:r>
          </w:p>
        </w:tc>
      </w:tr>
      <w:tr w:rsidR="00907F5B" w:rsidRPr="00C54950" w14:paraId="56DA00D8" w14:textId="77777777" w:rsidTr="00AC0A04">
        <w:trPr>
          <w:trHeight w:val="166"/>
        </w:trPr>
        <w:tc>
          <w:tcPr>
            <w:tcW w:w="8364" w:type="dxa"/>
            <w:tcBorders>
              <w:top w:val="single" w:sz="6" w:space="0" w:color="000000"/>
              <w:left w:val="single" w:sz="6" w:space="0" w:color="000000"/>
              <w:bottom w:val="single" w:sz="6" w:space="0" w:color="000000"/>
              <w:right w:val="single" w:sz="6" w:space="0" w:color="000000"/>
            </w:tcBorders>
          </w:tcPr>
          <w:p w14:paraId="21E12F22" w14:textId="77777777" w:rsidR="00907F5B" w:rsidRPr="00C54950" w:rsidRDefault="00907F5B" w:rsidP="00E565F8">
            <w:pPr>
              <w:pStyle w:val="Textoindependiente2"/>
              <w:spacing w:line="240" w:lineRule="auto"/>
              <w:ind w:left="0" w:hanging="2"/>
              <w:outlineLvl w:val="9"/>
              <w:rPr>
                <w:rFonts w:ascii="Arial" w:hAnsi="Arial" w:cs="Arial"/>
                <w:sz w:val="22"/>
                <w:szCs w:val="22"/>
              </w:rPr>
            </w:pPr>
            <w:r w:rsidRPr="00C54950">
              <w:rPr>
                <w:rFonts w:ascii="Arial" w:hAnsi="Arial" w:cs="Arial"/>
                <w:sz w:val="22"/>
                <w:szCs w:val="22"/>
              </w:rPr>
              <w:t>4</w:t>
            </w:r>
          </w:p>
        </w:tc>
      </w:tr>
    </w:tbl>
    <w:p w14:paraId="045F41FA" w14:textId="77777777" w:rsidR="00907F5B" w:rsidRPr="00C54950" w:rsidRDefault="00907F5B" w:rsidP="00E565F8">
      <w:pPr>
        <w:pStyle w:val="Textoindependiente2"/>
        <w:spacing w:line="240" w:lineRule="auto"/>
        <w:ind w:left="0" w:hanging="2"/>
        <w:outlineLvl w:val="9"/>
        <w:rPr>
          <w:rFonts w:ascii="Arial" w:eastAsia="Arial" w:hAnsi="Arial" w:cs="Arial"/>
          <w:sz w:val="22"/>
          <w:szCs w:val="22"/>
        </w:rPr>
      </w:pPr>
    </w:p>
    <w:p w14:paraId="5572CFB0" w14:textId="77777777" w:rsidR="00907F5B" w:rsidRPr="00C54950" w:rsidRDefault="00907F5B" w:rsidP="00E565F8">
      <w:pPr>
        <w:pStyle w:val="Textoindependiente2"/>
        <w:spacing w:line="240" w:lineRule="auto"/>
        <w:ind w:left="0" w:hanging="2"/>
        <w:outlineLvl w:val="9"/>
        <w:rPr>
          <w:rFonts w:ascii="Arial" w:eastAsia="Arial" w:hAnsi="Arial" w:cs="Arial"/>
          <w:sz w:val="22"/>
          <w:szCs w:val="22"/>
        </w:rPr>
      </w:pPr>
    </w:p>
    <w:p w14:paraId="309671CC" w14:textId="77777777" w:rsidR="00907F5B" w:rsidRPr="00C54950" w:rsidRDefault="00907F5B"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Firma Representante Legal del Interesado:</w:t>
      </w:r>
      <w:r w:rsidRPr="00C54950">
        <w:rPr>
          <w:rFonts w:ascii="Arial" w:eastAsia="Arial" w:hAnsi="Arial" w:cs="Arial"/>
          <w:sz w:val="22"/>
          <w:szCs w:val="22"/>
        </w:rPr>
        <w:tab/>
      </w:r>
      <w:r w:rsidRPr="00C54950">
        <w:rPr>
          <w:rFonts w:ascii="Arial" w:eastAsia="Arial" w:hAnsi="Arial" w:cs="Arial"/>
          <w:sz w:val="22"/>
          <w:szCs w:val="22"/>
        </w:rPr>
        <w:tab/>
        <w:t>....................................</w:t>
      </w:r>
    </w:p>
    <w:p w14:paraId="1698774E" w14:textId="49780D1F" w:rsidR="00907F5B" w:rsidRPr="00C54950" w:rsidRDefault="00907F5B"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Nombre Representante Legal del Interesado:</w:t>
      </w:r>
      <w:r w:rsidRPr="00C54950">
        <w:rPr>
          <w:rFonts w:ascii="Arial" w:eastAsia="Arial" w:hAnsi="Arial" w:cs="Arial"/>
          <w:sz w:val="22"/>
          <w:szCs w:val="22"/>
        </w:rPr>
        <w:tab/>
        <w:t>....................................</w:t>
      </w:r>
    </w:p>
    <w:p w14:paraId="722596CB" w14:textId="77777777" w:rsidR="00907F5B" w:rsidRPr="00C54950" w:rsidRDefault="00907F5B"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Documento de Identidad: </w:t>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t>....................................</w:t>
      </w:r>
      <w:r w:rsidRPr="00C54950">
        <w:rPr>
          <w:rFonts w:ascii="Arial" w:hAnsi="Arial" w:cs="Arial"/>
          <w:sz w:val="22"/>
          <w:szCs w:val="22"/>
        </w:rPr>
        <w:br w:type="page"/>
      </w:r>
    </w:p>
    <w:p w14:paraId="73C7B3B8" w14:textId="5B3C8C53" w:rsidR="00907F5B" w:rsidRPr="00C54950" w:rsidRDefault="00907F5B" w:rsidP="00E565F8">
      <w:pPr>
        <w:pStyle w:val="Textoindependiente2"/>
        <w:spacing w:line="240" w:lineRule="auto"/>
        <w:ind w:left="0" w:hanging="2"/>
        <w:textDirection w:val="lrTb"/>
        <w:outlineLvl w:val="9"/>
        <w:rPr>
          <w:rFonts w:ascii="Arial" w:eastAsia="Arial" w:hAnsi="Arial" w:cs="Arial"/>
          <w:sz w:val="22"/>
          <w:szCs w:val="22"/>
        </w:rPr>
      </w:pPr>
      <w:bookmarkStart w:id="1079" w:name="AnexoNº27"/>
      <w:bookmarkStart w:id="1080" w:name="AnexoNº28"/>
      <w:bookmarkEnd w:id="1079"/>
      <w:bookmarkEnd w:id="1080"/>
    </w:p>
    <w:p w14:paraId="63BD7309" w14:textId="3159E94A" w:rsidR="00907F5B" w:rsidRPr="00C54950" w:rsidRDefault="00EC699F" w:rsidP="00C54950">
      <w:pPr>
        <w:pStyle w:val="Ttulo1"/>
        <w:numPr>
          <w:ilvl w:val="0"/>
          <w:numId w:val="0"/>
        </w:numPr>
        <w:spacing w:before="0" w:after="0" w:line="240" w:lineRule="auto"/>
        <w:jc w:val="center"/>
        <w:textDirection w:val="lrTb"/>
        <w:rPr>
          <w:rFonts w:eastAsia="Arial"/>
          <w:bCs/>
          <w:sz w:val="22"/>
          <w:szCs w:val="22"/>
        </w:rPr>
      </w:pPr>
      <w:bookmarkStart w:id="1081" w:name="AnexoNº29"/>
      <w:bookmarkStart w:id="1082" w:name="_Ref192609120"/>
      <w:bookmarkStart w:id="1083" w:name="_Toc167970462"/>
      <w:bookmarkStart w:id="1084" w:name="_Toc176789576"/>
      <w:bookmarkStart w:id="1085" w:name="_Toc176789647"/>
      <w:bookmarkStart w:id="1086" w:name="_Toc193683969"/>
      <w:bookmarkEnd w:id="1081"/>
      <w:r w:rsidRPr="00C54950">
        <w:rPr>
          <w:rFonts w:eastAsia="Arial" w:cs="Arial"/>
          <w:bCs/>
          <w:kern w:val="0"/>
          <w:sz w:val="22"/>
          <w:szCs w:val="22"/>
        </w:rPr>
        <w:t xml:space="preserve">Anexo </w:t>
      </w:r>
      <w:r w:rsidRPr="00C54950">
        <w:rPr>
          <w:rFonts w:eastAsia="Arial" w:cs="Arial"/>
          <w:bCs/>
          <w:kern w:val="0"/>
          <w:sz w:val="22"/>
          <w:szCs w:val="22"/>
        </w:rPr>
        <w:fldChar w:fldCharType="begin"/>
      </w:r>
      <w:r w:rsidRPr="00C54950">
        <w:rPr>
          <w:rFonts w:eastAsia="Arial" w:cs="Arial"/>
          <w:bCs/>
          <w:kern w:val="0"/>
          <w:sz w:val="22"/>
          <w:szCs w:val="22"/>
        </w:rPr>
        <w:instrText xml:space="preserve"> SEQ Anexo \* ARABIC </w:instrText>
      </w:r>
      <w:r w:rsidRPr="00C54950">
        <w:rPr>
          <w:rFonts w:eastAsia="Arial" w:cs="Arial"/>
          <w:bCs/>
          <w:kern w:val="0"/>
          <w:sz w:val="22"/>
          <w:szCs w:val="22"/>
        </w:rPr>
        <w:fldChar w:fldCharType="separate"/>
      </w:r>
      <w:r w:rsidR="002A4ACC">
        <w:rPr>
          <w:rFonts w:eastAsia="Arial" w:cs="Arial"/>
          <w:bCs/>
          <w:noProof/>
          <w:kern w:val="0"/>
          <w:sz w:val="22"/>
          <w:szCs w:val="22"/>
        </w:rPr>
        <w:t>27</w:t>
      </w:r>
      <w:r w:rsidRPr="00C54950">
        <w:rPr>
          <w:rFonts w:eastAsia="Arial" w:cs="Arial"/>
          <w:bCs/>
          <w:kern w:val="0"/>
          <w:sz w:val="22"/>
          <w:szCs w:val="22"/>
        </w:rPr>
        <w:fldChar w:fldCharType="end"/>
      </w:r>
      <w:bookmarkEnd w:id="1082"/>
      <w:r w:rsidR="00907F5B" w:rsidRPr="00C54950">
        <w:rPr>
          <w:rFonts w:eastAsia="Arial" w:cs="Arial"/>
          <w:bCs/>
          <w:kern w:val="0"/>
          <w:sz w:val="22"/>
          <w:szCs w:val="22"/>
        </w:rPr>
        <w:t>: Formulario - Acuerdo de Confidencialidad</w:t>
      </w:r>
      <w:bookmarkEnd w:id="1083"/>
      <w:bookmarkEnd w:id="1084"/>
      <w:bookmarkEnd w:id="1085"/>
      <w:bookmarkEnd w:id="1086"/>
    </w:p>
    <w:p w14:paraId="75F31F58" w14:textId="77777777" w:rsidR="00907F5B" w:rsidRPr="00C54950" w:rsidRDefault="00907F5B" w:rsidP="00E565F8">
      <w:pPr>
        <w:pStyle w:val="Textoindependiente2"/>
        <w:spacing w:line="240" w:lineRule="auto"/>
        <w:ind w:left="0" w:hanging="2"/>
        <w:jc w:val="center"/>
        <w:outlineLvl w:val="9"/>
        <w:rPr>
          <w:rFonts w:ascii="Arial" w:eastAsia="Arial" w:hAnsi="Arial" w:cs="Arial"/>
          <w:sz w:val="22"/>
          <w:szCs w:val="22"/>
        </w:rPr>
      </w:pPr>
    </w:p>
    <w:p w14:paraId="0B067593" w14:textId="76F72ED7" w:rsidR="00907F5B" w:rsidRPr="00C54950" w:rsidRDefault="00907F5B"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Lima, ....... de ............................. de 20.... </w:t>
      </w:r>
    </w:p>
    <w:p w14:paraId="03CCE505" w14:textId="77777777" w:rsidR="00246A5C" w:rsidRPr="00C54950" w:rsidRDefault="00246A5C" w:rsidP="00E565F8">
      <w:pPr>
        <w:pStyle w:val="Textoindependiente2"/>
        <w:spacing w:line="240" w:lineRule="auto"/>
        <w:ind w:left="0" w:hanging="2"/>
        <w:outlineLvl w:val="9"/>
        <w:rPr>
          <w:rFonts w:ascii="Arial" w:eastAsia="Arial" w:hAnsi="Arial" w:cs="Arial"/>
          <w:sz w:val="22"/>
          <w:szCs w:val="22"/>
        </w:rPr>
      </w:pPr>
    </w:p>
    <w:p w14:paraId="3CA3E4E4" w14:textId="77777777" w:rsidR="00E2382F" w:rsidRDefault="00907F5B"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Señores</w:t>
      </w:r>
    </w:p>
    <w:p w14:paraId="11D92C99" w14:textId="02D19092" w:rsidR="00907F5B" w:rsidRPr="00C54950" w:rsidRDefault="00907F5B"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PROINVERSIÓN </w:t>
      </w:r>
    </w:p>
    <w:p w14:paraId="539092CB" w14:textId="77777777" w:rsidR="00907F5B" w:rsidRPr="00C54950" w:rsidRDefault="00907F5B"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Presente. - </w:t>
      </w:r>
    </w:p>
    <w:p w14:paraId="6C5C4BD6" w14:textId="77777777" w:rsidR="00907F5B" w:rsidRPr="00C54950" w:rsidRDefault="00907F5B" w:rsidP="00E565F8">
      <w:pPr>
        <w:pStyle w:val="Textoindependiente2"/>
        <w:spacing w:line="240" w:lineRule="auto"/>
        <w:ind w:left="0" w:hanging="2"/>
        <w:outlineLvl w:val="9"/>
        <w:rPr>
          <w:rFonts w:ascii="Arial" w:eastAsia="Arial" w:hAnsi="Arial" w:cs="Arial"/>
          <w:sz w:val="22"/>
          <w:szCs w:val="22"/>
        </w:rPr>
      </w:pPr>
    </w:p>
    <w:p w14:paraId="2BD645A2" w14:textId="6EB90C56" w:rsidR="00907F5B" w:rsidRPr="00C54950" w:rsidRDefault="00907F5B"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Postor: ......................................................................................... (Nombre del Postor) debidamente representado por su .................................................... (Cargo del que suscribe), Sr. ............................................................................................ (nombre del que suscribe), identificado con ..................., </w:t>
      </w:r>
      <w:proofErr w:type="spellStart"/>
      <w:r w:rsidRPr="00C54950">
        <w:rPr>
          <w:rFonts w:ascii="Arial" w:eastAsia="Arial" w:hAnsi="Arial" w:cs="Arial"/>
          <w:sz w:val="22"/>
          <w:szCs w:val="22"/>
        </w:rPr>
        <w:t>N</w:t>
      </w:r>
      <w:r w:rsidR="000C12F9" w:rsidRPr="00C54950">
        <w:rPr>
          <w:rFonts w:ascii="Arial" w:eastAsia="Arial" w:hAnsi="Arial" w:cs="Arial"/>
          <w:sz w:val="22"/>
          <w:szCs w:val="22"/>
        </w:rPr>
        <w:t>°</w:t>
      </w:r>
      <w:proofErr w:type="spellEnd"/>
      <w:r w:rsidRPr="00C54950">
        <w:rPr>
          <w:rFonts w:ascii="Arial" w:eastAsia="Arial" w:hAnsi="Arial" w:cs="Arial"/>
          <w:sz w:val="22"/>
          <w:szCs w:val="22"/>
        </w:rPr>
        <w:t xml:space="preserve"> .............................. con domicilio en .............................................................................................................................. por medio de la presente manifestamos nuestro interés en acceder a la Sala de Datos </w:t>
      </w:r>
      <w:r w:rsidR="00094B41">
        <w:rPr>
          <w:rFonts w:ascii="Arial" w:eastAsia="Arial" w:hAnsi="Arial" w:cs="Arial"/>
          <w:sz w:val="22"/>
          <w:szCs w:val="22"/>
        </w:rPr>
        <w:t xml:space="preserve">Virtual </w:t>
      </w:r>
      <w:r w:rsidR="00B4285A" w:rsidRPr="00C54950">
        <w:rPr>
          <w:rFonts w:ascii="Arial" w:eastAsia="Arial" w:hAnsi="Arial" w:cs="Arial"/>
          <w:sz w:val="22"/>
          <w:szCs w:val="22"/>
        </w:rPr>
        <w:t xml:space="preserve">(VDR) </w:t>
      </w:r>
      <w:r w:rsidRPr="00C54950">
        <w:rPr>
          <w:rFonts w:ascii="Arial" w:eastAsia="Arial" w:hAnsi="Arial" w:cs="Arial"/>
          <w:sz w:val="22"/>
          <w:szCs w:val="22"/>
        </w:rPr>
        <w:t xml:space="preserve">que PROINVERSIÓN pone a disposición, de acuerdo con las Bases del Concurso de Proyectos Integrales para la </w:t>
      </w:r>
      <w:r w:rsidR="00E2382F">
        <w:rPr>
          <w:rFonts w:ascii="Arial" w:eastAsia="Arial" w:hAnsi="Arial" w:cs="Arial"/>
          <w:sz w:val="22"/>
          <w:szCs w:val="22"/>
        </w:rPr>
        <w:t>entrega en c</w:t>
      </w:r>
      <w:r w:rsidRPr="00C54950">
        <w:rPr>
          <w:rFonts w:ascii="Arial" w:eastAsia="Arial" w:hAnsi="Arial" w:cs="Arial"/>
          <w:sz w:val="22"/>
          <w:szCs w:val="22"/>
        </w:rPr>
        <w:t>oncesión del Proyecto “Mejoramiento de los Servicios Turísticos Públicos del Parque Arqueológico Choquequirao”.</w:t>
      </w:r>
    </w:p>
    <w:p w14:paraId="563A191D" w14:textId="77777777" w:rsidR="00907F5B" w:rsidRPr="00C54950" w:rsidRDefault="00907F5B" w:rsidP="00E565F8">
      <w:pPr>
        <w:pStyle w:val="Textoindependiente2"/>
        <w:spacing w:line="240" w:lineRule="auto"/>
        <w:ind w:left="0" w:hanging="2"/>
        <w:outlineLvl w:val="9"/>
        <w:rPr>
          <w:rFonts w:ascii="Arial" w:eastAsia="Arial" w:hAnsi="Arial" w:cs="Arial"/>
          <w:sz w:val="22"/>
          <w:szCs w:val="22"/>
        </w:rPr>
      </w:pPr>
    </w:p>
    <w:p w14:paraId="0DE24F65" w14:textId="274D3F24" w:rsidR="00907F5B" w:rsidRPr="00C54950" w:rsidRDefault="00907F5B"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Al respecto, nos comprometemos a mantener confidencialidad respecto de toda la información obtenida en la Sala de Datos</w:t>
      </w:r>
      <w:r w:rsidR="00A17892" w:rsidRPr="00C54950">
        <w:rPr>
          <w:rFonts w:ascii="Arial" w:eastAsia="Arial" w:hAnsi="Arial" w:cs="Arial"/>
          <w:sz w:val="22"/>
          <w:szCs w:val="22"/>
        </w:rPr>
        <w:t xml:space="preserve"> </w:t>
      </w:r>
      <w:r w:rsidR="00094B41">
        <w:rPr>
          <w:rFonts w:ascii="Arial" w:eastAsia="Arial" w:hAnsi="Arial" w:cs="Arial"/>
          <w:sz w:val="22"/>
          <w:szCs w:val="22"/>
        </w:rPr>
        <w:t xml:space="preserve">Virtual </w:t>
      </w:r>
      <w:r w:rsidR="00A17892" w:rsidRPr="00C54950">
        <w:rPr>
          <w:rFonts w:ascii="Arial" w:eastAsia="Arial" w:hAnsi="Arial" w:cs="Arial"/>
          <w:sz w:val="22"/>
          <w:szCs w:val="22"/>
        </w:rPr>
        <w:t>(VDR)</w:t>
      </w:r>
      <w:r w:rsidRPr="00C54950">
        <w:rPr>
          <w:rFonts w:ascii="Arial" w:eastAsia="Arial" w:hAnsi="Arial" w:cs="Arial"/>
          <w:sz w:val="22"/>
          <w:szCs w:val="22"/>
        </w:rPr>
        <w:t xml:space="preserve">, a no divulgar </w:t>
      </w:r>
      <w:r w:rsidR="006540D5" w:rsidRPr="00C54950">
        <w:rPr>
          <w:rFonts w:ascii="Arial" w:eastAsia="Arial" w:hAnsi="Arial" w:cs="Arial"/>
          <w:sz w:val="22"/>
          <w:szCs w:val="22"/>
        </w:rPr>
        <w:t>los accesos</w:t>
      </w:r>
      <w:r w:rsidR="008936B1" w:rsidRPr="00C54950">
        <w:rPr>
          <w:rFonts w:ascii="Arial" w:eastAsia="Arial" w:hAnsi="Arial" w:cs="Arial"/>
          <w:sz w:val="22"/>
          <w:szCs w:val="22"/>
        </w:rPr>
        <w:t xml:space="preserve"> digitales</w:t>
      </w:r>
      <w:r w:rsidR="006540D5" w:rsidRPr="00C54950">
        <w:rPr>
          <w:rFonts w:ascii="Arial" w:eastAsia="Arial" w:hAnsi="Arial" w:cs="Arial"/>
          <w:sz w:val="22"/>
          <w:szCs w:val="22"/>
        </w:rPr>
        <w:t xml:space="preserve">, </w:t>
      </w:r>
      <w:r w:rsidRPr="00C54950">
        <w:rPr>
          <w:rFonts w:ascii="Arial" w:eastAsia="Arial" w:hAnsi="Arial" w:cs="Arial"/>
          <w:sz w:val="22"/>
          <w:szCs w:val="22"/>
        </w:rPr>
        <w:t xml:space="preserve">ningún material o información a terceras personas sin la previa autorización escrita del Director de Proyecto, a no utilizar la información para ningún otro propósito que no esté relacionado con el proceso del Concurso de Proyectos Integrales y a no utilizar la información de cualquier manera que pudiera generar conflictos con los intereses del Estado, sus funcionarios o dependencias y PROINVERSIÓN. </w:t>
      </w:r>
    </w:p>
    <w:p w14:paraId="3E0C91B6" w14:textId="77777777" w:rsidR="00907F5B" w:rsidRPr="00C54950" w:rsidRDefault="00907F5B" w:rsidP="00E565F8">
      <w:pPr>
        <w:pStyle w:val="Textoindependiente2"/>
        <w:spacing w:line="240" w:lineRule="auto"/>
        <w:ind w:left="0" w:hanging="2"/>
        <w:outlineLvl w:val="9"/>
        <w:rPr>
          <w:rFonts w:ascii="Arial" w:eastAsia="Arial" w:hAnsi="Arial" w:cs="Arial"/>
          <w:sz w:val="22"/>
          <w:szCs w:val="22"/>
        </w:rPr>
      </w:pPr>
    </w:p>
    <w:p w14:paraId="033EB98E" w14:textId="2DCA57CC" w:rsidR="00907F5B" w:rsidRPr="00C54950" w:rsidRDefault="00907F5B"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Los materiales obtenidos de la Sala de Datos </w:t>
      </w:r>
      <w:r w:rsidR="00094B41">
        <w:rPr>
          <w:rFonts w:ascii="Arial" w:eastAsia="Arial" w:hAnsi="Arial" w:cs="Arial"/>
          <w:sz w:val="22"/>
          <w:szCs w:val="22"/>
        </w:rPr>
        <w:t xml:space="preserve">Virtual </w:t>
      </w:r>
      <w:r w:rsidR="00B4285A" w:rsidRPr="00C54950">
        <w:rPr>
          <w:rFonts w:ascii="Arial" w:eastAsia="Arial" w:hAnsi="Arial" w:cs="Arial"/>
          <w:sz w:val="22"/>
          <w:szCs w:val="22"/>
        </w:rPr>
        <w:t xml:space="preserve">(VDR) </w:t>
      </w:r>
      <w:r w:rsidRPr="00C54950">
        <w:rPr>
          <w:rFonts w:ascii="Arial" w:eastAsia="Arial" w:hAnsi="Arial" w:cs="Arial"/>
          <w:sz w:val="22"/>
          <w:szCs w:val="22"/>
        </w:rPr>
        <w:t xml:space="preserve">únicamente serán puestos a disposición de nuestro personal, ejecutivos y consultores, por motivos relacionados con el proceso del Concurso de Proyectos Integrales. Dicho personal conocerá este acuerdo y se encontrará igualmente obligado a mantener confidencialidad respecto de la información antes mencionada. Tomaremos todas las acciones que fuesen razonables para impedir la divulgación de cualquier información a cualquier persona, sin el previo consentimiento escrito del Director de Proyecto. </w:t>
      </w:r>
    </w:p>
    <w:p w14:paraId="1861262D" w14:textId="77777777" w:rsidR="00907F5B" w:rsidRPr="00C54950" w:rsidRDefault="00907F5B" w:rsidP="00E565F8">
      <w:pPr>
        <w:pStyle w:val="Textoindependiente2"/>
        <w:spacing w:line="240" w:lineRule="auto"/>
        <w:ind w:left="0" w:hanging="2"/>
        <w:outlineLvl w:val="9"/>
        <w:rPr>
          <w:rFonts w:ascii="Arial" w:eastAsia="Arial" w:hAnsi="Arial" w:cs="Arial"/>
          <w:sz w:val="22"/>
          <w:szCs w:val="22"/>
        </w:rPr>
      </w:pPr>
    </w:p>
    <w:p w14:paraId="6202388E" w14:textId="77777777" w:rsidR="00907F5B" w:rsidRPr="00C54950" w:rsidRDefault="00907F5B"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Ninguna licencia o derecho ha sido o será otorgado a nuestros asesores con relación a la disposición de cualquier información comprendida en el presente acuerdo. </w:t>
      </w:r>
    </w:p>
    <w:p w14:paraId="0A4096E0" w14:textId="77777777" w:rsidR="00907F5B" w:rsidRPr="00C54950" w:rsidRDefault="00907F5B" w:rsidP="00E565F8">
      <w:pPr>
        <w:pStyle w:val="Textoindependiente2"/>
        <w:spacing w:line="240" w:lineRule="auto"/>
        <w:ind w:left="0" w:hanging="2"/>
        <w:outlineLvl w:val="9"/>
        <w:rPr>
          <w:rFonts w:ascii="Arial" w:eastAsia="Arial" w:hAnsi="Arial" w:cs="Arial"/>
          <w:sz w:val="22"/>
          <w:szCs w:val="22"/>
        </w:rPr>
      </w:pPr>
    </w:p>
    <w:p w14:paraId="6AE8C971" w14:textId="41E9783E" w:rsidR="00907F5B" w:rsidRPr="00C54950" w:rsidRDefault="00907F5B"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Aceptamos que ni el Estado, sus funcionarios o dependencias, ni PROINVERSIÓN, ni el Comité, ni sus asesores o integrantes, están declarando o garantizando, expresa o implícitamente, la exactitud, confiabilidad o totalidad de la información puesta a nuestra disposición y que ninguna de estas partes o sus respectivos directores, funcionarios, empleados o representantes serán responsables frente a nosotros o frente a cualquier otra persona como consecuencia del uso de tal información y/o materiales. Nosotros aceptamos tomar nuestras propias decisiones relacionadas con la información puesta a nuestra disposición y reconocemos que no dependeremos o seremos inducidos por tal información al momento de decidir nuestra intención en relación con el proceso del Concurso de Proyectos </w:t>
      </w:r>
      <w:r w:rsidR="004057E5" w:rsidRPr="00C54950">
        <w:rPr>
          <w:rFonts w:ascii="Arial" w:eastAsia="Arial" w:hAnsi="Arial" w:cs="Arial"/>
          <w:sz w:val="22"/>
          <w:szCs w:val="22"/>
        </w:rPr>
        <w:t>Integrales.</w:t>
      </w:r>
    </w:p>
    <w:p w14:paraId="7F84EB7C" w14:textId="77777777" w:rsidR="00907F5B" w:rsidRPr="00C54950" w:rsidRDefault="00907F5B" w:rsidP="00E565F8">
      <w:pPr>
        <w:pStyle w:val="Textoindependiente2"/>
        <w:spacing w:line="240" w:lineRule="auto"/>
        <w:ind w:left="0" w:hanging="2"/>
        <w:outlineLvl w:val="9"/>
        <w:rPr>
          <w:rFonts w:ascii="Arial" w:eastAsia="Arial" w:hAnsi="Arial" w:cs="Arial"/>
          <w:sz w:val="22"/>
          <w:szCs w:val="22"/>
        </w:rPr>
      </w:pPr>
    </w:p>
    <w:p w14:paraId="294AE291" w14:textId="564F5B1C" w:rsidR="00907F5B" w:rsidRPr="00C54950" w:rsidRDefault="00907F5B"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Aceptamos que </w:t>
      </w:r>
      <w:r w:rsidR="00AC0A04" w:rsidRPr="00C54950">
        <w:rPr>
          <w:rFonts w:ascii="Arial" w:eastAsia="Arial" w:hAnsi="Arial" w:cs="Arial"/>
          <w:sz w:val="22"/>
          <w:szCs w:val="22"/>
        </w:rPr>
        <w:t>cualquier</w:t>
      </w:r>
      <w:r w:rsidRPr="00C54950">
        <w:rPr>
          <w:rFonts w:ascii="Arial" w:eastAsia="Arial" w:hAnsi="Arial" w:cs="Arial"/>
          <w:sz w:val="22"/>
          <w:szCs w:val="22"/>
        </w:rPr>
        <w:t xml:space="preserve"> información suministrada, material, discusión, negociación u otros asuntos relacionados, </w:t>
      </w:r>
      <w:r w:rsidR="00E2382F" w:rsidRPr="00C54950">
        <w:rPr>
          <w:rFonts w:ascii="Arial" w:eastAsia="Arial" w:hAnsi="Arial" w:cs="Arial"/>
          <w:sz w:val="22"/>
          <w:szCs w:val="22"/>
        </w:rPr>
        <w:t xml:space="preserve">no </w:t>
      </w:r>
      <w:r w:rsidRPr="00C54950">
        <w:rPr>
          <w:rFonts w:ascii="Arial" w:eastAsia="Arial" w:hAnsi="Arial" w:cs="Arial"/>
          <w:sz w:val="22"/>
          <w:szCs w:val="22"/>
        </w:rPr>
        <w:t xml:space="preserve">constituyen una oferta por parte del Director de Proyecto, y que no servirán de base o serán tomados en cuenta en conexión con cualquier acuerdo, excepto cuando haya sido expresamente acordado por escrito con el Director de Proyecto. A petición del Director de Proyecto aceptamos devolver inmediatamente </w:t>
      </w:r>
      <w:r w:rsidRPr="00C54950">
        <w:rPr>
          <w:rFonts w:ascii="Arial" w:eastAsia="Arial" w:hAnsi="Arial" w:cs="Arial"/>
          <w:sz w:val="22"/>
          <w:szCs w:val="22"/>
        </w:rPr>
        <w:lastRenderedPageBreak/>
        <w:t xml:space="preserve">todas las copias de todos los documentos que fueron puestos a nuestra disposición, o a disposición de nuestros representantes o asesores. Igualmente aceptamos que el Director de Proyecto no se compromete ni se obliga a proporcionar el acceso a información adicional o a actualizar la información y los materiales disponibles o a corregir cualquier inexactitud que pudiera aparecer. </w:t>
      </w:r>
    </w:p>
    <w:p w14:paraId="38E2AB85" w14:textId="77777777" w:rsidR="00907F5B" w:rsidRPr="00C54950" w:rsidRDefault="00907F5B" w:rsidP="00E565F8">
      <w:pPr>
        <w:pStyle w:val="Textoindependiente2"/>
        <w:spacing w:line="240" w:lineRule="auto"/>
        <w:ind w:left="0" w:hanging="2"/>
        <w:outlineLvl w:val="9"/>
        <w:rPr>
          <w:rFonts w:ascii="Arial" w:eastAsia="Arial" w:hAnsi="Arial" w:cs="Arial"/>
          <w:sz w:val="22"/>
          <w:szCs w:val="22"/>
        </w:rPr>
      </w:pPr>
    </w:p>
    <w:p w14:paraId="6ADAD4CC" w14:textId="630F4664" w:rsidR="00907F5B" w:rsidRPr="00C54950" w:rsidRDefault="00907F5B"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Este acuerdo no se aplicará a la información que: (i) a la fecha en la que fue divulgada a nosotros o a nuestros asesores era de conocimiento público o en cualquier momento a partir de esa oportunidad sea del conocimiento público (exceptuando </w:t>
      </w:r>
      <w:r w:rsidR="004057E5" w:rsidRPr="00C54950">
        <w:rPr>
          <w:rFonts w:ascii="Arial" w:eastAsia="Arial" w:hAnsi="Arial" w:cs="Arial"/>
          <w:sz w:val="22"/>
          <w:szCs w:val="22"/>
        </w:rPr>
        <w:t>aquel objeto</w:t>
      </w:r>
      <w:r w:rsidRPr="00C54950">
        <w:rPr>
          <w:rFonts w:ascii="Arial" w:eastAsia="Arial" w:hAnsi="Arial" w:cs="Arial"/>
          <w:sz w:val="22"/>
          <w:szCs w:val="22"/>
        </w:rPr>
        <w:t xml:space="preserve"> del incumplimiento de este acuerdo por nosotros o nuestros asesores), o (</w:t>
      </w:r>
      <w:proofErr w:type="spellStart"/>
      <w:r w:rsidRPr="00C54950">
        <w:rPr>
          <w:rFonts w:ascii="Arial" w:eastAsia="Arial" w:hAnsi="Arial" w:cs="Arial"/>
          <w:sz w:val="22"/>
          <w:szCs w:val="22"/>
        </w:rPr>
        <w:t>ii</w:t>
      </w:r>
      <w:proofErr w:type="spellEnd"/>
      <w:r w:rsidRPr="00C54950">
        <w:rPr>
          <w:rFonts w:ascii="Arial" w:eastAsia="Arial" w:hAnsi="Arial" w:cs="Arial"/>
          <w:sz w:val="22"/>
          <w:szCs w:val="22"/>
        </w:rPr>
        <w:t xml:space="preserve">) a la fecha, ya se encuentre legalmente en nuestro poder y, por lo tanto, no esté sujeta al compromiso de confidencialidad. </w:t>
      </w:r>
    </w:p>
    <w:p w14:paraId="68227AE3" w14:textId="77777777" w:rsidR="00907F5B" w:rsidRPr="00C54950" w:rsidRDefault="00907F5B" w:rsidP="00E565F8">
      <w:pPr>
        <w:pStyle w:val="Textoindependiente2"/>
        <w:spacing w:line="240" w:lineRule="auto"/>
        <w:ind w:left="0" w:hanging="2"/>
        <w:outlineLvl w:val="9"/>
        <w:rPr>
          <w:rFonts w:ascii="Arial" w:eastAsia="Arial" w:hAnsi="Arial" w:cs="Arial"/>
          <w:sz w:val="22"/>
          <w:szCs w:val="22"/>
        </w:rPr>
      </w:pPr>
    </w:p>
    <w:p w14:paraId="0DD13C25" w14:textId="77777777" w:rsidR="00907F5B" w:rsidRPr="00C54950" w:rsidRDefault="00907F5B"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Los derechos y obligaciones establecidas en este documento se regirán e interpretaran de acuerdo con lo dispuesto por las leyes peruanas y las partes acuerdan someterse irrevocablemente a la jurisdicción y competencia de los jueces y tribunales de Lima, Perú. </w:t>
      </w:r>
    </w:p>
    <w:p w14:paraId="2EFD1D93" w14:textId="77777777" w:rsidR="00907F5B" w:rsidRPr="00C54950" w:rsidRDefault="00907F5B" w:rsidP="00E565F8">
      <w:pPr>
        <w:pStyle w:val="Textoindependiente2"/>
        <w:spacing w:line="240" w:lineRule="auto"/>
        <w:ind w:left="0" w:hanging="2"/>
        <w:outlineLvl w:val="9"/>
        <w:rPr>
          <w:rFonts w:ascii="Arial" w:eastAsia="Arial" w:hAnsi="Arial" w:cs="Arial"/>
          <w:sz w:val="22"/>
          <w:szCs w:val="22"/>
        </w:rPr>
      </w:pPr>
    </w:p>
    <w:p w14:paraId="3F646AD7" w14:textId="3D672919" w:rsidR="00907F5B" w:rsidRPr="00C54950" w:rsidRDefault="00907F5B"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En señal de aceptación y conformidad con todos los términos y condiciones de este acuerdo de confidencialidad</w:t>
      </w:r>
      <w:r w:rsidR="00E2382F">
        <w:rPr>
          <w:rFonts w:ascii="Arial" w:eastAsia="Arial" w:hAnsi="Arial" w:cs="Arial"/>
          <w:sz w:val="22"/>
          <w:szCs w:val="22"/>
        </w:rPr>
        <w:t>,</w:t>
      </w:r>
      <w:r w:rsidRPr="00C54950">
        <w:rPr>
          <w:rFonts w:ascii="Arial" w:eastAsia="Arial" w:hAnsi="Arial" w:cs="Arial"/>
          <w:sz w:val="22"/>
          <w:szCs w:val="22"/>
        </w:rPr>
        <w:t xml:space="preserve"> firmamos y entregamos un ejemplar al Director de Proyecto, a los</w:t>
      </w:r>
      <w:proofErr w:type="gramStart"/>
      <w:r w:rsidRPr="00C54950">
        <w:rPr>
          <w:rFonts w:ascii="Arial" w:eastAsia="Arial" w:hAnsi="Arial" w:cs="Arial"/>
          <w:sz w:val="22"/>
          <w:szCs w:val="22"/>
        </w:rPr>
        <w:t xml:space="preserve"> ....</w:t>
      </w:r>
      <w:proofErr w:type="gramEnd"/>
      <w:r w:rsidRPr="00C54950">
        <w:rPr>
          <w:rFonts w:ascii="Arial" w:eastAsia="Arial" w:hAnsi="Arial" w:cs="Arial"/>
          <w:sz w:val="22"/>
          <w:szCs w:val="22"/>
        </w:rPr>
        <w:t xml:space="preserve">. días del mes de ................................. de 202.... </w:t>
      </w:r>
    </w:p>
    <w:p w14:paraId="0A639D2A" w14:textId="77777777" w:rsidR="00907F5B" w:rsidRPr="00C54950" w:rsidRDefault="00907F5B" w:rsidP="00E565F8">
      <w:pPr>
        <w:pStyle w:val="Textoindependiente2"/>
        <w:spacing w:line="240" w:lineRule="auto"/>
        <w:ind w:left="0" w:hanging="2"/>
        <w:outlineLvl w:val="9"/>
        <w:rPr>
          <w:rFonts w:ascii="Arial" w:eastAsia="Arial" w:hAnsi="Arial" w:cs="Arial"/>
          <w:sz w:val="22"/>
          <w:szCs w:val="22"/>
        </w:rPr>
      </w:pPr>
    </w:p>
    <w:p w14:paraId="2A910CAE" w14:textId="77777777" w:rsidR="00907F5B" w:rsidRPr="00C54950" w:rsidRDefault="00907F5B"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Firma ..................................... </w:t>
      </w:r>
    </w:p>
    <w:p w14:paraId="19A04070" w14:textId="77777777" w:rsidR="00907F5B" w:rsidRPr="00C54950" w:rsidRDefault="00907F5B" w:rsidP="00E565F8">
      <w:pPr>
        <w:pStyle w:val="Textoindependiente2"/>
        <w:spacing w:line="240" w:lineRule="auto"/>
        <w:ind w:left="0" w:hanging="2"/>
        <w:outlineLvl w:val="9"/>
        <w:rPr>
          <w:rFonts w:ascii="Arial" w:eastAsia="Arial" w:hAnsi="Arial" w:cs="Arial"/>
          <w:sz w:val="22"/>
          <w:szCs w:val="22"/>
        </w:rPr>
      </w:pPr>
    </w:p>
    <w:p w14:paraId="33D4B845" w14:textId="77777777" w:rsidR="00907F5B" w:rsidRPr="00C54950" w:rsidRDefault="00907F5B"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Nombre ........................................................ </w:t>
      </w:r>
    </w:p>
    <w:p w14:paraId="02ADEFA9" w14:textId="77777777" w:rsidR="00907F5B" w:rsidRPr="00C54950" w:rsidRDefault="00907F5B"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(Representante Legal del Postor) </w:t>
      </w:r>
    </w:p>
    <w:p w14:paraId="65CFC989" w14:textId="77777777" w:rsidR="00907F5B" w:rsidRPr="00C54950" w:rsidRDefault="00907F5B" w:rsidP="00E565F8">
      <w:pPr>
        <w:pStyle w:val="Textoindependiente2"/>
        <w:spacing w:line="240" w:lineRule="auto"/>
        <w:ind w:left="0" w:hanging="2"/>
        <w:outlineLvl w:val="9"/>
        <w:rPr>
          <w:rFonts w:ascii="Arial" w:eastAsia="Arial" w:hAnsi="Arial" w:cs="Arial"/>
          <w:sz w:val="22"/>
          <w:szCs w:val="22"/>
        </w:rPr>
      </w:pPr>
    </w:p>
    <w:p w14:paraId="6F736DE0" w14:textId="77777777" w:rsidR="00907F5B" w:rsidRPr="00C54950" w:rsidRDefault="00907F5B" w:rsidP="00E565F8">
      <w:pPr>
        <w:pStyle w:val="Textoindependiente2"/>
        <w:spacing w:line="240" w:lineRule="auto"/>
        <w:ind w:left="0" w:hanging="2"/>
        <w:outlineLvl w:val="9"/>
        <w:rPr>
          <w:rFonts w:ascii="Arial" w:eastAsia="Arial" w:hAnsi="Arial" w:cs="Arial"/>
          <w:b/>
          <w:sz w:val="22"/>
          <w:szCs w:val="22"/>
        </w:rPr>
      </w:pPr>
      <w:r w:rsidRPr="00C54950">
        <w:rPr>
          <w:rFonts w:ascii="Arial" w:eastAsia="Arial" w:hAnsi="Arial" w:cs="Arial"/>
          <w:sz w:val="22"/>
          <w:szCs w:val="22"/>
        </w:rPr>
        <w:t xml:space="preserve">Postor ................................. </w:t>
      </w:r>
    </w:p>
    <w:p w14:paraId="3A4B2ACE" w14:textId="77777777" w:rsidR="00907F5B" w:rsidRPr="00C54950" w:rsidRDefault="00907F5B" w:rsidP="00E565F8">
      <w:pPr>
        <w:suppressAutoHyphens w:val="0"/>
        <w:spacing w:line="240" w:lineRule="auto"/>
        <w:ind w:leftChars="0" w:left="0" w:firstLineChars="0"/>
        <w:textDirection w:val="lrTb"/>
        <w:textAlignment w:val="auto"/>
        <w:outlineLvl w:val="9"/>
        <w:rPr>
          <w:rFonts w:ascii="Arial" w:hAnsi="Arial" w:cs="Arial"/>
          <w:b/>
          <w:position w:val="0"/>
          <w:sz w:val="22"/>
          <w:szCs w:val="22"/>
          <w:lang w:val="es-ES"/>
        </w:rPr>
      </w:pPr>
      <w:r w:rsidRPr="00C54950">
        <w:rPr>
          <w:rFonts w:ascii="Arial" w:hAnsi="Arial" w:cs="Arial"/>
          <w:b/>
          <w:position w:val="0"/>
          <w:sz w:val="22"/>
          <w:szCs w:val="22"/>
        </w:rPr>
        <w:br w:type="page"/>
      </w:r>
    </w:p>
    <w:p w14:paraId="1B89CEAD" w14:textId="20099756" w:rsidR="00CC4A29" w:rsidRPr="00C54950" w:rsidRDefault="00EC699F" w:rsidP="00C54950">
      <w:pPr>
        <w:pStyle w:val="Ttulo1"/>
        <w:numPr>
          <w:ilvl w:val="0"/>
          <w:numId w:val="0"/>
        </w:numPr>
        <w:spacing w:before="0" w:after="0" w:line="240" w:lineRule="auto"/>
        <w:jc w:val="center"/>
        <w:textDirection w:val="lrTb"/>
        <w:rPr>
          <w:rFonts w:eastAsia="Arial"/>
          <w:bCs/>
          <w:sz w:val="22"/>
          <w:szCs w:val="22"/>
        </w:rPr>
      </w:pPr>
      <w:bookmarkStart w:id="1087" w:name="AnexoNº30"/>
      <w:bookmarkStart w:id="1088" w:name="_Ref192609666"/>
      <w:bookmarkStart w:id="1089" w:name="_Toc176789577"/>
      <w:bookmarkStart w:id="1090" w:name="_Toc176789648"/>
      <w:bookmarkStart w:id="1091" w:name="_Ref192529856"/>
      <w:bookmarkStart w:id="1092" w:name="_Ref192529861"/>
      <w:bookmarkStart w:id="1093" w:name="_Ref193188011"/>
      <w:bookmarkStart w:id="1094" w:name="_Ref193293828"/>
      <w:bookmarkStart w:id="1095" w:name="_Toc193683970"/>
      <w:bookmarkEnd w:id="1087"/>
      <w:r w:rsidRPr="00C54950">
        <w:rPr>
          <w:rFonts w:eastAsia="Arial" w:cs="Arial"/>
          <w:bCs/>
          <w:kern w:val="0"/>
          <w:sz w:val="22"/>
          <w:szCs w:val="22"/>
        </w:rPr>
        <w:lastRenderedPageBreak/>
        <w:t xml:space="preserve">Anexo </w:t>
      </w:r>
      <w:r w:rsidRPr="00C54950">
        <w:rPr>
          <w:rFonts w:eastAsia="Arial" w:cs="Arial"/>
          <w:bCs/>
          <w:kern w:val="0"/>
          <w:sz w:val="22"/>
          <w:szCs w:val="22"/>
        </w:rPr>
        <w:fldChar w:fldCharType="begin"/>
      </w:r>
      <w:r w:rsidRPr="00C54950">
        <w:rPr>
          <w:rFonts w:eastAsia="Arial" w:cs="Arial"/>
          <w:bCs/>
          <w:kern w:val="0"/>
          <w:sz w:val="22"/>
          <w:szCs w:val="22"/>
        </w:rPr>
        <w:instrText xml:space="preserve"> SEQ Anexo \* ARABIC </w:instrText>
      </w:r>
      <w:r w:rsidRPr="00C54950">
        <w:rPr>
          <w:rFonts w:eastAsia="Arial" w:cs="Arial"/>
          <w:bCs/>
          <w:kern w:val="0"/>
          <w:sz w:val="22"/>
          <w:szCs w:val="22"/>
        </w:rPr>
        <w:fldChar w:fldCharType="separate"/>
      </w:r>
      <w:r w:rsidR="002A4ACC">
        <w:rPr>
          <w:rFonts w:eastAsia="Arial" w:cs="Arial"/>
          <w:bCs/>
          <w:noProof/>
          <w:kern w:val="0"/>
          <w:sz w:val="22"/>
          <w:szCs w:val="22"/>
        </w:rPr>
        <w:t>28</w:t>
      </w:r>
      <w:r w:rsidRPr="00C54950">
        <w:rPr>
          <w:rFonts w:eastAsia="Arial" w:cs="Arial"/>
          <w:bCs/>
          <w:kern w:val="0"/>
          <w:sz w:val="22"/>
          <w:szCs w:val="22"/>
        </w:rPr>
        <w:fldChar w:fldCharType="end"/>
      </w:r>
      <w:bookmarkEnd w:id="1088"/>
      <w:r w:rsidR="00CC4A29" w:rsidRPr="00C54950">
        <w:rPr>
          <w:rFonts w:eastAsia="Arial" w:cs="Arial"/>
          <w:bCs/>
          <w:kern w:val="0"/>
          <w:sz w:val="22"/>
          <w:szCs w:val="22"/>
        </w:rPr>
        <w:t>: Modelo de Presentación de la Oferta Técnica</w:t>
      </w:r>
      <w:bookmarkEnd w:id="1089"/>
      <w:bookmarkEnd w:id="1090"/>
      <w:bookmarkEnd w:id="1091"/>
      <w:bookmarkEnd w:id="1092"/>
      <w:bookmarkEnd w:id="1093"/>
      <w:bookmarkEnd w:id="1094"/>
      <w:bookmarkEnd w:id="1095"/>
    </w:p>
    <w:p w14:paraId="10CA76DA" w14:textId="77777777" w:rsidR="00CC4A29" w:rsidRPr="00C54950" w:rsidRDefault="00CC4A29" w:rsidP="00E565F8">
      <w:pPr>
        <w:pStyle w:val="Textoindependiente2"/>
        <w:spacing w:line="240" w:lineRule="auto"/>
        <w:ind w:left="0" w:hanging="2"/>
        <w:jc w:val="center"/>
        <w:outlineLvl w:val="9"/>
        <w:rPr>
          <w:rFonts w:ascii="Arial" w:eastAsia="Arial" w:hAnsi="Arial" w:cs="Arial"/>
          <w:sz w:val="22"/>
          <w:szCs w:val="22"/>
        </w:rPr>
      </w:pPr>
    </w:p>
    <w:p w14:paraId="423E3EEB" w14:textId="77777777" w:rsidR="00CC4A29" w:rsidRPr="00C54950" w:rsidRDefault="00CC4A29" w:rsidP="00E565F8">
      <w:pPr>
        <w:pStyle w:val="Textoindependiente2"/>
        <w:spacing w:line="240" w:lineRule="auto"/>
        <w:ind w:left="0" w:hanging="2"/>
        <w:outlineLvl w:val="9"/>
        <w:rPr>
          <w:rFonts w:ascii="Arial" w:eastAsia="Arial" w:hAnsi="Arial" w:cs="Arial"/>
          <w:sz w:val="22"/>
          <w:szCs w:val="22"/>
        </w:rPr>
      </w:pPr>
    </w:p>
    <w:p w14:paraId="6900A046" w14:textId="5FC54E1A" w:rsidR="00CC4A29" w:rsidRPr="00C54950" w:rsidRDefault="00CC4A29"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Lima, …. de………………….</w:t>
      </w:r>
      <w:r w:rsidR="00891A33">
        <w:rPr>
          <w:rFonts w:ascii="Arial" w:eastAsia="Arial" w:hAnsi="Arial" w:cs="Arial"/>
          <w:sz w:val="22"/>
          <w:szCs w:val="22"/>
        </w:rPr>
        <w:t xml:space="preserve"> </w:t>
      </w:r>
      <w:r w:rsidRPr="00C54950">
        <w:rPr>
          <w:rFonts w:ascii="Arial" w:eastAsia="Arial" w:hAnsi="Arial" w:cs="Arial"/>
          <w:sz w:val="22"/>
          <w:szCs w:val="22"/>
        </w:rPr>
        <w:t>de 20….</w:t>
      </w:r>
    </w:p>
    <w:p w14:paraId="581194A4" w14:textId="77777777" w:rsidR="00CC4A29" w:rsidRPr="00C54950" w:rsidRDefault="00CC4A29" w:rsidP="00E565F8">
      <w:pPr>
        <w:pStyle w:val="Textoindependiente2"/>
        <w:spacing w:line="240" w:lineRule="auto"/>
        <w:ind w:left="0" w:hanging="2"/>
        <w:outlineLvl w:val="9"/>
        <w:rPr>
          <w:rFonts w:ascii="Arial" w:eastAsia="Arial" w:hAnsi="Arial" w:cs="Arial"/>
          <w:sz w:val="22"/>
          <w:szCs w:val="22"/>
        </w:rPr>
      </w:pPr>
    </w:p>
    <w:p w14:paraId="11E64831" w14:textId="77777777" w:rsidR="00CC4A29" w:rsidRPr="00C54950" w:rsidRDefault="00CC4A29" w:rsidP="00E565F8">
      <w:pPr>
        <w:pStyle w:val="Textoindependiente2"/>
        <w:spacing w:line="240" w:lineRule="auto"/>
        <w:ind w:left="0" w:hanging="2"/>
        <w:outlineLvl w:val="9"/>
        <w:rPr>
          <w:rFonts w:ascii="Arial" w:eastAsia="Arial" w:hAnsi="Arial" w:cs="Arial"/>
          <w:sz w:val="22"/>
          <w:szCs w:val="22"/>
        </w:rPr>
      </w:pPr>
    </w:p>
    <w:p w14:paraId="4A6C476F" w14:textId="77777777" w:rsidR="00CC4A29" w:rsidRPr="00C54950" w:rsidRDefault="00CC4A29"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Señores</w:t>
      </w:r>
    </w:p>
    <w:p w14:paraId="36FD39AD" w14:textId="77777777" w:rsidR="00CC4A29" w:rsidRPr="00C54950" w:rsidRDefault="00CC4A29"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b/>
          <w:sz w:val="22"/>
          <w:szCs w:val="22"/>
        </w:rPr>
        <w:t>AGENCIA DE PROMOCIÓN DE LA INVERSIÓN PRIVADA</w:t>
      </w:r>
    </w:p>
    <w:p w14:paraId="2B9A7F36" w14:textId="77777777" w:rsidR="00CC4A29" w:rsidRPr="00C54950" w:rsidRDefault="00CC4A29"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b/>
          <w:sz w:val="22"/>
          <w:szCs w:val="22"/>
        </w:rPr>
        <w:t>PROINVERSIÓN</w:t>
      </w:r>
    </w:p>
    <w:p w14:paraId="610EFA88" w14:textId="77777777" w:rsidR="00CC4A29" w:rsidRPr="00C54950" w:rsidRDefault="00CC4A29"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Av. Enrique Canaval Moreyra Nro. 150</w:t>
      </w:r>
    </w:p>
    <w:p w14:paraId="16AE0AED" w14:textId="77777777" w:rsidR="00CC4A29" w:rsidRPr="00C54950" w:rsidRDefault="00CC4A29"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Lima, Perú</w:t>
      </w:r>
    </w:p>
    <w:p w14:paraId="2DE5DF92" w14:textId="77777777" w:rsidR="00CC4A29" w:rsidRPr="00C54950" w:rsidRDefault="00CC4A29" w:rsidP="00E565F8">
      <w:pPr>
        <w:pStyle w:val="Textoindependiente2"/>
        <w:spacing w:line="240" w:lineRule="auto"/>
        <w:ind w:left="0" w:hanging="2"/>
        <w:outlineLvl w:val="9"/>
        <w:rPr>
          <w:rFonts w:ascii="Arial" w:eastAsia="Arial" w:hAnsi="Arial" w:cs="Arial"/>
          <w:sz w:val="22"/>
          <w:szCs w:val="22"/>
        </w:rPr>
      </w:pPr>
    </w:p>
    <w:p w14:paraId="66BEA3BA" w14:textId="62F11CF1" w:rsidR="00CC4A29" w:rsidRPr="00C54950" w:rsidRDefault="00CC4A29"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b/>
          <w:sz w:val="22"/>
          <w:szCs w:val="22"/>
        </w:rPr>
        <w:t>Referencia</w:t>
      </w:r>
      <w:r w:rsidRPr="00C54950">
        <w:rPr>
          <w:rFonts w:ascii="Arial" w:eastAsia="Arial" w:hAnsi="Arial" w:cs="Arial"/>
          <w:sz w:val="22"/>
          <w:szCs w:val="22"/>
        </w:rPr>
        <w:t>:</w:t>
      </w:r>
      <w:r w:rsidRPr="00C54950">
        <w:rPr>
          <w:rFonts w:ascii="Arial" w:eastAsia="Arial" w:hAnsi="Arial" w:cs="Arial"/>
          <w:sz w:val="22"/>
          <w:szCs w:val="22"/>
        </w:rPr>
        <w:tab/>
        <w:t>Concurso de Proyectos Integrales para la entrega en concesión del Proyecto “Mejoramiento de los Servicios Turísticos Públicos del Parque Arqueológico Choquequirao”</w:t>
      </w:r>
    </w:p>
    <w:p w14:paraId="3A9BFF8C" w14:textId="77777777" w:rsidR="00CC4A29" w:rsidRPr="00C54950" w:rsidRDefault="00CC4A29" w:rsidP="00E565F8">
      <w:pPr>
        <w:pStyle w:val="Textoindependiente2"/>
        <w:spacing w:line="240" w:lineRule="auto"/>
        <w:ind w:left="0" w:hanging="2"/>
        <w:outlineLvl w:val="9"/>
        <w:rPr>
          <w:rFonts w:ascii="Arial" w:eastAsia="Arial" w:hAnsi="Arial" w:cs="Arial"/>
          <w:sz w:val="22"/>
          <w:szCs w:val="22"/>
        </w:rPr>
      </w:pPr>
    </w:p>
    <w:p w14:paraId="0DA763B2" w14:textId="77777777" w:rsidR="00CC4A29" w:rsidRPr="00C54950" w:rsidRDefault="00CC4A29"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Postor Precalificado ……………………………………….</w:t>
      </w:r>
    </w:p>
    <w:p w14:paraId="69A8623A" w14:textId="77777777" w:rsidR="00CC4A29" w:rsidRPr="00C54950" w:rsidRDefault="00CC4A29" w:rsidP="00E565F8">
      <w:pPr>
        <w:pStyle w:val="Textoindependiente2"/>
        <w:spacing w:line="240" w:lineRule="auto"/>
        <w:ind w:left="0" w:hanging="2"/>
        <w:outlineLvl w:val="9"/>
        <w:rPr>
          <w:rFonts w:ascii="Arial" w:eastAsia="Arial" w:hAnsi="Arial" w:cs="Arial"/>
          <w:sz w:val="22"/>
          <w:szCs w:val="22"/>
        </w:rPr>
      </w:pPr>
    </w:p>
    <w:p w14:paraId="44AC719B" w14:textId="5F440792" w:rsidR="004B38F8" w:rsidRPr="00C54950" w:rsidRDefault="00CC4A29"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Por medio del presente cumplimos con presentar nuestra Oferta Técnica</w:t>
      </w:r>
      <w:r w:rsidR="004B38F8" w:rsidRPr="00C54950">
        <w:rPr>
          <w:rFonts w:ascii="Arial" w:eastAsia="Arial" w:hAnsi="Arial" w:cs="Arial"/>
          <w:sz w:val="22"/>
          <w:szCs w:val="22"/>
        </w:rPr>
        <w:t xml:space="preserve">, </w:t>
      </w:r>
      <w:r w:rsidR="00891A33" w:rsidRPr="00C54950">
        <w:rPr>
          <w:rFonts w:ascii="Arial" w:eastAsia="Arial" w:hAnsi="Arial" w:cs="Arial"/>
          <w:sz w:val="22"/>
          <w:szCs w:val="22"/>
        </w:rPr>
        <w:t>de acuerdo con el</w:t>
      </w:r>
      <w:r w:rsidR="004B38F8" w:rsidRPr="00C54950">
        <w:rPr>
          <w:rFonts w:ascii="Arial" w:eastAsia="Arial" w:hAnsi="Arial" w:cs="Arial"/>
          <w:sz w:val="22"/>
          <w:szCs w:val="22"/>
        </w:rPr>
        <w:t xml:space="preserve"> siguiente contenido:</w:t>
      </w:r>
    </w:p>
    <w:p w14:paraId="5AB58EF6" w14:textId="77777777" w:rsidR="004B38F8" w:rsidRPr="00C54950" w:rsidRDefault="004B38F8" w:rsidP="00E565F8">
      <w:pPr>
        <w:pStyle w:val="Textoindependiente2"/>
        <w:spacing w:line="240" w:lineRule="auto"/>
        <w:ind w:left="0" w:hanging="2"/>
        <w:outlineLvl w:val="9"/>
        <w:rPr>
          <w:rFonts w:ascii="Arial" w:eastAsia="Arial" w:hAnsi="Arial" w:cs="Arial"/>
          <w:sz w:val="22"/>
          <w:szCs w:val="22"/>
        </w:rPr>
      </w:pPr>
    </w:p>
    <w:p w14:paraId="65D88BF4" w14:textId="3D2103AC" w:rsidR="004B38F8" w:rsidRPr="00C54950" w:rsidRDefault="004B38F8" w:rsidP="004B38F8">
      <w:pPr>
        <w:pStyle w:val="Textoindependiente2"/>
        <w:numPr>
          <w:ilvl w:val="0"/>
          <w:numId w:val="151"/>
        </w:numPr>
        <w:spacing w:line="276" w:lineRule="auto"/>
        <w:ind w:leftChars="0" w:firstLineChars="0"/>
        <w:outlineLvl w:val="9"/>
        <w:rPr>
          <w:rFonts w:ascii="Arial" w:hAnsi="Arial" w:cs="Arial"/>
          <w:sz w:val="22"/>
          <w:szCs w:val="22"/>
        </w:rPr>
      </w:pPr>
      <w:r w:rsidRPr="00C54950">
        <w:rPr>
          <w:rFonts w:ascii="Arial" w:hAnsi="Arial" w:cs="Arial"/>
          <w:sz w:val="22"/>
          <w:szCs w:val="22"/>
        </w:rPr>
        <w:t xml:space="preserve">Descripción de los sistemas constructivos considerando los siguientes aspectos: (a) Relación de maquinaria y equipos especiales para la ejecución de las obras, (b) Plan de transporte del Equipamiento Electromecánico (desde la importación hasta la puesta en obra), (c) Procedimientos constructivos para las estaciones y pilonas ubicadas en zonas de difícil acceso, (d) Mitigación de impacto al entorno natural y arqueológico. </w:t>
      </w:r>
    </w:p>
    <w:p w14:paraId="3F7DF492" w14:textId="77777777" w:rsidR="004B38F8" w:rsidRPr="00C54950" w:rsidRDefault="004B38F8" w:rsidP="00C54950">
      <w:pPr>
        <w:pStyle w:val="Textoindependiente2"/>
        <w:numPr>
          <w:ilvl w:val="0"/>
          <w:numId w:val="151"/>
        </w:numPr>
        <w:spacing w:line="276" w:lineRule="auto"/>
        <w:ind w:leftChars="0" w:firstLineChars="0"/>
        <w:outlineLvl w:val="9"/>
        <w:rPr>
          <w:rFonts w:ascii="Arial" w:hAnsi="Arial" w:cs="Arial"/>
          <w:sz w:val="22"/>
          <w:szCs w:val="22"/>
        </w:rPr>
      </w:pPr>
      <w:r w:rsidRPr="00C54950">
        <w:rPr>
          <w:rFonts w:ascii="Arial" w:hAnsi="Arial" w:cs="Arial"/>
          <w:sz w:val="22"/>
          <w:szCs w:val="22"/>
        </w:rPr>
        <w:t>Descripción de pruebas de Puesta en Marcha de las Instalaciones de Transporte por Cable.</w:t>
      </w:r>
    </w:p>
    <w:p w14:paraId="5E1C5237" w14:textId="77777777" w:rsidR="004B38F8" w:rsidRPr="00C54950" w:rsidRDefault="004B38F8" w:rsidP="00C54950">
      <w:pPr>
        <w:pStyle w:val="Textoindependiente2"/>
        <w:numPr>
          <w:ilvl w:val="0"/>
          <w:numId w:val="151"/>
        </w:numPr>
        <w:spacing w:line="276" w:lineRule="auto"/>
        <w:ind w:leftChars="0" w:firstLineChars="0"/>
        <w:outlineLvl w:val="9"/>
        <w:rPr>
          <w:rFonts w:ascii="Arial" w:hAnsi="Arial" w:cs="Arial"/>
          <w:sz w:val="22"/>
          <w:szCs w:val="22"/>
        </w:rPr>
      </w:pPr>
      <w:r w:rsidRPr="00C54950">
        <w:rPr>
          <w:rFonts w:ascii="Arial" w:hAnsi="Arial" w:cs="Arial"/>
          <w:sz w:val="22"/>
          <w:szCs w:val="22"/>
        </w:rPr>
        <w:t>Cronograma de ejecución de Obras y Equipamiento Electromecánico.</w:t>
      </w:r>
    </w:p>
    <w:p w14:paraId="7F8AE543" w14:textId="77777777" w:rsidR="004B38F8" w:rsidRPr="00C54950" w:rsidRDefault="004B38F8" w:rsidP="00C54950">
      <w:pPr>
        <w:pStyle w:val="Textoindependiente2"/>
        <w:numPr>
          <w:ilvl w:val="0"/>
          <w:numId w:val="151"/>
        </w:numPr>
        <w:spacing w:line="276" w:lineRule="auto"/>
        <w:ind w:leftChars="0" w:firstLineChars="0"/>
        <w:outlineLvl w:val="9"/>
        <w:rPr>
          <w:rFonts w:ascii="Arial" w:hAnsi="Arial" w:cs="Arial"/>
          <w:sz w:val="22"/>
          <w:szCs w:val="22"/>
        </w:rPr>
      </w:pPr>
      <w:r w:rsidRPr="00C54950">
        <w:rPr>
          <w:rFonts w:ascii="Arial" w:hAnsi="Arial" w:cs="Arial"/>
          <w:sz w:val="22"/>
          <w:szCs w:val="22"/>
        </w:rPr>
        <w:t>Organización de trabajo en las distintas fases del Proyecto (construcción y operación).</w:t>
      </w:r>
    </w:p>
    <w:p w14:paraId="0E8A4104" w14:textId="77777777" w:rsidR="004B38F8" w:rsidRPr="00C54950" w:rsidRDefault="004B38F8" w:rsidP="00C54950">
      <w:pPr>
        <w:pStyle w:val="Textoindependiente2"/>
        <w:numPr>
          <w:ilvl w:val="0"/>
          <w:numId w:val="151"/>
        </w:numPr>
        <w:spacing w:line="276" w:lineRule="auto"/>
        <w:ind w:leftChars="0" w:firstLineChars="0"/>
        <w:outlineLvl w:val="9"/>
        <w:rPr>
          <w:rFonts w:ascii="Arial" w:hAnsi="Arial" w:cs="Arial"/>
          <w:sz w:val="22"/>
          <w:szCs w:val="22"/>
        </w:rPr>
      </w:pPr>
      <w:r w:rsidRPr="00C54950">
        <w:rPr>
          <w:rFonts w:ascii="Arial" w:hAnsi="Arial" w:cs="Arial"/>
          <w:sz w:val="22"/>
          <w:szCs w:val="22"/>
        </w:rPr>
        <w:t>Descripción de las capacitaciones del personal durante la etapa de Operación.</w:t>
      </w:r>
    </w:p>
    <w:p w14:paraId="11CD7AA3" w14:textId="77777777" w:rsidR="004B38F8" w:rsidRPr="00C54950" w:rsidRDefault="004B38F8" w:rsidP="00E565F8">
      <w:pPr>
        <w:pStyle w:val="Textoindependiente2"/>
        <w:spacing w:line="240" w:lineRule="auto"/>
        <w:ind w:left="0" w:hanging="2"/>
        <w:outlineLvl w:val="9"/>
        <w:rPr>
          <w:rFonts w:ascii="Arial" w:eastAsia="Arial" w:hAnsi="Arial" w:cs="Arial"/>
          <w:sz w:val="22"/>
          <w:szCs w:val="22"/>
        </w:rPr>
      </w:pPr>
    </w:p>
    <w:p w14:paraId="2D1DD12F" w14:textId="77777777" w:rsidR="004B38F8" w:rsidRPr="00C54950" w:rsidRDefault="004B38F8" w:rsidP="00C54950">
      <w:pPr>
        <w:pStyle w:val="Textoindependiente2"/>
        <w:spacing w:line="240" w:lineRule="auto"/>
        <w:ind w:leftChars="0" w:left="0" w:firstLineChars="0" w:firstLine="0"/>
        <w:outlineLvl w:val="9"/>
        <w:rPr>
          <w:rFonts w:ascii="Arial" w:eastAsia="Arial" w:hAnsi="Arial" w:cs="Arial"/>
          <w:sz w:val="22"/>
          <w:szCs w:val="22"/>
        </w:rPr>
      </w:pPr>
    </w:p>
    <w:p w14:paraId="304BB40B" w14:textId="77777777" w:rsidR="00CC4A29" w:rsidRPr="00C54950" w:rsidRDefault="00CC4A29" w:rsidP="00E565F8">
      <w:pPr>
        <w:pStyle w:val="Textoindependiente2"/>
        <w:numPr>
          <w:ilvl w:val="0"/>
          <w:numId w:val="45"/>
        </w:numPr>
        <w:spacing w:line="240" w:lineRule="auto"/>
        <w:ind w:leftChars="0" w:firstLineChars="0"/>
        <w:outlineLvl w:val="9"/>
        <w:rPr>
          <w:rFonts w:ascii="Arial" w:eastAsia="Arial" w:hAnsi="Arial" w:cs="Arial"/>
          <w:sz w:val="22"/>
          <w:szCs w:val="22"/>
        </w:rPr>
      </w:pPr>
      <w:r w:rsidRPr="00C54950">
        <w:rPr>
          <w:rFonts w:ascii="Arial" w:eastAsia="Arial" w:hAnsi="Arial" w:cs="Arial"/>
          <w:sz w:val="22"/>
          <w:szCs w:val="22"/>
        </w:rPr>
        <w:t>Atentamente,</w:t>
      </w:r>
    </w:p>
    <w:p w14:paraId="6346E9C1" w14:textId="77777777" w:rsidR="00CC4A29" w:rsidRPr="00C54950" w:rsidRDefault="00CC4A29" w:rsidP="00E565F8">
      <w:pPr>
        <w:pStyle w:val="Textoindependiente2"/>
        <w:numPr>
          <w:ilvl w:val="0"/>
          <w:numId w:val="45"/>
        </w:numPr>
        <w:spacing w:line="240" w:lineRule="auto"/>
        <w:ind w:leftChars="0" w:firstLineChars="0"/>
        <w:outlineLvl w:val="9"/>
        <w:rPr>
          <w:rFonts w:ascii="Arial" w:eastAsia="Arial" w:hAnsi="Arial" w:cs="Arial"/>
          <w:sz w:val="22"/>
          <w:szCs w:val="22"/>
        </w:rPr>
      </w:pPr>
    </w:p>
    <w:p w14:paraId="32827033" w14:textId="77777777" w:rsidR="00CC4A29" w:rsidRPr="00C54950" w:rsidRDefault="00CC4A29" w:rsidP="00E565F8">
      <w:pPr>
        <w:pStyle w:val="Textoindependiente2"/>
        <w:numPr>
          <w:ilvl w:val="0"/>
          <w:numId w:val="45"/>
        </w:numPr>
        <w:spacing w:line="240" w:lineRule="auto"/>
        <w:ind w:leftChars="0" w:firstLineChars="0"/>
        <w:outlineLvl w:val="9"/>
        <w:rPr>
          <w:rFonts w:ascii="Arial" w:eastAsia="Arial" w:hAnsi="Arial" w:cs="Arial"/>
          <w:sz w:val="22"/>
          <w:szCs w:val="22"/>
        </w:rPr>
      </w:pPr>
      <w:r w:rsidRPr="00C54950">
        <w:rPr>
          <w:rFonts w:ascii="Arial" w:eastAsia="Arial" w:hAnsi="Arial" w:cs="Arial"/>
          <w:sz w:val="22"/>
          <w:szCs w:val="22"/>
        </w:rPr>
        <w:t xml:space="preserve">Firma del Representante Legal: </w:t>
      </w:r>
      <w:r w:rsidRPr="00C54950">
        <w:rPr>
          <w:rFonts w:ascii="Arial" w:eastAsia="Arial" w:hAnsi="Arial" w:cs="Arial"/>
          <w:sz w:val="22"/>
          <w:szCs w:val="22"/>
        </w:rPr>
        <w:tab/>
        <w:t>……………………………………….</w:t>
      </w:r>
    </w:p>
    <w:p w14:paraId="51171B42" w14:textId="77777777" w:rsidR="00CC4A29" w:rsidRPr="00C54950" w:rsidRDefault="00CC4A29" w:rsidP="00E565F8">
      <w:pPr>
        <w:pStyle w:val="Textoindependiente2"/>
        <w:numPr>
          <w:ilvl w:val="0"/>
          <w:numId w:val="45"/>
        </w:numPr>
        <w:spacing w:line="240" w:lineRule="auto"/>
        <w:ind w:leftChars="0" w:firstLineChars="0"/>
        <w:outlineLvl w:val="9"/>
        <w:rPr>
          <w:rFonts w:ascii="Arial" w:eastAsia="Arial" w:hAnsi="Arial" w:cs="Arial"/>
          <w:sz w:val="22"/>
          <w:szCs w:val="22"/>
        </w:rPr>
      </w:pPr>
      <w:r w:rsidRPr="00C54950">
        <w:rPr>
          <w:rFonts w:ascii="Arial" w:eastAsia="Arial" w:hAnsi="Arial" w:cs="Arial"/>
          <w:sz w:val="22"/>
          <w:szCs w:val="22"/>
        </w:rPr>
        <w:t xml:space="preserve">Nombre del Representante Legal: </w:t>
      </w:r>
      <w:r w:rsidRPr="00C54950">
        <w:rPr>
          <w:rFonts w:ascii="Arial" w:eastAsia="Arial" w:hAnsi="Arial" w:cs="Arial"/>
          <w:sz w:val="22"/>
          <w:szCs w:val="22"/>
        </w:rPr>
        <w:tab/>
        <w:t>……………………………………….</w:t>
      </w:r>
    </w:p>
    <w:p w14:paraId="7E7D9ECB" w14:textId="77777777" w:rsidR="00CC4A29" w:rsidRPr="00C54950" w:rsidRDefault="00CC4A29" w:rsidP="00E565F8">
      <w:pPr>
        <w:pStyle w:val="Textoindependiente2"/>
        <w:numPr>
          <w:ilvl w:val="0"/>
          <w:numId w:val="45"/>
        </w:numPr>
        <w:spacing w:line="240" w:lineRule="auto"/>
        <w:ind w:leftChars="0" w:firstLineChars="0"/>
        <w:outlineLvl w:val="9"/>
        <w:rPr>
          <w:rFonts w:ascii="Arial" w:eastAsia="Arial" w:hAnsi="Arial" w:cs="Arial"/>
          <w:sz w:val="22"/>
          <w:szCs w:val="22"/>
        </w:rPr>
      </w:pPr>
      <w:r w:rsidRPr="00C54950">
        <w:rPr>
          <w:rFonts w:ascii="Arial" w:eastAsia="Arial" w:hAnsi="Arial" w:cs="Arial"/>
          <w:sz w:val="22"/>
          <w:szCs w:val="22"/>
        </w:rPr>
        <w:t xml:space="preserve">Documento de Identidad: </w:t>
      </w:r>
      <w:r w:rsidRPr="00C54950">
        <w:rPr>
          <w:rFonts w:ascii="Arial" w:eastAsia="Arial" w:hAnsi="Arial" w:cs="Arial"/>
          <w:sz w:val="22"/>
          <w:szCs w:val="22"/>
        </w:rPr>
        <w:tab/>
      </w:r>
      <w:r w:rsidRPr="00C54950">
        <w:rPr>
          <w:rFonts w:ascii="Arial" w:eastAsia="Arial" w:hAnsi="Arial" w:cs="Arial"/>
          <w:sz w:val="22"/>
          <w:szCs w:val="22"/>
        </w:rPr>
        <w:tab/>
        <w:t>……………………………………….</w:t>
      </w:r>
    </w:p>
    <w:p w14:paraId="3441E08F" w14:textId="77777777" w:rsidR="00CC4A29" w:rsidRPr="00C54950" w:rsidRDefault="00CC4A29" w:rsidP="00E565F8">
      <w:pPr>
        <w:suppressAutoHyphens w:val="0"/>
        <w:spacing w:line="240" w:lineRule="auto"/>
        <w:ind w:leftChars="0" w:left="0" w:firstLineChars="0"/>
        <w:textDirection w:val="lrTb"/>
        <w:textAlignment w:val="auto"/>
        <w:outlineLvl w:val="9"/>
        <w:rPr>
          <w:rFonts w:ascii="Arial" w:hAnsi="Arial" w:cs="Arial"/>
          <w:b/>
          <w:position w:val="0"/>
          <w:sz w:val="22"/>
          <w:szCs w:val="22"/>
          <w:lang w:val="es-ES"/>
        </w:rPr>
      </w:pPr>
      <w:r w:rsidRPr="00C54950">
        <w:rPr>
          <w:rFonts w:ascii="Arial" w:hAnsi="Arial" w:cs="Arial"/>
          <w:b/>
          <w:position w:val="0"/>
          <w:sz w:val="22"/>
          <w:szCs w:val="22"/>
        </w:rPr>
        <w:br w:type="page"/>
      </w:r>
    </w:p>
    <w:p w14:paraId="1E141462" w14:textId="5D241726" w:rsidR="00907F5B" w:rsidRPr="00C54950" w:rsidRDefault="00EC699F" w:rsidP="00C54950">
      <w:pPr>
        <w:pStyle w:val="Ttulo1"/>
        <w:numPr>
          <w:ilvl w:val="0"/>
          <w:numId w:val="0"/>
        </w:numPr>
        <w:spacing w:before="0" w:after="0" w:line="240" w:lineRule="auto"/>
        <w:jc w:val="center"/>
        <w:textDirection w:val="lrTb"/>
        <w:rPr>
          <w:rFonts w:eastAsia="Arial"/>
          <w:bCs/>
          <w:sz w:val="22"/>
          <w:szCs w:val="22"/>
        </w:rPr>
      </w:pPr>
      <w:bookmarkStart w:id="1096" w:name="AnexoNº31"/>
      <w:bookmarkStart w:id="1097" w:name="_Ref192609100"/>
      <w:bookmarkStart w:id="1098" w:name="_Toc176789578"/>
      <w:bookmarkStart w:id="1099" w:name="_Toc176789649"/>
      <w:bookmarkStart w:id="1100" w:name="_Ref193189381"/>
      <w:bookmarkStart w:id="1101" w:name="_Toc167970463"/>
      <w:bookmarkStart w:id="1102" w:name="_Toc193683971"/>
      <w:bookmarkEnd w:id="1096"/>
      <w:r w:rsidRPr="00C54950">
        <w:rPr>
          <w:rFonts w:eastAsia="Arial" w:cs="Arial"/>
          <w:bCs/>
          <w:kern w:val="0"/>
          <w:sz w:val="22"/>
          <w:szCs w:val="22"/>
        </w:rPr>
        <w:lastRenderedPageBreak/>
        <w:t xml:space="preserve">Anexo </w:t>
      </w:r>
      <w:r w:rsidRPr="00C54950">
        <w:rPr>
          <w:rFonts w:eastAsia="Arial" w:cs="Arial"/>
          <w:bCs/>
          <w:kern w:val="0"/>
          <w:sz w:val="22"/>
          <w:szCs w:val="22"/>
        </w:rPr>
        <w:fldChar w:fldCharType="begin"/>
      </w:r>
      <w:r w:rsidRPr="00C54950">
        <w:rPr>
          <w:rFonts w:eastAsia="Arial" w:cs="Arial"/>
          <w:bCs/>
          <w:kern w:val="0"/>
          <w:sz w:val="22"/>
          <w:szCs w:val="22"/>
        </w:rPr>
        <w:instrText xml:space="preserve"> SEQ Anexo \* ARABIC </w:instrText>
      </w:r>
      <w:r w:rsidRPr="00C54950">
        <w:rPr>
          <w:rFonts w:eastAsia="Arial" w:cs="Arial"/>
          <w:bCs/>
          <w:kern w:val="0"/>
          <w:sz w:val="22"/>
          <w:szCs w:val="22"/>
        </w:rPr>
        <w:fldChar w:fldCharType="separate"/>
      </w:r>
      <w:r w:rsidR="002A4ACC">
        <w:rPr>
          <w:rFonts w:eastAsia="Arial" w:cs="Arial"/>
          <w:bCs/>
          <w:noProof/>
          <w:kern w:val="0"/>
          <w:sz w:val="22"/>
          <w:szCs w:val="22"/>
        </w:rPr>
        <w:t>29</w:t>
      </w:r>
      <w:r w:rsidRPr="00C54950">
        <w:rPr>
          <w:rFonts w:eastAsia="Arial" w:cs="Arial"/>
          <w:bCs/>
          <w:kern w:val="0"/>
          <w:sz w:val="22"/>
          <w:szCs w:val="22"/>
        </w:rPr>
        <w:fldChar w:fldCharType="end"/>
      </w:r>
      <w:bookmarkEnd w:id="1097"/>
      <w:r w:rsidR="00907F5B" w:rsidRPr="00C54950">
        <w:rPr>
          <w:rFonts w:eastAsia="Arial" w:cs="Arial"/>
          <w:bCs/>
          <w:kern w:val="0"/>
          <w:sz w:val="22"/>
          <w:szCs w:val="22"/>
        </w:rPr>
        <w:t>: Formulario - Declaración Jurada - Compromiso de información fidedigna y vigente</w:t>
      </w:r>
      <w:bookmarkEnd w:id="1098"/>
      <w:bookmarkEnd w:id="1099"/>
      <w:bookmarkEnd w:id="1100"/>
      <w:bookmarkEnd w:id="1102"/>
    </w:p>
    <w:p w14:paraId="035EBEC2" w14:textId="77777777" w:rsidR="00907F5B" w:rsidRPr="00C54950" w:rsidRDefault="00907F5B" w:rsidP="00E565F8">
      <w:pPr>
        <w:pStyle w:val="Textosinformato"/>
        <w:ind w:hanging="2"/>
        <w:jc w:val="both"/>
        <w:rPr>
          <w:rFonts w:ascii="Arial" w:hAnsi="Arial" w:cs="Arial"/>
          <w:sz w:val="22"/>
          <w:szCs w:val="22"/>
        </w:rPr>
      </w:pPr>
    </w:p>
    <w:p w14:paraId="64C8D312" w14:textId="77777777" w:rsidR="00907F5B" w:rsidRPr="00C54950" w:rsidRDefault="00907F5B" w:rsidP="00E565F8">
      <w:pPr>
        <w:pStyle w:val="Textoindependiente2"/>
        <w:spacing w:line="240" w:lineRule="auto"/>
        <w:ind w:left="0" w:hanging="2"/>
        <w:textDirection w:val="lrTb"/>
        <w:outlineLvl w:val="9"/>
        <w:rPr>
          <w:rFonts w:ascii="Arial" w:eastAsia="Arial" w:hAnsi="Arial" w:cs="Arial"/>
          <w:sz w:val="22"/>
          <w:szCs w:val="22"/>
        </w:rPr>
      </w:pPr>
      <w:r w:rsidRPr="00C54950">
        <w:rPr>
          <w:rFonts w:ascii="Arial" w:eastAsia="Arial" w:hAnsi="Arial" w:cs="Arial"/>
          <w:sz w:val="22"/>
          <w:szCs w:val="22"/>
        </w:rPr>
        <w:t>Concesionario: ………………………………………….</w:t>
      </w:r>
    </w:p>
    <w:p w14:paraId="07563508" w14:textId="77777777" w:rsidR="00907F5B" w:rsidRPr="00C54950" w:rsidRDefault="00907F5B" w:rsidP="00E565F8">
      <w:pPr>
        <w:pStyle w:val="Textoindependiente2"/>
        <w:spacing w:line="240" w:lineRule="auto"/>
        <w:ind w:left="0" w:hanging="2"/>
        <w:textDirection w:val="lrTb"/>
        <w:outlineLvl w:val="9"/>
        <w:rPr>
          <w:rFonts w:ascii="Arial" w:eastAsia="Arial" w:hAnsi="Arial" w:cs="Arial"/>
          <w:sz w:val="22"/>
          <w:szCs w:val="22"/>
        </w:rPr>
      </w:pPr>
    </w:p>
    <w:p w14:paraId="113D1F11" w14:textId="721143E4" w:rsidR="00907F5B" w:rsidRPr="00C54950" w:rsidRDefault="00907F5B"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Por medio de la </w:t>
      </w:r>
      <w:bookmarkEnd w:id="1101"/>
      <w:r w:rsidRPr="00C54950">
        <w:rPr>
          <w:rFonts w:ascii="Arial" w:eastAsia="Arial" w:hAnsi="Arial" w:cs="Arial"/>
          <w:sz w:val="22"/>
          <w:szCs w:val="22"/>
        </w:rPr>
        <w:t>presente, declaramos bajo juramento lo siguiente:</w:t>
      </w:r>
    </w:p>
    <w:p w14:paraId="70DD9AA0" w14:textId="24A20836" w:rsidR="00907F5B" w:rsidRPr="00C54950" w:rsidRDefault="00907F5B" w:rsidP="00E565F8">
      <w:pPr>
        <w:pStyle w:val="Textoindependiente2"/>
        <w:spacing w:line="240" w:lineRule="auto"/>
        <w:ind w:left="0" w:hanging="2"/>
        <w:textDirection w:val="lrTb"/>
        <w:outlineLvl w:val="9"/>
        <w:rPr>
          <w:rFonts w:ascii="Arial" w:eastAsia="Arial" w:hAnsi="Arial" w:cs="Arial"/>
          <w:sz w:val="22"/>
          <w:szCs w:val="22"/>
        </w:rPr>
      </w:pPr>
    </w:p>
    <w:p w14:paraId="0081E8F6" w14:textId="05FF1D4D" w:rsidR="00907F5B" w:rsidRPr="00C54950" w:rsidRDefault="00907F5B"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Que, a la Fecha de Suscripción del Contrato de Concesión, toda la información, declaraciones, certificación y, en general, todos los documentos presentados en los Sobres </w:t>
      </w:r>
      <w:proofErr w:type="spellStart"/>
      <w:r w:rsidRPr="00C54950">
        <w:rPr>
          <w:rFonts w:ascii="Arial" w:eastAsia="Arial" w:hAnsi="Arial" w:cs="Arial"/>
          <w:sz w:val="22"/>
          <w:szCs w:val="22"/>
        </w:rPr>
        <w:t>N</w:t>
      </w:r>
      <w:r w:rsidR="000C12F9" w:rsidRPr="00C54950">
        <w:rPr>
          <w:rFonts w:ascii="Arial" w:eastAsia="Arial" w:hAnsi="Arial" w:cs="Arial"/>
          <w:sz w:val="22"/>
          <w:szCs w:val="22"/>
        </w:rPr>
        <w:t>°</w:t>
      </w:r>
      <w:proofErr w:type="spellEnd"/>
      <w:r w:rsidRPr="00C54950">
        <w:rPr>
          <w:rFonts w:ascii="Arial" w:eastAsia="Arial" w:hAnsi="Arial" w:cs="Arial"/>
          <w:sz w:val="22"/>
          <w:szCs w:val="22"/>
        </w:rPr>
        <w:t xml:space="preserve"> 1, </w:t>
      </w:r>
      <w:proofErr w:type="spellStart"/>
      <w:r w:rsidRPr="00C54950">
        <w:rPr>
          <w:rFonts w:ascii="Arial" w:eastAsia="Arial" w:hAnsi="Arial" w:cs="Arial"/>
          <w:sz w:val="22"/>
          <w:szCs w:val="22"/>
        </w:rPr>
        <w:t>N</w:t>
      </w:r>
      <w:r w:rsidR="000C12F9" w:rsidRPr="00C54950">
        <w:rPr>
          <w:rFonts w:ascii="Arial" w:eastAsia="Arial" w:hAnsi="Arial" w:cs="Arial"/>
          <w:sz w:val="22"/>
          <w:szCs w:val="22"/>
        </w:rPr>
        <w:t>°</w:t>
      </w:r>
      <w:proofErr w:type="spellEnd"/>
      <w:r w:rsidRPr="00C54950">
        <w:rPr>
          <w:rFonts w:ascii="Arial" w:eastAsia="Arial" w:hAnsi="Arial" w:cs="Arial"/>
          <w:sz w:val="22"/>
          <w:szCs w:val="22"/>
        </w:rPr>
        <w:t xml:space="preserve"> 2 y </w:t>
      </w:r>
      <w:proofErr w:type="spellStart"/>
      <w:r w:rsidRPr="00C54950">
        <w:rPr>
          <w:rFonts w:ascii="Arial" w:eastAsia="Arial" w:hAnsi="Arial" w:cs="Arial"/>
          <w:sz w:val="22"/>
          <w:szCs w:val="22"/>
        </w:rPr>
        <w:t>N</w:t>
      </w:r>
      <w:r w:rsidR="000C12F9" w:rsidRPr="00C54950">
        <w:rPr>
          <w:rFonts w:ascii="Arial" w:eastAsia="Arial" w:hAnsi="Arial" w:cs="Arial"/>
          <w:sz w:val="22"/>
          <w:szCs w:val="22"/>
        </w:rPr>
        <w:t>°</w:t>
      </w:r>
      <w:proofErr w:type="spellEnd"/>
      <w:r w:rsidRPr="00C54950">
        <w:rPr>
          <w:rFonts w:ascii="Arial" w:eastAsia="Arial" w:hAnsi="Arial" w:cs="Arial"/>
          <w:sz w:val="22"/>
          <w:szCs w:val="22"/>
        </w:rPr>
        <w:t xml:space="preserve"> 3 en el Concurso de Proyectos </w:t>
      </w:r>
      <w:r w:rsidR="0045252D" w:rsidRPr="00C54950">
        <w:rPr>
          <w:rFonts w:ascii="Arial" w:eastAsia="Arial" w:hAnsi="Arial" w:cs="Arial"/>
          <w:sz w:val="22"/>
          <w:szCs w:val="22"/>
        </w:rPr>
        <w:t>Integrales</w:t>
      </w:r>
      <w:r w:rsidR="00796C6D">
        <w:rPr>
          <w:rFonts w:ascii="Arial" w:eastAsia="Arial" w:hAnsi="Arial" w:cs="Arial"/>
          <w:sz w:val="22"/>
          <w:szCs w:val="22"/>
        </w:rPr>
        <w:t>,</w:t>
      </w:r>
      <w:r w:rsidR="0045252D" w:rsidRPr="00C54950">
        <w:rPr>
          <w:rFonts w:ascii="Arial" w:eastAsia="Arial" w:hAnsi="Arial" w:cs="Arial"/>
          <w:sz w:val="22"/>
          <w:szCs w:val="22"/>
        </w:rPr>
        <w:t xml:space="preserve"> permanecen</w:t>
      </w:r>
      <w:r w:rsidRPr="00C54950">
        <w:rPr>
          <w:rFonts w:ascii="Arial" w:eastAsia="Arial" w:hAnsi="Arial" w:cs="Arial"/>
          <w:sz w:val="22"/>
          <w:szCs w:val="22"/>
        </w:rPr>
        <w:t xml:space="preserve"> vigentes y son fidedignos.</w:t>
      </w:r>
    </w:p>
    <w:p w14:paraId="12D2CA29" w14:textId="77777777" w:rsidR="00907F5B" w:rsidRPr="00C54950" w:rsidRDefault="00907F5B" w:rsidP="00E565F8">
      <w:pPr>
        <w:pStyle w:val="Textoindependiente2"/>
        <w:spacing w:line="240" w:lineRule="auto"/>
        <w:ind w:left="0" w:hanging="2"/>
        <w:textDirection w:val="lrTb"/>
        <w:outlineLvl w:val="9"/>
        <w:rPr>
          <w:rFonts w:ascii="Arial" w:eastAsia="Arial" w:hAnsi="Arial" w:cs="Arial"/>
          <w:sz w:val="22"/>
          <w:szCs w:val="22"/>
        </w:rPr>
      </w:pPr>
    </w:p>
    <w:p w14:paraId="3BA2417D" w14:textId="77777777" w:rsidR="00907F5B" w:rsidRPr="00C54950" w:rsidRDefault="00907F5B" w:rsidP="00E565F8">
      <w:pPr>
        <w:pStyle w:val="Textoindependiente2"/>
        <w:spacing w:line="240" w:lineRule="auto"/>
        <w:ind w:left="0" w:hanging="2"/>
        <w:textDirection w:val="lrTb"/>
        <w:outlineLvl w:val="9"/>
        <w:rPr>
          <w:rFonts w:ascii="Arial" w:eastAsia="Arial" w:hAnsi="Arial" w:cs="Arial"/>
          <w:sz w:val="22"/>
          <w:szCs w:val="22"/>
        </w:rPr>
      </w:pPr>
    </w:p>
    <w:p w14:paraId="5AB73F66" w14:textId="77777777" w:rsidR="00907F5B" w:rsidRPr="00C54950" w:rsidRDefault="00907F5B"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Lugar y fecha: .............., ........ de ..................... de 202...</w:t>
      </w:r>
    </w:p>
    <w:p w14:paraId="43080C43" w14:textId="77777777" w:rsidR="00907F5B" w:rsidRPr="00C54950" w:rsidRDefault="00907F5B" w:rsidP="00E565F8">
      <w:pPr>
        <w:pStyle w:val="Textoindependiente2"/>
        <w:spacing w:line="240" w:lineRule="auto"/>
        <w:ind w:left="0" w:hanging="2"/>
        <w:outlineLvl w:val="9"/>
        <w:rPr>
          <w:rFonts w:ascii="Arial" w:eastAsia="Arial" w:hAnsi="Arial" w:cs="Arial"/>
          <w:sz w:val="22"/>
          <w:szCs w:val="22"/>
        </w:rPr>
      </w:pPr>
    </w:p>
    <w:p w14:paraId="26CB48DF" w14:textId="77777777" w:rsidR="00907F5B" w:rsidRPr="00C54950" w:rsidRDefault="00907F5B" w:rsidP="00E565F8">
      <w:pPr>
        <w:pStyle w:val="Textoindependiente2"/>
        <w:spacing w:line="240" w:lineRule="auto"/>
        <w:ind w:left="0" w:hanging="2"/>
        <w:textDirection w:val="lrTb"/>
        <w:outlineLvl w:val="9"/>
        <w:rPr>
          <w:rFonts w:ascii="Arial" w:eastAsia="Arial" w:hAnsi="Arial" w:cs="Arial"/>
          <w:sz w:val="22"/>
          <w:szCs w:val="22"/>
        </w:rPr>
      </w:pPr>
    </w:p>
    <w:p w14:paraId="5FB76761" w14:textId="77777777" w:rsidR="00907F5B" w:rsidRPr="00C54950" w:rsidRDefault="00907F5B" w:rsidP="00E565F8">
      <w:pPr>
        <w:pStyle w:val="Textoindependiente2"/>
        <w:spacing w:line="240" w:lineRule="auto"/>
        <w:ind w:left="0" w:hanging="2"/>
        <w:textDirection w:val="lrTb"/>
        <w:outlineLvl w:val="9"/>
        <w:rPr>
          <w:rFonts w:ascii="Arial" w:eastAsia="Arial" w:hAnsi="Arial" w:cs="Arial"/>
          <w:sz w:val="22"/>
          <w:szCs w:val="22"/>
        </w:rPr>
      </w:pPr>
      <w:r w:rsidRPr="00C54950">
        <w:rPr>
          <w:rFonts w:ascii="Arial" w:eastAsia="Arial" w:hAnsi="Arial" w:cs="Arial"/>
          <w:sz w:val="22"/>
          <w:szCs w:val="22"/>
        </w:rPr>
        <w:t>Nombre</w:t>
      </w:r>
      <w:r w:rsidRPr="00C54950">
        <w:rPr>
          <w:rFonts w:ascii="Arial" w:eastAsia="Arial" w:hAnsi="Arial" w:cs="Arial"/>
          <w:sz w:val="22"/>
          <w:szCs w:val="22"/>
        </w:rPr>
        <w:tab/>
        <w:t>.............................................................</w:t>
      </w:r>
    </w:p>
    <w:p w14:paraId="1A05E250" w14:textId="77777777" w:rsidR="00907F5B" w:rsidRDefault="00907F5B" w:rsidP="00E565F8">
      <w:pPr>
        <w:pStyle w:val="Textoindependiente2"/>
        <w:spacing w:line="240" w:lineRule="auto"/>
        <w:ind w:left="0" w:hanging="2"/>
        <w:textDirection w:val="lrTb"/>
        <w:outlineLvl w:val="9"/>
        <w:rPr>
          <w:rFonts w:ascii="Arial" w:eastAsia="Arial" w:hAnsi="Arial" w:cs="Arial"/>
          <w:sz w:val="22"/>
          <w:szCs w:val="22"/>
        </w:rPr>
      </w:pPr>
      <w:r w:rsidRPr="00C54950">
        <w:rPr>
          <w:rFonts w:ascii="Arial" w:eastAsia="Arial" w:hAnsi="Arial" w:cs="Arial"/>
          <w:sz w:val="22"/>
          <w:szCs w:val="22"/>
        </w:rPr>
        <w:t>Nombre del Representante Legal del Concesionario</w:t>
      </w:r>
    </w:p>
    <w:p w14:paraId="3AC8516F" w14:textId="77777777" w:rsidR="00796C6D" w:rsidRPr="00C54950" w:rsidRDefault="00796C6D" w:rsidP="00E565F8">
      <w:pPr>
        <w:pStyle w:val="Textoindependiente2"/>
        <w:spacing w:line="240" w:lineRule="auto"/>
        <w:ind w:left="0" w:hanging="2"/>
        <w:textDirection w:val="lrTb"/>
        <w:outlineLvl w:val="9"/>
        <w:rPr>
          <w:rFonts w:ascii="Arial" w:eastAsia="Arial" w:hAnsi="Arial" w:cs="Arial"/>
          <w:sz w:val="22"/>
          <w:szCs w:val="22"/>
        </w:rPr>
      </w:pPr>
    </w:p>
    <w:p w14:paraId="6EC7C404" w14:textId="77777777" w:rsidR="00907F5B" w:rsidRPr="00C54950" w:rsidRDefault="00907F5B" w:rsidP="00E565F8">
      <w:pPr>
        <w:pStyle w:val="Textoindependiente2"/>
        <w:spacing w:line="240" w:lineRule="auto"/>
        <w:ind w:left="0" w:hanging="2"/>
        <w:textDirection w:val="lrTb"/>
        <w:outlineLvl w:val="9"/>
        <w:rPr>
          <w:rFonts w:ascii="Arial" w:eastAsia="Arial" w:hAnsi="Arial" w:cs="Arial"/>
          <w:sz w:val="22"/>
          <w:szCs w:val="22"/>
        </w:rPr>
      </w:pPr>
      <w:r w:rsidRPr="00C54950">
        <w:rPr>
          <w:rFonts w:ascii="Arial" w:eastAsia="Arial" w:hAnsi="Arial" w:cs="Arial"/>
          <w:sz w:val="22"/>
          <w:szCs w:val="22"/>
        </w:rPr>
        <w:t>Firma</w:t>
      </w:r>
      <w:r w:rsidRPr="00C54950">
        <w:rPr>
          <w:rFonts w:ascii="Arial" w:eastAsia="Arial" w:hAnsi="Arial" w:cs="Arial"/>
          <w:sz w:val="22"/>
          <w:szCs w:val="22"/>
        </w:rPr>
        <w:tab/>
      </w:r>
      <w:r w:rsidRPr="00C54950">
        <w:rPr>
          <w:rFonts w:ascii="Arial" w:eastAsia="Arial" w:hAnsi="Arial" w:cs="Arial"/>
          <w:sz w:val="22"/>
          <w:szCs w:val="22"/>
        </w:rPr>
        <w:tab/>
        <w:t>............................................................</w:t>
      </w:r>
    </w:p>
    <w:p w14:paraId="00B7CD0F" w14:textId="77777777" w:rsidR="00907F5B" w:rsidRPr="00C54950" w:rsidRDefault="00907F5B" w:rsidP="00E565F8">
      <w:pPr>
        <w:pStyle w:val="Textoindependiente2"/>
        <w:spacing w:line="240" w:lineRule="auto"/>
        <w:ind w:left="0" w:hanging="2"/>
        <w:textDirection w:val="lrTb"/>
        <w:outlineLvl w:val="9"/>
        <w:rPr>
          <w:rFonts w:ascii="Arial" w:eastAsia="Arial" w:hAnsi="Arial" w:cs="Arial"/>
          <w:sz w:val="22"/>
          <w:szCs w:val="22"/>
        </w:rPr>
      </w:pPr>
      <w:r w:rsidRPr="00C54950">
        <w:rPr>
          <w:rFonts w:ascii="Arial" w:eastAsia="Arial" w:hAnsi="Arial" w:cs="Arial"/>
          <w:sz w:val="22"/>
          <w:szCs w:val="22"/>
        </w:rPr>
        <w:t>Firma del Representante Legal del Concesionario</w:t>
      </w:r>
    </w:p>
    <w:p w14:paraId="264278D1" w14:textId="77777777" w:rsidR="00907F5B" w:rsidRPr="00C54950" w:rsidRDefault="00907F5B" w:rsidP="00E565F8">
      <w:pPr>
        <w:suppressAutoHyphens w:val="0"/>
        <w:spacing w:line="240" w:lineRule="auto"/>
        <w:ind w:leftChars="0" w:left="0" w:firstLineChars="0" w:firstLine="0"/>
        <w:textDirection w:val="lrTb"/>
        <w:textAlignment w:val="auto"/>
        <w:outlineLvl w:val="9"/>
        <w:rPr>
          <w:rFonts w:ascii="Arial" w:hAnsi="Arial" w:cs="Arial"/>
          <w:b/>
          <w:position w:val="0"/>
          <w:sz w:val="22"/>
          <w:szCs w:val="22"/>
          <w:lang w:val="es-ES"/>
        </w:rPr>
      </w:pPr>
    </w:p>
    <w:p w14:paraId="5F219E86" w14:textId="5B1992B9" w:rsidR="00907F5B" w:rsidRPr="00C54950" w:rsidRDefault="00907F5B" w:rsidP="00E565F8">
      <w:pPr>
        <w:suppressAutoHyphens w:val="0"/>
        <w:spacing w:line="240" w:lineRule="auto"/>
        <w:ind w:leftChars="0" w:left="0" w:firstLineChars="0"/>
        <w:textDirection w:val="lrTb"/>
        <w:textAlignment w:val="auto"/>
        <w:outlineLvl w:val="9"/>
        <w:rPr>
          <w:rFonts w:ascii="Arial" w:hAnsi="Arial" w:cs="Arial"/>
          <w:b/>
          <w:position w:val="0"/>
          <w:sz w:val="22"/>
          <w:szCs w:val="22"/>
          <w:lang w:val="es-ES"/>
        </w:rPr>
      </w:pPr>
      <w:r w:rsidRPr="00C54950">
        <w:rPr>
          <w:rFonts w:ascii="Arial" w:hAnsi="Arial" w:cs="Arial"/>
          <w:b/>
          <w:position w:val="0"/>
          <w:sz w:val="22"/>
          <w:szCs w:val="22"/>
        </w:rPr>
        <w:br w:type="page"/>
      </w:r>
    </w:p>
    <w:p w14:paraId="436ECEA6" w14:textId="21A88FCE" w:rsidR="00907F5B" w:rsidRPr="00C54950" w:rsidRDefault="00EC699F" w:rsidP="00C54950">
      <w:pPr>
        <w:pStyle w:val="Ttulo1"/>
        <w:numPr>
          <w:ilvl w:val="0"/>
          <w:numId w:val="0"/>
        </w:numPr>
        <w:spacing w:before="0" w:after="0" w:line="240" w:lineRule="auto"/>
        <w:jc w:val="center"/>
        <w:textDirection w:val="lrTb"/>
        <w:rPr>
          <w:rFonts w:eastAsia="Arial"/>
          <w:bCs/>
          <w:sz w:val="22"/>
          <w:szCs w:val="22"/>
        </w:rPr>
      </w:pPr>
      <w:bookmarkStart w:id="1103" w:name="AnexoNº32"/>
      <w:bookmarkStart w:id="1104" w:name="_Ref192609151"/>
      <w:bookmarkStart w:id="1105" w:name="_Toc167970464"/>
      <w:bookmarkStart w:id="1106" w:name="_Toc176789579"/>
      <w:bookmarkStart w:id="1107" w:name="_Toc176789650"/>
      <w:bookmarkStart w:id="1108" w:name="_Ref193185340"/>
      <w:bookmarkStart w:id="1109" w:name="_Toc193683972"/>
      <w:bookmarkEnd w:id="1103"/>
      <w:r w:rsidRPr="00C54950">
        <w:rPr>
          <w:rFonts w:eastAsia="Arial" w:cs="Arial"/>
          <w:bCs/>
          <w:kern w:val="0"/>
          <w:sz w:val="22"/>
          <w:szCs w:val="22"/>
        </w:rPr>
        <w:lastRenderedPageBreak/>
        <w:t xml:space="preserve">Anexo </w:t>
      </w:r>
      <w:r w:rsidRPr="00C54950">
        <w:rPr>
          <w:rFonts w:eastAsia="Arial" w:cs="Arial"/>
          <w:bCs/>
          <w:kern w:val="0"/>
          <w:sz w:val="22"/>
          <w:szCs w:val="22"/>
        </w:rPr>
        <w:fldChar w:fldCharType="begin"/>
      </w:r>
      <w:r w:rsidRPr="00C54950">
        <w:rPr>
          <w:rFonts w:eastAsia="Arial" w:cs="Arial"/>
          <w:bCs/>
          <w:kern w:val="0"/>
          <w:sz w:val="22"/>
          <w:szCs w:val="22"/>
        </w:rPr>
        <w:instrText xml:space="preserve"> SEQ Anexo \* ARABIC </w:instrText>
      </w:r>
      <w:r w:rsidRPr="00C54950">
        <w:rPr>
          <w:rFonts w:eastAsia="Arial" w:cs="Arial"/>
          <w:bCs/>
          <w:kern w:val="0"/>
          <w:sz w:val="22"/>
          <w:szCs w:val="22"/>
        </w:rPr>
        <w:fldChar w:fldCharType="separate"/>
      </w:r>
      <w:r w:rsidR="002A4ACC">
        <w:rPr>
          <w:rFonts w:eastAsia="Arial" w:cs="Arial"/>
          <w:bCs/>
          <w:noProof/>
          <w:kern w:val="0"/>
          <w:sz w:val="22"/>
          <w:szCs w:val="22"/>
        </w:rPr>
        <w:t>30</w:t>
      </w:r>
      <w:r w:rsidRPr="00C54950">
        <w:rPr>
          <w:rFonts w:eastAsia="Arial" w:cs="Arial"/>
          <w:bCs/>
          <w:kern w:val="0"/>
          <w:sz w:val="22"/>
          <w:szCs w:val="22"/>
        </w:rPr>
        <w:fldChar w:fldCharType="end"/>
      </w:r>
      <w:bookmarkEnd w:id="1104"/>
      <w:r w:rsidR="00907F5B" w:rsidRPr="00C54950">
        <w:rPr>
          <w:rFonts w:eastAsia="Arial" w:cs="Arial"/>
          <w:bCs/>
          <w:kern w:val="0"/>
          <w:sz w:val="22"/>
          <w:szCs w:val="22"/>
        </w:rPr>
        <w:t>: Cronograma</w:t>
      </w:r>
      <w:bookmarkEnd w:id="1105"/>
      <w:r w:rsidR="005538F0" w:rsidRPr="00C54950">
        <w:rPr>
          <w:rFonts w:eastAsia="Arial" w:cs="Arial"/>
          <w:bCs/>
          <w:kern w:val="0"/>
          <w:sz w:val="22"/>
          <w:szCs w:val="22"/>
        </w:rPr>
        <w:t xml:space="preserve"> Referencial</w:t>
      </w:r>
      <w:bookmarkEnd w:id="1106"/>
      <w:bookmarkEnd w:id="1107"/>
      <w:bookmarkEnd w:id="1108"/>
      <w:bookmarkEnd w:id="1109"/>
    </w:p>
    <w:p w14:paraId="0CFA9C10" w14:textId="77777777" w:rsidR="00907F5B" w:rsidRDefault="00907F5B" w:rsidP="00E565F8">
      <w:pPr>
        <w:pStyle w:val="TITULO1"/>
        <w:spacing w:line="240" w:lineRule="auto"/>
        <w:ind w:hanging="2"/>
        <w:outlineLvl w:val="9"/>
        <w:rPr>
          <w:rFonts w:ascii="Arial" w:eastAsia="Arial" w:hAnsi="Arial" w:cs="Arial"/>
          <w:sz w:val="22"/>
          <w:szCs w:val="22"/>
        </w:rPr>
      </w:pPr>
    </w:p>
    <w:p w14:paraId="08DC5914" w14:textId="77777777" w:rsidR="00730A81" w:rsidRPr="00730A81" w:rsidRDefault="00730A81" w:rsidP="00730A81">
      <w:pPr>
        <w:pStyle w:val="Ttulo"/>
      </w:pPr>
    </w:p>
    <w:tbl>
      <w:tblPr>
        <w:tblW w:w="93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3"/>
        <w:gridCol w:w="4627"/>
      </w:tblGrid>
      <w:tr w:rsidR="00907F5B" w:rsidRPr="00C54950" w14:paraId="6E93C48F" w14:textId="77777777" w:rsidTr="00730A81">
        <w:trPr>
          <w:trHeight w:val="20"/>
          <w:tblHeader/>
          <w:jc w:val="center"/>
        </w:trPr>
        <w:tc>
          <w:tcPr>
            <w:tcW w:w="4673" w:type="dxa"/>
            <w:shd w:val="clear" w:color="auto" w:fill="DBE5F1"/>
            <w:vAlign w:val="center"/>
          </w:tcPr>
          <w:p w14:paraId="0541B88E" w14:textId="77777777" w:rsidR="00907F5B" w:rsidRPr="00C54950" w:rsidRDefault="00907F5B" w:rsidP="00730A81">
            <w:pPr>
              <w:pStyle w:val="Textoindependiente2"/>
              <w:spacing w:line="240" w:lineRule="auto"/>
              <w:ind w:left="0" w:hanging="2"/>
              <w:jc w:val="center"/>
              <w:outlineLvl w:val="9"/>
              <w:rPr>
                <w:rFonts w:ascii="Arial" w:eastAsia="Arial" w:hAnsi="Arial" w:cs="Arial"/>
                <w:sz w:val="22"/>
                <w:szCs w:val="22"/>
              </w:rPr>
            </w:pPr>
            <w:bookmarkStart w:id="1110" w:name="_Hlk192585285"/>
            <w:r w:rsidRPr="00C54950">
              <w:rPr>
                <w:rFonts w:ascii="Arial" w:eastAsia="Arial" w:hAnsi="Arial" w:cs="Arial"/>
                <w:b/>
                <w:sz w:val="22"/>
                <w:szCs w:val="22"/>
              </w:rPr>
              <w:t>ACTIVDAD</w:t>
            </w:r>
          </w:p>
        </w:tc>
        <w:tc>
          <w:tcPr>
            <w:tcW w:w="4627" w:type="dxa"/>
            <w:shd w:val="clear" w:color="auto" w:fill="DBE5F1"/>
            <w:vAlign w:val="center"/>
          </w:tcPr>
          <w:p w14:paraId="4551CF8A" w14:textId="47549967" w:rsidR="00907F5B" w:rsidRPr="00C54950" w:rsidRDefault="00907F5B" w:rsidP="00730A81">
            <w:pPr>
              <w:pStyle w:val="Textoindependiente2"/>
              <w:spacing w:line="240" w:lineRule="auto"/>
              <w:ind w:left="0" w:hanging="2"/>
              <w:jc w:val="center"/>
              <w:outlineLvl w:val="9"/>
              <w:rPr>
                <w:rFonts w:ascii="Arial" w:eastAsia="Arial" w:hAnsi="Arial" w:cs="Arial"/>
                <w:sz w:val="22"/>
                <w:szCs w:val="22"/>
              </w:rPr>
            </w:pPr>
            <w:r w:rsidRPr="00C54950">
              <w:rPr>
                <w:rFonts w:ascii="Arial" w:eastAsia="Arial" w:hAnsi="Arial" w:cs="Arial"/>
                <w:b/>
                <w:sz w:val="22"/>
                <w:szCs w:val="22"/>
              </w:rPr>
              <w:t>FECHA/PERIODO</w:t>
            </w:r>
          </w:p>
        </w:tc>
      </w:tr>
      <w:tr w:rsidR="00907F5B" w:rsidRPr="00C54950" w14:paraId="568B4428" w14:textId="77777777" w:rsidTr="00C54950">
        <w:trPr>
          <w:trHeight w:val="20"/>
          <w:jc w:val="center"/>
        </w:trPr>
        <w:tc>
          <w:tcPr>
            <w:tcW w:w="4673" w:type="dxa"/>
            <w:vAlign w:val="center"/>
          </w:tcPr>
          <w:p w14:paraId="35E8A393" w14:textId="77777777" w:rsidR="00907F5B" w:rsidRPr="00C54950" w:rsidRDefault="00907F5B"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b/>
                <w:sz w:val="22"/>
                <w:szCs w:val="22"/>
              </w:rPr>
              <w:t>1.</w:t>
            </w:r>
            <w:r w:rsidRPr="00C54950">
              <w:rPr>
                <w:rFonts w:ascii="Arial" w:eastAsia="Arial" w:hAnsi="Arial" w:cs="Arial"/>
                <w:b/>
                <w:sz w:val="22"/>
                <w:szCs w:val="22"/>
              </w:rPr>
              <w:tab/>
              <w:t xml:space="preserve">Convocatoria </w:t>
            </w:r>
          </w:p>
        </w:tc>
        <w:tc>
          <w:tcPr>
            <w:tcW w:w="4627" w:type="dxa"/>
            <w:vAlign w:val="center"/>
          </w:tcPr>
          <w:p w14:paraId="38D82189" w14:textId="77777777" w:rsidR="00907F5B" w:rsidRPr="00C54950" w:rsidRDefault="00907F5B" w:rsidP="00E565F8">
            <w:pPr>
              <w:pStyle w:val="Textoindependiente2"/>
              <w:spacing w:line="240" w:lineRule="auto"/>
              <w:ind w:left="0" w:hanging="2"/>
              <w:outlineLvl w:val="9"/>
              <w:rPr>
                <w:rFonts w:ascii="Arial" w:eastAsia="Arial" w:hAnsi="Arial" w:cs="Arial"/>
                <w:sz w:val="22"/>
                <w:szCs w:val="22"/>
              </w:rPr>
            </w:pPr>
          </w:p>
        </w:tc>
      </w:tr>
      <w:tr w:rsidR="00907F5B" w:rsidRPr="00C54950" w14:paraId="27295D13" w14:textId="77777777" w:rsidTr="00C54950">
        <w:trPr>
          <w:trHeight w:val="20"/>
          <w:jc w:val="center"/>
        </w:trPr>
        <w:tc>
          <w:tcPr>
            <w:tcW w:w="4673" w:type="dxa"/>
            <w:vAlign w:val="center"/>
          </w:tcPr>
          <w:p w14:paraId="37C2A5FF" w14:textId="77777777" w:rsidR="00907F5B" w:rsidRPr="00C54950" w:rsidRDefault="00907F5B" w:rsidP="00E565F8">
            <w:pPr>
              <w:pStyle w:val="Textoindependiente2"/>
              <w:spacing w:line="240" w:lineRule="auto"/>
              <w:ind w:left="0" w:hanging="2"/>
              <w:outlineLvl w:val="9"/>
              <w:rPr>
                <w:rFonts w:ascii="Arial" w:eastAsia="Arial" w:hAnsi="Arial" w:cs="Arial"/>
                <w:bCs/>
                <w:sz w:val="22"/>
                <w:szCs w:val="22"/>
              </w:rPr>
            </w:pPr>
            <w:r w:rsidRPr="00C54950">
              <w:rPr>
                <w:rFonts w:ascii="Arial" w:eastAsia="Arial" w:hAnsi="Arial" w:cs="Arial"/>
                <w:bCs/>
                <w:sz w:val="22"/>
                <w:szCs w:val="22"/>
              </w:rPr>
              <w:t xml:space="preserve">Convocatoria </w:t>
            </w:r>
          </w:p>
        </w:tc>
        <w:tc>
          <w:tcPr>
            <w:tcW w:w="4627" w:type="dxa"/>
            <w:vAlign w:val="center"/>
          </w:tcPr>
          <w:p w14:paraId="4166FDF4" w14:textId="14998CE7" w:rsidR="00907F5B" w:rsidRPr="00C54950" w:rsidRDefault="00907F5B"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“D”</w:t>
            </w:r>
            <w:r w:rsidR="00F17A57" w:rsidRPr="00C54950">
              <w:rPr>
                <w:rFonts w:ascii="Arial" w:eastAsia="Arial" w:hAnsi="Arial" w:cs="Arial"/>
                <w:sz w:val="22"/>
                <w:szCs w:val="22"/>
              </w:rPr>
              <w:t xml:space="preserve"> </w:t>
            </w:r>
          </w:p>
        </w:tc>
      </w:tr>
      <w:tr w:rsidR="00907F5B" w:rsidRPr="00C54950" w14:paraId="1BBD0F09" w14:textId="77777777" w:rsidTr="00C54950">
        <w:trPr>
          <w:trHeight w:val="20"/>
          <w:jc w:val="center"/>
        </w:trPr>
        <w:tc>
          <w:tcPr>
            <w:tcW w:w="4673" w:type="dxa"/>
            <w:vAlign w:val="center"/>
          </w:tcPr>
          <w:p w14:paraId="78E456CC" w14:textId="28AF3C25" w:rsidR="00907F5B" w:rsidRPr="00C54950" w:rsidRDefault="00907F5B" w:rsidP="00E565F8">
            <w:pPr>
              <w:pStyle w:val="Textoindependiente2"/>
              <w:spacing w:line="240" w:lineRule="auto"/>
              <w:ind w:left="0" w:hanging="2"/>
              <w:outlineLvl w:val="9"/>
              <w:rPr>
                <w:rFonts w:ascii="Arial" w:eastAsia="Arial" w:hAnsi="Arial" w:cs="Arial"/>
                <w:bCs/>
                <w:sz w:val="22"/>
                <w:szCs w:val="22"/>
              </w:rPr>
            </w:pPr>
            <w:r w:rsidRPr="00C54950">
              <w:rPr>
                <w:rFonts w:ascii="Arial" w:eastAsia="Arial" w:hAnsi="Arial" w:cs="Arial"/>
                <w:bCs/>
                <w:sz w:val="22"/>
                <w:szCs w:val="22"/>
              </w:rPr>
              <w:t xml:space="preserve">Solicitud de acceso a Sala de Datos </w:t>
            </w:r>
            <w:r w:rsidR="00080A33" w:rsidRPr="00C54950">
              <w:rPr>
                <w:rFonts w:ascii="Arial" w:eastAsia="Arial" w:hAnsi="Arial" w:cs="Arial"/>
                <w:bCs/>
                <w:sz w:val="22"/>
                <w:szCs w:val="22"/>
              </w:rPr>
              <w:t xml:space="preserve">Virtual </w:t>
            </w:r>
            <w:r w:rsidR="00B4285A" w:rsidRPr="00C54950">
              <w:rPr>
                <w:rFonts w:ascii="Arial" w:eastAsia="Arial" w:hAnsi="Arial" w:cs="Arial"/>
                <w:bCs/>
                <w:sz w:val="22"/>
                <w:szCs w:val="22"/>
              </w:rPr>
              <w:t>(VDR)</w:t>
            </w:r>
          </w:p>
        </w:tc>
        <w:tc>
          <w:tcPr>
            <w:tcW w:w="4627" w:type="dxa"/>
            <w:vAlign w:val="center"/>
          </w:tcPr>
          <w:p w14:paraId="6AE2D973" w14:textId="7C1037E1" w:rsidR="00907F5B" w:rsidRPr="00C54950" w:rsidRDefault="00907F5B"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Hasta un (01) D</w:t>
            </w:r>
            <w:r w:rsidR="00C54950">
              <w:rPr>
                <w:rFonts w:ascii="Arial" w:eastAsia="Arial" w:hAnsi="Arial" w:cs="Arial"/>
                <w:sz w:val="22"/>
                <w:szCs w:val="22"/>
              </w:rPr>
              <w:t>í</w:t>
            </w:r>
            <w:r w:rsidRPr="00C54950">
              <w:rPr>
                <w:rFonts w:ascii="Arial" w:eastAsia="Arial" w:hAnsi="Arial" w:cs="Arial"/>
                <w:sz w:val="22"/>
                <w:szCs w:val="22"/>
              </w:rPr>
              <w:t xml:space="preserve">a antes de la fecha de presentación de Sobres </w:t>
            </w:r>
            <w:proofErr w:type="spellStart"/>
            <w:r w:rsidRPr="00C54950">
              <w:rPr>
                <w:rFonts w:ascii="Arial" w:eastAsia="Arial" w:hAnsi="Arial" w:cs="Arial"/>
                <w:sz w:val="22"/>
                <w:szCs w:val="22"/>
              </w:rPr>
              <w:t>N°</w:t>
            </w:r>
            <w:proofErr w:type="spellEnd"/>
            <w:r w:rsidRPr="00C54950">
              <w:rPr>
                <w:rFonts w:ascii="Arial" w:eastAsia="Arial" w:hAnsi="Arial" w:cs="Arial"/>
                <w:sz w:val="22"/>
                <w:szCs w:val="22"/>
              </w:rPr>
              <w:t xml:space="preserve"> 2 y </w:t>
            </w:r>
            <w:proofErr w:type="spellStart"/>
            <w:r w:rsidRPr="00C54950">
              <w:rPr>
                <w:rFonts w:ascii="Arial" w:eastAsia="Arial" w:hAnsi="Arial" w:cs="Arial"/>
                <w:sz w:val="22"/>
                <w:szCs w:val="22"/>
              </w:rPr>
              <w:t>N°</w:t>
            </w:r>
            <w:proofErr w:type="spellEnd"/>
            <w:r w:rsidRPr="00C54950">
              <w:rPr>
                <w:rFonts w:ascii="Arial" w:eastAsia="Arial" w:hAnsi="Arial" w:cs="Arial"/>
                <w:sz w:val="22"/>
                <w:szCs w:val="22"/>
              </w:rPr>
              <w:t xml:space="preserve"> 3</w:t>
            </w:r>
            <w:r w:rsidR="00C54950">
              <w:rPr>
                <w:rFonts w:ascii="Arial" w:eastAsia="Arial" w:hAnsi="Arial" w:cs="Arial"/>
                <w:sz w:val="22"/>
                <w:szCs w:val="22"/>
              </w:rPr>
              <w:t>,</w:t>
            </w:r>
            <w:r w:rsidR="00026171" w:rsidRPr="00C54950">
              <w:rPr>
                <w:rFonts w:ascii="Arial" w:eastAsia="Arial" w:hAnsi="Arial" w:cs="Arial"/>
                <w:sz w:val="22"/>
                <w:szCs w:val="22"/>
              </w:rPr>
              <w:t xml:space="preserve"> y Apertura de Sobres </w:t>
            </w:r>
            <w:proofErr w:type="spellStart"/>
            <w:r w:rsidR="00026171" w:rsidRPr="00C54950">
              <w:rPr>
                <w:rFonts w:ascii="Arial" w:eastAsia="Arial" w:hAnsi="Arial" w:cs="Arial"/>
                <w:sz w:val="22"/>
                <w:szCs w:val="22"/>
              </w:rPr>
              <w:t>N°</w:t>
            </w:r>
            <w:proofErr w:type="spellEnd"/>
            <w:r w:rsidR="00026171" w:rsidRPr="00C54950">
              <w:rPr>
                <w:rFonts w:ascii="Arial" w:eastAsia="Arial" w:hAnsi="Arial" w:cs="Arial"/>
                <w:sz w:val="22"/>
                <w:szCs w:val="22"/>
              </w:rPr>
              <w:t xml:space="preserve"> 2</w:t>
            </w:r>
          </w:p>
        </w:tc>
      </w:tr>
      <w:tr w:rsidR="00907F5B" w:rsidRPr="00C54950" w14:paraId="7189ED1E" w14:textId="77777777" w:rsidTr="00C54950">
        <w:trPr>
          <w:trHeight w:val="20"/>
          <w:jc w:val="center"/>
        </w:trPr>
        <w:tc>
          <w:tcPr>
            <w:tcW w:w="4673" w:type="dxa"/>
            <w:vAlign w:val="center"/>
          </w:tcPr>
          <w:p w14:paraId="3EF6824B" w14:textId="77777777" w:rsidR="00907F5B" w:rsidRPr="00C54950" w:rsidRDefault="00907F5B"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b/>
                <w:sz w:val="22"/>
                <w:szCs w:val="22"/>
              </w:rPr>
              <w:t>2.</w:t>
            </w:r>
            <w:r w:rsidRPr="00C54950">
              <w:rPr>
                <w:rFonts w:ascii="Arial" w:eastAsia="Arial" w:hAnsi="Arial" w:cs="Arial"/>
                <w:b/>
                <w:sz w:val="22"/>
                <w:szCs w:val="22"/>
              </w:rPr>
              <w:tab/>
              <w:t>Bases</w:t>
            </w:r>
          </w:p>
        </w:tc>
        <w:tc>
          <w:tcPr>
            <w:tcW w:w="4627" w:type="dxa"/>
            <w:vAlign w:val="center"/>
          </w:tcPr>
          <w:p w14:paraId="11F14FAA" w14:textId="77777777" w:rsidR="00907F5B" w:rsidRPr="00C54950" w:rsidRDefault="00907F5B" w:rsidP="00E565F8">
            <w:pPr>
              <w:pStyle w:val="Textoindependiente2"/>
              <w:spacing w:line="240" w:lineRule="auto"/>
              <w:ind w:left="0" w:hanging="2"/>
              <w:outlineLvl w:val="9"/>
              <w:rPr>
                <w:rFonts w:ascii="Arial" w:eastAsia="Arial" w:hAnsi="Arial" w:cs="Arial"/>
                <w:sz w:val="22"/>
                <w:szCs w:val="22"/>
              </w:rPr>
            </w:pPr>
          </w:p>
        </w:tc>
      </w:tr>
      <w:tr w:rsidR="00907F5B" w:rsidRPr="00C54950" w14:paraId="1DCD1F64" w14:textId="77777777" w:rsidTr="00C54950">
        <w:trPr>
          <w:trHeight w:val="20"/>
          <w:jc w:val="center"/>
        </w:trPr>
        <w:tc>
          <w:tcPr>
            <w:tcW w:w="4673" w:type="dxa"/>
            <w:vAlign w:val="center"/>
          </w:tcPr>
          <w:p w14:paraId="535A9939" w14:textId="1598E92D" w:rsidR="00907F5B" w:rsidRPr="00C54950" w:rsidRDefault="00907F5B"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2.1</w:t>
            </w:r>
            <w:r w:rsidR="00C54950">
              <w:rPr>
                <w:rFonts w:ascii="Arial" w:eastAsia="Arial" w:hAnsi="Arial" w:cs="Arial"/>
                <w:sz w:val="22"/>
                <w:szCs w:val="22"/>
              </w:rPr>
              <w:t>.</w:t>
            </w:r>
            <w:r w:rsidRPr="00C54950">
              <w:rPr>
                <w:rFonts w:ascii="Arial" w:eastAsia="Arial" w:hAnsi="Arial" w:cs="Arial"/>
                <w:sz w:val="22"/>
                <w:szCs w:val="22"/>
              </w:rPr>
              <w:t xml:space="preserve"> Publicación de las Bases </w:t>
            </w:r>
          </w:p>
        </w:tc>
        <w:tc>
          <w:tcPr>
            <w:tcW w:w="4627" w:type="dxa"/>
            <w:vAlign w:val="center"/>
          </w:tcPr>
          <w:p w14:paraId="55B50D53" w14:textId="7D8555A3" w:rsidR="00907F5B" w:rsidRPr="00C54950" w:rsidRDefault="0024647D"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“D”</w:t>
            </w:r>
            <w:r w:rsidR="00AF4B07" w:rsidRPr="00C54950">
              <w:rPr>
                <w:rFonts w:ascii="Arial" w:eastAsia="Arial" w:hAnsi="Arial" w:cs="Arial"/>
                <w:sz w:val="22"/>
                <w:szCs w:val="22"/>
              </w:rPr>
              <w:t xml:space="preserve"> </w:t>
            </w:r>
          </w:p>
        </w:tc>
      </w:tr>
      <w:tr w:rsidR="00907F5B" w:rsidRPr="00C54950" w14:paraId="56D97769" w14:textId="77777777" w:rsidTr="00C54950">
        <w:trPr>
          <w:trHeight w:val="20"/>
          <w:jc w:val="center"/>
        </w:trPr>
        <w:tc>
          <w:tcPr>
            <w:tcW w:w="4673" w:type="dxa"/>
            <w:vAlign w:val="center"/>
          </w:tcPr>
          <w:p w14:paraId="613A0AEE" w14:textId="03DFD0C9" w:rsidR="00907F5B" w:rsidRPr="00C54950" w:rsidRDefault="00907F5B"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2.</w:t>
            </w:r>
            <w:r w:rsidR="00CE6655" w:rsidRPr="00C54950">
              <w:rPr>
                <w:rFonts w:ascii="Arial" w:eastAsia="Arial" w:hAnsi="Arial" w:cs="Arial"/>
                <w:sz w:val="22"/>
                <w:szCs w:val="22"/>
              </w:rPr>
              <w:t>2</w:t>
            </w:r>
            <w:r w:rsidRPr="00C54950">
              <w:rPr>
                <w:rFonts w:ascii="Arial" w:eastAsia="Arial" w:hAnsi="Arial" w:cs="Arial"/>
                <w:sz w:val="22"/>
                <w:szCs w:val="22"/>
              </w:rPr>
              <w:t>.</w:t>
            </w:r>
            <w:r w:rsidR="00C54950">
              <w:rPr>
                <w:rFonts w:ascii="Arial" w:eastAsia="Arial" w:hAnsi="Arial" w:cs="Arial"/>
                <w:sz w:val="22"/>
                <w:szCs w:val="22"/>
              </w:rPr>
              <w:t xml:space="preserve"> </w:t>
            </w:r>
            <w:r w:rsidRPr="00C54950">
              <w:rPr>
                <w:rFonts w:ascii="Arial" w:eastAsia="Arial" w:hAnsi="Arial" w:cs="Arial"/>
                <w:sz w:val="22"/>
                <w:szCs w:val="22"/>
              </w:rPr>
              <w:t xml:space="preserve">Consultas a las Bases por los Postores </w:t>
            </w:r>
          </w:p>
        </w:tc>
        <w:tc>
          <w:tcPr>
            <w:tcW w:w="4627" w:type="dxa"/>
            <w:vAlign w:val="center"/>
          </w:tcPr>
          <w:p w14:paraId="0AC230DE" w14:textId="6D8AF9AB" w:rsidR="00907F5B" w:rsidRPr="00C54950" w:rsidRDefault="00CE6655"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lang w:val="es-PE"/>
              </w:rPr>
              <w:t>Hasta el 23 de mayo de 2025</w:t>
            </w:r>
          </w:p>
        </w:tc>
      </w:tr>
      <w:tr w:rsidR="00907F5B" w:rsidRPr="00C54950" w14:paraId="54F52DAA" w14:textId="77777777" w:rsidTr="00C54950">
        <w:trPr>
          <w:trHeight w:val="20"/>
          <w:jc w:val="center"/>
        </w:trPr>
        <w:tc>
          <w:tcPr>
            <w:tcW w:w="4673" w:type="dxa"/>
            <w:vAlign w:val="center"/>
          </w:tcPr>
          <w:p w14:paraId="6FC6CAE9" w14:textId="4C4F91DE" w:rsidR="00907F5B" w:rsidRPr="00C54950" w:rsidRDefault="00907F5B"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2.</w:t>
            </w:r>
            <w:r w:rsidR="00CE6655" w:rsidRPr="00C54950">
              <w:rPr>
                <w:rFonts w:ascii="Arial" w:eastAsia="Arial" w:hAnsi="Arial" w:cs="Arial"/>
                <w:sz w:val="22"/>
                <w:szCs w:val="22"/>
              </w:rPr>
              <w:t>3</w:t>
            </w:r>
            <w:r w:rsidRPr="00C54950">
              <w:rPr>
                <w:rFonts w:ascii="Arial" w:eastAsia="Arial" w:hAnsi="Arial" w:cs="Arial"/>
                <w:sz w:val="22"/>
                <w:szCs w:val="22"/>
              </w:rPr>
              <w:t>.</w:t>
            </w:r>
            <w:r w:rsidR="00C54950">
              <w:rPr>
                <w:rFonts w:ascii="Arial" w:eastAsia="Arial" w:hAnsi="Arial" w:cs="Arial"/>
                <w:sz w:val="22"/>
                <w:szCs w:val="22"/>
              </w:rPr>
              <w:t xml:space="preserve"> </w:t>
            </w:r>
            <w:r w:rsidRPr="00C54950">
              <w:rPr>
                <w:rFonts w:ascii="Arial" w:eastAsia="Arial" w:hAnsi="Arial" w:cs="Arial"/>
                <w:sz w:val="22"/>
                <w:szCs w:val="22"/>
              </w:rPr>
              <w:t>Absolución a consultas a las Bases</w:t>
            </w:r>
          </w:p>
        </w:tc>
        <w:tc>
          <w:tcPr>
            <w:tcW w:w="4627" w:type="dxa"/>
            <w:vAlign w:val="center"/>
          </w:tcPr>
          <w:p w14:paraId="38634FB2" w14:textId="2D051320" w:rsidR="00907F5B" w:rsidRPr="00C54950" w:rsidRDefault="0024647D"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Hasta quince (15) D</w:t>
            </w:r>
            <w:r w:rsidR="00C54950">
              <w:rPr>
                <w:rFonts w:ascii="Arial" w:eastAsia="Arial" w:hAnsi="Arial" w:cs="Arial"/>
                <w:sz w:val="22"/>
                <w:szCs w:val="22"/>
              </w:rPr>
              <w:t>í</w:t>
            </w:r>
            <w:r w:rsidRPr="00C54950">
              <w:rPr>
                <w:rFonts w:ascii="Arial" w:eastAsia="Arial" w:hAnsi="Arial" w:cs="Arial"/>
                <w:sz w:val="22"/>
                <w:szCs w:val="22"/>
              </w:rPr>
              <w:t xml:space="preserve">as después de la actividad </w:t>
            </w:r>
            <w:r w:rsidR="00AF4B07" w:rsidRPr="00C54950">
              <w:rPr>
                <w:rFonts w:ascii="Arial" w:eastAsia="Arial" w:hAnsi="Arial" w:cs="Arial"/>
                <w:sz w:val="22"/>
                <w:szCs w:val="22"/>
              </w:rPr>
              <w:t>2.</w:t>
            </w:r>
            <w:r w:rsidR="0009396B" w:rsidRPr="00C54950">
              <w:rPr>
                <w:rFonts w:ascii="Arial" w:eastAsia="Arial" w:hAnsi="Arial" w:cs="Arial"/>
                <w:sz w:val="22"/>
                <w:szCs w:val="22"/>
              </w:rPr>
              <w:t>2</w:t>
            </w:r>
            <w:r w:rsidR="00AF4B07" w:rsidRPr="00C54950">
              <w:rPr>
                <w:rFonts w:ascii="Arial" w:eastAsia="Arial" w:hAnsi="Arial" w:cs="Arial"/>
                <w:sz w:val="22"/>
                <w:szCs w:val="22"/>
              </w:rPr>
              <w:t>: Consultas a las Bases por los Postores</w:t>
            </w:r>
          </w:p>
        </w:tc>
      </w:tr>
      <w:tr w:rsidR="00907F5B" w:rsidRPr="00C54950" w14:paraId="48449117" w14:textId="77777777" w:rsidTr="00C54950">
        <w:trPr>
          <w:trHeight w:val="20"/>
          <w:jc w:val="center"/>
        </w:trPr>
        <w:tc>
          <w:tcPr>
            <w:tcW w:w="4673" w:type="dxa"/>
            <w:vAlign w:val="center"/>
          </w:tcPr>
          <w:p w14:paraId="18063BDE" w14:textId="77777777" w:rsidR="00907F5B" w:rsidRPr="00C54950" w:rsidRDefault="00907F5B"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b/>
                <w:sz w:val="22"/>
                <w:szCs w:val="22"/>
              </w:rPr>
              <w:t>3.</w:t>
            </w:r>
            <w:r w:rsidRPr="00C54950">
              <w:rPr>
                <w:rFonts w:ascii="Arial" w:eastAsia="Arial" w:hAnsi="Arial" w:cs="Arial"/>
                <w:b/>
                <w:sz w:val="22"/>
                <w:szCs w:val="22"/>
              </w:rPr>
              <w:tab/>
              <w:t>Contratos de Concesión</w:t>
            </w:r>
          </w:p>
        </w:tc>
        <w:tc>
          <w:tcPr>
            <w:tcW w:w="4627" w:type="dxa"/>
            <w:vAlign w:val="center"/>
          </w:tcPr>
          <w:p w14:paraId="42336207" w14:textId="77777777" w:rsidR="00907F5B" w:rsidRPr="00C54950" w:rsidRDefault="00907F5B" w:rsidP="00E565F8">
            <w:pPr>
              <w:pStyle w:val="Textoindependiente2"/>
              <w:spacing w:line="240" w:lineRule="auto"/>
              <w:ind w:left="0" w:hanging="2"/>
              <w:outlineLvl w:val="9"/>
              <w:rPr>
                <w:rFonts w:ascii="Arial" w:eastAsia="Arial" w:hAnsi="Arial" w:cs="Arial"/>
                <w:sz w:val="22"/>
                <w:szCs w:val="22"/>
              </w:rPr>
            </w:pPr>
          </w:p>
        </w:tc>
      </w:tr>
      <w:tr w:rsidR="00907F5B" w:rsidRPr="00C54950" w14:paraId="0C102ABC" w14:textId="77777777" w:rsidTr="00C54950">
        <w:trPr>
          <w:trHeight w:val="20"/>
          <w:jc w:val="center"/>
        </w:trPr>
        <w:tc>
          <w:tcPr>
            <w:tcW w:w="4673" w:type="dxa"/>
            <w:vAlign w:val="center"/>
          </w:tcPr>
          <w:p w14:paraId="097F0470" w14:textId="76B9D73C" w:rsidR="00907F5B" w:rsidRPr="00C54950" w:rsidRDefault="00907F5B"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3.1.</w:t>
            </w:r>
            <w:r w:rsidR="00C54950">
              <w:rPr>
                <w:rFonts w:ascii="Arial" w:eastAsia="Arial" w:hAnsi="Arial" w:cs="Arial"/>
                <w:sz w:val="22"/>
                <w:szCs w:val="22"/>
              </w:rPr>
              <w:t xml:space="preserve"> </w:t>
            </w:r>
            <w:r w:rsidRPr="00C54950">
              <w:rPr>
                <w:rFonts w:ascii="Arial" w:eastAsia="Arial" w:hAnsi="Arial" w:cs="Arial"/>
                <w:sz w:val="22"/>
                <w:szCs w:val="22"/>
              </w:rPr>
              <w:t>Publicación de Versión Inicial del Contrato de Concesión</w:t>
            </w:r>
          </w:p>
        </w:tc>
        <w:tc>
          <w:tcPr>
            <w:tcW w:w="4627" w:type="dxa"/>
            <w:vAlign w:val="center"/>
          </w:tcPr>
          <w:p w14:paraId="68D9F16F" w14:textId="4A3F1730" w:rsidR="00907F5B" w:rsidRPr="00C54950" w:rsidRDefault="0024647D"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“D”</w:t>
            </w:r>
            <w:r w:rsidR="00AF4B07" w:rsidRPr="00C54950">
              <w:rPr>
                <w:rFonts w:ascii="Arial" w:eastAsia="Arial" w:hAnsi="Arial" w:cs="Arial"/>
                <w:sz w:val="22"/>
                <w:szCs w:val="22"/>
              </w:rPr>
              <w:t xml:space="preserve"> </w:t>
            </w:r>
          </w:p>
        </w:tc>
      </w:tr>
      <w:tr w:rsidR="00907F5B" w:rsidRPr="00C54950" w14:paraId="64D09442" w14:textId="77777777" w:rsidTr="00C54950">
        <w:trPr>
          <w:trHeight w:val="20"/>
          <w:jc w:val="center"/>
        </w:trPr>
        <w:tc>
          <w:tcPr>
            <w:tcW w:w="4673" w:type="dxa"/>
            <w:vAlign w:val="center"/>
          </w:tcPr>
          <w:p w14:paraId="634427FD" w14:textId="48C629ED" w:rsidR="00907F5B" w:rsidRPr="00C54950" w:rsidRDefault="00907F5B"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3.2.</w:t>
            </w:r>
            <w:r w:rsidR="00C54950">
              <w:rPr>
                <w:rFonts w:ascii="Arial" w:eastAsia="Arial" w:hAnsi="Arial" w:cs="Arial"/>
                <w:sz w:val="22"/>
                <w:szCs w:val="22"/>
              </w:rPr>
              <w:t xml:space="preserve"> </w:t>
            </w:r>
            <w:r w:rsidRPr="00C54950">
              <w:rPr>
                <w:rFonts w:ascii="Arial" w:eastAsia="Arial" w:hAnsi="Arial" w:cs="Arial"/>
                <w:sz w:val="22"/>
                <w:szCs w:val="22"/>
              </w:rPr>
              <w:t>Sugerencias a la Versión Inicial del Contrato</w:t>
            </w:r>
            <w:r w:rsidRPr="00C54950">
              <w:rPr>
                <w:rFonts w:ascii="Arial" w:hAnsi="Arial" w:cs="Arial"/>
                <w:sz w:val="22"/>
                <w:szCs w:val="22"/>
              </w:rPr>
              <w:t xml:space="preserve"> </w:t>
            </w:r>
            <w:r w:rsidRPr="00C54950">
              <w:rPr>
                <w:rFonts w:ascii="Arial" w:eastAsia="Arial" w:hAnsi="Arial" w:cs="Arial"/>
                <w:sz w:val="22"/>
                <w:szCs w:val="22"/>
              </w:rPr>
              <w:t>de Concesión</w:t>
            </w:r>
          </w:p>
        </w:tc>
        <w:tc>
          <w:tcPr>
            <w:tcW w:w="4627" w:type="dxa"/>
            <w:vAlign w:val="center"/>
          </w:tcPr>
          <w:p w14:paraId="48BF0FDE" w14:textId="73CA805C" w:rsidR="00907F5B" w:rsidRPr="00C54950" w:rsidRDefault="000F6DCB"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lang w:val="es-PE"/>
              </w:rPr>
              <w:t>Hasta el 25 de abril de 2025</w:t>
            </w:r>
          </w:p>
        </w:tc>
      </w:tr>
      <w:tr w:rsidR="00907F5B" w:rsidRPr="00C54950" w14:paraId="7FF8528A" w14:textId="77777777" w:rsidTr="00C54950">
        <w:trPr>
          <w:trHeight w:val="20"/>
          <w:jc w:val="center"/>
        </w:trPr>
        <w:tc>
          <w:tcPr>
            <w:tcW w:w="4673" w:type="dxa"/>
            <w:vAlign w:val="center"/>
          </w:tcPr>
          <w:p w14:paraId="30D4954C" w14:textId="30D33E34" w:rsidR="00907F5B" w:rsidRPr="00C54950" w:rsidRDefault="00907F5B"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3.3.</w:t>
            </w:r>
            <w:r w:rsidR="00C54950">
              <w:rPr>
                <w:rFonts w:ascii="Arial" w:eastAsia="Arial" w:hAnsi="Arial" w:cs="Arial"/>
                <w:sz w:val="22"/>
                <w:szCs w:val="22"/>
              </w:rPr>
              <w:t xml:space="preserve"> </w:t>
            </w:r>
            <w:r w:rsidRPr="00C54950">
              <w:rPr>
                <w:rFonts w:ascii="Arial" w:eastAsia="Arial" w:hAnsi="Arial" w:cs="Arial"/>
                <w:sz w:val="22"/>
                <w:szCs w:val="22"/>
              </w:rPr>
              <w:t>Segunda Versión del Contrato</w:t>
            </w:r>
            <w:r w:rsidRPr="00C54950">
              <w:rPr>
                <w:rFonts w:ascii="Arial" w:hAnsi="Arial" w:cs="Arial"/>
                <w:sz w:val="22"/>
                <w:szCs w:val="22"/>
              </w:rPr>
              <w:t xml:space="preserve"> </w:t>
            </w:r>
            <w:r w:rsidRPr="00C54950">
              <w:rPr>
                <w:rFonts w:ascii="Arial" w:eastAsia="Arial" w:hAnsi="Arial" w:cs="Arial"/>
                <w:sz w:val="22"/>
                <w:szCs w:val="22"/>
              </w:rPr>
              <w:t>de Concesión</w:t>
            </w:r>
          </w:p>
        </w:tc>
        <w:tc>
          <w:tcPr>
            <w:tcW w:w="4627" w:type="dxa"/>
            <w:vAlign w:val="center"/>
          </w:tcPr>
          <w:p w14:paraId="66705EF9" w14:textId="5193C25C" w:rsidR="00907F5B" w:rsidRPr="00C54950" w:rsidRDefault="00B54DF8"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lang w:val="es-PE"/>
              </w:rPr>
              <w:t>Hasta quince (15) D</w:t>
            </w:r>
            <w:r w:rsidR="00C54950">
              <w:rPr>
                <w:rFonts w:ascii="Arial" w:eastAsia="Arial" w:hAnsi="Arial" w:cs="Arial"/>
                <w:sz w:val="22"/>
                <w:szCs w:val="22"/>
                <w:lang w:val="es-PE"/>
              </w:rPr>
              <w:t>í</w:t>
            </w:r>
            <w:r w:rsidRPr="00C54950">
              <w:rPr>
                <w:rFonts w:ascii="Arial" w:eastAsia="Arial" w:hAnsi="Arial" w:cs="Arial"/>
                <w:sz w:val="22"/>
                <w:szCs w:val="22"/>
                <w:lang w:val="es-PE"/>
              </w:rPr>
              <w:t>as después de la actividad 3.2: Sugerencias a la Versión Inicial del Contrato</w:t>
            </w:r>
            <w:r w:rsidRPr="00C54950">
              <w:rPr>
                <w:rFonts w:ascii="Arial" w:hAnsi="Arial" w:cs="Arial"/>
                <w:sz w:val="22"/>
                <w:szCs w:val="22"/>
                <w:lang w:val="es-PE"/>
              </w:rPr>
              <w:t xml:space="preserve"> </w:t>
            </w:r>
            <w:r w:rsidRPr="00C54950">
              <w:rPr>
                <w:rFonts w:ascii="Arial" w:eastAsia="Arial" w:hAnsi="Arial" w:cs="Arial"/>
                <w:sz w:val="22"/>
                <w:szCs w:val="22"/>
                <w:lang w:val="es-PE"/>
              </w:rPr>
              <w:t>de Concesión</w:t>
            </w:r>
            <w:r w:rsidRPr="00C54950" w:rsidDel="00B54DF8">
              <w:rPr>
                <w:rFonts w:ascii="Arial" w:eastAsia="Arial" w:hAnsi="Arial" w:cs="Arial"/>
                <w:sz w:val="22"/>
                <w:szCs w:val="22"/>
              </w:rPr>
              <w:t xml:space="preserve"> </w:t>
            </w:r>
          </w:p>
        </w:tc>
      </w:tr>
      <w:tr w:rsidR="00907F5B" w:rsidRPr="00C54950" w14:paraId="7657933D" w14:textId="77777777" w:rsidTr="00C54950">
        <w:trPr>
          <w:trHeight w:val="20"/>
          <w:jc w:val="center"/>
        </w:trPr>
        <w:tc>
          <w:tcPr>
            <w:tcW w:w="4673" w:type="dxa"/>
            <w:vAlign w:val="center"/>
          </w:tcPr>
          <w:p w14:paraId="74838166" w14:textId="33062F87" w:rsidR="00907F5B" w:rsidRPr="00C54950" w:rsidRDefault="00907F5B"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3.4. Sugerencias a la Segunda Versión de</w:t>
            </w:r>
            <w:r w:rsidR="00B54DF8" w:rsidRPr="00C54950">
              <w:rPr>
                <w:rFonts w:ascii="Arial" w:eastAsia="Arial" w:hAnsi="Arial" w:cs="Arial"/>
                <w:sz w:val="22"/>
                <w:szCs w:val="22"/>
              </w:rPr>
              <w:t>l</w:t>
            </w:r>
            <w:r w:rsidRPr="00C54950">
              <w:rPr>
                <w:rFonts w:ascii="Arial" w:eastAsia="Arial" w:hAnsi="Arial" w:cs="Arial"/>
                <w:sz w:val="22"/>
                <w:szCs w:val="22"/>
              </w:rPr>
              <w:t xml:space="preserve"> Contrato</w:t>
            </w:r>
            <w:r w:rsidRPr="00C54950">
              <w:rPr>
                <w:rFonts w:ascii="Arial" w:hAnsi="Arial" w:cs="Arial"/>
                <w:sz w:val="22"/>
                <w:szCs w:val="22"/>
              </w:rPr>
              <w:t xml:space="preserve"> </w:t>
            </w:r>
            <w:r w:rsidRPr="00C54950">
              <w:rPr>
                <w:rFonts w:ascii="Arial" w:eastAsia="Arial" w:hAnsi="Arial" w:cs="Arial"/>
                <w:sz w:val="22"/>
                <w:szCs w:val="22"/>
              </w:rPr>
              <w:t>de Concesión</w:t>
            </w:r>
          </w:p>
        </w:tc>
        <w:tc>
          <w:tcPr>
            <w:tcW w:w="4627" w:type="dxa"/>
            <w:vAlign w:val="center"/>
          </w:tcPr>
          <w:p w14:paraId="74081D43" w14:textId="4E76DC18" w:rsidR="00907F5B" w:rsidRPr="00C54950" w:rsidRDefault="00874041"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lang w:val="es-PE"/>
              </w:rPr>
              <w:t>Hasta el 13 de junio de 2025</w:t>
            </w:r>
          </w:p>
        </w:tc>
      </w:tr>
      <w:tr w:rsidR="00907F5B" w:rsidRPr="00C54950" w14:paraId="11D0BE45" w14:textId="77777777" w:rsidTr="00C54950">
        <w:trPr>
          <w:trHeight w:val="20"/>
          <w:jc w:val="center"/>
        </w:trPr>
        <w:tc>
          <w:tcPr>
            <w:tcW w:w="4673" w:type="dxa"/>
            <w:vAlign w:val="center"/>
          </w:tcPr>
          <w:p w14:paraId="18B88DC3" w14:textId="0D57A1B4" w:rsidR="00907F5B" w:rsidRPr="00C54950" w:rsidRDefault="00907F5B"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3.5.</w:t>
            </w:r>
            <w:r w:rsidR="00C54950">
              <w:rPr>
                <w:rFonts w:ascii="Arial" w:eastAsia="Arial" w:hAnsi="Arial" w:cs="Arial"/>
                <w:sz w:val="22"/>
                <w:szCs w:val="22"/>
              </w:rPr>
              <w:t xml:space="preserve"> </w:t>
            </w:r>
            <w:r w:rsidRPr="00C54950">
              <w:rPr>
                <w:rFonts w:ascii="Arial" w:eastAsia="Arial" w:hAnsi="Arial" w:cs="Arial"/>
                <w:sz w:val="22"/>
                <w:szCs w:val="22"/>
              </w:rPr>
              <w:t xml:space="preserve">Entrega de la Versión Final del Contrato </w:t>
            </w:r>
            <w:r w:rsidRPr="00C54950">
              <w:rPr>
                <w:rFonts w:ascii="Arial" w:eastAsia="Arial" w:hAnsi="Arial" w:cs="Arial"/>
                <w:bCs/>
                <w:sz w:val="22"/>
                <w:szCs w:val="22"/>
              </w:rPr>
              <w:t>de Concesión</w:t>
            </w:r>
            <w:r w:rsidR="00932BD7" w:rsidRPr="00C54950">
              <w:rPr>
                <w:rFonts w:ascii="Arial" w:eastAsia="Arial" w:hAnsi="Arial" w:cs="Arial"/>
                <w:bCs/>
                <w:sz w:val="22"/>
                <w:szCs w:val="22"/>
              </w:rPr>
              <w:t xml:space="preserve"> </w:t>
            </w:r>
            <w:r w:rsidR="00A134E1" w:rsidRPr="00C54950">
              <w:rPr>
                <w:rFonts w:ascii="Arial" w:eastAsia="Arial" w:hAnsi="Arial" w:cs="Arial"/>
                <w:bCs/>
                <w:sz w:val="22"/>
                <w:szCs w:val="22"/>
              </w:rPr>
              <w:t>previo a la opinión de los Sectores</w:t>
            </w:r>
          </w:p>
        </w:tc>
        <w:tc>
          <w:tcPr>
            <w:tcW w:w="4627" w:type="dxa"/>
            <w:vAlign w:val="center"/>
          </w:tcPr>
          <w:p w14:paraId="7B233C64" w14:textId="33634F8E" w:rsidR="00907F5B" w:rsidRPr="00C54950" w:rsidRDefault="005B69DC"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Se comunicará mediante Circular</w:t>
            </w:r>
          </w:p>
        </w:tc>
      </w:tr>
      <w:tr w:rsidR="00932BD7" w:rsidRPr="00C54950" w14:paraId="68CEBF58" w14:textId="77777777" w:rsidTr="00C54950">
        <w:trPr>
          <w:trHeight w:val="20"/>
          <w:jc w:val="center"/>
        </w:trPr>
        <w:tc>
          <w:tcPr>
            <w:tcW w:w="4673" w:type="dxa"/>
            <w:vAlign w:val="center"/>
          </w:tcPr>
          <w:p w14:paraId="67215F72" w14:textId="28A445FC" w:rsidR="00932BD7" w:rsidRPr="00C54950" w:rsidRDefault="00932BD7"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3.6.</w:t>
            </w:r>
            <w:r w:rsidR="00C54950">
              <w:rPr>
                <w:rFonts w:ascii="Arial" w:eastAsia="Arial" w:hAnsi="Arial" w:cs="Arial"/>
                <w:sz w:val="22"/>
                <w:szCs w:val="22"/>
              </w:rPr>
              <w:t xml:space="preserve"> </w:t>
            </w:r>
            <w:r w:rsidRPr="00C54950">
              <w:rPr>
                <w:rFonts w:ascii="Arial" w:eastAsia="Arial" w:hAnsi="Arial" w:cs="Arial"/>
                <w:sz w:val="22"/>
                <w:szCs w:val="22"/>
              </w:rPr>
              <w:t>Comunicación a los Interesados del Informe Previo de la Contraloría General de la República</w:t>
            </w:r>
          </w:p>
        </w:tc>
        <w:tc>
          <w:tcPr>
            <w:tcW w:w="4627" w:type="dxa"/>
            <w:vAlign w:val="center"/>
          </w:tcPr>
          <w:p w14:paraId="065793D3" w14:textId="7AF6984F" w:rsidR="00932BD7" w:rsidRPr="00C54950" w:rsidRDefault="00C22DC2"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lang w:val="es-PE"/>
              </w:rPr>
              <w:t>Hasta tres (3) Días después de la recepción del Informe Previo de la Contraloría General de la República del Perú sin observaciones o subsanados</w:t>
            </w:r>
            <w:r w:rsidRPr="00C54950" w:rsidDel="00C22DC2">
              <w:rPr>
                <w:rFonts w:ascii="Arial" w:eastAsia="Arial" w:hAnsi="Arial" w:cs="Arial"/>
                <w:sz w:val="22"/>
                <w:szCs w:val="22"/>
              </w:rPr>
              <w:t xml:space="preserve"> </w:t>
            </w:r>
          </w:p>
        </w:tc>
      </w:tr>
      <w:tr w:rsidR="00932BD7" w:rsidRPr="00C54950" w14:paraId="732B7ACE" w14:textId="77777777" w:rsidTr="00C54950">
        <w:trPr>
          <w:trHeight w:val="20"/>
          <w:jc w:val="center"/>
        </w:trPr>
        <w:tc>
          <w:tcPr>
            <w:tcW w:w="4673" w:type="dxa"/>
            <w:vAlign w:val="center"/>
          </w:tcPr>
          <w:p w14:paraId="23A73F33" w14:textId="735308B6" w:rsidR="00932BD7" w:rsidRPr="00C54950" w:rsidRDefault="008B164F"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3.7</w:t>
            </w:r>
            <w:r w:rsidR="00C54950">
              <w:rPr>
                <w:rFonts w:ascii="Arial" w:eastAsia="Arial" w:hAnsi="Arial" w:cs="Arial"/>
                <w:sz w:val="22"/>
                <w:szCs w:val="22"/>
              </w:rPr>
              <w:t xml:space="preserve">. </w:t>
            </w:r>
            <w:r w:rsidR="00A134E1" w:rsidRPr="00C54950">
              <w:rPr>
                <w:rFonts w:ascii="Arial" w:eastAsia="Arial" w:hAnsi="Arial" w:cs="Arial"/>
                <w:sz w:val="22"/>
                <w:szCs w:val="22"/>
              </w:rPr>
              <w:t xml:space="preserve">Publicación </w:t>
            </w:r>
            <w:r w:rsidR="00932BD7" w:rsidRPr="00C54950">
              <w:rPr>
                <w:rFonts w:ascii="Arial" w:eastAsia="Arial" w:hAnsi="Arial" w:cs="Arial"/>
                <w:sz w:val="22"/>
                <w:szCs w:val="22"/>
              </w:rPr>
              <w:t>de la Versión Final del Contrato de Concesión</w:t>
            </w:r>
          </w:p>
        </w:tc>
        <w:tc>
          <w:tcPr>
            <w:tcW w:w="4627" w:type="dxa"/>
            <w:vAlign w:val="center"/>
          </w:tcPr>
          <w:p w14:paraId="623054A0" w14:textId="283DC8B7" w:rsidR="00932BD7" w:rsidRPr="00C54950" w:rsidRDefault="00956B17"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lang w:val="es-PE"/>
              </w:rPr>
              <w:t>Hasta siete (7) Días después de la actividad 3.6: Comunicación a los Interesados del Informe Previo de la Contraloría General de la República</w:t>
            </w:r>
            <w:r w:rsidRPr="00C54950" w:rsidDel="00C22DC2">
              <w:rPr>
                <w:rFonts w:ascii="Arial" w:eastAsia="Arial" w:hAnsi="Arial" w:cs="Arial"/>
                <w:sz w:val="22"/>
                <w:szCs w:val="22"/>
              </w:rPr>
              <w:t xml:space="preserve"> </w:t>
            </w:r>
          </w:p>
        </w:tc>
      </w:tr>
      <w:tr w:rsidR="00907F5B" w:rsidRPr="00C54950" w14:paraId="0CB94E43" w14:textId="77777777" w:rsidTr="00C54950">
        <w:trPr>
          <w:trHeight w:val="20"/>
          <w:jc w:val="center"/>
        </w:trPr>
        <w:tc>
          <w:tcPr>
            <w:tcW w:w="4673" w:type="dxa"/>
            <w:vAlign w:val="center"/>
          </w:tcPr>
          <w:p w14:paraId="10200CF3" w14:textId="77777777" w:rsidR="00907F5B" w:rsidRPr="00C54950" w:rsidRDefault="00907F5B"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b/>
                <w:sz w:val="22"/>
                <w:szCs w:val="22"/>
              </w:rPr>
              <w:t>4.</w:t>
            </w:r>
            <w:r w:rsidRPr="00C54950">
              <w:rPr>
                <w:rFonts w:ascii="Arial" w:eastAsia="Arial" w:hAnsi="Arial" w:cs="Arial"/>
                <w:b/>
                <w:sz w:val="22"/>
                <w:szCs w:val="22"/>
              </w:rPr>
              <w:tab/>
              <w:t>Precalificación</w:t>
            </w:r>
          </w:p>
        </w:tc>
        <w:tc>
          <w:tcPr>
            <w:tcW w:w="4627" w:type="dxa"/>
            <w:vAlign w:val="center"/>
          </w:tcPr>
          <w:p w14:paraId="389D7C60" w14:textId="77777777" w:rsidR="00907F5B" w:rsidRPr="00C54950" w:rsidRDefault="00907F5B" w:rsidP="00E565F8">
            <w:pPr>
              <w:pStyle w:val="Textoindependiente2"/>
              <w:spacing w:line="240" w:lineRule="auto"/>
              <w:ind w:left="0" w:hanging="2"/>
              <w:outlineLvl w:val="9"/>
              <w:rPr>
                <w:rFonts w:ascii="Arial" w:eastAsia="Arial" w:hAnsi="Arial" w:cs="Arial"/>
                <w:sz w:val="22"/>
                <w:szCs w:val="22"/>
              </w:rPr>
            </w:pPr>
          </w:p>
        </w:tc>
      </w:tr>
      <w:tr w:rsidR="00907F5B" w:rsidRPr="00C54950" w14:paraId="4D7ECE2E" w14:textId="77777777" w:rsidTr="00C54950">
        <w:trPr>
          <w:trHeight w:val="20"/>
          <w:jc w:val="center"/>
        </w:trPr>
        <w:tc>
          <w:tcPr>
            <w:tcW w:w="4673" w:type="dxa"/>
            <w:vAlign w:val="center"/>
          </w:tcPr>
          <w:p w14:paraId="3BFC1C95" w14:textId="445D2FC8" w:rsidR="00907F5B" w:rsidRPr="00C54950" w:rsidRDefault="00907F5B"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4.1.</w:t>
            </w:r>
            <w:r w:rsidR="00C54950">
              <w:rPr>
                <w:rFonts w:ascii="Arial" w:eastAsia="Arial" w:hAnsi="Arial" w:cs="Arial"/>
                <w:sz w:val="22"/>
                <w:szCs w:val="22"/>
              </w:rPr>
              <w:t xml:space="preserve"> </w:t>
            </w:r>
            <w:r w:rsidRPr="00C54950">
              <w:rPr>
                <w:rFonts w:ascii="Arial" w:eastAsia="Arial" w:hAnsi="Arial" w:cs="Arial"/>
                <w:sz w:val="22"/>
                <w:szCs w:val="22"/>
              </w:rPr>
              <w:t>Pago del Derecho de Participación</w:t>
            </w:r>
          </w:p>
        </w:tc>
        <w:tc>
          <w:tcPr>
            <w:tcW w:w="4627" w:type="dxa"/>
            <w:vAlign w:val="center"/>
          </w:tcPr>
          <w:p w14:paraId="51E15B77" w14:textId="77777777" w:rsidR="00907F5B" w:rsidRPr="00C54950" w:rsidRDefault="00907F5B"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Hasta un (01) Dia antes de la fecha límite para la presentación de Sobres </w:t>
            </w:r>
            <w:proofErr w:type="spellStart"/>
            <w:r w:rsidRPr="00C54950">
              <w:rPr>
                <w:rFonts w:ascii="Arial" w:eastAsia="Arial" w:hAnsi="Arial" w:cs="Arial"/>
                <w:sz w:val="22"/>
                <w:szCs w:val="22"/>
              </w:rPr>
              <w:t>N°</w:t>
            </w:r>
            <w:proofErr w:type="spellEnd"/>
            <w:r w:rsidRPr="00C54950">
              <w:rPr>
                <w:rFonts w:ascii="Arial" w:eastAsia="Arial" w:hAnsi="Arial" w:cs="Arial"/>
                <w:sz w:val="22"/>
                <w:szCs w:val="22"/>
              </w:rPr>
              <w:t xml:space="preserve"> 1</w:t>
            </w:r>
          </w:p>
        </w:tc>
      </w:tr>
      <w:tr w:rsidR="00907F5B" w:rsidRPr="00C54950" w14:paraId="24125D8C" w14:textId="77777777" w:rsidTr="00C54950">
        <w:trPr>
          <w:trHeight w:val="340"/>
          <w:jc w:val="center"/>
        </w:trPr>
        <w:tc>
          <w:tcPr>
            <w:tcW w:w="4673" w:type="dxa"/>
            <w:vAlign w:val="center"/>
          </w:tcPr>
          <w:p w14:paraId="14B88E69" w14:textId="7AB51021" w:rsidR="00907F5B" w:rsidRPr="00C54950" w:rsidRDefault="00907F5B"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4.</w:t>
            </w:r>
            <w:r w:rsidR="00FA1F6E" w:rsidRPr="00C54950">
              <w:rPr>
                <w:rFonts w:ascii="Arial" w:eastAsia="Arial" w:hAnsi="Arial" w:cs="Arial"/>
                <w:sz w:val="22"/>
                <w:szCs w:val="22"/>
              </w:rPr>
              <w:t>2</w:t>
            </w:r>
            <w:r w:rsidRPr="00C54950">
              <w:rPr>
                <w:rFonts w:ascii="Arial" w:eastAsia="Arial" w:hAnsi="Arial" w:cs="Arial"/>
                <w:sz w:val="22"/>
                <w:szCs w:val="22"/>
              </w:rPr>
              <w:t>.</w:t>
            </w:r>
            <w:r w:rsidR="00C54950">
              <w:rPr>
                <w:rFonts w:ascii="Arial" w:eastAsia="Arial" w:hAnsi="Arial" w:cs="Arial"/>
                <w:sz w:val="22"/>
                <w:szCs w:val="22"/>
              </w:rPr>
              <w:t xml:space="preserve"> </w:t>
            </w:r>
            <w:r w:rsidRPr="00C54950">
              <w:rPr>
                <w:rFonts w:ascii="Arial" w:eastAsia="Arial" w:hAnsi="Arial" w:cs="Arial"/>
                <w:sz w:val="22"/>
                <w:szCs w:val="22"/>
              </w:rPr>
              <w:t xml:space="preserve">Presentación de Sobre </w:t>
            </w:r>
            <w:proofErr w:type="spellStart"/>
            <w:r w:rsidRPr="00C54950">
              <w:rPr>
                <w:rFonts w:ascii="Arial" w:eastAsia="Arial" w:hAnsi="Arial" w:cs="Arial"/>
                <w:sz w:val="22"/>
                <w:szCs w:val="22"/>
              </w:rPr>
              <w:t>N°</w:t>
            </w:r>
            <w:proofErr w:type="spellEnd"/>
            <w:r w:rsidRPr="00C54950">
              <w:rPr>
                <w:rFonts w:ascii="Arial" w:eastAsia="Arial" w:hAnsi="Arial" w:cs="Arial"/>
                <w:sz w:val="22"/>
                <w:szCs w:val="22"/>
              </w:rPr>
              <w:t xml:space="preserve"> 1</w:t>
            </w:r>
          </w:p>
        </w:tc>
        <w:tc>
          <w:tcPr>
            <w:tcW w:w="4627" w:type="dxa"/>
            <w:vAlign w:val="center"/>
          </w:tcPr>
          <w:p w14:paraId="073C0181" w14:textId="4596D512" w:rsidR="00907F5B" w:rsidRPr="00C54950" w:rsidRDefault="004E374F"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lang w:val="es-PE"/>
              </w:rPr>
              <w:t xml:space="preserve">Hasta </w:t>
            </w:r>
            <w:r w:rsidR="000E6AB0">
              <w:rPr>
                <w:rFonts w:ascii="Arial" w:eastAsia="Arial" w:hAnsi="Arial" w:cs="Arial"/>
                <w:sz w:val="22"/>
                <w:szCs w:val="22"/>
                <w:lang w:val="es-PE"/>
              </w:rPr>
              <w:t>diez</w:t>
            </w:r>
            <w:r w:rsidRPr="00C54950">
              <w:rPr>
                <w:rFonts w:ascii="Arial" w:eastAsia="Arial" w:hAnsi="Arial" w:cs="Arial"/>
                <w:sz w:val="22"/>
                <w:szCs w:val="22"/>
                <w:lang w:val="es-PE"/>
              </w:rPr>
              <w:t xml:space="preserve"> (</w:t>
            </w:r>
            <w:r w:rsidR="000E6AB0">
              <w:rPr>
                <w:rFonts w:ascii="Arial" w:eastAsia="Arial" w:hAnsi="Arial" w:cs="Arial"/>
                <w:sz w:val="22"/>
                <w:szCs w:val="22"/>
                <w:lang w:val="es-PE"/>
              </w:rPr>
              <w:t>10</w:t>
            </w:r>
            <w:r w:rsidRPr="00C54950">
              <w:rPr>
                <w:rFonts w:ascii="Arial" w:eastAsia="Arial" w:hAnsi="Arial" w:cs="Arial"/>
                <w:sz w:val="22"/>
                <w:szCs w:val="22"/>
                <w:lang w:val="es-PE"/>
              </w:rPr>
              <w:t xml:space="preserve">) Días después de la actividad 3.5: </w:t>
            </w:r>
            <w:r w:rsidR="000E6AB0" w:rsidRPr="00C54950">
              <w:rPr>
                <w:rFonts w:ascii="Arial" w:eastAsia="Arial" w:hAnsi="Arial" w:cs="Arial"/>
                <w:sz w:val="22"/>
                <w:szCs w:val="22"/>
              </w:rPr>
              <w:t xml:space="preserve">Entrega de la Versión Final del Contrato </w:t>
            </w:r>
            <w:r w:rsidR="000E6AB0" w:rsidRPr="00C54950">
              <w:rPr>
                <w:rFonts w:ascii="Arial" w:eastAsia="Arial" w:hAnsi="Arial" w:cs="Arial"/>
                <w:bCs/>
                <w:sz w:val="22"/>
                <w:szCs w:val="22"/>
              </w:rPr>
              <w:t>de Concesión previo a la opinión de los Sectores</w:t>
            </w:r>
          </w:p>
        </w:tc>
      </w:tr>
      <w:tr w:rsidR="005B69DC" w:rsidRPr="00C54950" w14:paraId="06DCDFAF" w14:textId="77777777" w:rsidTr="00C54950">
        <w:trPr>
          <w:trHeight w:val="20"/>
          <w:jc w:val="center"/>
        </w:trPr>
        <w:tc>
          <w:tcPr>
            <w:tcW w:w="4673" w:type="dxa"/>
            <w:vAlign w:val="center"/>
          </w:tcPr>
          <w:p w14:paraId="76F42C4B" w14:textId="4B4BA58C" w:rsidR="005B69DC" w:rsidRPr="00C54950" w:rsidRDefault="00AF4B07" w:rsidP="00E565F8">
            <w:pPr>
              <w:pStyle w:val="Textoindependiente2"/>
              <w:spacing w:line="240" w:lineRule="auto"/>
              <w:ind w:leftChars="0" w:left="730" w:hangingChars="332" w:hanging="730"/>
              <w:outlineLvl w:val="9"/>
              <w:rPr>
                <w:rFonts w:ascii="Arial" w:eastAsia="Arial" w:hAnsi="Arial" w:cs="Arial"/>
                <w:sz w:val="22"/>
                <w:szCs w:val="22"/>
              </w:rPr>
            </w:pPr>
            <w:r w:rsidRPr="00C54950">
              <w:rPr>
                <w:rFonts w:ascii="Arial" w:eastAsia="Arial" w:hAnsi="Arial" w:cs="Arial"/>
                <w:sz w:val="22"/>
                <w:szCs w:val="22"/>
              </w:rPr>
              <w:t>4.</w:t>
            </w:r>
            <w:r w:rsidR="003B25A6" w:rsidRPr="00C54950">
              <w:rPr>
                <w:rFonts w:ascii="Arial" w:eastAsia="Arial" w:hAnsi="Arial" w:cs="Arial"/>
                <w:sz w:val="22"/>
                <w:szCs w:val="22"/>
              </w:rPr>
              <w:t>3</w:t>
            </w:r>
            <w:r w:rsidR="00DD5622" w:rsidRPr="00C54950">
              <w:rPr>
                <w:rFonts w:ascii="Arial" w:eastAsia="Arial" w:hAnsi="Arial" w:cs="Arial"/>
                <w:sz w:val="22"/>
                <w:szCs w:val="22"/>
              </w:rPr>
              <w:t>.</w:t>
            </w:r>
            <w:r w:rsidR="00C54950">
              <w:rPr>
                <w:rFonts w:ascii="Arial" w:eastAsia="Arial" w:hAnsi="Arial" w:cs="Arial"/>
                <w:sz w:val="22"/>
                <w:szCs w:val="22"/>
              </w:rPr>
              <w:t xml:space="preserve"> </w:t>
            </w:r>
            <w:r w:rsidR="005B69DC" w:rsidRPr="00C54950">
              <w:rPr>
                <w:rFonts w:ascii="Arial" w:eastAsia="Arial" w:hAnsi="Arial" w:cs="Arial"/>
                <w:sz w:val="22"/>
                <w:szCs w:val="22"/>
              </w:rPr>
              <w:t xml:space="preserve">Observaciones al Sobre </w:t>
            </w:r>
            <w:proofErr w:type="spellStart"/>
            <w:r w:rsidR="005B69DC" w:rsidRPr="00C54950">
              <w:rPr>
                <w:rFonts w:ascii="Arial" w:eastAsia="Arial" w:hAnsi="Arial" w:cs="Arial"/>
                <w:sz w:val="22"/>
                <w:szCs w:val="22"/>
              </w:rPr>
              <w:t>N°</w:t>
            </w:r>
            <w:proofErr w:type="spellEnd"/>
            <w:r w:rsidR="005B69DC" w:rsidRPr="00C54950">
              <w:rPr>
                <w:rFonts w:ascii="Arial" w:eastAsia="Arial" w:hAnsi="Arial" w:cs="Arial"/>
                <w:sz w:val="22"/>
                <w:szCs w:val="22"/>
              </w:rPr>
              <w:t xml:space="preserve"> 1</w:t>
            </w:r>
          </w:p>
        </w:tc>
        <w:tc>
          <w:tcPr>
            <w:tcW w:w="4627" w:type="dxa"/>
            <w:vAlign w:val="center"/>
          </w:tcPr>
          <w:p w14:paraId="1054235A" w14:textId="608C08F7" w:rsidR="005B69DC" w:rsidRPr="00C54950" w:rsidRDefault="003B25A6"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lang w:val="es-PE"/>
              </w:rPr>
              <w:t xml:space="preserve">Hasta </w:t>
            </w:r>
            <w:r w:rsidR="000E6AB0">
              <w:rPr>
                <w:rFonts w:ascii="Arial" w:eastAsia="Arial" w:hAnsi="Arial" w:cs="Arial"/>
                <w:sz w:val="22"/>
                <w:szCs w:val="22"/>
                <w:lang w:val="es-PE"/>
              </w:rPr>
              <w:t xml:space="preserve">tres </w:t>
            </w:r>
            <w:r w:rsidRPr="00C54950">
              <w:rPr>
                <w:rFonts w:ascii="Arial" w:eastAsia="Arial" w:hAnsi="Arial" w:cs="Arial"/>
                <w:sz w:val="22"/>
                <w:szCs w:val="22"/>
                <w:lang w:val="es-PE"/>
              </w:rPr>
              <w:t>(</w:t>
            </w:r>
            <w:r w:rsidR="000E6AB0">
              <w:rPr>
                <w:rFonts w:ascii="Arial" w:eastAsia="Arial" w:hAnsi="Arial" w:cs="Arial"/>
                <w:sz w:val="22"/>
                <w:szCs w:val="22"/>
                <w:lang w:val="es-PE"/>
              </w:rPr>
              <w:t>3</w:t>
            </w:r>
            <w:r w:rsidRPr="00C54950">
              <w:rPr>
                <w:rFonts w:ascii="Arial" w:eastAsia="Arial" w:hAnsi="Arial" w:cs="Arial"/>
                <w:sz w:val="22"/>
                <w:szCs w:val="22"/>
                <w:lang w:val="es-PE"/>
              </w:rPr>
              <w:t xml:space="preserve">) Días después de la actividad </w:t>
            </w:r>
            <w:r w:rsidR="008A2B83" w:rsidRPr="00C54950">
              <w:rPr>
                <w:rFonts w:ascii="Arial" w:eastAsia="Arial" w:hAnsi="Arial" w:cs="Arial"/>
                <w:sz w:val="22"/>
                <w:szCs w:val="22"/>
                <w:lang w:val="es-PE"/>
              </w:rPr>
              <w:t>anterior</w:t>
            </w:r>
          </w:p>
        </w:tc>
      </w:tr>
      <w:tr w:rsidR="00907F5B" w:rsidRPr="00C54950" w14:paraId="2D69994A" w14:textId="77777777" w:rsidTr="00C54950">
        <w:trPr>
          <w:trHeight w:val="20"/>
          <w:jc w:val="center"/>
        </w:trPr>
        <w:tc>
          <w:tcPr>
            <w:tcW w:w="4673" w:type="dxa"/>
            <w:vAlign w:val="center"/>
          </w:tcPr>
          <w:p w14:paraId="6F9B99BA" w14:textId="11834EA5" w:rsidR="00907F5B" w:rsidRPr="00C54950" w:rsidRDefault="00907F5B"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4.</w:t>
            </w:r>
            <w:r w:rsidR="00AF4B07" w:rsidRPr="00C54950">
              <w:rPr>
                <w:rFonts w:ascii="Arial" w:eastAsia="Arial" w:hAnsi="Arial" w:cs="Arial"/>
                <w:sz w:val="22"/>
                <w:szCs w:val="22"/>
              </w:rPr>
              <w:t>4</w:t>
            </w:r>
            <w:r w:rsidRPr="00C54950">
              <w:rPr>
                <w:rFonts w:ascii="Arial" w:eastAsia="Arial" w:hAnsi="Arial" w:cs="Arial"/>
                <w:sz w:val="22"/>
                <w:szCs w:val="22"/>
              </w:rPr>
              <w:t>.</w:t>
            </w:r>
            <w:r w:rsidR="00C54950">
              <w:rPr>
                <w:rFonts w:ascii="Arial" w:eastAsia="Arial" w:hAnsi="Arial" w:cs="Arial"/>
                <w:sz w:val="22"/>
                <w:szCs w:val="22"/>
              </w:rPr>
              <w:t xml:space="preserve"> </w:t>
            </w:r>
            <w:r w:rsidRPr="00C54950">
              <w:rPr>
                <w:rFonts w:ascii="Arial" w:eastAsia="Arial" w:hAnsi="Arial" w:cs="Arial"/>
                <w:sz w:val="22"/>
                <w:szCs w:val="22"/>
              </w:rPr>
              <w:t>Subsanación de observaciones</w:t>
            </w:r>
            <w:r w:rsidR="0054353C" w:rsidRPr="00C54950">
              <w:rPr>
                <w:rFonts w:ascii="Arial" w:eastAsia="Arial" w:hAnsi="Arial" w:cs="Arial"/>
                <w:sz w:val="22"/>
                <w:szCs w:val="22"/>
              </w:rPr>
              <w:t xml:space="preserve"> al Sobre </w:t>
            </w:r>
            <w:proofErr w:type="spellStart"/>
            <w:r w:rsidR="0054353C" w:rsidRPr="00C54950">
              <w:rPr>
                <w:rFonts w:ascii="Arial" w:eastAsia="Arial" w:hAnsi="Arial" w:cs="Arial"/>
                <w:sz w:val="22"/>
                <w:szCs w:val="22"/>
              </w:rPr>
              <w:t>N°</w:t>
            </w:r>
            <w:proofErr w:type="spellEnd"/>
            <w:r w:rsidR="0054353C" w:rsidRPr="00C54950">
              <w:rPr>
                <w:rFonts w:ascii="Arial" w:eastAsia="Arial" w:hAnsi="Arial" w:cs="Arial"/>
                <w:sz w:val="22"/>
                <w:szCs w:val="22"/>
              </w:rPr>
              <w:t xml:space="preserve"> 1</w:t>
            </w:r>
          </w:p>
        </w:tc>
        <w:tc>
          <w:tcPr>
            <w:tcW w:w="4627" w:type="dxa"/>
            <w:vAlign w:val="center"/>
          </w:tcPr>
          <w:p w14:paraId="3F65548E" w14:textId="4F7B6DD5" w:rsidR="00907F5B" w:rsidRPr="00C54950" w:rsidRDefault="0024647D"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Hasta </w:t>
            </w:r>
            <w:r w:rsidR="00E53A96" w:rsidRPr="00C54950">
              <w:rPr>
                <w:rFonts w:ascii="Arial" w:eastAsia="Arial" w:hAnsi="Arial" w:cs="Arial"/>
                <w:sz w:val="22"/>
                <w:szCs w:val="22"/>
              </w:rPr>
              <w:t>tres</w:t>
            </w:r>
            <w:r w:rsidRPr="00C54950">
              <w:rPr>
                <w:rFonts w:ascii="Arial" w:eastAsia="Arial" w:hAnsi="Arial" w:cs="Arial"/>
                <w:sz w:val="22"/>
                <w:szCs w:val="22"/>
              </w:rPr>
              <w:t xml:space="preserve"> (</w:t>
            </w:r>
            <w:r w:rsidR="00E53A96" w:rsidRPr="00C54950">
              <w:rPr>
                <w:rFonts w:ascii="Arial" w:eastAsia="Arial" w:hAnsi="Arial" w:cs="Arial"/>
                <w:sz w:val="22"/>
                <w:szCs w:val="22"/>
              </w:rPr>
              <w:t>3</w:t>
            </w:r>
            <w:r w:rsidRPr="00C54950">
              <w:rPr>
                <w:rFonts w:ascii="Arial" w:eastAsia="Arial" w:hAnsi="Arial" w:cs="Arial"/>
                <w:sz w:val="22"/>
                <w:szCs w:val="22"/>
              </w:rPr>
              <w:t>) Días</w:t>
            </w:r>
            <w:r w:rsidR="002B2243" w:rsidRPr="00C54950">
              <w:rPr>
                <w:rFonts w:ascii="Arial" w:eastAsia="Arial" w:hAnsi="Arial" w:cs="Arial"/>
                <w:sz w:val="22"/>
                <w:szCs w:val="22"/>
              </w:rPr>
              <w:t xml:space="preserve"> después</w:t>
            </w:r>
            <w:r w:rsidRPr="00C54950">
              <w:rPr>
                <w:rFonts w:ascii="Arial" w:eastAsia="Arial" w:hAnsi="Arial" w:cs="Arial"/>
                <w:sz w:val="22"/>
                <w:szCs w:val="22"/>
              </w:rPr>
              <w:t xml:space="preserve"> </w:t>
            </w:r>
            <w:r w:rsidR="005B69DC" w:rsidRPr="00C54950">
              <w:rPr>
                <w:rFonts w:ascii="Arial" w:eastAsia="Arial" w:hAnsi="Arial" w:cs="Arial"/>
                <w:sz w:val="22"/>
                <w:szCs w:val="22"/>
              </w:rPr>
              <w:t>de la actividad anterior</w:t>
            </w:r>
          </w:p>
        </w:tc>
      </w:tr>
      <w:tr w:rsidR="00907F5B" w:rsidRPr="00C54950" w14:paraId="2106DDE2" w14:textId="77777777" w:rsidTr="00C54950">
        <w:trPr>
          <w:trHeight w:val="20"/>
          <w:jc w:val="center"/>
        </w:trPr>
        <w:tc>
          <w:tcPr>
            <w:tcW w:w="4673" w:type="dxa"/>
            <w:vAlign w:val="center"/>
          </w:tcPr>
          <w:p w14:paraId="472A6D38" w14:textId="4AA71D48" w:rsidR="00907F5B" w:rsidRPr="00C54950" w:rsidRDefault="00907F5B"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4.</w:t>
            </w:r>
            <w:r w:rsidR="00AF4B07" w:rsidRPr="00C54950">
              <w:rPr>
                <w:rFonts w:ascii="Arial" w:eastAsia="Arial" w:hAnsi="Arial" w:cs="Arial"/>
                <w:sz w:val="22"/>
                <w:szCs w:val="22"/>
              </w:rPr>
              <w:t>5</w:t>
            </w:r>
            <w:r w:rsidRPr="00C54950">
              <w:rPr>
                <w:rFonts w:ascii="Arial" w:eastAsia="Arial" w:hAnsi="Arial" w:cs="Arial"/>
                <w:sz w:val="22"/>
                <w:szCs w:val="22"/>
              </w:rPr>
              <w:t>.</w:t>
            </w:r>
            <w:r w:rsidR="00C54950">
              <w:rPr>
                <w:rFonts w:ascii="Arial" w:eastAsia="Arial" w:hAnsi="Arial" w:cs="Arial"/>
                <w:sz w:val="22"/>
                <w:szCs w:val="22"/>
              </w:rPr>
              <w:t xml:space="preserve"> </w:t>
            </w:r>
            <w:r w:rsidR="0054353C" w:rsidRPr="00C54950">
              <w:rPr>
                <w:rFonts w:ascii="Arial" w:eastAsia="Arial" w:hAnsi="Arial" w:cs="Arial"/>
                <w:sz w:val="22"/>
                <w:szCs w:val="22"/>
              </w:rPr>
              <w:t>Comunicación de resultados</w:t>
            </w:r>
            <w:r w:rsidRPr="00C54950">
              <w:rPr>
                <w:rFonts w:ascii="Arial" w:eastAsia="Arial" w:hAnsi="Arial" w:cs="Arial"/>
                <w:sz w:val="22"/>
                <w:szCs w:val="22"/>
              </w:rPr>
              <w:t xml:space="preserve"> de Precalificados</w:t>
            </w:r>
          </w:p>
        </w:tc>
        <w:tc>
          <w:tcPr>
            <w:tcW w:w="4627" w:type="dxa"/>
            <w:vAlign w:val="center"/>
          </w:tcPr>
          <w:p w14:paraId="41ACE62B" w14:textId="5F3E0409" w:rsidR="00907F5B" w:rsidRPr="00C54950" w:rsidRDefault="005B69DC"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Hasta </w:t>
            </w:r>
            <w:r w:rsidR="00486DF4" w:rsidRPr="00C54950">
              <w:rPr>
                <w:rFonts w:ascii="Arial" w:eastAsia="Arial" w:hAnsi="Arial" w:cs="Arial"/>
                <w:sz w:val="22"/>
                <w:szCs w:val="22"/>
              </w:rPr>
              <w:t>cinco</w:t>
            </w:r>
            <w:r w:rsidRPr="00C54950">
              <w:rPr>
                <w:rFonts w:ascii="Arial" w:eastAsia="Arial" w:hAnsi="Arial" w:cs="Arial"/>
                <w:sz w:val="22"/>
                <w:szCs w:val="22"/>
              </w:rPr>
              <w:t xml:space="preserve"> (</w:t>
            </w:r>
            <w:r w:rsidR="00486DF4" w:rsidRPr="00C54950">
              <w:rPr>
                <w:rFonts w:ascii="Arial" w:eastAsia="Arial" w:hAnsi="Arial" w:cs="Arial"/>
                <w:sz w:val="22"/>
                <w:szCs w:val="22"/>
              </w:rPr>
              <w:t>5</w:t>
            </w:r>
            <w:r w:rsidRPr="00C54950">
              <w:rPr>
                <w:rFonts w:ascii="Arial" w:eastAsia="Arial" w:hAnsi="Arial" w:cs="Arial"/>
                <w:sz w:val="22"/>
                <w:szCs w:val="22"/>
              </w:rPr>
              <w:t xml:space="preserve">) Días </w:t>
            </w:r>
            <w:r w:rsidR="00486DF4" w:rsidRPr="00C54950">
              <w:rPr>
                <w:rFonts w:ascii="Arial" w:eastAsia="Arial" w:hAnsi="Arial" w:cs="Arial"/>
                <w:sz w:val="22"/>
                <w:szCs w:val="22"/>
              </w:rPr>
              <w:t>después de</w:t>
            </w:r>
            <w:r w:rsidRPr="00C54950">
              <w:rPr>
                <w:rFonts w:ascii="Arial" w:eastAsia="Arial" w:hAnsi="Arial" w:cs="Arial"/>
                <w:sz w:val="22"/>
                <w:szCs w:val="22"/>
              </w:rPr>
              <w:t xml:space="preserve"> la actividad anterior</w:t>
            </w:r>
          </w:p>
        </w:tc>
      </w:tr>
      <w:tr w:rsidR="00907F5B" w:rsidRPr="00C54950" w14:paraId="5C0C26DE" w14:textId="77777777" w:rsidTr="00C54950">
        <w:trPr>
          <w:trHeight w:val="20"/>
          <w:jc w:val="center"/>
        </w:trPr>
        <w:tc>
          <w:tcPr>
            <w:tcW w:w="4673" w:type="dxa"/>
            <w:vAlign w:val="center"/>
          </w:tcPr>
          <w:p w14:paraId="1F7AEDE9" w14:textId="1501AB2A" w:rsidR="00907F5B" w:rsidRPr="00C54950" w:rsidRDefault="00907F5B"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4.</w:t>
            </w:r>
            <w:r w:rsidR="00AF4B07" w:rsidRPr="00C54950">
              <w:rPr>
                <w:rFonts w:ascii="Arial" w:eastAsia="Arial" w:hAnsi="Arial" w:cs="Arial"/>
                <w:sz w:val="22"/>
                <w:szCs w:val="22"/>
              </w:rPr>
              <w:t>6</w:t>
            </w:r>
            <w:r w:rsidRPr="00C54950">
              <w:rPr>
                <w:rFonts w:ascii="Arial" w:eastAsia="Arial" w:hAnsi="Arial" w:cs="Arial"/>
                <w:sz w:val="22"/>
                <w:szCs w:val="22"/>
              </w:rPr>
              <w:t>.</w:t>
            </w:r>
            <w:r w:rsidR="00C54950">
              <w:rPr>
                <w:rFonts w:ascii="Arial" w:eastAsia="Arial" w:hAnsi="Arial" w:cs="Arial"/>
                <w:sz w:val="22"/>
                <w:szCs w:val="22"/>
              </w:rPr>
              <w:t xml:space="preserve"> </w:t>
            </w:r>
            <w:r w:rsidRPr="00C54950">
              <w:rPr>
                <w:rFonts w:ascii="Arial" w:eastAsia="Arial" w:hAnsi="Arial" w:cs="Arial"/>
                <w:sz w:val="22"/>
                <w:szCs w:val="22"/>
              </w:rPr>
              <w:t>Formación o modificación de Consorcios</w:t>
            </w:r>
          </w:p>
        </w:tc>
        <w:tc>
          <w:tcPr>
            <w:tcW w:w="4627" w:type="dxa"/>
            <w:vAlign w:val="center"/>
          </w:tcPr>
          <w:p w14:paraId="4A05D012" w14:textId="10573ABF" w:rsidR="00907F5B" w:rsidRPr="00C54950" w:rsidRDefault="00A513B1"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lang w:val="es-PE"/>
              </w:rPr>
              <w:t xml:space="preserve">Hasta cinco (5) Días antes de la actividad 5.1: Presentación de Sobres </w:t>
            </w:r>
            <w:proofErr w:type="spellStart"/>
            <w:r w:rsidRPr="00C54950">
              <w:rPr>
                <w:rFonts w:ascii="Arial" w:eastAsia="Arial" w:hAnsi="Arial" w:cs="Arial"/>
                <w:sz w:val="22"/>
                <w:szCs w:val="22"/>
                <w:lang w:val="es-PE"/>
              </w:rPr>
              <w:t>N°</w:t>
            </w:r>
            <w:proofErr w:type="spellEnd"/>
            <w:r w:rsidRPr="00C54950">
              <w:rPr>
                <w:rFonts w:ascii="Arial" w:eastAsia="Arial" w:hAnsi="Arial" w:cs="Arial"/>
                <w:sz w:val="22"/>
                <w:szCs w:val="22"/>
                <w:lang w:val="es-PE"/>
              </w:rPr>
              <w:t xml:space="preserve"> 2 y </w:t>
            </w:r>
            <w:proofErr w:type="spellStart"/>
            <w:r w:rsidRPr="00C54950">
              <w:rPr>
                <w:rFonts w:ascii="Arial" w:eastAsia="Arial" w:hAnsi="Arial" w:cs="Arial"/>
                <w:sz w:val="22"/>
                <w:szCs w:val="22"/>
                <w:lang w:val="es-PE"/>
              </w:rPr>
              <w:t>N°</w:t>
            </w:r>
            <w:proofErr w:type="spellEnd"/>
            <w:r w:rsidRPr="00C54950">
              <w:rPr>
                <w:rFonts w:ascii="Arial" w:eastAsia="Arial" w:hAnsi="Arial" w:cs="Arial"/>
                <w:sz w:val="22"/>
                <w:szCs w:val="22"/>
                <w:lang w:val="es-PE"/>
              </w:rPr>
              <w:t xml:space="preserve"> 3, y Apertura de Sobres </w:t>
            </w:r>
            <w:proofErr w:type="spellStart"/>
            <w:r w:rsidRPr="00C54950">
              <w:rPr>
                <w:rFonts w:ascii="Arial" w:eastAsia="Arial" w:hAnsi="Arial" w:cs="Arial"/>
                <w:sz w:val="22"/>
                <w:szCs w:val="22"/>
                <w:lang w:val="es-PE"/>
              </w:rPr>
              <w:t>N°</w:t>
            </w:r>
            <w:proofErr w:type="spellEnd"/>
            <w:r w:rsidRPr="00C54950">
              <w:rPr>
                <w:rFonts w:ascii="Arial" w:eastAsia="Arial" w:hAnsi="Arial" w:cs="Arial"/>
                <w:sz w:val="22"/>
                <w:szCs w:val="22"/>
                <w:lang w:val="es-PE"/>
              </w:rPr>
              <w:t xml:space="preserve"> 2</w:t>
            </w:r>
          </w:p>
        </w:tc>
      </w:tr>
      <w:tr w:rsidR="00907F5B" w:rsidRPr="00C54950" w14:paraId="56446DE2" w14:textId="77777777" w:rsidTr="00C54950">
        <w:trPr>
          <w:trHeight w:val="20"/>
          <w:jc w:val="center"/>
        </w:trPr>
        <w:tc>
          <w:tcPr>
            <w:tcW w:w="4673" w:type="dxa"/>
            <w:vAlign w:val="center"/>
          </w:tcPr>
          <w:p w14:paraId="593BF4CE" w14:textId="692DB5A4" w:rsidR="00907F5B" w:rsidRPr="00C54950" w:rsidRDefault="00907F5B"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b/>
                <w:sz w:val="22"/>
                <w:szCs w:val="22"/>
              </w:rPr>
              <w:lastRenderedPageBreak/>
              <w:t>5.</w:t>
            </w:r>
            <w:r w:rsidRPr="00C54950">
              <w:rPr>
                <w:rFonts w:ascii="Arial" w:eastAsia="Arial" w:hAnsi="Arial" w:cs="Arial"/>
                <w:b/>
                <w:sz w:val="22"/>
                <w:szCs w:val="22"/>
              </w:rPr>
              <w:tab/>
              <w:t xml:space="preserve">Presentación de </w:t>
            </w:r>
            <w:r w:rsidR="00A86747" w:rsidRPr="00C54950">
              <w:rPr>
                <w:rFonts w:ascii="Arial" w:eastAsia="Arial" w:hAnsi="Arial" w:cs="Arial"/>
                <w:b/>
                <w:sz w:val="22"/>
                <w:szCs w:val="22"/>
              </w:rPr>
              <w:t>Propuestas</w:t>
            </w:r>
            <w:r w:rsidRPr="00C54950">
              <w:rPr>
                <w:rFonts w:ascii="Arial" w:eastAsia="Arial" w:hAnsi="Arial" w:cs="Arial"/>
                <w:b/>
                <w:sz w:val="22"/>
                <w:szCs w:val="22"/>
              </w:rPr>
              <w:t xml:space="preserve"> y Buena Pro</w:t>
            </w:r>
          </w:p>
        </w:tc>
        <w:tc>
          <w:tcPr>
            <w:tcW w:w="4627" w:type="dxa"/>
            <w:vAlign w:val="center"/>
          </w:tcPr>
          <w:p w14:paraId="6C2B5AB9" w14:textId="77777777" w:rsidR="00907F5B" w:rsidRPr="00C54950" w:rsidRDefault="00907F5B" w:rsidP="00E565F8">
            <w:pPr>
              <w:pStyle w:val="Textoindependiente2"/>
              <w:spacing w:line="240" w:lineRule="auto"/>
              <w:ind w:left="0" w:hanging="2"/>
              <w:outlineLvl w:val="9"/>
              <w:rPr>
                <w:rFonts w:ascii="Arial" w:eastAsia="Arial" w:hAnsi="Arial" w:cs="Arial"/>
                <w:sz w:val="22"/>
                <w:szCs w:val="22"/>
              </w:rPr>
            </w:pPr>
          </w:p>
        </w:tc>
      </w:tr>
      <w:tr w:rsidR="00907F5B" w:rsidRPr="00C54950" w14:paraId="59CEB357" w14:textId="77777777" w:rsidTr="00C54950">
        <w:trPr>
          <w:trHeight w:val="20"/>
          <w:jc w:val="center"/>
        </w:trPr>
        <w:tc>
          <w:tcPr>
            <w:tcW w:w="4673" w:type="dxa"/>
            <w:vAlign w:val="center"/>
          </w:tcPr>
          <w:p w14:paraId="1A38488D" w14:textId="34F9D65C" w:rsidR="00907F5B" w:rsidRPr="00C54950" w:rsidRDefault="00907F5B"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5.1.</w:t>
            </w:r>
            <w:r w:rsidRPr="00C54950">
              <w:rPr>
                <w:rFonts w:ascii="Arial" w:eastAsia="Arial" w:hAnsi="Arial" w:cs="Arial"/>
                <w:sz w:val="22"/>
                <w:szCs w:val="22"/>
              </w:rPr>
              <w:tab/>
              <w:t xml:space="preserve">Presentación de </w:t>
            </w:r>
            <w:r w:rsidR="00C54950" w:rsidRPr="00C54950">
              <w:rPr>
                <w:rFonts w:ascii="Arial" w:eastAsia="Arial" w:hAnsi="Arial" w:cs="Arial"/>
                <w:sz w:val="22"/>
                <w:szCs w:val="22"/>
              </w:rPr>
              <w:t xml:space="preserve">Sobres </w:t>
            </w:r>
            <w:proofErr w:type="spellStart"/>
            <w:r w:rsidRPr="00C54950">
              <w:rPr>
                <w:rFonts w:ascii="Arial" w:eastAsia="Arial" w:hAnsi="Arial" w:cs="Arial"/>
                <w:sz w:val="22"/>
                <w:szCs w:val="22"/>
              </w:rPr>
              <w:t>N</w:t>
            </w:r>
            <w:r w:rsidR="00C54950">
              <w:rPr>
                <w:rFonts w:ascii="Arial" w:eastAsia="Arial" w:hAnsi="Arial" w:cs="Arial"/>
                <w:sz w:val="22"/>
                <w:szCs w:val="22"/>
              </w:rPr>
              <w:t>°</w:t>
            </w:r>
            <w:proofErr w:type="spellEnd"/>
            <w:r w:rsidRPr="00C54950">
              <w:rPr>
                <w:rFonts w:ascii="Arial" w:eastAsia="Arial" w:hAnsi="Arial" w:cs="Arial"/>
                <w:sz w:val="22"/>
                <w:szCs w:val="22"/>
              </w:rPr>
              <w:t xml:space="preserve"> 2 y </w:t>
            </w:r>
            <w:proofErr w:type="spellStart"/>
            <w:r w:rsidRPr="00C54950">
              <w:rPr>
                <w:rFonts w:ascii="Arial" w:eastAsia="Arial" w:hAnsi="Arial" w:cs="Arial"/>
                <w:sz w:val="22"/>
                <w:szCs w:val="22"/>
              </w:rPr>
              <w:t>N</w:t>
            </w:r>
            <w:r w:rsidR="00C54950">
              <w:rPr>
                <w:rFonts w:ascii="Arial" w:eastAsia="Arial" w:hAnsi="Arial" w:cs="Arial"/>
                <w:sz w:val="22"/>
                <w:szCs w:val="22"/>
              </w:rPr>
              <w:t>°</w:t>
            </w:r>
            <w:proofErr w:type="spellEnd"/>
            <w:r w:rsidRPr="00C54950">
              <w:rPr>
                <w:rFonts w:ascii="Arial" w:eastAsia="Arial" w:hAnsi="Arial" w:cs="Arial"/>
                <w:sz w:val="22"/>
                <w:szCs w:val="22"/>
              </w:rPr>
              <w:t xml:space="preserve"> 3</w:t>
            </w:r>
            <w:r w:rsidR="00C54950">
              <w:rPr>
                <w:rFonts w:ascii="Arial" w:eastAsia="Arial" w:hAnsi="Arial" w:cs="Arial"/>
                <w:sz w:val="22"/>
                <w:szCs w:val="22"/>
              </w:rPr>
              <w:t>,</w:t>
            </w:r>
            <w:r w:rsidRPr="00C54950">
              <w:rPr>
                <w:rFonts w:ascii="Arial" w:eastAsia="Arial" w:hAnsi="Arial" w:cs="Arial"/>
                <w:sz w:val="22"/>
                <w:szCs w:val="22"/>
              </w:rPr>
              <w:t xml:space="preserve"> y Apertura de Sobre</w:t>
            </w:r>
            <w:r w:rsidR="00C54950">
              <w:rPr>
                <w:rFonts w:ascii="Arial" w:eastAsia="Arial" w:hAnsi="Arial" w:cs="Arial"/>
                <w:sz w:val="22"/>
                <w:szCs w:val="22"/>
              </w:rPr>
              <w:t>s</w:t>
            </w:r>
            <w:r w:rsidRPr="00C54950">
              <w:rPr>
                <w:rFonts w:ascii="Arial" w:eastAsia="Arial" w:hAnsi="Arial" w:cs="Arial"/>
                <w:sz w:val="22"/>
                <w:szCs w:val="22"/>
              </w:rPr>
              <w:t xml:space="preserve"> </w:t>
            </w:r>
            <w:proofErr w:type="spellStart"/>
            <w:r w:rsidRPr="00C54950">
              <w:rPr>
                <w:rFonts w:ascii="Arial" w:eastAsia="Arial" w:hAnsi="Arial" w:cs="Arial"/>
                <w:sz w:val="22"/>
                <w:szCs w:val="22"/>
              </w:rPr>
              <w:t>N°</w:t>
            </w:r>
            <w:proofErr w:type="spellEnd"/>
            <w:r w:rsidRPr="00C54950">
              <w:rPr>
                <w:rFonts w:ascii="Arial" w:eastAsia="Arial" w:hAnsi="Arial" w:cs="Arial"/>
                <w:sz w:val="22"/>
                <w:szCs w:val="22"/>
              </w:rPr>
              <w:t xml:space="preserve"> 2 </w:t>
            </w:r>
          </w:p>
        </w:tc>
        <w:tc>
          <w:tcPr>
            <w:tcW w:w="4627" w:type="dxa"/>
          </w:tcPr>
          <w:p w14:paraId="7C440DB4" w14:textId="199E55C2" w:rsidR="00907F5B" w:rsidRPr="00C54950" w:rsidRDefault="007C732A"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lang w:val="es-PE"/>
              </w:rPr>
              <w:t>A los veinticinco (25) Días después de la actividad 3.7: Publicación de la Versión Final del Contrato de Concesión</w:t>
            </w:r>
          </w:p>
        </w:tc>
      </w:tr>
      <w:tr w:rsidR="00907F5B" w:rsidRPr="00C54950" w14:paraId="7547047C" w14:textId="77777777" w:rsidTr="00C54950">
        <w:trPr>
          <w:cantSplit/>
          <w:trHeight w:val="20"/>
          <w:jc w:val="center"/>
        </w:trPr>
        <w:tc>
          <w:tcPr>
            <w:tcW w:w="4673" w:type="dxa"/>
            <w:vAlign w:val="center"/>
          </w:tcPr>
          <w:p w14:paraId="69C301AC" w14:textId="1F40C502" w:rsidR="00907F5B" w:rsidRPr="00C54950" w:rsidRDefault="00907F5B"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5.2.</w:t>
            </w:r>
            <w:r w:rsidRPr="00C54950">
              <w:rPr>
                <w:rFonts w:ascii="Arial" w:eastAsia="Arial" w:hAnsi="Arial" w:cs="Arial"/>
                <w:sz w:val="22"/>
                <w:szCs w:val="22"/>
              </w:rPr>
              <w:tab/>
              <w:t>Anuncio del resultado de la Evaluación de Sobre</w:t>
            </w:r>
            <w:r w:rsidR="00C54950">
              <w:rPr>
                <w:rFonts w:ascii="Arial" w:eastAsia="Arial" w:hAnsi="Arial" w:cs="Arial"/>
                <w:sz w:val="22"/>
                <w:szCs w:val="22"/>
              </w:rPr>
              <w:t>s</w:t>
            </w:r>
            <w:r w:rsidRPr="00C54950">
              <w:rPr>
                <w:rFonts w:ascii="Arial" w:eastAsia="Arial" w:hAnsi="Arial" w:cs="Arial"/>
                <w:sz w:val="22"/>
                <w:szCs w:val="22"/>
              </w:rPr>
              <w:t xml:space="preserve"> </w:t>
            </w:r>
            <w:proofErr w:type="spellStart"/>
            <w:r w:rsidRPr="00C54950">
              <w:rPr>
                <w:rFonts w:ascii="Arial" w:eastAsia="Arial" w:hAnsi="Arial" w:cs="Arial"/>
                <w:sz w:val="22"/>
                <w:szCs w:val="22"/>
              </w:rPr>
              <w:t>N°</w:t>
            </w:r>
            <w:proofErr w:type="spellEnd"/>
            <w:r w:rsidRPr="00C54950">
              <w:rPr>
                <w:rFonts w:ascii="Arial" w:eastAsia="Arial" w:hAnsi="Arial" w:cs="Arial"/>
                <w:sz w:val="22"/>
                <w:szCs w:val="22"/>
              </w:rPr>
              <w:t xml:space="preserve"> 2, Apertura de Sobre</w:t>
            </w:r>
            <w:r w:rsidR="00C54950">
              <w:rPr>
                <w:rFonts w:ascii="Arial" w:eastAsia="Arial" w:hAnsi="Arial" w:cs="Arial"/>
                <w:sz w:val="22"/>
                <w:szCs w:val="22"/>
              </w:rPr>
              <w:t>s</w:t>
            </w:r>
            <w:r w:rsidRPr="00C54950">
              <w:rPr>
                <w:rFonts w:ascii="Arial" w:eastAsia="Arial" w:hAnsi="Arial" w:cs="Arial"/>
                <w:sz w:val="22"/>
                <w:szCs w:val="22"/>
              </w:rPr>
              <w:t xml:space="preserve"> </w:t>
            </w:r>
            <w:proofErr w:type="spellStart"/>
            <w:r w:rsidRPr="00C54950">
              <w:rPr>
                <w:rFonts w:ascii="Arial" w:eastAsia="Arial" w:hAnsi="Arial" w:cs="Arial"/>
                <w:sz w:val="22"/>
                <w:szCs w:val="22"/>
              </w:rPr>
              <w:t>N°</w:t>
            </w:r>
            <w:proofErr w:type="spellEnd"/>
            <w:r w:rsidRPr="00C54950">
              <w:rPr>
                <w:rFonts w:ascii="Arial" w:eastAsia="Arial" w:hAnsi="Arial" w:cs="Arial"/>
                <w:sz w:val="22"/>
                <w:szCs w:val="22"/>
              </w:rPr>
              <w:t xml:space="preserve"> 3 y adjudicación de la Buena Pro</w:t>
            </w:r>
          </w:p>
        </w:tc>
        <w:tc>
          <w:tcPr>
            <w:tcW w:w="4627" w:type="dxa"/>
          </w:tcPr>
          <w:p w14:paraId="792400FE" w14:textId="7740E51C" w:rsidR="00907F5B" w:rsidRPr="00C54950" w:rsidRDefault="0087609D"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lang w:val="es-PE"/>
              </w:rPr>
              <w:t xml:space="preserve">A los diez (10) Días después de la actividad 5.1: Presentación de Sobres </w:t>
            </w:r>
            <w:proofErr w:type="spellStart"/>
            <w:r w:rsidRPr="00C54950">
              <w:rPr>
                <w:rFonts w:ascii="Arial" w:eastAsia="Arial" w:hAnsi="Arial" w:cs="Arial"/>
                <w:sz w:val="22"/>
                <w:szCs w:val="22"/>
                <w:lang w:val="es-PE"/>
              </w:rPr>
              <w:t>N°</w:t>
            </w:r>
            <w:proofErr w:type="spellEnd"/>
            <w:r w:rsidRPr="00C54950">
              <w:rPr>
                <w:rFonts w:ascii="Arial" w:eastAsia="Arial" w:hAnsi="Arial" w:cs="Arial"/>
                <w:sz w:val="22"/>
                <w:szCs w:val="22"/>
                <w:lang w:val="es-PE"/>
              </w:rPr>
              <w:t xml:space="preserve"> 2 y </w:t>
            </w:r>
            <w:proofErr w:type="spellStart"/>
            <w:r w:rsidRPr="00C54950">
              <w:rPr>
                <w:rFonts w:ascii="Arial" w:eastAsia="Arial" w:hAnsi="Arial" w:cs="Arial"/>
                <w:sz w:val="22"/>
                <w:szCs w:val="22"/>
                <w:lang w:val="es-PE"/>
              </w:rPr>
              <w:t>N°</w:t>
            </w:r>
            <w:proofErr w:type="spellEnd"/>
            <w:r w:rsidRPr="00C54950">
              <w:rPr>
                <w:rFonts w:ascii="Arial" w:eastAsia="Arial" w:hAnsi="Arial" w:cs="Arial"/>
                <w:sz w:val="22"/>
                <w:szCs w:val="22"/>
                <w:lang w:val="es-PE"/>
              </w:rPr>
              <w:t xml:space="preserve"> 3, y Apertura de Sobres </w:t>
            </w:r>
            <w:proofErr w:type="spellStart"/>
            <w:r w:rsidRPr="00C54950">
              <w:rPr>
                <w:rFonts w:ascii="Arial" w:eastAsia="Arial" w:hAnsi="Arial" w:cs="Arial"/>
                <w:sz w:val="22"/>
                <w:szCs w:val="22"/>
                <w:lang w:val="es-PE"/>
              </w:rPr>
              <w:t>N°</w:t>
            </w:r>
            <w:proofErr w:type="spellEnd"/>
            <w:r w:rsidRPr="00C54950">
              <w:rPr>
                <w:rFonts w:ascii="Arial" w:eastAsia="Arial" w:hAnsi="Arial" w:cs="Arial"/>
                <w:sz w:val="22"/>
                <w:szCs w:val="22"/>
                <w:lang w:val="es-PE"/>
              </w:rPr>
              <w:t xml:space="preserve"> 2</w:t>
            </w:r>
          </w:p>
        </w:tc>
      </w:tr>
      <w:tr w:rsidR="00907F5B" w:rsidRPr="00C54950" w14:paraId="5095074D" w14:textId="77777777" w:rsidTr="00C54950">
        <w:trPr>
          <w:trHeight w:val="20"/>
          <w:jc w:val="center"/>
        </w:trPr>
        <w:tc>
          <w:tcPr>
            <w:tcW w:w="4673" w:type="dxa"/>
            <w:vAlign w:val="center"/>
          </w:tcPr>
          <w:p w14:paraId="4083FEC2" w14:textId="77777777" w:rsidR="00907F5B" w:rsidRPr="00C54950" w:rsidRDefault="00907F5B"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b/>
                <w:sz w:val="22"/>
                <w:szCs w:val="22"/>
              </w:rPr>
              <w:t>6.</w:t>
            </w:r>
            <w:r w:rsidRPr="00C54950">
              <w:rPr>
                <w:rFonts w:ascii="Arial" w:eastAsia="Arial" w:hAnsi="Arial" w:cs="Arial"/>
                <w:b/>
                <w:sz w:val="22"/>
                <w:szCs w:val="22"/>
              </w:rPr>
              <w:tab/>
              <w:t>Fecha de Cierre del Concurso</w:t>
            </w:r>
          </w:p>
        </w:tc>
        <w:tc>
          <w:tcPr>
            <w:tcW w:w="4627" w:type="dxa"/>
            <w:vAlign w:val="center"/>
          </w:tcPr>
          <w:p w14:paraId="22D1401B" w14:textId="77777777" w:rsidR="00907F5B" w:rsidRPr="00C54950" w:rsidRDefault="00907F5B"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Se comunicará por Circular</w:t>
            </w:r>
          </w:p>
        </w:tc>
      </w:tr>
      <w:bookmarkEnd w:id="1110"/>
    </w:tbl>
    <w:p w14:paraId="0045F75C" w14:textId="42C3BA1D" w:rsidR="00907F5B" w:rsidRPr="00C54950" w:rsidRDefault="00907F5B" w:rsidP="00E565F8">
      <w:pPr>
        <w:pStyle w:val="Textoindependiente2"/>
        <w:spacing w:line="240" w:lineRule="auto"/>
        <w:ind w:left="-2" w:firstLineChars="0" w:firstLine="0"/>
        <w:outlineLvl w:val="9"/>
        <w:rPr>
          <w:rFonts w:ascii="Arial" w:eastAsia="Arial" w:hAnsi="Arial" w:cs="Arial"/>
          <w:sz w:val="22"/>
          <w:szCs w:val="22"/>
        </w:rPr>
      </w:pPr>
    </w:p>
    <w:p w14:paraId="172F247E" w14:textId="69C7C712" w:rsidR="00907F5B" w:rsidRPr="00C54950" w:rsidRDefault="00907F5B"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w:t>
      </w:r>
      <w:r w:rsidRPr="00C54950">
        <w:rPr>
          <w:rFonts w:ascii="Arial" w:eastAsia="Arial" w:hAnsi="Arial" w:cs="Arial"/>
          <w:sz w:val="22"/>
          <w:szCs w:val="22"/>
        </w:rPr>
        <w:tab/>
        <w:t>En caso de resultar día no laborable se efectuará al día hábil siguiente</w:t>
      </w:r>
    </w:p>
    <w:p w14:paraId="0697C5BA" w14:textId="77777777" w:rsidR="00907F5B" w:rsidRPr="00C54950" w:rsidRDefault="00907F5B" w:rsidP="00E565F8">
      <w:pPr>
        <w:suppressAutoHyphens w:val="0"/>
        <w:spacing w:line="240" w:lineRule="auto"/>
        <w:ind w:leftChars="0" w:left="0" w:firstLineChars="0"/>
        <w:textDirection w:val="lrTb"/>
        <w:textAlignment w:val="auto"/>
        <w:outlineLvl w:val="9"/>
        <w:rPr>
          <w:rFonts w:ascii="Arial" w:eastAsia="Arial" w:hAnsi="Arial" w:cs="Arial"/>
          <w:sz w:val="22"/>
          <w:szCs w:val="22"/>
          <w:lang w:val="es-ES"/>
        </w:rPr>
      </w:pPr>
      <w:r w:rsidRPr="00C54950">
        <w:rPr>
          <w:rFonts w:ascii="Arial" w:eastAsia="Arial" w:hAnsi="Arial" w:cs="Arial"/>
          <w:sz w:val="22"/>
          <w:szCs w:val="22"/>
        </w:rPr>
        <w:br w:type="page"/>
      </w:r>
    </w:p>
    <w:p w14:paraId="56A2F09B" w14:textId="4C788875" w:rsidR="00907F5B" w:rsidRPr="00C54950" w:rsidRDefault="00EC699F" w:rsidP="00C54950">
      <w:pPr>
        <w:pStyle w:val="Ttulo1"/>
        <w:numPr>
          <w:ilvl w:val="0"/>
          <w:numId w:val="0"/>
        </w:numPr>
        <w:spacing w:before="0" w:after="0" w:line="240" w:lineRule="auto"/>
        <w:jc w:val="center"/>
        <w:textDirection w:val="lrTb"/>
        <w:rPr>
          <w:rFonts w:eastAsia="Arial"/>
          <w:bCs/>
          <w:sz w:val="22"/>
          <w:szCs w:val="22"/>
        </w:rPr>
      </w:pPr>
      <w:bookmarkStart w:id="1111" w:name="AnexoNº33"/>
      <w:bookmarkStart w:id="1112" w:name="_Ref192609000"/>
      <w:bookmarkStart w:id="1113" w:name="_Toc176789580"/>
      <w:bookmarkStart w:id="1114" w:name="_Toc176789651"/>
      <w:bookmarkStart w:id="1115" w:name="_Toc167970465"/>
      <w:bookmarkStart w:id="1116" w:name="_Toc130221615"/>
      <w:bookmarkStart w:id="1117" w:name="_Toc193683973"/>
      <w:bookmarkEnd w:id="1111"/>
      <w:r w:rsidRPr="00C54950">
        <w:rPr>
          <w:rFonts w:eastAsia="Arial" w:cs="Arial"/>
          <w:bCs/>
          <w:kern w:val="0"/>
          <w:sz w:val="22"/>
          <w:szCs w:val="22"/>
        </w:rPr>
        <w:lastRenderedPageBreak/>
        <w:t xml:space="preserve">Anexo </w:t>
      </w:r>
      <w:r w:rsidRPr="00C54950">
        <w:rPr>
          <w:rFonts w:eastAsia="Arial" w:cs="Arial"/>
          <w:bCs/>
          <w:kern w:val="0"/>
          <w:sz w:val="22"/>
          <w:szCs w:val="22"/>
        </w:rPr>
        <w:fldChar w:fldCharType="begin"/>
      </w:r>
      <w:r w:rsidRPr="00C54950">
        <w:rPr>
          <w:rFonts w:eastAsia="Arial" w:cs="Arial"/>
          <w:bCs/>
          <w:kern w:val="0"/>
          <w:sz w:val="22"/>
          <w:szCs w:val="22"/>
        </w:rPr>
        <w:instrText xml:space="preserve"> SEQ Anexo \* ARABIC </w:instrText>
      </w:r>
      <w:r w:rsidRPr="00C54950">
        <w:rPr>
          <w:rFonts w:eastAsia="Arial" w:cs="Arial"/>
          <w:bCs/>
          <w:kern w:val="0"/>
          <w:sz w:val="22"/>
          <w:szCs w:val="22"/>
        </w:rPr>
        <w:fldChar w:fldCharType="separate"/>
      </w:r>
      <w:r w:rsidR="002A4ACC">
        <w:rPr>
          <w:rFonts w:eastAsia="Arial" w:cs="Arial"/>
          <w:bCs/>
          <w:noProof/>
          <w:kern w:val="0"/>
          <w:sz w:val="22"/>
          <w:szCs w:val="22"/>
        </w:rPr>
        <w:t>31</w:t>
      </w:r>
      <w:r w:rsidRPr="00C54950">
        <w:rPr>
          <w:rFonts w:eastAsia="Arial" w:cs="Arial"/>
          <w:bCs/>
          <w:kern w:val="0"/>
          <w:sz w:val="22"/>
          <w:szCs w:val="22"/>
        </w:rPr>
        <w:fldChar w:fldCharType="end"/>
      </w:r>
      <w:bookmarkEnd w:id="1112"/>
      <w:r w:rsidR="00907F5B" w:rsidRPr="00C54950">
        <w:rPr>
          <w:rFonts w:eastAsia="Arial" w:cs="Arial"/>
          <w:bCs/>
          <w:kern w:val="0"/>
          <w:sz w:val="22"/>
          <w:szCs w:val="22"/>
        </w:rPr>
        <w:t>: Lista de personas naturales o jurídicas del sector privado que hayan prestado o se encuentren prestando servicios de consultoría o asesoría a PROINVERSIÓN, en el proceso de promoción de la inversión privada del Proyecto.</w:t>
      </w:r>
      <w:bookmarkEnd w:id="1113"/>
      <w:bookmarkEnd w:id="1114"/>
      <w:bookmarkEnd w:id="1117"/>
    </w:p>
    <w:p w14:paraId="43F5559B" w14:textId="77777777" w:rsidR="00907F5B" w:rsidRPr="00C54950" w:rsidRDefault="00907F5B" w:rsidP="00E565F8">
      <w:pPr>
        <w:pStyle w:val="Textoindependiente2"/>
        <w:spacing w:line="240" w:lineRule="auto"/>
        <w:ind w:left="0" w:hanging="2"/>
        <w:outlineLvl w:val="9"/>
        <w:rPr>
          <w:rFonts w:ascii="Arial" w:eastAsia="Arial" w:hAnsi="Arial" w:cs="Arial"/>
          <w:sz w:val="22"/>
          <w:szCs w:val="22"/>
        </w:rPr>
      </w:pPr>
    </w:p>
    <w:p w14:paraId="35E1F958" w14:textId="77777777" w:rsidR="00907F5B" w:rsidRPr="00C54950" w:rsidRDefault="00907F5B" w:rsidP="00E565F8">
      <w:pPr>
        <w:pStyle w:val="Textoindependiente2"/>
        <w:spacing w:line="240" w:lineRule="auto"/>
        <w:ind w:left="0" w:hanging="2"/>
        <w:outlineLvl w:val="9"/>
        <w:rPr>
          <w:rFonts w:ascii="Arial" w:eastAsia="Arial" w:hAnsi="Arial" w:cs="Arial"/>
          <w:sz w:val="22"/>
          <w:szCs w:val="22"/>
        </w:rPr>
      </w:pPr>
    </w:p>
    <w:p w14:paraId="3AFC3F96" w14:textId="2C57BA9C" w:rsidR="00907F5B" w:rsidRPr="00C54950" w:rsidRDefault="00730A81" w:rsidP="00E565F8">
      <w:pPr>
        <w:pStyle w:val="Textoindependiente2"/>
        <w:numPr>
          <w:ilvl w:val="0"/>
          <w:numId w:val="67"/>
        </w:numPr>
        <w:spacing w:line="240" w:lineRule="auto"/>
        <w:ind w:leftChars="0" w:firstLineChars="0"/>
        <w:outlineLvl w:val="9"/>
        <w:rPr>
          <w:rFonts w:ascii="Arial" w:eastAsia="Arial" w:hAnsi="Arial" w:cs="Arial"/>
          <w:sz w:val="22"/>
          <w:szCs w:val="22"/>
        </w:rPr>
      </w:pPr>
      <w:r w:rsidRPr="00C54950">
        <w:rPr>
          <w:rFonts w:ascii="Arial" w:eastAsia="Arial" w:hAnsi="Arial" w:cs="Arial"/>
          <w:sz w:val="22"/>
          <w:szCs w:val="22"/>
        </w:rPr>
        <w:t>Consorcio Choquequirao</w:t>
      </w:r>
      <w:r w:rsidR="00907F5B" w:rsidRPr="00C54950">
        <w:rPr>
          <w:rFonts w:ascii="Arial" w:eastAsia="Arial" w:hAnsi="Arial" w:cs="Arial"/>
          <w:sz w:val="22"/>
          <w:szCs w:val="22"/>
        </w:rPr>
        <w:t xml:space="preserve">, integrado por las empresas COTINEX </w:t>
      </w:r>
      <w:r w:rsidR="00AB6E79" w:rsidRPr="00C54950">
        <w:rPr>
          <w:rFonts w:ascii="Arial" w:eastAsia="Arial" w:hAnsi="Arial" w:cs="Arial"/>
          <w:sz w:val="22"/>
          <w:szCs w:val="22"/>
        </w:rPr>
        <w:t xml:space="preserve">Contratistas Generales </w:t>
      </w:r>
      <w:r w:rsidR="00907F5B" w:rsidRPr="00C54950">
        <w:rPr>
          <w:rFonts w:ascii="Arial" w:eastAsia="Arial" w:hAnsi="Arial" w:cs="Arial"/>
          <w:sz w:val="22"/>
          <w:szCs w:val="22"/>
        </w:rPr>
        <w:t>S.A</w:t>
      </w:r>
      <w:r w:rsidR="00AB6E79">
        <w:rPr>
          <w:rFonts w:ascii="Arial" w:eastAsia="Arial" w:hAnsi="Arial" w:cs="Arial"/>
          <w:sz w:val="22"/>
          <w:szCs w:val="22"/>
        </w:rPr>
        <w:t>.</w:t>
      </w:r>
      <w:r w:rsidR="00907F5B" w:rsidRPr="00C54950">
        <w:rPr>
          <w:rFonts w:ascii="Arial" w:eastAsia="Arial" w:hAnsi="Arial" w:cs="Arial"/>
          <w:sz w:val="22"/>
          <w:szCs w:val="22"/>
        </w:rPr>
        <w:t xml:space="preserve">C., TP </w:t>
      </w:r>
      <w:proofErr w:type="spellStart"/>
      <w:r w:rsidR="00AB6E79">
        <w:rPr>
          <w:rFonts w:ascii="Arial" w:eastAsia="Arial" w:hAnsi="Arial" w:cs="Arial"/>
          <w:sz w:val="22"/>
          <w:szCs w:val="22"/>
        </w:rPr>
        <w:t>I</w:t>
      </w:r>
      <w:r w:rsidR="00AB6E79" w:rsidRPr="00C54950">
        <w:rPr>
          <w:rFonts w:ascii="Arial" w:eastAsia="Arial" w:hAnsi="Arial" w:cs="Arial"/>
          <w:sz w:val="22"/>
          <w:szCs w:val="22"/>
        </w:rPr>
        <w:t>nvest</w:t>
      </w:r>
      <w:proofErr w:type="spellEnd"/>
      <w:r w:rsidR="00AB6E79" w:rsidRPr="00C54950">
        <w:rPr>
          <w:rFonts w:ascii="Arial" w:eastAsia="Arial" w:hAnsi="Arial" w:cs="Arial"/>
          <w:sz w:val="22"/>
          <w:szCs w:val="22"/>
        </w:rPr>
        <w:t xml:space="preserve"> </w:t>
      </w:r>
      <w:r w:rsidR="00907F5B" w:rsidRPr="00C54950">
        <w:rPr>
          <w:rFonts w:ascii="Arial" w:eastAsia="Arial" w:hAnsi="Arial" w:cs="Arial"/>
          <w:sz w:val="22"/>
          <w:szCs w:val="22"/>
        </w:rPr>
        <w:t>S.A.C</w:t>
      </w:r>
      <w:r w:rsidR="00AB6E79">
        <w:rPr>
          <w:rFonts w:ascii="Arial" w:eastAsia="Arial" w:hAnsi="Arial" w:cs="Arial"/>
          <w:sz w:val="22"/>
          <w:szCs w:val="22"/>
        </w:rPr>
        <w:t>.</w:t>
      </w:r>
      <w:r w:rsidR="00907F5B" w:rsidRPr="00C54950">
        <w:rPr>
          <w:rFonts w:ascii="Arial" w:eastAsia="Arial" w:hAnsi="Arial" w:cs="Arial"/>
          <w:sz w:val="22"/>
          <w:szCs w:val="22"/>
        </w:rPr>
        <w:t xml:space="preserve"> y BADALSA </w:t>
      </w:r>
      <w:r w:rsidR="00AB6E79" w:rsidRPr="00C54950">
        <w:rPr>
          <w:rFonts w:ascii="Arial" w:eastAsia="Arial" w:hAnsi="Arial" w:cs="Arial"/>
          <w:sz w:val="22"/>
          <w:szCs w:val="22"/>
        </w:rPr>
        <w:t>Ingenieros Consultores</w:t>
      </w:r>
      <w:r w:rsidR="00907F5B" w:rsidRPr="00C54950">
        <w:rPr>
          <w:rFonts w:ascii="Arial" w:eastAsia="Arial" w:hAnsi="Arial" w:cs="Arial"/>
          <w:sz w:val="22"/>
          <w:szCs w:val="22"/>
        </w:rPr>
        <w:t>.</w:t>
      </w:r>
    </w:p>
    <w:p w14:paraId="7A2040B2" w14:textId="070C8A5C" w:rsidR="00907F5B" w:rsidRPr="00C54950" w:rsidRDefault="00907F5B" w:rsidP="00E565F8">
      <w:pPr>
        <w:pStyle w:val="Textoindependiente2"/>
        <w:spacing w:line="240" w:lineRule="auto"/>
        <w:ind w:leftChars="0" w:left="718" w:firstLineChars="0" w:firstLine="0"/>
        <w:outlineLvl w:val="9"/>
        <w:rPr>
          <w:rFonts w:ascii="Arial" w:eastAsia="Arial" w:hAnsi="Arial" w:cs="Arial"/>
          <w:sz w:val="22"/>
          <w:szCs w:val="22"/>
        </w:rPr>
      </w:pPr>
    </w:p>
    <w:p w14:paraId="425ED963" w14:textId="30880103" w:rsidR="00907F5B" w:rsidRPr="00C54950" w:rsidRDefault="00730A81" w:rsidP="00E565F8">
      <w:pPr>
        <w:pStyle w:val="Textoindependiente2"/>
        <w:numPr>
          <w:ilvl w:val="0"/>
          <w:numId w:val="67"/>
        </w:numPr>
        <w:spacing w:line="240" w:lineRule="auto"/>
        <w:ind w:leftChars="0" w:firstLineChars="0"/>
        <w:outlineLvl w:val="9"/>
        <w:rPr>
          <w:rFonts w:ascii="Arial" w:eastAsia="Arial" w:hAnsi="Arial" w:cs="Arial"/>
          <w:sz w:val="22"/>
          <w:szCs w:val="22"/>
        </w:rPr>
      </w:pPr>
      <w:r w:rsidRPr="00C54950">
        <w:rPr>
          <w:rFonts w:ascii="Arial" w:eastAsia="Arial" w:hAnsi="Arial" w:cs="Arial"/>
          <w:sz w:val="22"/>
          <w:szCs w:val="22"/>
        </w:rPr>
        <w:t>Consorcio Choquequirao</w:t>
      </w:r>
      <w:r w:rsidR="00907F5B" w:rsidRPr="00C54950">
        <w:rPr>
          <w:rFonts w:ascii="Arial" w:eastAsia="Arial" w:hAnsi="Arial" w:cs="Arial"/>
          <w:sz w:val="22"/>
          <w:szCs w:val="22"/>
        </w:rPr>
        <w:t xml:space="preserve">, integrado por las empresas IH </w:t>
      </w:r>
      <w:r w:rsidR="00AB6E79" w:rsidRPr="00C54950">
        <w:rPr>
          <w:rFonts w:ascii="Arial" w:eastAsia="Arial" w:hAnsi="Arial" w:cs="Arial"/>
          <w:sz w:val="22"/>
          <w:szCs w:val="22"/>
        </w:rPr>
        <w:t xml:space="preserve">Asesores </w:t>
      </w:r>
      <w:r w:rsidR="00AB6E79">
        <w:rPr>
          <w:rFonts w:ascii="Arial" w:eastAsia="Arial" w:hAnsi="Arial" w:cs="Arial"/>
          <w:sz w:val="22"/>
          <w:szCs w:val="22"/>
        </w:rPr>
        <w:t>y</w:t>
      </w:r>
      <w:r w:rsidR="00AB6E79" w:rsidRPr="00C54950">
        <w:rPr>
          <w:rFonts w:ascii="Arial" w:eastAsia="Arial" w:hAnsi="Arial" w:cs="Arial"/>
          <w:sz w:val="22"/>
          <w:szCs w:val="22"/>
        </w:rPr>
        <w:t xml:space="preserve"> Consultores </w:t>
      </w:r>
      <w:r w:rsidR="00907F5B" w:rsidRPr="00C54950">
        <w:rPr>
          <w:rFonts w:ascii="Arial" w:eastAsia="Arial" w:hAnsi="Arial" w:cs="Arial"/>
          <w:sz w:val="22"/>
          <w:szCs w:val="22"/>
        </w:rPr>
        <w:t>S.A.C</w:t>
      </w:r>
      <w:r w:rsidR="00AB6E79">
        <w:rPr>
          <w:rFonts w:ascii="Arial" w:eastAsia="Arial" w:hAnsi="Arial" w:cs="Arial"/>
          <w:sz w:val="22"/>
          <w:szCs w:val="22"/>
        </w:rPr>
        <w:t>.</w:t>
      </w:r>
      <w:r w:rsidR="00907F5B" w:rsidRPr="00C54950">
        <w:rPr>
          <w:rFonts w:ascii="Arial" w:eastAsia="Arial" w:hAnsi="Arial" w:cs="Arial"/>
          <w:sz w:val="22"/>
          <w:szCs w:val="22"/>
        </w:rPr>
        <w:t xml:space="preserve"> y </w:t>
      </w:r>
      <w:r w:rsidRPr="00C54950">
        <w:rPr>
          <w:rFonts w:ascii="Arial" w:eastAsia="Arial" w:hAnsi="Arial" w:cs="Arial"/>
          <w:sz w:val="22"/>
          <w:szCs w:val="22"/>
        </w:rPr>
        <w:t xml:space="preserve">Cal </w:t>
      </w:r>
      <w:r>
        <w:rPr>
          <w:rFonts w:ascii="Arial" w:eastAsia="Arial" w:hAnsi="Arial" w:cs="Arial"/>
          <w:sz w:val="22"/>
          <w:szCs w:val="22"/>
        </w:rPr>
        <w:t>y</w:t>
      </w:r>
      <w:r w:rsidRPr="00C54950">
        <w:rPr>
          <w:rFonts w:ascii="Arial" w:eastAsia="Arial" w:hAnsi="Arial" w:cs="Arial"/>
          <w:sz w:val="22"/>
          <w:szCs w:val="22"/>
        </w:rPr>
        <w:t xml:space="preserve"> Mayor</w:t>
      </w:r>
      <w:r w:rsidR="00907F5B" w:rsidRPr="00C54950">
        <w:rPr>
          <w:rFonts w:ascii="Arial" w:eastAsia="Arial" w:hAnsi="Arial" w:cs="Arial"/>
          <w:sz w:val="22"/>
          <w:szCs w:val="22"/>
        </w:rPr>
        <w:t xml:space="preserve"> </w:t>
      </w:r>
      <w:r w:rsidR="00AB6E79">
        <w:rPr>
          <w:rFonts w:ascii="Arial" w:eastAsia="Arial" w:hAnsi="Arial" w:cs="Arial"/>
          <w:sz w:val="22"/>
          <w:szCs w:val="22"/>
        </w:rPr>
        <w:t>y</w:t>
      </w:r>
      <w:r w:rsidR="00AB6E79" w:rsidRPr="00C54950">
        <w:rPr>
          <w:rFonts w:ascii="Arial" w:eastAsia="Arial" w:hAnsi="Arial" w:cs="Arial"/>
          <w:sz w:val="22"/>
          <w:szCs w:val="22"/>
        </w:rPr>
        <w:t xml:space="preserve"> Asociados Sociedad Civil</w:t>
      </w:r>
      <w:r w:rsidR="00907F5B" w:rsidRPr="00C54950">
        <w:rPr>
          <w:rFonts w:ascii="Arial" w:eastAsia="Arial" w:hAnsi="Arial" w:cs="Arial"/>
          <w:sz w:val="22"/>
          <w:szCs w:val="22"/>
        </w:rPr>
        <w:t xml:space="preserve">. </w:t>
      </w:r>
    </w:p>
    <w:p w14:paraId="4BC67405" w14:textId="77777777" w:rsidR="00907F5B" w:rsidRPr="00AB6E79" w:rsidRDefault="00907F5B" w:rsidP="00E565F8">
      <w:pPr>
        <w:pStyle w:val="Prrafodelista"/>
        <w:spacing w:line="240" w:lineRule="auto"/>
        <w:ind w:left="0" w:hanging="2"/>
        <w:outlineLvl w:val="9"/>
        <w:rPr>
          <w:rFonts w:ascii="Arial" w:eastAsia="Arial" w:hAnsi="Arial" w:cs="Arial"/>
          <w:sz w:val="22"/>
          <w:szCs w:val="22"/>
          <w:lang w:val="es-ES"/>
        </w:rPr>
      </w:pPr>
    </w:p>
    <w:p w14:paraId="175DC17B" w14:textId="43622138" w:rsidR="00907F5B" w:rsidRPr="00C54950" w:rsidRDefault="00AB6E79" w:rsidP="00E565F8">
      <w:pPr>
        <w:pStyle w:val="Textoindependiente2"/>
        <w:numPr>
          <w:ilvl w:val="0"/>
          <w:numId w:val="67"/>
        </w:numPr>
        <w:spacing w:line="240" w:lineRule="auto"/>
        <w:ind w:leftChars="0" w:firstLineChars="0"/>
        <w:outlineLvl w:val="9"/>
        <w:rPr>
          <w:rFonts w:ascii="Arial" w:eastAsia="Arial" w:hAnsi="Arial" w:cs="Arial"/>
          <w:sz w:val="22"/>
          <w:szCs w:val="22"/>
        </w:rPr>
      </w:pPr>
      <w:r w:rsidRPr="00C54950">
        <w:rPr>
          <w:rFonts w:ascii="Arial" w:eastAsia="Arial" w:hAnsi="Arial" w:cs="Arial"/>
          <w:sz w:val="22"/>
          <w:szCs w:val="22"/>
        </w:rPr>
        <w:t xml:space="preserve">Pro </w:t>
      </w:r>
      <w:proofErr w:type="spellStart"/>
      <w:r w:rsidRPr="00C54950">
        <w:rPr>
          <w:rFonts w:ascii="Arial" w:eastAsia="Arial" w:hAnsi="Arial" w:cs="Arial"/>
          <w:sz w:val="22"/>
          <w:szCs w:val="22"/>
        </w:rPr>
        <w:t>Investment</w:t>
      </w:r>
      <w:proofErr w:type="spellEnd"/>
      <w:r w:rsidRPr="00C54950">
        <w:rPr>
          <w:rFonts w:ascii="Arial" w:eastAsia="Arial" w:hAnsi="Arial" w:cs="Arial"/>
          <w:sz w:val="22"/>
          <w:szCs w:val="22"/>
        </w:rPr>
        <w:t xml:space="preserve"> </w:t>
      </w:r>
      <w:proofErr w:type="spellStart"/>
      <w:r w:rsidRPr="00C54950">
        <w:rPr>
          <w:rFonts w:ascii="Arial" w:eastAsia="Arial" w:hAnsi="Arial" w:cs="Arial"/>
          <w:sz w:val="22"/>
          <w:szCs w:val="22"/>
        </w:rPr>
        <w:t>Development</w:t>
      </w:r>
      <w:proofErr w:type="spellEnd"/>
      <w:r w:rsidRPr="00C54950">
        <w:rPr>
          <w:rFonts w:ascii="Arial" w:eastAsia="Arial" w:hAnsi="Arial" w:cs="Arial"/>
          <w:sz w:val="22"/>
          <w:szCs w:val="22"/>
        </w:rPr>
        <w:t xml:space="preserve"> </w:t>
      </w:r>
      <w:proofErr w:type="spellStart"/>
      <w:r w:rsidRPr="00C54950">
        <w:rPr>
          <w:rFonts w:ascii="Arial" w:eastAsia="Arial" w:hAnsi="Arial" w:cs="Arial"/>
          <w:sz w:val="22"/>
          <w:szCs w:val="22"/>
        </w:rPr>
        <w:t>Advisors</w:t>
      </w:r>
      <w:proofErr w:type="spellEnd"/>
      <w:r>
        <w:rPr>
          <w:rFonts w:ascii="Arial" w:eastAsia="Arial" w:hAnsi="Arial" w:cs="Arial"/>
          <w:sz w:val="22"/>
          <w:szCs w:val="22"/>
        </w:rPr>
        <w:t>.</w:t>
      </w:r>
    </w:p>
    <w:p w14:paraId="02D4411D" w14:textId="77777777" w:rsidR="00907F5B" w:rsidRPr="00C54950" w:rsidRDefault="00907F5B" w:rsidP="00E565F8">
      <w:pPr>
        <w:pStyle w:val="Textoindependiente2"/>
        <w:spacing w:line="240" w:lineRule="auto"/>
        <w:ind w:leftChars="0" w:left="0" w:firstLineChars="0" w:firstLine="0"/>
        <w:outlineLvl w:val="9"/>
        <w:rPr>
          <w:rFonts w:ascii="Arial" w:eastAsia="Arial" w:hAnsi="Arial" w:cs="Arial"/>
          <w:sz w:val="22"/>
          <w:szCs w:val="22"/>
        </w:rPr>
      </w:pPr>
    </w:p>
    <w:p w14:paraId="12D84446" w14:textId="22E98163" w:rsidR="00375694" w:rsidRPr="00C54950" w:rsidRDefault="00CE048B" w:rsidP="00091D4E">
      <w:pPr>
        <w:pStyle w:val="Textoindependiente2"/>
        <w:numPr>
          <w:ilvl w:val="0"/>
          <w:numId w:val="67"/>
        </w:numPr>
        <w:spacing w:line="240" w:lineRule="auto"/>
        <w:ind w:leftChars="0" w:firstLineChars="0"/>
        <w:outlineLvl w:val="9"/>
        <w:rPr>
          <w:rFonts w:eastAsia="Arial"/>
        </w:rPr>
      </w:pPr>
      <w:r w:rsidRPr="00C54950">
        <w:rPr>
          <w:rFonts w:ascii="Arial" w:eastAsia="Arial" w:hAnsi="Arial" w:cs="Arial"/>
          <w:sz w:val="22"/>
          <w:szCs w:val="22"/>
        </w:rPr>
        <w:t xml:space="preserve">Consorcio </w:t>
      </w:r>
      <w:r w:rsidR="00907F5B" w:rsidRPr="00C54950">
        <w:rPr>
          <w:rFonts w:ascii="Arial" w:eastAsia="Arial" w:hAnsi="Arial" w:cs="Arial"/>
          <w:sz w:val="22"/>
          <w:szCs w:val="22"/>
        </w:rPr>
        <w:t xml:space="preserve">PROIDEAS-PROFIT-CASSALEGALIA, integrado por las empresas </w:t>
      </w:r>
      <w:r w:rsidR="00AB6E79" w:rsidRPr="00C54950">
        <w:rPr>
          <w:rFonts w:ascii="Arial" w:eastAsia="Arial" w:hAnsi="Arial" w:cs="Arial"/>
          <w:sz w:val="22"/>
          <w:szCs w:val="22"/>
        </w:rPr>
        <w:t xml:space="preserve">Pro </w:t>
      </w:r>
      <w:proofErr w:type="spellStart"/>
      <w:r w:rsidR="00AB6E79" w:rsidRPr="00C54950">
        <w:rPr>
          <w:rFonts w:ascii="Arial" w:eastAsia="Arial" w:hAnsi="Arial" w:cs="Arial"/>
          <w:sz w:val="22"/>
          <w:szCs w:val="22"/>
        </w:rPr>
        <w:t>Investment</w:t>
      </w:r>
      <w:proofErr w:type="spellEnd"/>
      <w:r w:rsidR="00AB6E79" w:rsidRPr="00C54950">
        <w:rPr>
          <w:rFonts w:ascii="Arial" w:eastAsia="Arial" w:hAnsi="Arial" w:cs="Arial"/>
          <w:sz w:val="22"/>
          <w:szCs w:val="22"/>
        </w:rPr>
        <w:t xml:space="preserve"> </w:t>
      </w:r>
      <w:proofErr w:type="spellStart"/>
      <w:r w:rsidR="00AB6E79" w:rsidRPr="00C54950">
        <w:rPr>
          <w:rFonts w:ascii="Arial" w:eastAsia="Arial" w:hAnsi="Arial" w:cs="Arial"/>
          <w:sz w:val="22"/>
          <w:szCs w:val="22"/>
        </w:rPr>
        <w:t>Development</w:t>
      </w:r>
      <w:proofErr w:type="spellEnd"/>
      <w:r w:rsidR="00AB6E79" w:rsidRPr="00C54950">
        <w:rPr>
          <w:rFonts w:ascii="Arial" w:eastAsia="Arial" w:hAnsi="Arial" w:cs="Arial"/>
          <w:sz w:val="22"/>
          <w:szCs w:val="22"/>
        </w:rPr>
        <w:t xml:space="preserve"> </w:t>
      </w:r>
      <w:proofErr w:type="spellStart"/>
      <w:r w:rsidR="00AB6E79" w:rsidRPr="00C54950">
        <w:rPr>
          <w:rFonts w:ascii="Arial" w:eastAsia="Arial" w:hAnsi="Arial" w:cs="Arial"/>
          <w:sz w:val="22"/>
          <w:szCs w:val="22"/>
        </w:rPr>
        <w:t>Advisors</w:t>
      </w:r>
      <w:proofErr w:type="spellEnd"/>
      <w:r w:rsidR="00907F5B" w:rsidRPr="00C54950">
        <w:rPr>
          <w:rFonts w:ascii="Arial" w:eastAsia="Arial" w:hAnsi="Arial" w:cs="Arial"/>
          <w:sz w:val="22"/>
          <w:szCs w:val="22"/>
        </w:rPr>
        <w:t xml:space="preserve">, </w:t>
      </w:r>
      <w:proofErr w:type="spellStart"/>
      <w:r w:rsidR="00AB6E79" w:rsidRPr="00C54950">
        <w:rPr>
          <w:rFonts w:ascii="Arial" w:eastAsia="Arial" w:hAnsi="Arial" w:cs="Arial"/>
          <w:sz w:val="22"/>
          <w:szCs w:val="22"/>
        </w:rPr>
        <w:t>Cassalegalia</w:t>
      </w:r>
      <w:proofErr w:type="spellEnd"/>
      <w:r w:rsidR="00AB6E79" w:rsidRPr="00C54950">
        <w:rPr>
          <w:rFonts w:ascii="Arial" w:eastAsia="Arial" w:hAnsi="Arial" w:cs="Arial"/>
          <w:sz w:val="22"/>
          <w:szCs w:val="22"/>
        </w:rPr>
        <w:t xml:space="preserve"> </w:t>
      </w:r>
      <w:r w:rsidR="00AB6E79">
        <w:rPr>
          <w:rFonts w:ascii="Arial" w:eastAsia="Arial" w:hAnsi="Arial" w:cs="Arial"/>
          <w:sz w:val="22"/>
          <w:szCs w:val="22"/>
        </w:rPr>
        <w:t>y</w:t>
      </w:r>
      <w:r w:rsidR="00907F5B" w:rsidRPr="00C54950">
        <w:rPr>
          <w:rFonts w:ascii="Arial" w:eastAsia="Arial" w:hAnsi="Arial" w:cs="Arial"/>
          <w:sz w:val="22"/>
          <w:szCs w:val="22"/>
        </w:rPr>
        <w:t xml:space="preserve"> </w:t>
      </w:r>
      <w:r w:rsidR="00AB6E79" w:rsidRPr="00C54950">
        <w:rPr>
          <w:rFonts w:ascii="Arial" w:eastAsia="Arial" w:hAnsi="Arial" w:cs="Arial"/>
          <w:sz w:val="22"/>
          <w:szCs w:val="22"/>
        </w:rPr>
        <w:t xml:space="preserve">Asociados </w:t>
      </w:r>
      <w:r w:rsidR="00907F5B" w:rsidRPr="00C54950">
        <w:rPr>
          <w:rFonts w:ascii="Arial" w:eastAsia="Arial" w:hAnsi="Arial" w:cs="Arial"/>
          <w:sz w:val="22"/>
          <w:szCs w:val="22"/>
        </w:rPr>
        <w:t xml:space="preserve">S.A.C. y PROFIT </w:t>
      </w:r>
      <w:r w:rsidR="00AB6E79" w:rsidRPr="00C54950">
        <w:rPr>
          <w:rFonts w:ascii="Arial" w:eastAsia="Arial" w:hAnsi="Arial" w:cs="Arial"/>
          <w:sz w:val="22"/>
          <w:szCs w:val="22"/>
        </w:rPr>
        <w:t xml:space="preserve">Banca </w:t>
      </w:r>
      <w:r w:rsidR="00AB6E79">
        <w:rPr>
          <w:rFonts w:ascii="Arial" w:eastAsia="Arial" w:hAnsi="Arial" w:cs="Arial"/>
          <w:sz w:val="22"/>
          <w:szCs w:val="22"/>
        </w:rPr>
        <w:t>d</w:t>
      </w:r>
      <w:r w:rsidR="00AB6E79" w:rsidRPr="00C54950">
        <w:rPr>
          <w:rFonts w:ascii="Arial" w:eastAsia="Arial" w:hAnsi="Arial" w:cs="Arial"/>
          <w:sz w:val="22"/>
          <w:szCs w:val="22"/>
        </w:rPr>
        <w:t xml:space="preserve">e Inversión </w:t>
      </w:r>
      <w:r w:rsidR="00907F5B" w:rsidRPr="00C54950">
        <w:rPr>
          <w:rFonts w:ascii="Arial" w:eastAsia="Arial" w:hAnsi="Arial" w:cs="Arial"/>
          <w:sz w:val="22"/>
          <w:szCs w:val="22"/>
        </w:rPr>
        <w:t>S.A.S.</w:t>
      </w:r>
    </w:p>
    <w:p w14:paraId="6EF320B8" w14:textId="77777777" w:rsidR="00A513B1" w:rsidRPr="00C54950" w:rsidRDefault="00A513B1" w:rsidP="00C54950">
      <w:pPr>
        <w:pStyle w:val="Textoindependiente2"/>
        <w:spacing w:line="240" w:lineRule="auto"/>
        <w:ind w:leftChars="0" w:left="718" w:firstLineChars="0" w:firstLine="0"/>
        <w:outlineLvl w:val="9"/>
        <w:rPr>
          <w:rFonts w:eastAsia="Arial"/>
        </w:rPr>
      </w:pPr>
    </w:p>
    <w:p w14:paraId="48789625" w14:textId="0D7547EA" w:rsidR="00091D4E" w:rsidRPr="00C54950" w:rsidRDefault="00375694" w:rsidP="00A513B1">
      <w:pPr>
        <w:pStyle w:val="Textoindependiente2"/>
        <w:numPr>
          <w:ilvl w:val="0"/>
          <w:numId w:val="67"/>
        </w:numPr>
        <w:spacing w:line="240" w:lineRule="auto"/>
        <w:ind w:leftChars="0" w:firstLineChars="0"/>
        <w:outlineLvl w:val="9"/>
        <w:rPr>
          <w:rFonts w:ascii="Arial" w:eastAsia="Arial" w:hAnsi="Arial" w:cs="Arial"/>
          <w:sz w:val="22"/>
          <w:szCs w:val="22"/>
        </w:rPr>
      </w:pPr>
      <w:r w:rsidRPr="00C54950">
        <w:rPr>
          <w:rFonts w:ascii="Arial" w:eastAsia="Arial" w:hAnsi="Arial" w:cs="Arial"/>
          <w:sz w:val="22"/>
          <w:szCs w:val="22"/>
        </w:rPr>
        <w:t xml:space="preserve">SDCON </w:t>
      </w:r>
      <w:r w:rsidR="00AB6E79" w:rsidRPr="00C54950">
        <w:rPr>
          <w:rFonts w:ascii="Arial" w:eastAsia="Arial" w:hAnsi="Arial" w:cs="Arial"/>
          <w:sz w:val="22"/>
          <w:szCs w:val="22"/>
        </w:rPr>
        <w:t xml:space="preserve">Sociedad Civil </w:t>
      </w:r>
      <w:r w:rsidR="00AB6E79">
        <w:rPr>
          <w:rFonts w:ascii="Arial" w:eastAsia="Arial" w:hAnsi="Arial" w:cs="Arial"/>
          <w:sz w:val="22"/>
          <w:szCs w:val="22"/>
        </w:rPr>
        <w:t>d</w:t>
      </w:r>
      <w:r w:rsidR="00AB6E79" w:rsidRPr="00C54950">
        <w:rPr>
          <w:rFonts w:ascii="Arial" w:eastAsia="Arial" w:hAnsi="Arial" w:cs="Arial"/>
          <w:sz w:val="22"/>
          <w:szCs w:val="22"/>
        </w:rPr>
        <w:t>e Responsabilidad Limitada</w:t>
      </w:r>
      <w:r w:rsidRPr="00C54950">
        <w:rPr>
          <w:rFonts w:ascii="Arial" w:eastAsia="Arial" w:hAnsi="Arial" w:cs="Arial"/>
          <w:sz w:val="22"/>
          <w:szCs w:val="22"/>
        </w:rPr>
        <w:t>.</w:t>
      </w:r>
    </w:p>
    <w:p w14:paraId="7B71BB36" w14:textId="77777777" w:rsidR="00A513B1" w:rsidRPr="00C54950" w:rsidRDefault="00A513B1" w:rsidP="00C54950">
      <w:pPr>
        <w:pStyle w:val="Textoindependiente2"/>
        <w:spacing w:line="240" w:lineRule="auto"/>
        <w:ind w:leftChars="0" w:left="718" w:firstLineChars="0" w:firstLine="0"/>
        <w:outlineLvl w:val="9"/>
        <w:rPr>
          <w:rFonts w:ascii="Arial" w:eastAsia="Arial" w:hAnsi="Arial" w:cs="Arial"/>
          <w:sz w:val="22"/>
          <w:szCs w:val="22"/>
        </w:rPr>
      </w:pPr>
    </w:p>
    <w:p w14:paraId="01FECF80" w14:textId="4D73A68D" w:rsidR="00375694" w:rsidRPr="00C54950" w:rsidRDefault="00AB6E79" w:rsidP="00C54950">
      <w:pPr>
        <w:pStyle w:val="Textoindependiente2"/>
        <w:numPr>
          <w:ilvl w:val="0"/>
          <w:numId w:val="67"/>
        </w:numPr>
        <w:spacing w:line="240" w:lineRule="auto"/>
        <w:ind w:leftChars="0" w:firstLineChars="0"/>
        <w:outlineLvl w:val="9"/>
        <w:rPr>
          <w:rFonts w:ascii="Arial" w:eastAsia="Arial" w:hAnsi="Arial" w:cs="Arial"/>
          <w:sz w:val="22"/>
          <w:szCs w:val="22"/>
        </w:rPr>
      </w:pPr>
      <w:r w:rsidRPr="00C54950">
        <w:rPr>
          <w:rFonts w:ascii="Arial" w:eastAsia="Arial" w:hAnsi="Arial" w:cs="Arial"/>
          <w:sz w:val="22"/>
          <w:szCs w:val="22"/>
        </w:rPr>
        <w:t xml:space="preserve">Análisis Geográficos </w:t>
      </w:r>
      <w:r w:rsidR="00375694" w:rsidRPr="00C54950">
        <w:rPr>
          <w:rFonts w:ascii="Arial" w:eastAsia="Arial" w:hAnsi="Arial" w:cs="Arial"/>
          <w:sz w:val="22"/>
          <w:szCs w:val="22"/>
        </w:rPr>
        <w:t>S.A.C.</w:t>
      </w:r>
    </w:p>
    <w:p w14:paraId="60D92A39" w14:textId="124CF146" w:rsidR="007341B8" w:rsidRPr="00C54950" w:rsidRDefault="007341B8" w:rsidP="00E565F8">
      <w:pPr>
        <w:suppressAutoHyphens w:val="0"/>
        <w:spacing w:line="240" w:lineRule="auto"/>
        <w:ind w:leftChars="0" w:left="0" w:firstLineChars="0"/>
        <w:textDirection w:val="lrTb"/>
        <w:textAlignment w:val="auto"/>
        <w:outlineLvl w:val="9"/>
        <w:rPr>
          <w:rFonts w:ascii="Arial" w:eastAsia="Arial" w:hAnsi="Arial" w:cs="Arial"/>
          <w:sz w:val="22"/>
          <w:szCs w:val="22"/>
          <w:lang w:val="es-ES"/>
        </w:rPr>
      </w:pPr>
      <w:r w:rsidRPr="00C54950">
        <w:rPr>
          <w:rFonts w:ascii="Arial" w:eastAsia="Arial" w:hAnsi="Arial" w:cs="Arial"/>
          <w:sz w:val="22"/>
          <w:szCs w:val="22"/>
        </w:rPr>
        <w:br w:type="page"/>
      </w:r>
    </w:p>
    <w:p w14:paraId="335CB944" w14:textId="59A86161" w:rsidR="00CC4A29" w:rsidRPr="00C54950" w:rsidRDefault="00EC699F" w:rsidP="00B17C66">
      <w:pPr>
        <w:pStyle w:val="Ttulo1"/>
        <w:numPr>
          <w:ilvl w:val="0"/>
          <w:numId w:val="0"/>
        </w:numPr>
        <w:spacing w:before="0" w:after="0" w:line="240" w:lineRule="auto"/>
        <w:jc w:val="center"/>
        <w:textDirection w:val="lrTb"/>
        <w:rPr>
          <w:rFonts w:eastAsia="Arial"/>
          <w:bCs/>
          <w:sz w:val="22"/>
          <w:szCs w:val="22"/>
        </w:rPr>
      </w:pPr>
      <w:bookmarkStart w:id="1118" w:name="AnexoNº34"/>
      <w:bookmarkStart w:id="1119" w:name="AnexoNº35"/>
      <w:bookmarkStart w:id="1120" w:name="AnexoNº36"/>
      <w:bookmarkStart w:id="1121" w:name="_Ref192609747"/>
      <w:bookmarkStart w:id="1122" w:name="_Toc167970468"/>
      <w:bookmarkStart w:id="1123" w:name="_Toc176789582"/>
      <w:bookmarkStart w:id="1124" w:name="_Toc176789653"/>
      <w:bookmarkStart w:id="1125" w:name="_Ref193129344"/>
      <w:bookmarkStart w:id="1126" w:name="_Ref193188056"/>
      <w:bookmarkStart w:id="1127" w:name="_Ref193201724"/>
      <w:bookmarkStart w:id="1128" w:name="_Ref193201767"/>
      <w:bookmarkStart w:id="1129" w:name="_Ref193201797"/>
      <w:bookmarkStart w:id="1130" w:name="_Toc193683974"/>
      <w:bookmarkEnd w:id="1115"/>
      <w:bookmarkEnd w:id="1118"/>
      <w:bookmarkEnd w:id="1119"/>
      <w:bookmarkEnd w:id="1120"/>
      <w:r w:rsidRPr="00C54950">
        <w:rPr>
          <w:rFonts w:eastAsia="Arial" w:cs="Arial"/>
          <w:bCs/>
          <w:kern w:val="0"/>
          <w:sz w:val="22"/>
          <w:szCs w:val="22"/>
        </w:rPr>
        <w:lastRenderedPageBreak/>
        <w:t xml:space="preserve">Anexo </w:t>
      </w:r>
      <w:r w:rsidRPr="00C54950">
        <w:rPr>
          <w:rFonts w:eastAsia="Arial" w:cs="Arial"/>
          <w:bCs/>
          <w:kern w:val="0"/>
          <w:sz w:val="22"/>
          <w:szCs w:val="22"/>
        </w:rPr>
        <w:fldChar w:fldCharType="begin"/>
      </w:r>
      <w:r w:rsidRPr="00C54950">
        <w:rPr>
          <w:rFonts w:eastAsia="Arial" w:cs="Arial"/>
          <w:bCs/>
          <w:kern w:val="0"/>
          <w:sz w:val="22"/>
          <w:szCs w:val="22"/>
        </w:rPr>
        <w:instrText xml:space="preserve"> SEQ Anexo \* ARABIC </w:instrText>
      </w:r>
      <w:r w:rsidRPr="00C54950">
        <w:rPr>
          <w:rFonts w:eastAsia="Arial" w:cs="Arial"/>
          <w:bCs/>
          <w:kern w:val="0"/>
          <w:sz w:val="22"/>
          <w:szCs w:val="22"/>
        </w:rPr>
        <w:fldChar w:fldCharType="separate"/>
      </w:r>
      <w:r w:rsidR="002A4ACC">
        <w:rPr>
          <w:rFonts w:eastAsia="Arial" w:cs="Arial"/>
          <w:bCs/>
          <w:noProof/>
          <w:kern w:val="0"/>
          <w:sz w:val="22"/>
          <w:szCs w:val="22"/>
        </w:rPr>
        <w:t>32</w:t>
      </w:r>
      <w:r w:rsidRPr="00C54950">
        <w:rPr>
          <w:rFonts w:eastAsia="Arial" w:cs="Arial"/>
          <w:bCs/>
          <w:kern w:val="0"/>
          <w:sz w:val="22"/>
          <w:szCs w:val="22"/>
        </w:rPr>
        <w:fldChar w:fldCharType="end"/>
      </w:r>
      <w:bookmarkEnd w:id="1121"/>
      <w:r w:rsidR="00CC4A29" w:rsidRPr="00C54950">
        <w:rPr>
          <w:rFonts w:eastAsia="Arial" w:cs="Arial"/>
          <w:bCs/>
          <w:kern w:val="0"/>
          <w:sz w:val="22"/>
          <w:szCs w:val="22"/>
        </w:rPr>
        <w:t xml:space="preserve">: Modelo de Presentación de </w:t>
      </w:r>
      <w:bookmarkEnd w:id="1122"/>
      <w:r w:rsidR="00CC4A29" w:rsidRPr="00C54950">
        <w:rPr>
          <w:rFonts w:eastAsia="Arial" w:cs="Arial"/>
          <w:bCs/>
          <w:kern w:val="0"/>
          <w:sz w:val="22"/>
          <w:szCs w:val="22"/>
        </w:rPr>
        <w:t xml:space="preserve">la </w:t>
      </w:r>
      <w:r w:rsidR="00B07315" w:rsidRPr="00C54950">
        <w:rPr>
          <w:rFonts w:eastAsia="Arial" w:cs="Arial"/>
          <w:bCs/>
          <w:kern w:val="0"/>
          <w:sz w:val="22"/>
          <w:szCs w:val="22"/>
        </w:rPr>
        <w:t>Propuesta</w:t>
      </w:r>
      <w:r w:rsidR="00CC4A29" w:rsidRPr="00C54950">
        <w:rPr>
          <w:rFonts w:eastAsia="Arial" w:cs="Arial"/>
          <w:bCs/>
          <w:kern w:val="0"/>
          <w:sz w:val="22"/>
          <w:szCs w:val="22"/>
        </w:rPr>
        <w:t xml:space="preserve"> Económica</w:t>
      </w:r>
      <w:bookmarkEnd w:id="1123"/>
      <w:bookmarkEnd w:id="1124"/>
      <w:bookmarkEnd w:id="1125"/>
      <w:bookmarkEnd w:id="1126"/>
      <w:bookmarkEnd w:id="1127"/>
      <w:bookmarkEnd w:id="1128"/>
      <w:bookmarkEnd w:id="1129"/>
      <w:bookmarkEnd w:id="1130"/>
    </w:p>
    <w:p w14:paraId="073C422B" w14:textId="77777777" w:rsidR="00CC4A29" w:rsidRPr="00C54950" w:rsidRDefault="00CC4A29" w:rsidP="00E565F8">
      <w:pPr>
        <w:pStyle w:val="Textoindependiente2"/>
        <w:spacing w:line="240" w:lineRule="auto"/>
        <w:ind w:left="0" w:hanging="2"/>
        <w:jc w:val="center"/>
        <w:outlineLvl w:val="9"/>
        <w:rPr>
          <w:rFonts w:ascii="Arial" w:eastAsia="Arial" w:hAnsi="Arial" w:cs="Arial"/>
          <w:sz w:val="22"/>
          <w:szCs w:val="22"/>
        </w:rPr>
      </w:pPr>
    </w:p>
    <w:p w14:paraId="2DC324A5" w14:textId="428ABEC4" w:rsidR="00CC4A29" w:rsidRPr="00C54950" w:rsidRDefault="00CC4A29"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Lima, …. de………………….</w:t>
      </w:r>
      <w:r w:rsidR="00891A33">
        <w:rPr>
          <w:rFonts w:ascii="Arial" w:eastAsia="Arial" w:hAnsi="Arial" w:cs="Arial"/>
          <w:sz w:val="22"/>
          <w:szCs w:val="22"/>
        </w:rPr>
        <w:t xml:space="preserve"> </w:t>
      </w:r>
      <w:r w:rsidRPr="00C54950">
        <w:rPr>
          <w:rFonts w:ascii="Arial" w:eastAsia="Arial" w:hAnsi="Arial" w:cs="Arial"/>
          <w:sz w:val="22"/>
          <w:szCs w:val="22"/>
        </w:rPr>
        <w:t>de 20….</w:t>
      </w:r>
    </w:p>
    <w:p w14:paraId="32618A2F" w14:textId="77777777" w:rsidR="00CC4A29" w:rsidRPr="00C54950" w:rsidRDefault="00CC4A29" w:rsidP="00E565F8">
      <w:pPr>
        <w:pStyle w:val="Textoindependiente2"/>
        <w:spacing w:line="240" w:lineRule="auto"/>
        <w:ind w:left="0" w:hanging="2"/>
        <w:outlineLvl w:val="9"/>
        <w:rPr>
          <w:rFonts w:ascii="Arial" w:eastAsia="Arial" w:hAnsi="Arial" w:cs="Arial"/>
          <w:sz w:val="22"/>
          <w:szCs w:val="22"/>
        </w:rPr>
      </w:pPr>
    </w:p>
    <w:p w14:paraId="62FF0869" w14:textId="77777777" w:rsidR="00CC4A29" w:rsidRPr="00C54950" w:rsidRDefault="00CC4A29"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Señores</w:t>
      </w:r>
    </w:p>
    <w:p w14:paraId="6CF28E17" w14:textId="77777777" w:rsidR="00CC4A29" w:rsidRPr="00C54950" w:rsidRDefault="00CC4A29"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b/>
          <w:sz w:val="22"/>
          <w:szCs w:val="22"/>
        </w:rPr>
        <w:t>AGENCIA DE PROMOCIÓN DE LA INVERSIÓN PRIVADA</w:t>
      </w:r>
    </w:p>
    <w:p w14:paraId="3042026A" w14:textId="77777777" w:rsidR="00CC4A29" w:rsidRPr="00C54950" w:rsidRDefault="00CC4A29"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b/>
          <w:sz w:val="22"/>
          <w:szCs w:val="22"/>
        </w:rPr>
        <w:t>PROINVERSIÓN</w:t>
      </w:r>
    </w:p>
    <w:p w14:paraId="6F63724C" w14:textId="77777777" w:rsidR="00CC4A29" w:rsidRPr="00C54950" w:rsidRDefault="00CC4A29"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Av. Enrique Canaval Moreyra Nro. 150</w:t>
      </w:r>
    </w:p>
    <w:p w14:paraId="5524CCFD" w14:textId="77777777" w:rsidR="00CC4A29" w:rsidRPr="00C54950" w:rsidRDefault="00CC4A29"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Lima, Perú</w:t>
      </w:r>
    </w:p>
    <w:p w14:paraId="7FD8D7A7" w14:textId="77777777" w:rsidR="00CC4A29" w:rsidRPr="00C54950" w:rsidRDefault="00CC4A29" w:rsidP="00E565F8">
      <w:pPr>
        <w:pStyle w:val="Textoindependiente2"/>
        <w:spacing w:line="240" w:lineRule="auto"/>
        <w:ind w:left="0" w:hanging="2"/>
        <w:outlineLvl w:val="9"/>
        <w:rPr>
          <w:rFonts w:ascii="Arial" w:eastAsia="Arial" w:hAnsi="Arial" w:cs="Arial"/>
          <w:sz w:val="22"/>
          <w:szCs w:val="22"/>
        </w:rPr>
      </w:pPr>
    </w:p>
    <w:p w14:paraId="3CD62864" w14:textId="704B29D6" w:rsidR="00CC4A29" w:rsidRPr="00C54950" w:rsidRDefault="00CC4A29"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b/>
          <w:sz w:val="22"/>
          <w:szCs w:val="22"/>
        </w:rPr>
        <w:t>Referencia</w:t>
      </w:r>
      <w:r w:rsidRPr="00C54950">
        <w:rPr>
          <w:rFonts w:ascii="Arial" w:eastAsia="Arial" w:hAnsi="Arial" w:cs="Arial"/>
          <w:sz w:val="22"/>
          <w:szCs w:val="22"/>
        </w:rPr>
        <w:t>:</w:t>
      </w:r>
      <w:r w:rsidRPr="00C54950">
        <w:rPr>
          <w:rFonts w:ascii="Arial" w:eastAsia="Arial" w:hAnsi="Arial" w:cs="Arial"/>
          <w:sz w:val="22"/>
          <w:szCs w:val="22"/>
        </w:rPr>
        <w:tab/>
        <w:t>Concurso de Proyectos Integrales para la entrega en concesión del Proyecto “Mejoramiento de los Servicios Turísticos Públicos del Parque Arqueológico Choquequirao”</w:t>
      </w:r>
    </w:p>
    <w:p w14:paraId="7ED84E94" w14:textId="77777777" w:rsidR="00CC4A29" w:rsidRPr="00C54950" w:rsidRDefault="00CC4A29" w:rsidP="00E565F8">
      <w:pPr>
        <w:pStyle w:val="Textoindependiente2"/>
        <w:spacing w:line="240" w:lineRule="auto"/>
        <w:ind w:left="0" w:hanging="2"/>
        <w:outlineLvl w:val="9"/>
        <w:rPr>
          <w:rFonts w:ascii="Arial" w:eastAsia="Arial" w:hAnsi="Arial" w:cs="Arial"/>
          <w:sz w:val="22"/>
          <w:szCs w:val="22"/>
        </w:rPr>
      </w:pPr>
    </w:p>
    <w:p w14:paraId="4B4B8431" w14:textId="77777777" w:rsidR="00CC4A29" w:rsidRPr="00C54950" w:rsidRDefault="00CC4A29"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Postor Precalificado ……………………………………….</w:t>
      </w:r>
    </w:p>
    <w:p w14:paraId="2B1B3287" w14:textId="77777777" w:rsidR="00CC4A29" w:rsidRPr="00C54950" w:rsidRDefault="00CC4A29" w:rsidP="00E565F8">
      <w:pPr>
        <w:pStyle w:val="Textoindependiente2"/>
        <w:spacing w:line="240" w:lineRule="auto"/>
        <w:ind w:left="0" w:hanging="2"/>
        <w:outlineLvl w:val="9"/>
        <w:rPr>
          <w:rFonts w:ascii="Arial" w:eastAsia="Arial" w:hAnsi="Arial" w:cs="Arial"/>
          <w:sz w:val="22"/>
          <w:szCs w:val="22"/>
        </w:rPr>
      </w:pPr>
    </w:p>
    <w:p w14:paraId="4D6E4001" w14:textId="42BABDFC" w:rsidR="00CC4A29" w:rsidRDefault="00CC4A29"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Por medio del presente cumplimos con presentar nuestra Oferta en los siguientes términos:</w:t>
      </w:r>
    </w:p>
    <w:p w14:paraId="1B09EAF9" w14:textId="77777777" w:rsidR="002A4ACC" w:rsidRDefault="002A4ACC" w:rsidP="00E565F8">
      <w:pPr>
        <w:pStyle w:val="Textoindependiente2"/>
        <w:spacing w:line="240" w:lineRule="auto"/>
        <w:ind w:left="0" w:hanging="2"/>
        <w:outlineLvl w:val="9"/>
        <w:rPr>
          <w:rFonts w:ascii="Arial" w:eastAsia="Arial" w:hAnsi="Arial" w:cs="Arial"/>
          <w:sz w:val="22"/>
          <w:szCs w:val="22"/>
        </w:rPr>
      </w:pPr>
    </w:p>
    <w:tbl>
      <w:tblPr>
        <w:tblStyle w:val="Tablaconcuadrcula"/>
        <w:tblW w:w="0" w:type="auto"/>
        <w:tblLook w:val="04A0" w:firstRow="1" w:lastRow="0" w:firstColumn="1" w:lastColumn="0" w:noHBand="0" w:noVBand="1"/>
      </w:tblPr>
      <w:tblGrid>
        <w:gridCol w:w="704"/>
        <w:gridCol w:w="3402"/>
        <w:gridCol w:w="4388"/>
      </w:tblGrid>
      <w:tr w:rsidR="002A4ACC" w:rsidRPr="002A4ACC" w14:paraId="00650494" w14:textId="77777777" w:rsidTr="00EF20FC">
        <w:tc>
          <w:tcPr>
            <w:tcW w:w="704" w:type="dxa"/>
            <w:shd w:val="clear" w:color="auto" w:fill="D9D9D9" w:themeFill="background1" w:themeFillShade="D9"/>
            <w:vAlign w:val="center"/>
          </w:tcPr>
          <w:p w14:paraId="587C90E7" w14:textId="77777777" w:rsidR="002A4ACC" w:rsidRPr="002A4ACC" w:rsidRDefault="002A4ACC" w:rsidP="00E565F8">
            <w:pPr>
              <w:pStyle w:val="Textoindependiente2"/>
              <w:spacing w:line="240" w:lineRule="auto"/>
              <w:ind w:leftChars="0" w:left="0" w:firstLineChars="0" w:firstLine="0"/>
              <w:outlineLvl w:val="9"/>
              <w:rPr>
                <w:rFonts w:ascii="Arial" w:eastAsia="Arial" w:hAnsi="Arial" w:cs="Arial"/>
                <w:sz w:val="22"/>
                <w:szCs w:val="22"/>
              </w:rPr>
            </w:pPr>
          </w:p>
        </w:tc>
        <w:tc>
          <w:tcPr>
            <w:tcW w:w="3402" w:type="dxa"/>
            <w:shd w:val="clear" w:color="auto" w:fill="D9D9D9" w:themeFill="background1" w:themeFillShade="D9"/>
            <w:vAlign w:val="center"/>
          </w:tcPr>
          <w:p w14:paraId="3DCFCE5A" w14:textId="2FBFD6F7" w:rsidR="002A4ACC" w:rsidRPr="00EF20FC" w:rsidRDefault="002A4ACC" w:rsidP="00EF20FC">
            <w:pPr>
              <w:pStyle w:val="Textoindependiente2"/>
              <w:spacing w:line="240" w:lineRule="auto"/>
              <w:ind w:leftChars="0" w:left="0" w:firstLineChars="0" w:firstLine="0"/>
              <w:jc w:val="center"/>
              <w:outlineLvl w:val="9"/>
              <w:rPr>
                <w:rFonts w:ascii="Arial" w:eastAsia="Arial" w:hAnsi="Arial" w:cs="Arial"/>
                <w:b/>
                <w:bCs/>
                <w:sz w:val="22"/>
                <w:szCs w:val="22"/>
              </w:rPr>
            </w:pPr>
            <w:r w:rsidRPr="00EF20FC">
              <w:rPr>
                <w:rFonts w:ascii="Arial" w:eastAsia="Arial" w:hAnsi="Arial" w:cs="Arial"/>
                <w:b/>
                <w:bCs/>
                <w:sz w:val="22"/>
                <w:szCs w:val="22"/>
              </w:rPr>
              <w:t>Componente del Pago por Disponibilidad</w:t>
            </w:r>
          </w:p>
        </w:tc>
        <w:tc>
          <w:tcPr>
            <w:tcW w:w="4388" w:type="dxa"/>
            <w:shd w:val="clear" w:color="auto" w:fill="D9D9D9" w:themeFill="background1" w:themeFillShade="D9"/>
            <w:vAlign w:val="center"/>
          </w:tcPr>
          <w:p w14:paraId="682C23C4" w14:textId="643DBDAF" w:rsidR="002A4ACC" w:rsidRPr="00EF20FC" w:rsidRDefault="002A4ACC" w:rsidP="002A4ACC">
            <w:pPr>
              <w:pStyle w:val="Textoindependiente2"/>
              <w:spacing w:line="240" w:lineRule="auto"/>
              <w:ind w:leftChars="0" w:left="0" w:firstLineChars="0" w:firstLine="0"/>
              <w:jc w:val="center"/>
              <w:outlineLvl w:val="9"/>
              <w:rPr>
                <w:rFonts w:ascii="Arial" w:eastAsia="Arial" w:hAnsi="Arial" w:cs="Arial"/>
                <w:b/>
                <w:bCs/>
                <w:sz w:val="22"/>
                <w:szCs w:val="22"/>
              </w:rPr>
            </w:pPr>
            <w:r w:rsidRPr="00EF20FC">
              <w:rPr>
                <w:rFonts w:ascii="Arial" w:eastAsia="Arial" w:hAnsi="Arial" w:cs="Arial"/>
                <w:b/>
                <w:bCs/>
                <w:sz w:val="22"/>
                <w:szCs w:val="22"/>
              </w:rPr>
              <w:t>Valor propuesto</w:t>
            </w:r>
          </w:p>
        </w:tc>
      </w:tr>
      <w:tr w:rsidR="002A4ACC" w:rsidRPr="002A4ACC" w14:paraId="387F1EF4" w14:textId="77777777" w:rsidTr="002A4ACC">
        <w:tc>
          <w:tcPr>
            <w:tcW w:w="704" w:type="dxa"/>
            <w:vAlign w:val="center"/>
          </w:tcPr>
          <w:p w14:paraId="3E6D443C" w14:textId="6617A964" w:rsidR="002A4ACC" w:rsidRPr="002A4ACC" w:rsidRDefault="002A4ACC" w:rsidP="00E565F8">
            <w:pPr>
              <w:pStyle w:val="Textoindependiente2"/>
              <w:spacing w:line="240" w:lineRule="auto"/>
              <w:ind w:leftChars="0" w:left="0" w:firstLineChars="0" w:firstLine="0"/>
              <w:outlineLvl w:val="9"/>
              <w:rPr>
                <w:rFonts w:ascii="Arial" w:eastAsia="Arial" w:hAnsi="Arial" w:cs="Arial"/>
                <w:sz w:val="22"/>
                <w:szCs w:val="22"/>
              </w:rPr>
            </w:pPr>
            <w:r w:rsidRPr="002A4ACC">
              <w:rPr>
                <w:rFonts w:ascii="Arial" w:eastAsia="Arial" w:hAnsi="Arial" w:cs="Arial"/>
                <w:sz w:val="22"/>
                <w:szCs w:val="22"/>
              </w:rPr>
              <w:t>1</w:t>
            </w:r>
          </w:p>
        </w:tc>
        <w:tc>
          <w:tcPr>
            <w:tcW w:w="3402" w:type="dxa"/>
            <w:vAlign w:val="center"/>
          </w:tcPr>
          <w:p w14:paraId="561F44FE" w14:textId="06401A4D" w:rsidR="002A4ACC" w:rsidRPr="002A4ACC" w:rsidRDefault="002A4ACC" w:rsidP="002A4ACC">
            <w:pPr>
              <w:pStyle w:val="Textoindependiente2"/>
              <w:spacing w:line="240" w:lineRule="auto"/>
              <w:ind w:leftChars="0" w:firstLineChars="0" w:firstLine="0"/>
              <w:outlineLvl w:val="9"/>
              <w:rPr>
                <w:rFonts w:ascii="Arial" w:eastAsia="Arial" w:hAnsi="Arial" w:cs="Arial"/>
                <w:sz w:val="22"/>
                <w:szCs w:val="22"/>
              </w:rPr>
            </w:pPr>
            <w:r w:rsidRPr="002A4ACC">
              <w:rPr>
                <w:rFonts w:ascii="Arial" w:eastAsia="Arial" w:hAnsi="Arial" w:cs="Arial"/>
                <w:sz w:val="22"/>
                <w:szCs w:val="22"/>
              </w:rPr>
              <w:tab/>
            </w:r>
          </w:p>
          <w:p w14:paraId="38D3B38E" w14:textId="77777777" w:rsidR="002A4ACC" w:rsidRPr="002A4ACC" w:rsidRDefault="002A4ACC" w:rsidP="002A4ACC">
            <w:pPr>
              <w:pStyle w:val="Textoindependiente2"/>
              <w:spacing w:line="240" w:lineRule="auto"/>
              <w:ind w:leftChars="0" w:firstLineChars="0" w:firstLine="0"/>
              <w:outlineLvl w:val="9"/>
              <w:rPr>
                <w:rFonts w:ascii="Arial" w:eastAsia="Arial" w:hAnsi="Arial" w:cs="Arial"/>
                <w:sz w:val="22"/>
                <w:szCs w:val="22"/>
              </w:rPr>
            </w:pPr>
            <w:r w:rsidRPr="00EF20FC">
              <w:rPr>
                <w:rFonts w:ascii="Cambria Math" w:eastAsia="Arial" w:hAnsi="Cambria Math" w:cs="Cambria Math"/>
                <w:sz w:val="22"/>
                <w:szCs w:val="22"/>
              </w:rPr>
              <w:t>𝑃𝑃𝐷</w:t>
            </w:r>
            <w:r w:rsidRPr="00EF20FC">
              <w:rPr>
                <w:rFonts w:ascii="Arial" w:eastAsia="Arial" w:hAnsi="Arial" w:cs="Arial"/>
                <w:sz w:val="22"/>
                <w:szCs w:val="22"/>
              </w:rPr>
              <w:t>1</w:t>
            </w:r>
            <w:r w:rsidRPr="002A4ACC">
              <w:rPr>
                <w:rFonts w:ascii="Arial" w:eastAsia="Arial" w:hAnsi="Arial" w:cs="Arial"/>
                <w:sz w:val="22"/>
                <w:szCs w:val="22"/>
              </w:rPr>
              <w:t>: Pago por Disponibilidad 1 en US$</w:t>
            </w:r>
          </w:p>
          <w:p w14:paraId="00DF7A8F" w14:textId="21426A77" w:rsidR="002A4ACC" w:rsidRPr="002A4ACC" w:rsidRDefault="002A4ACC" w:rsidP="002A4ACC">
            <w:pPr>
              <w:pStyle w:val="Textoindependiente2"/>
              <w:spacing w:line="240" w:lineRule="auto"/>
              <w:ind w:leftChars="0" w:firstLineChars="0" w:firstLine="0"/>
              <w:outlineLvl w:val="9"/>
              <w:rPr>
                <w:rFonts w:ascii="Arial" w:eastAsia="Arial" w:hAnsi="Arial" w:cs="Arial"/>
                <w:sz w:val="22"/>
                <w:szCs w:val="22"/>
              </w:rPr>
            </w:pPr>
          </w:p>
        </w:tc>
        <w:tc>
          <w:tcPr>
            <w:tcW w:w="4388" w:type="dxa"/>
            <w:vAlign w:val="center"/>
          </w:tcPr>
          <w:p w14:paraId="6CF02268" w14:textId="77777777" w:rsidR="002A4ACC" w:rsidRPr="002A4ACC" w:rsidRDefault="002A4ACC" w:rsidP="002A4ACC">
            <w:pPr>
              <w:pStyle w:val="Textoindependiente2"/>
              <w:spacing w:line="240" w:lineRule="auto"/>
              <w:ind w:leftChars="0" w:left="0" w:firstLineChars="0" w:firstLine="0"/>
              <w:jc w:val="center"/>
              <w:outlineLvl w:val="9"/>
              <w:rPr>
                <w:rFonts w:ascii="Arial" w:eastAsia="Arial" w:hAnsi="Arial" w:cs="Arial"/>
                <w:sz w:val="22"/>
                <w:szCs w:val="22"/>
              </w:rPr>
            </w:pPr>
          </w:p>
          <w:p w14:paraId="5364D323" w14:textId="77777777" w:rsidR="002A4ACC" w:rsidRPr="002A4ACC" w:rsidRDefault="002A4ACC" w:rsidP="002A4ACC">
            <w:pPr>
              <w:pStyle w:val="Textoindependiente2"/>
              <w:spacing w:line="240" w:lineRule="auto"/>
              <w:ind w:leftChars="0" w:firstLineChars="0" w:firstLine="0"/>
              <w:jc w:val="center"/>
              <w:outlineLvl w:val="9"/>
              <w:rPr>
                <w:rFonts w:ascii="Arial" w:eastAsia="Arial" w:hAnsi="Arial" w:cs="Arial"/>
                <w:sz w:val="22"/>
                <w:szCs w:val="22"/>
              </w:rPr>
            </w:pPr>
            <w:r w:rsidRPr="002A4ACC">
              <w:rPr>
                <w:rFonts w:ascii="Arial" w:eastAsia="Arial" w:hAnsi="Arial" w:cs="Arial"/>
                <w:sz w:val="22"/>
                <w:szCs w:val="22"/>
              </w:rPr>
              <w:t>(en números)</w:t>
            </w:r>
          </w:p>
          <w:p w14:paraId="5E04BA28" w14:textId="77777777" w:rsidR="002A4ACC" w:rsidRPr="002A4ACC" w:rsidRDefault="002A4ACC" w:rsidP="002A4ACC">
            <w:pPr>
              <w:pStyle w:val="Textoindependiente2"/>
              <w:spacing w:line="240" w:lineRule="auto"/>
              <w:ind w:leftChars="0" w:firstLineChars="0" w:firstLine="0"/>
              <w:jc w:val="center"/>
              <w:outlineLvl w:val="9"/>
              <w:rPr>
                <w:rFonts w:ascii="Arial" w:eastAsia="Arial" w:hAnsi="Arial" w:cs="Arial"/>
                <w:sz w:val="22"/>
                <w:szCs w:val="22"/>
              </w:rPr>
            </w:pPr>
          </w:p>
          <w:p w14:paraId="76ABCAD4" w14:textId="77777777" w:rsidR="002A4ACC" w:rsidRPr="002A4ACC" w:rsidRDefault="002A4ACC" w:rsidP="002A4ACC">
            <w:pPr>
              <w:pStyle w:val="Textoindependiente2"/>
              <w:spacing w:line="240" w:lineRule="auto"/>
              <w:ind w:leftChars="0" w:firstLineChars="0" w:firstLine="0"/>
              <w:jc w:val="center"/>
              <w:outlineLvl w:val="9"/>
              <w:rPr>
                <w:rFonts w:ascii="Arial" w:eastAsia="Arial" w:hAnsi="Arial" w:cs="Arial"/>
                <w:sz w:val="22"/>
                <w:szCs w:val="22"/>
              </w:rPr>
            </w:pPr>
            <w:r w:rsidRPr="002A4ACC">
              <w:rPr>
                <w:rFonts w:ascii="Arial" w:eastAsia="Arial" w:hAnsi="Arial" w:cs="Arial"/>
                <w:sz w:val="22"/>
                <w:szCs w:val="22"/>
              </w:rPr>
              <w:t>(en letras)</w:t>
            </w:r>
          </w:p>
          <w:p w14:paraId="186D69C3" w14:textId="561F013D" w:rsidR="002A4ACC" w:rsidRPr="002A4ACC" w:rsidRDefault="002A4ACC" w:rsidP="002A4ACC">
            <w:pPr>
              <w:pStyle w:val="Textoindependiente2"/>
              <w:spacing w:line="240" w:lineRule="auto"/>
              <w:ind w:leftChars="0" w:firstLineChars="0" w:firstLine="0"/>
              <w:jc w:val="center"/>
              <w:outlineLvl w:val="9"/>
              <w:rPr>
                <w:rFonts w:ascii="Arial" w:eastAsia="Arial" w:hAnsi="Arial" w:cs="Arial"/>
                <w:sz w:val="22"/>
                <w:szCs w:val="22"/>
              </w:rPr>
            </w:pPr>
          </w:p>
        </w:tc>
      </w:tr>
      <w:tr w:rsidR="002A4ACC" w:rsidRPr="002A4ACC" w14:paraId="0426C7E9" w14:textId="77777777" w:rsidTr="002A4ACC">
        <w:tc>
          <w:tcPr>
            <w:tcW w:w="704" w:type="dxa"/>
            <w:vAlign w:val="center"/>
          </w:tcPr>
          <w:p w14:paraId="7FD3560F" w14:textId="34CA3EEA" w:rsidR="002A4ACC" w:rsidRPr="002A4ACC" w:rsidRDefault="002A4ACC" w:rsidP="00E565F8">
            <w:pPr>
              <w:pStyle w:val="Textoindependiente2"/>
              <w:spacing w:line="240" w:lineRule="auto"/>
              <w:ind w:leftChars="0" w:left="0" w:firstLineChars="0" w:firstLine="0"/>
              <w:outlineLvl w:val="9"/>
              <w:rPr>
                <w:rFonts w:ascii="Arial" w:eastAsia="Arial" w:hAnsi="Arial" w:cs="Arial"/>
                <w:sz w:val="22"/>
                <w:szCs w:val="22"/>
              </w:rPr>
            </w:pPr>
            <w:r w:rsidRPr="002A4ACC">
              <w:rPr>
                <w:rFonts w:ascii="Arial" w:eastAsia="Arial" w:hAnsi="Arial" w:cs="Arial"/>
                <w:sz w:val="22"/>
                <w:szCs w:val="22"/>
              </w:rPr>
              <w:t>2</w:t>
            </w:r>
          </w:p>
        </w:tc>
        <w:tc>
          <w:tcPr>
            <w:tcW w:w="3402" w:type="dxa"/>
            <w:vAlign w:val="center"/>
          </w:tcPr>
          <w:p w14:paraId="7E5488EE" w14:textId="77777777" w:rsidR="002A4ACC" w:rsidRPr="002A4ACC" w:rsidRDefault="002A4ACC" w:rsidP="00E565F8">
            <w:pPr>
              <w:pStyle w:val="Textoindependiente2"/>
              <w:spacing w:line="240" w:lineRule="auto"/>
              <w:ind w:leftChars="0" w:left="0" w:firstLineChars="0" w:firstLine="0"/>
              <w:outlineLvl w:val="9"/>
              <w:rPr>
                <w:rFonts w:ascii="Arial" w:eastAsia="Arial" w:hAnsi="Arial" w:cs="Arial"/>
                <w:sz w:val="22"/>
                <w:szCs w:val="22"/>
              </w:rPr>
            </w:pPr>
          </w:p>
          <w:p w14:paraId="444187D1" w14:textId="77777777" w:rsidR="002A4ACC" w:rsidRPr="002A4ACC" w:rsidRDefault="002A4ACC" w:rsidP="00E565F8">
            <w:pPr>
              <w:pStyle w:val="Textoindependiente2"/>
              <w:spacing w:line="240" w:lineRule="auto"/>
              <w:ind w:leftChars="0" w:left="0" w:firstLineChars="0" w:firstLine="0"/>
              <w:outlineLvl w:val="9"/>
              <w:rPr>
                <w:rFonts w:ascii="Arial" w:eastAsia="Arial" w:hAnsi="Arial" w:cs="Arial"/>
                <w:sz w:val="22"/>
                <w:szCs w:val="22"/>
              </w:rPr>
            </w:pPr>
            <w:r w:rsidRPr="002A4ACC">
              <w:rPr>
                <w:rFonts w:ascii="Cambria Math" w:eastAsia="Arial" w:hAnsi="Cambria Math" w:cs="Cambria Math"/>
                <w:sz w:val="22"/>
                <w:szCs w:val="22"/>
              </w:rPr>
              <w:t>𝑃𝑃𝐷</w:t>
            </w:r>
            <w:r w:rsidRPr="002A4ACC">
              <w:rPr>
                <w:rFonts w:ascii="Arial" w:eastAsia="Arial" w:hAnsi="Arial" w:cs="Arial"/>
                <w:sz w:val="22"/>
                <w:szCs w:val="22"/>
              </w:rPr>
              <w:t>2: Pago por Disponibilidad 2 en Soles</w:t>
            </w:r>
          </w:p>
          <w:p w14:paraId="699976AE" w14:textId="2C9C2C19" w:rsidR="002A4ACC" w:rsidRPr="002A4ACC" w:rsidRDefault="002A4ACC" w:rsidP="00E565F8">
            <w:pPr>
              <w:pStyle w:val="Textoindependiente2"/>
              <w:spacing w:line="240" w:lineRule="auto"/>
              <w:ind w:leftChars="0" w:left="0" w:firstLineChars="0" w:firstLine="0"/>
              <w:outlineLvl w:val="9"/>
              <w:rPr>
                <w:rFonts w:ascii="Arial" w:eastAsia="Arial" w:hAnsi="Arial" w:cs="Arial"/>
                <w:sz w:val="22"/>
                <w:szCs w:val="22"/>
              </w:rPr>
            </w:pPr>
          </w:p>
        </w:tc>
        <w:tc>
          <w:tcPr>
            <w:tcW w:w="4388" w:type="dxa"/>
            <w:vAlign w:val="center"/>
          </w:tcPr>
          <w:p w14:paraId="1F5CE187" w14:textId="77777777" w:rsidR="002A4ACC" w:rsidRPr="002A4ACC" w:rsidRDefault="002A4ACC" w:rsidP="002A4ACC">
            <w:pPr>
              <w:pStyle w:val="Textoindependiente2"/>
              <w:spacing w:line="240" w:lineRule="auto"/>
              <w:ind w:leftChars="0" w:firstLineChars="0" w:firstLine="0"/>
              <w:jc w:val="center"/>
              <w:outlineLvl w:val="9"/>
              <w:rPr>
                <w:rFonts w:ascii="Arial" w:eastAsia="Arial" w:hAnsi="Arial" w:cs="Arial"/>
                <w:sz w:val="22"/>
                <w:szCs w:val="22"/>
              </w:rPr>
            </w:pPr>
          </w:p>
          <w:p w14:paraId="265F7EC5" w14:textId="0919018B" w:rsidR="002A4ACC" w:rsidRPr="002A4ACC" w:rsidRDefault="002A4ACC" w:rsidP="002A4ACC">
            <w:pPr>
              <w:pStyle w:val="Textoindependiente2"/>
              <w:spacing w:line="240" w:lineRule="auto"/>
              <w:ind w:leftChars="0" w:firstLineChars="0" w:firstLine="0"/>
              <w:jc w:val="center"/>
              <w:outlineLvl w:val="9"/>
              <w:rPr>
                <w:rFonts w:ascii="Arial" w:eastAsia="Arial" w:hAnsi="Arial" w:cs="Arial"/>
                <w:sz w:val="22"/>
                <w:szCs w:val="22"/>
              </w:rPr>
            </w:pPr>
            <w:r w:rsidRPr="002A4ACC">
              <w:rPr>
                <w:rFonts w:ascii="Arial" w:eastAsia="Arial" w:hAnsi="Arial" w:cs="Arial"/>
                <w:sz w:val="22"/>
                <w:szCs w:val="22"/>
              </w:rPr>
              <w:t>(en números)</w:t>
            </w:r>
          </w:p>
          <w:p w14:paraId="388F17B2" w14:textId="77777777" w:rsidR="002A4ACC" w:rsidRPr="002A4ACC" w:rsidRDefault="002A4ACC" w:rsidP="002A4ACC">
            <w:pPr>
              <w:pStyle w:val="Textoindependiente2"/>
              <w:spacing w:line="240" w:lineRule="auto"/>
              <w:ind w:leftChars="0" w:firstLineChars="0" w:firstLine="0"/>
              <w:jc w:val="center"/>
              <w:outlineLvl w:val="9"/>
              <w:rPr>
                <w:rFonts w:ascii="Arial" w:eastAsia="Arial" w:hAnsi="Arial" w:cs="Arial"/>
                <w:sz w:val="22"/>
                <w:szCs w:val="22"/>
              </w:rPr>
            </w:pPr>
          </w:p>
          <w:p w14:paraId="36752C18" w14:textId="77777777" w:rsidR="002A4ACC" w:rsidRPr="002A4ACC" w:rsidRDefault="002A4ACC" w:rsidP="002A4ACC">
            <w:pPr>
              <w:pStyle w:val="Textoindependiente2"/>
              <w:spacing w:line="240" w:lineRule="auto"/>
              <w:ind w:leftChars="0" w:firstLineChars="0" w:firstLine="0"/>
              <w:jc w:val="center"/>
              <w:outlineLvl w:val="9"/>
              <w:rPr>
                <w:rFonts w:ascii="Arial" w:eastAsia="Arial" w:hAnsi="Arial" w:cs="Arial"/>
                <w:sz w:val="22"/>
                <w:szCs w:val="22"/>
              </w:rPr>
            </w:pPr>
            <w:r w:rsidRPr="002A4ACC">
              <w:rPr>
                <w:rFonts w:ascii="Arial" w:eastAsia="Arial" w:hAnsi="Arial" w:cs="Arial"/>
                <w:sz w:val="22"/>
                <w:szCs w:val="22"/>
              </w:rPr>
              <w:t>(en letras)</w:t>
            </w:r>
          </w:p>
          <w:p w14:paraId="3F6AED84" w14:textId="7E7F5AD9" w:rsidR="002A4ACC" w:rsidRPr="002A4ACC" w:rsidRDefault="002A4ACC" w:rsidP="002A4ACC">
            <w:pPr>
              <w:pStyle w:val="Textoindependiente2"/>
              <w:spacing w:line="240" w:lineRule="auto"/>
              <w:ind w:leftChars="0" w:firstLineChars="0" w:firstLine="0"/>
              <w:jc w:val="center"/>
              <w:outlineLvl w:val="9"/>
              <w:rPr>
                <w:rFonts w:ascii="Arial" w:eastAsia="Arial" w:hAnsi="Arial" w:cs="Arial"/>
                <w:sz w:val="22"/>
                <w:szCs w:val="22"/>
              </w:rPr>
            </w:pPr>
          </w:p>
        </w:tc>
      </w:tr>
    </w:tbl>
    <w:p w14:paraId="0BABCFC0" w14:textId="77777777" w:rsidR="002A4ACC" w:rsidRPr="00C54950" w:rsidRDefault="002A4ACC" w:rsidP="00E565F8">
      <w:pPr>
        <w:pStyle w:val="Textoindependiente2"/>
        <w:spacing w:line="240" w:lineRule="auto"/>
        <w:ind w:left="0" w:hanging="2"/>
        <w:outlineLvl w:val="9"/>
        <w:rPr>
          <w:rFonts w:ascii="Arial" w:eastAsia="Arial" w:hAnsi="Arial" w:cs="Arial"/>
          <w:sz w:val="22"/>
          <w:szCs w:val="22"/>
        </w:rPr>
      </w:pPr>
    </w:p>
    <w:p w14:paraId="6B5EA557" w14:textId="1D532C8F" w:rsidR="00CA53DF" w:rsidRPr="00C54950" w:rsidRDefault="00CA53DF" w:rsidP="00CA53DF">
      <w:pPr>
        <w:pStyle w:val="Textoindependiente2"/>
        <w:spacing w:line="240" w:lineRule="auto"/>
        <w:ind w:left="0" w:hanging="2"/>
        <w:outlineLvl w:val="9"/>
        <w:rPr>
          <w:rFonts w:ascii="Arial" w:eastAsia="Arial" w:hAnsi="Arial" w:cs="Arial"/>
          <w:sz w:val="22"/>
          <w:szCs w:val="22"/>
          <w:lang w:val="es-PE"/>
        </w:rPr>
      </w:pPr>
      <w:r w:rsidRPr="00C54950">
        <w:rPr>
          <w:rFonts w:ascii="Arial" w:eastAsia="Arial" w:hAnsi="Arial" w:cs="Arial"/>
          <w:sz w:val="22"/>
          <w:szCs w:val="22"/>
          <w:lang w:val="es-PE"/>
        </w:rPr>
        <w:t xml:space="preserve">Declaramos que nuestra Propuesta Económica tiene el carácter de incondicional e irrevocable y que mantendrá su plena vigencia hasta la Fecha de Cierre. Declaramos que nuestra Propuesta Económica se incorporará al </w:t>
      </w:r>
      <w:r w:rsidRPr="00C54950">
        <w:rPr>
          <w:rFonts w:ascii="Arial" w:eastAsia="Arial" w:hAnsi="Arial" w:cs="Arial"/>
          <w:sz w:val="22"/>
          <w:szCs w:val="22"/>
        </w:rPr>
        <w:t xml:space="preserve">Contrato de Concesión </w:t>
      </w:r>
      <w:r w:rsidRPr="00C54950">
        <w:rPr>
          <w:rFonts w:ascii="Arial" w:eastAsia="Arial" w:hAnsi="Arial" w:cs="Arial"/>
          <w:sz w:val="22"/>
          <w:szCs w:val="22"/>
          <w:lang w:val="es-PE"/>
        </w:rPr>
        <w:t>en todos sus términos y condiciones, y sin excepción alguna, en caso de resultar Adjudicatario.</w:t>
      </w:r>
    </w:p>
    <w:p w14:paraId="3AF2D403" w14:textId="77777777" w:rsidR="00CA53DF" w:rsidRPr="00CA53DF" w:rsidRDefault="00CA53DF" w:rsidP="00E565F8">
      <w:pPr>
        <w:pStyle w:val="Textoindependiente2"/>
        <w:spacing w:line="240" w:lineRule="auto"/>
        <w:ind w:left="0" w:hanging="2"/>
        <w:outlineLvl w:val="9"/>
        <w:rPr>
          <w:rFonts w:ascii="Arial" w:eastAsia="Arial" w:hAnsi="Arial" w:cs="Arial"/>
          <w:sz w:val="22"/>
          <w:szCs w:val="22"/>
          <w:lang w:val="es-PE"/>
        </w:rPr>
      </w:pPr>
    </w:p>
    <w:p w14:paraId="62E50D8C" w14:textId="77777777" w:rsidR="00CC4A29" w:rsidRPr="00C54950" w:rsidRDefault="00CC4A29"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Atentamente,</w:t>
      </w:r>
    </w:p>
    <w:p w14:paraId="084597BE" w14:textId="77777777" w:rsidR="00CC4A29" w:rsidRPr="00C54950" w:rsidRDefault="00CC4A29" w:rsidP="00E565F8">
      <w:pPr>
        <w:pStyle w:val="Textoindependiente2"/>
        <w:spacing w:line="240" w:lineRule="auto"/>
        <w:ind w:left="0" w:hanging="2"/>
        <w:outlineLvl w:val="9"/>
        <w:rPr>
          <w:rFonts w:ascii="Arial" w:eastAsia="Arial" w:hAnsi="Arial" w:cs="Arial"/>
          <w:sz w:val="22"/>
          <w:szCs w:val="22"/>
        </w:rPr>
      </w:pPr>
    </w:p>
    <w:p w14:paraId="70DB0C5E" w14:textId="77777777" w:rsidR="00CC4A29" w:rsidRPr="00C54950" w:rsidRDefault="00CC4A29"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Firma del Representante Legal: </w:t>
      </w:r>
      <w:r w:rsidRPr="00C54950">
        <w:rPr>
          <w:rFonts w:ascii="Arial" w:eastAsia="Arial" w:hAnsi="Arial" w:cs="Arial"/>
          <w:sz w:val="22"/>
          <w:szCs w:val="22"/>
        </w:rPr>
        <w:tab/>
        <w:t>……………………………………….</w:t>
      </w:r>
    </w:p>
    <w:p w14:paraId="1E7662C5" w14:textId="77777777" w:rsidR="00CC4A29" w:rsidRPr="00C54950" w:rsidRDefault="00CC4A29"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Nombre del Representante Legal: </w:t>
      </w:r>
      <w:r w:rsidRPr="00C54950">
        <w:rPr>
          <w:rFonts w:ascii="Arial" w:eastAsia="Arial" w:hAnsi="Arial" w:cs="Arial"/>
          <w:sz w:val="22"/>
          <w:szCs w:val="22"/>
        </w:rPr>
        <w:tab/>
        <w:t>……………………………………….</w:t>
      </w:r>
    </w:p>
    <w:p w14:paraId="3EB7D358" w14:textId="77777777" w:rsidR="00CC4A29" w:rsidRPr="00C54950" w:rsidRDefault="00CC4A29"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Documento de Identidad: </w:t>
      </w:r>
      <w:r w:rsidRPr="00C54950">
        <w:rPr>
          <w:rFonts w:ascii="Arial" w:eastAsia="Arial" w:hAnsi="Arial" w:cs="Arial"/>
          <w:sz w:val="22"/>
          <w:szCs w:val="22"/>
        </w:rPr>
        <w:tab/>
      </w:r>
      <w:r w:rsidRPr="00C54950">
        <w:rPr>
          <w:rFonts w:ascii="Arial" w:eastAsia="Arial" w:hAnsi="Arial" w:cs="Arial"/>
          <w:sz w:val="22"/>
          <w:szCs w:val="22"/>
        </w:rPr>
        <w:tab/>
        <w:t>……………………………………….</w:t>
      </w:r>
    </w:p>
    <w:p w14:paraId="2D339E27" w14:textId="77777777" w:rsidR="00CC4A29" w:rsidRPr="00C54950" w:rsidRDefault="00CC4A29" w:rsidP="00E565F8">
      <w:pPr>
        <w:pStyle w:val="Textoindependiente2"/>
        <w:spacing w:line="240" w:lineRule="auto"/>
        <w:ind w:left="0" w:hanging="2"/>
        <w:outlineLvl w:val="9"/>
        <w:rPr>
          <w:rFonts w:ascii="Arial" w:eastAsia="Arial" w:hAnsi="Arial" w:cs="Arial"/>
          <w:sz w:val="22"/>
          <w:szCs w:val="22"/>
          <w:lang w:val="es-PE"/>
        </w:rPr>
      </w:pPr>
    </w:p>
    <w:p w14:paraId="30470713" w14:textId="77777777" w:rsidR="00CC4A29" w:rsidRPr="00C54950" w:rsidRDefault="00CC4A29" w:rsidP="00E565F8">
      <w:pPr>
        <w:pStyle w:val="Textoindependiente2"/>
        <w:spacing w:line="240" w:lineRule="auto"/>
        <w:ind w:left="0" w:hanging="2"/>
        <w:outlineLvl w:val="9"/>
        <w:rPr>
          <w:rFonts w:ascii="Arial" w:eastAsia="Arial" w:hAnsi="Arial" w:cs="Arial"/>
          <w:sz w:val="22"/>
          <w:szCs w:val="22"/>
          <w:lang w:val="es-PE"/>
        </w:rPr>
      </w:pPr>
      <w:r w:rsidRPr="00C54950">
        <w:rPr>
          <w:rFonts w:ascii="Arial" w:eastAsia="Arial" w:hAnsi="Arial" w:cs="Arial"/>
          <w:sz w:val="22"/>
          <w:szCs w:val="22"/>
          <w:lang w:val="es-PE"/>
        </w:rPr>
        <w:t>Nota:</w:t>
      </w:r>
    </w:p>
    <w:p w14:paraId="2FE733A1" w14:textId="731567C9" w:rsidR="00CC4A29" w:rsidRPr="00C54950" w:rsidRDefault="00CC4A29" w:rsidP="00E565F8">
      <w:pPr>
        <w:pStyle w:val="Textoindependiente2"/>
        <w:spacing w:line="240" w:lineRule="auto"/>
        <w:ind w:left="0" w:hanging="2"/>
        <w:outlineLvl w:val="9"/>
        <w:rPr>
          <w:rFonts w:ascii="Arial" w:eastAsia="Arial" w:hAnsi="Arial" w:cs="Arial"/>
          <w:sz w:val="22"/>
          <w:szCs w:val="22"/>
          <w:lang w:val="es-PE"/>
        </w:rPr>
      </w:pPr>
      <w:r w:rsidRPr="00C54950">
        <w:rPr>
          <w:rFonts w:ascii="Arial" w:eastAsia="Arial" w:hAnsi="Arial" w:cs="Arial"/>
          <w:sz w:val="22"/>
          <w:szCs w:val="22"/>
          <w:lang w:val="es-PE"/>
        </w:rPr>
        <w:t xml:space="preserve">(1) La </w:t>
      </w:r>
      <w:r w:rsidR="00B07315" w:rsidRPr="00C54950">
        <w:rPr>
          <w:rFonts w:ascii="Arial" w:eastAsia="Arial" w:hAnsi="Arial" w:cs="Arial"/>
          <w:sz w:val="22"/>
          <w:szCs w:val="22"/>
          <w:lang w:val="es-PE"/>
        </w:rPr>
        <w:t xml:space="preserve">Propuesta </w:t>
      </w:r>
      <w:r w:rsidRPr="00C54950">
        <w:rPr>
          <w:rFonts w:ascii="Arial" w:eastAsia="Arial" w:hAnsi="Arial" w:cs="Arial"/>
          <w:sz w:val="22"/>
          <w:szCs w:val="22"/>
          <w:lang w:val="es-PE"/>
        </w:rPr>
        <w:t>Económica deberá ser expresada en un número</w:t>
      </w:r>
      <w:r w:rsidR="00CE048B">
        <w:rPr>
          <w:rFonts w:ascii="Arial" w:eastAsia="Arial" w:hAnsi="Arial" w:cs="Arial"/>
          <w:sz w:val="22"/>
          <w:szCs w:val="22"/>
          <w:lang w:val="es-PE"/>
        </w:rPr>
        <w:t>,</w:t>
      </w:r>
      <w:r w:rsidRPr="00C54950">
        <w:rPr>
          <w:rFonts w:ascii="Arial" w:eastAsia="Arial" w:hAnsi="Arial" w:cs="Arial"/>
          <w:sz w:val="22"/>
          <w:szCs w:val="22"/>
          <w:lang w:val="es-PE"/>
        </w:rPr>
        <w:t xml:space="preserve"> seguido </w:t>
      </w:r>
      <w:r w:rsidR="00F067F6" w:rsidRPr="00C54950">
        <w:rPr>
          <w:rFonts w:ascii="Arial" w:eastAsia="Arial" w:hAnsi="Arial" w:cs="Arial"/>
          <w:sz w:val="22"/>
          <w:szCs w:val="22"/>
          <w:lang w:val="es-PE"/>
        </w:rPr>
        <w:t xml:space="preserve">de </w:t>
      </w:r>
      <w:r w:rsidR="00CA53DF">
        <w:rPr>
          <w:rFonts w:ascii="Arial" w:hAnsi="Arial" w:cs="Arial"/>
          <w:sz w:val="22"/>
          <w:szCs w:val="22"/>
        </w:rPr>
        <w:t>la moneda, según corresponda.</w:t>
      </w:r>
    </w:p>
    <w:p w14:paraId="53B46527" w14:textId="77777777" w:rsidR="00CC4A29" w:rsidRPr="00C54950" w:rsidRDefault="00CC4A29" w:rsidP="00E565F8">
      <w:pPr>
        <w:pStyle w:val="Textoindependiente2"/>
        <w:spacing w:line="240" w:lineRule="auto"/>
        <w:ind w:left="0" w:hanging="2"/>
        <w:outlineLvl w:val="9"/>
        <w:rPr>
          <w:rFonts w:ascii="Arial" w:eastAsia="Arial" w:hAnsi="Arial" w:cs="Arial"/>
          <w:sz w:val="22"/>
          <w:szCs w:val="22"/>
          <w:lang w:val="es-PE"/>
        </w:rPr>
      </w:pPr>
      <w:r w:rsidRPr="00C54950">
        <w:rPr>
          <w:rFonts w:ascii="Arial" w:eastAsia="Arial" w:hAnsi="Arial" w:cs="Arial"/>
          <w:sz w:val="22"/>
          <w:szCs w:val="22"/>
          <w:lang w:val="es-PE"/>
        </w:rPr>
        <w:t>(2) Solo se considerarán valores con dos (2) dígitos después del punto decimal.</w:t>
      </w:r>
    </w:p>
    <w:p w14:paraId="4A9975D0" w14:textId="77777777" w:rsidR="00CC4A29" w:rsidRPr="00C54950" w:rsidRDefault="00CC4A29" w:rsidP="00E565F8">
      <w:pPr>
        <w:pStyle w:val="Textoindependiente2"/>
        <w:spacing w:line="240" w:lineRule="auto"/>
        <w:ind w:left="0" w:hanging="2"/>
        <w:outlineLvl w:val="9"/>
        <w:rPr>
          <w:rFonts w:ascii="Arial" w:eastAsia="Arial" w:hAnsi="Arial" w:cs="Arial"/>
          <w:sz w:val="22"/>
          <w:szCs w:val="22"/>
          <w:lang w:val="es-PE"/>
        </w:rPr>
      </w:pPr>
      <w:r w:rsidRPr="00C54950">
        <w:rPr>
          <w:rFonts w:ascii="Arial" w:eastAsia="Arial" w:hAnsi="Arial" w:cs="Arial"/>
          <w:sz w:val="22"/>
          <w:szCs w:val="22"/>
          <w:lang w:val="es-PE"/>
        </w:rPr>
        <w:t>(3) Los importes calculados a partir de dicho valor no incluyen I.G.V.</w:t>
      </w:r>
    </w:p>
    <w:p w14:paraId="7C4994EF" w14:textId="77777777" w:rsidR="00CC4A29" w:rsidRPr="00C54950" w:rsidRDefault="00CC4A29" w:rsidP="00E565F8">
      <w:pPr>
        <w:pStyle w:val="Textoindependiente2"/>
        <w:spacing w:line="240" w:lineRule="auto"/>
        <w:ind w:left="0" w:hanging="2"/>
        <w:outlineLvl w:val="9"/>
        <w:rPr>
          <w:rFonts w:ascii="Arial" w:eastAsia="Arial" w:hAnsi="Arial" w:cs="Arial"/>
          <w:sz w:val="22"/>
          <w:szCs w:val="22"/>
          <w:lang w:val="es-PE"/>
        </w:rPr>
      </w:pPr>
      <w:r w:rsidRPr="00C54950">
        <w:rPr>
          <w:rFonts w:ascii="Arial" w:eastAsia="Arial" w:hAnsi="Arial" w:cs="Arial"/>
          <w:sz w:val="22"/>
          <w:szCs w:val="22"/>
          <w:lang w:val="es-PE"/>
        </w:rPr>
        <w:t>(4) En caso de existir diferencias entre los valores expresados en letras y números, prevalecerán los valores expresados en letras.</w:t>
      </w:r>
    </w:p>
    <w:p w14:paraId="2DE39601" w14:textId="6C68BA10" w:rsidR="00CC4A29" w:rsidRDefault="00CC4A29" w:rsidP="00E565F8">
      <w:pPr>
        <w:pStyle w:val="Textoindependiente2"/>
        <w:spacing w:line="240" w:lineRule="auto"/>
        <w:ind w:left="0" w:hanging="2"/>
        <w:outlineLvl w:val="9"/>
        <w:rPr>
          <w:rFonts w:ascii="Arial" w:eastAsia="Arial" w:hAnsi="Arial" w:cs="Arial"/>
          <w:sz w:val="22"/>
          <w:szCs w:val="22"/>
          <w:lang w:val="es-PE"/>
        </w:rPr>
      </w:pPr>
      <w:r w:rsidRPr="00C54950">
        <w:rPr>
          <w:rFonts w:ascii="Arial" w:eastAsia="Arial" w:hAnsi="Arial" w:cs="Arial"/>
          <w:sz w:val="22"/>
          <w:szCs w:val="22"/>
          <w:lang w:val="es-PE"/>
        </w:rPr>
        <w:t xml:space="preserve">(5) El valor señalado es a la fecha de presentación de la </w:t>
      </w:r>
      <w:r w:rsidR="00B07315" w:rsidRPr="00C54950">
        <w:rPr>
          <w:rFonts w:ascii="Arial" w:eastAsia="Arial" w:hAnsi="Arial" w:cs="Arial"/>
          <w:sz w:val="22"/>
          <w:szCs w:val="22"/>
          <w:lang w:val="es-PE"/>
        </w:rPr>
        <w:t>Propuesta Económica</w:t>
      </w:r>
      <w:r w:rsidR="00CA53DF">
        <w:rPr>
          <w:rFonts w:ascii="Arial" w:eastAsia="Arial" w:hAnsi="Arial" w:cs="Arial"/>
          <w:sz w:val="22"/>
          <w:szCs w:val="22"/>
          <w:lang w:val="es-PE"/>
        </w:rPr>
        <w:t>.</w:t>
      </w:r>
    </w:p>
    <w:p w14:paraId="44AB0031" w14:textId="6F33219A" w:rsidR="006123F3" w:rsidRDefault="006123F3">
      <w:pPr>
        <w:suppressAutoHyphens w:val="0"/>
        <w:spacing w:line="240" w:lineRule="auto"/>
        <w:ind w:leftChars="0" w:left="0" w:firstLineChars="0"/>
        <w:textDirection w:val="lrTb"/>
        <w:textAlignment w:val="auto"/>
        <w:outlineLvl w:val="9"/>
        <w:rPr>
          <w:rFonts w:ascii="Arial" w:eastAsia="Arial" w:hAnsi="Arial" w:cs="Arial"/>
          <w:sz w:val="22"/>
          <w:szCs w:val="22"/>
        </w:rPr>
      </w:pPr>
      <w:r>
        <w:rPr>
          <w:rFonts w:ascii="Arial" w:eastAsia="Arial" w:hAnsi="Arial" w:cs="Arial"/>
          <w:sz w:val="22"/>
          <w:szCs w:val="22"/>
        </w:rPr>
        <w:br w:type="page"/>
      </w:r>
    </w:p>
    <w:p w14:paraId="5DA590B6" w14:textId="139053FE" w:rsidR="005538F0" w:rsidRPr="00C54950" w:rsidRDefault="00EC699F" w:rsidP="00C54950">
      <w:pPr>
        <w:pStyle w:val="Ttulo1"/>
        <w:numPr>
          <w:ilvl w:val="0"/>
          <w:numId w:val="0"/>
        </w:numPr>
        <w:spacing w:before="0" w:after="0" w:line="240" w:lineRule="auto"/>
        <w:jc w:val="center"/>
        <w:textDirection w:val="lrTb"/>
        <w:rPr>
          <w:bCs/>
          <w:sz w:val="22"/>
          <w:szCs w:val="22"/>
        </w:rPr>
      </w:pPr>
      <w:bookmarkStart w:id="1131" w:name="AnexoNº37"/>
      <w:bookmarkStart w:id="1132" w:name="_Ref192609407"/>
      <w:bookmarkStart w:id="1133" w:name="_Toc176789583"/>
      <w:bookmarkStart w:id="1134" w:name="_Toc176789654"/>
      <w:bookmarkStart w:id="1135" w:name="_Ref193201901"/>
      <w:bookmarkStart w:id="1136" w:name="_Toc193683975"/>
      <w:bookmarkEnd w:id="1131"/>
      <w:r w:rsidRPr="00C54950">
        <w:rPr>
          <w:rFonts w:eastAsia="Arial" w:cs="Arial"/>
          <w:bCs/>
          <w:kern w:val="0"/>
          <w:sz w:val="22"/>
          <w:szCs w:val="22"/>
        </w:rPr>
        <w:lastRenderedPageBreak/>
        <w:t xml:space="preserve">Anexo </w:t>
      </w:r>
      <w:bookmarkEnd w:id="1132"/>
      <w:r w:rsidR="00B17C66" w:rsidRPr="00C54950">
        <w:rPr>
          <w:rFonts w:eastAsia="Arial" w:cs="Arial"/>
          <w:bCs/>
          <w:kern w:val="0"/>
          <w:sz w:val="22"/>
          <w:szCs w:val="22"/>
        </w:rPr>
        <w:t>33</w:t>
      </w:r>
      <w:r w:rsidR="005538F0" w:rsidRPr="00C54950">
        <w:rPr>
          <w:rFonts w:eastAsia="Arial" w:cs="Arial"/>
          <w:bCs/>
          <w:kern w:val="0"/>
          <w:sz w:val="22"/>
          <w:szCs w:val="22"/>
        </w:rPr>
        <w:t>: Formulario - Vigencia de los poderes de los Representantes Legales</w:t>
      </w:r>
      <w:bookmarkEnd w:id="1133"/>
      <w:bookmarkEnd w:id="1134"/>
      <w:bookmarkEnd w:id="1135"/>
      <w:bookmarkEnd w:id="1136"/>
    </w:p>
    <w:p w14:paraId="33AD913A" w14:textId="77777777" w:rsidR="005538F0" w:rsidRPr="00C54950" w:rsidRDefault="005538F0" w:rsidP="00E565F8">
      <w:pPr>
        <w:pStyle w:val="Ttulo"/>
        <w:spacing w:line="240" w:lineRule="auto"/>
        <w:rPr>
          <w:rFonts w:ascii="Arial" w:hAnsi="Arial" w:cs="Arial"/>
          <w:sz w:val="22"/>
          <w:szCs w:val="22"/>
        </w:rPr>
      </w:pPr>
    </w:p>
    <w:p w14:paraId="24A92242" w14:textId="77777777" w:rsidR="005538F0" w:rsidRPr="00C54950" w:rsidRDefault="005538F0" w:rsidP="00E565F8">
      <w:pPr>
        <w:pStyle w:val="Textoindependiente2"/>
        <w:spacing w:line="240" w:lineRule="auto"/>
        <w:ind w:left="0" w:hanging="2"/>
        <w:jc w:val="center"/>
        <w:outlineLvl w:val="9"/>
        <w:rPr>
          <w:rFonts w:ascii="Arial" w:eastAsia="Arial" w:hAnsi="Arial" w:cs="Arial"/>
          <w:b/>
          <w:sz w:val="22"/>
          <w:szCs w:val="22"/>
        </w:rPr>
      </w:pPr>
      <w:r w:rsidRPr="00C54950">
        <w:rPr>
          <w:rFonts w:ascii="Arial" w:eastAsia="Arial" w:hAnsi="Arial" w:cs="Arial"/>
          <w:b/>
          <w:sz w:val="22"/>
          <w:szCs w:val="22"/>
        </w:rPr>
        <w:t>DECLARACIÓN JURADA</w:t>
      </w:r>
    </w:p>
    <w:p w14:paraId="0793FCB2" w14:textId="77777777" w:rsidR="005538F0" w:rsidRPr="00C54950" w:rsidRDefault="005538F0" w:rsidP="00E565F8">
      <w:pPr>
        <w:pStyle w:val="Textoindependiente2"/>
        <w:spacing w:line="240" w:lineRule="auto"/>
        <w:ind w:leftChars="0" w:left="0" w:firstLineChars="0" w:firstLine="0"/>
        <w:outlineLvl w:val="9"/>
        <w:rPr>
          <w:rFonts w:ascii="Arial" w:eastAsia="Arial" w:hAnsi="Arial" w:cs="Arial"/>
          <w:sz w:val="22"/>
          <w:szCs w:val="22"/>
        </w:rPr>
      </w:pPr>
    </w:p>
    <w:p w14:paraId="5351ED6A" w14:textId="173B8C66" w:rsidR="005538F0" w:rsidRPr="00C54950" w:rsidRDefault="005538F0"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Lima, …. de………………….</w:t>
      </w:r>
      <w:r w:rsidR="00CE048B">
        <w:rPr>
          <w:rFonts w:ascii="Arial" w:eastAsia="Arial" w:hAnsi="Arial" w:cs="Arial"/>
          <w:sz w:val="22"/>
          <w:szCs w:val="22"/>
        </w:rPr>
        <w:t xml:space="preserve"> </w:t>
      </w:r>
      <w:r w:rsidRPr="00C54950">
        <w:rPr>
          <w:rFonts w:ascii="Arial" w:eastAsia="Arial" w:hAnsi="Arial" w:cs="Arial"/>
          <w:sz w:val="22"/>
          <w:szCs w:val="22"/>
        </w:rPr>
        <w:t>de 20….</w:t>
      </w:r>
    </w:p>
    <w:p w14:paraId="090DD08E" w14:textId="77777777" w:rsidR="005538F0" w:rsidRPr="00C54950" w:rsidRDefault="005538F0" w:rsidP="00E565F8">
      <w:pPr>
        <w:pStyle w:val="Textoindependiente2"/>
        <w:spacing w:line="240" w:lineRule="auto"/>
        <w:ind w:left="0" w:hanging="2"/>
        <w:outlineLvl w:val="9"/>
        <w:rPr>
          <w:rFonts w:ascii="Arial" w:eastAsia="Arial" w:hAnsi="Arial" w:cs="Arial"/>
          <w:sz w:val="22"/>
          <w:szCs w:val="22"/>
        </w:rPr>
      </w:pPr>
    </w:p>
    <w:p w14:paraId="72069147" w14:textId="77777777" w:rsidR="005538F0" w:rsidRPr="00C54950" w:rsidRDefault="005538F0"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Señores</w:t>
      </w:r>
    </w:p>
    <w:p w14:paraId="01004BC1" w14:textId="77777777" w:rsidR="005538F0" w:rsidRPr="00C54950" w:rsidRDefault="005538F0"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b/>
          <w:sz w:val="22"/>
          <w:szCs w:val="22"/>
        </w:rPr>
        <w:t>AGENCIA DE PROMOCIÓN DE LA INVERSIÓN PRIVADA</w:t>
      </w:r>
    </w:p>
    <w:p w14:paraId="0366E171" w14:textId="77777777" w:rsidR="005538F0" w:rsidRPr="00C54950" w:rsidRDefault="005538F0"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b/>
          <w:sz w:val="22"/>
          <w:szCs w:val="22"/>
        </w:rPr>
        <w:t>PROINVERSIÓN</w:t>
      </w:r>
    </w:p>
    <w:p w14:paraId="1CE3539E" w14:textId="77777777" w:rsidR="005538F0" w:rsidRPr="00C54950" w:rsidRDefault="005538F0"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Av. Enrique Canaval Moreyra Nro. 150</w:t>
      </w:r>
    </w:p>
    <w:p w14:paraId="580B8FC6" w14:textId="77777777" w:rsidR="005538F0" w:rsidRPr="00C54950" w:rsidRDefault="005538F0"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Lima, Perú</w:t>
      </w:r>
    </w:p>
    <w:p w14:paraId="4E978265" w14:textId="77777777" w:rsidR="005538F0" w:rsidRPr="00C54950" w:rsidRDefault="005538F0" w:rsidP="00E565F8">
      <w:pPr>
        <w:pStyle w:val="Textoindependiente2"/>
        <w:spacing w:line="240" w:lineRule="auto"/>
        <w:ind w:left="0" w:hanging="2"/>
        <w:outlineLvl w:val="9"/>
        <w:rPr>
          <w:rFonts w:ascii="Arial" w:eastAsia="Arial" w:hAnsi="Arial" w:cs="Arial"/>
          <w:sz w:val="22"/>
          <w:szCs w:val="22"/>
        </w:rPr>
      </w:pPr>
    </w:p>
    <w:p w14:paraId="25724E96" w14:textId="1D884711" w:rsidR="005538F0" w:rsidRPr="00C54950" w:rsidRDefault="005538F0"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b/>
          <w:sz w:val="22"/>
          <w:szCs w:val="22"/>
        </w:rPr>
        <w:t>Referencia</w:t>
      </w:r>
      <w:r w:rsidRPr="00C54950">
        <w:rPr>
          <w:rFonts w:ascii="Arial" w:eastAsia="Arial" w:hAnsi="Arial" w:cs="Arial"/>
          <w:sz w:val="22"/>
          <w:szCs w:val="22"/>
        </w:rPr>
        <w:t>:</w:t>
      </w:r>
      <w:r w:rsidRPr="00C54950">
        <w:rPr>
          <w:rFonts w:ascii="Arial" w:eastAsia="Arial" w:hAnsi="Arial" w:cs="Arial"/>
          <w:sz w:val="22"/>
          <w:szCs w:val="22"/>
        </w:rPr>
        <w:tab/>
        <w:t>Concurso de Proyectos Integrales para la entrega en concesión del Proyecto “Mejoramiento de los Servicios Turísticos Públicos del Parque Arqueológico Choquequirao”</w:t>
      </w:r>
    </w:p>
    <w:p w14:paraId="2D3D8791" w14:textId="77777777" w:rsidR="005538F0" w:rsidRPr="00C54950" w:rsidRDefault="005538F0" w:rsidP="00E565F8">
      <w:pPr>
        <w:pStyle w:val="Textoindependiente2"/>
        <w:spacing w:line="240" w:lineRule="auto"/>
        <w:ind w:left="0" w:hanging="2"/>
        <w:outlineLvl w:val="9"/>
        <w:rPr>
          <w:rFonts w:ascii="Arial" w:eastAsia="Arial" w:hAnsi="Arial" w:cs="Arial"/>
          <w:sz w:val="22"/>
          <w:szCs w:val="22"/>
        </w:rPr>
      </w:pPr>
    </w:p>
    <w:p w14:paraId="2C868C8F" w14:textId="77777777" w:rsidR="005538F0" w:rsidRPr="00C54950" w:rsidRDefault="005538F0" w:rsidP="00E565F8">
      <w:pPr>
        <w:pStyle w:val="Textoindependiente2"/>
        <w:spacing w:line="240" w:lineRule="auto"/>
        <w:ind w:left="0" w:hanging="2"/>
        <w:outlineLvl w:val="9"/>
        <w:rPr>
          <w:rFonts w:ascii="Arial" w:eastAsia="Arial" w:hAnsi="Arial" w:cs="Arial"/>
          <w:b/>
          <w:sz w:val="22"/>
          <w:szCs w:val="22"/>
        </w:rPr>
      </w:pPr>
      <w:r w:rsidRPr="00C54950">
        <w:rPr>
          <w:rFonts w:ascii="Arial" w:eastAsia="Arial" w:hAnsi="Arial" w:cs="Arial"/>
          <w:b/>
          <w:sz w:val="22"/>
          <w:szCs w:val="22"/>
        </w:rPr>
        <w:t>Interesado:</w:t>
      </w:r>
      <w:r w:rsidRPr="00C54950">
        <w:rPr>
          <w:rFonts w:ascii="Arial" w:eastAsia="Arial" w:hAnsi="Arial" w:cs="Arial"/>
          <w:b/>
          <w:sz w:val="22"/>
          <w:szCs w:val="22"/>
        </w:rPr>
        <w:tab/>
        <w:t>....................................</w:t>
      </w:r>
    </w:p>
    <w:p w14:paraId="40CB1D58" w14:textId="77777777" w:rsidR="005538F0" w:rsidRPr="00C54950" w:rsidRDefault="005538F0" w:rsidP="00E565F8">
      <w:pPr>
        <w:pStyle w:val="Textoindependiente2"/>
        <w:spacing w:line="240" w:lineRule="auto"/>
        <w:ind w:left="0" w:hanging="2"/>
        <w:outlineLvl w:val="9"/>
        <w:rPr>
          <w:rFonts w:ascii="Arial" w:eastAsia="Arial" w:hAnsi="Arial" w:cs="Arial"/>
          <w:b/>
          <w:sz w:val="22"/>
          <w:szCs w:val="22"/>
        </w:rPr>
      </w:pPr>
    </w:p>
    <w:p w14:paraId="4B31992D" w14:textId="77777777" w:rsidR="005538F0" w:rsidRPr="00C54950" w:rsidRDefault="005538F0"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Por medio de la presente declaramos bajo juramento que, los poderes de los Representantes Legales presentados en el sobre de Calificación permanecen vigentes a la fecha y permanecerán de la misma manera hasta la Fecha de Cierre del Concurso.</w:t>
      </w:r>
    </w:p>
    <w:p w14:paraId="48CE35E1" w14:textId="77777777" w:rsidR="005538F0" w:rsidRPr="00C54950" w:rsidRDefault="005538F0" w:rsidP="00E565F8">
      <w:pPr>
        <w:pStyle w:val="Textoindependiente2"/>
        <w:spacing w:line="240" w:lineRule="auto"/>
        <w:ind w:left="0" w:hanging="2"/>
        <w:outlineLvl w:val="9"/>
        <w:rPr>
          <w:rFonts w:ascii="Arial" w:eastAsia="Arial" w:hAnsi="Arial" w:cs="Arial"/>
          <w:sz w:val="22"/>
          <w:szCs w:val="22"/>
        </w:rPr>
      </w:pPr>
    </w:p>
    <w:p w14:paraId="29F5CD1C" w14:textId="3696B3A7" w:rsidR="005538F0" w:rsidRPr="00C54950" w:rsidRDefault="005538F0"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Lugar y fecha: .........,</w:t>
      </w:r>
      <w:proofErr w:type="gramStart"/>
      <w:r w:rsidRPr="00C54950">
        <w:rPr>
          <w:rFonts w:ascii="Arial" w:eastAsia="Arial" w:hAnsi="Arial" w:cs="Arial"/>
          <w:sz w:val="22"/>
          <w:szCs w:val="22"/>
        </w:rPr>
        <w:t xml:space="preserve"> ....</w:t>
      </w:r>
      <w:proofErr w:type="gramEnd"/>
      <w:r w:rsidRPr="00C54950">
        <w:rPr>
          <w:rFonts w:ascii="Arial" w:eastAsia="Arial" w:hAnsi="Arial" w:cs="Arial"/>
          <w:sz w:val="22"/>
          <w:szCs w:val="22"/>
        </w:rPr>
        <w:t>. de .................................... de 20...</w:t>
      </w:r>
    </w:p>
    <w:p w14:paraId="60194173" w14:textId="77777777" w:rsidR="00745F20" w:rsidRPr="00C54950" w:rsidRDefault="00745F20" w:rsidP="00E565F8">
      <w:pPr>
        <w:pStyle w:val="Textoindependiente2"/>
        <w:spacing w:line="240" w:lineRule="auto"/>
        <w:ind w:left="0" w:hanging="2"/>
        <w:outlineLvl w:val="9"/>
        <w:rPr>
          <w:rFonts w:ascii="Arial" w:eastAsia="Arial" w:hAnsi="Arial" w:cs="Arial"/>
          <w:sz w:val="22"/>
          <w:szCs w:val="22"/>
        </w:rPr>
      </w:pPr>
    </w:p>
    <w:p w14:paraId="55CA72E1" w14:textId="537C3C11" w:rsidR="005538F0" w:rsidRPr="00C54950" w:rsidRDefault="005538F0"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Firma Representante Legal del Interesado:</w:t>
      </w:r>
      <w:r w:rsidRPr="00C54950">
        <w:rPr>
          <w:rFonts w:ascii="Arial" w:eastAsia="Arial" w:hAnsi="Arial" w:cs="Arial"/>
          <w:sz w:val="22"/>
          <w:szCs w:val="22"/>
        </w:rPr>
        <w:tab/>
        <w:t>....................................</w:t>
      </w:r>
    </w:p>
    <w:p w14:paraId="52A5F50F" w14:textId="77777777" w:rsidR="005538F0" w:rsidRPr="00C54950" w:rsidRDefault="005538F0"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Nombre Representante Legal del Interesado:</w:t>
      </w:r>
      <w:r w:rsidRPr="00C54950">
        <w:rPr>
          <w:rFonts w:ascii="Arial" w:eastAsia="Arial" w:hAnsi="Arial" w:cs="Arial"/>
          <w:sz w:val="22"/>
          <w:szCs w:val="22"/>
        </w:rPr>
        <w:tab/>
        <w:t>....................................</w:t>
      </w:r>
    </w:p>
    <w:p w14:paraId="43B719B0" w14:textId="77777777" w:rsidR="005538F0" w:rsidRPr="00C54950" w:rsidRDefault="005538F0"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Documento de Identidad: </w:t>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t>....................................</w:t>
      </w:r>
    </w:p>
    <w:p w14:paraId="62615B96" w14:textId="3352856C" w:rsidR="005538F0" w:rsidRPr="00C54950" w:rsidRDefault="005538F0"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Empresa: </w:t>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t>....................................</w:t>
      </w:r>
    </w:p>
    <w:p w14:paraId="437B6CAC" w14:textId="77777777" w:rsidR="00745F20" w:rsidRPr="00C54950" w:rsidRDefault="00745F20" w:rsidP="00E565F8">
      <w:pPr>
        <w:pStyle w:val="Textoindependiente2"/>
        <w:spacing w:line="240" w:lineRule="auto"/>
        <w:ind w:left="0" w:hanging="2"/>
        <w:outlineLvl w:val="9"/>
        <w:rPr>
          <w:rFonts w:ascii="Arial" w:eastAsia="Arial" w:hAnsi="Arial" w:cs="Arial"/>
          <w:sz w:val="22"/>
          <w:szCs w:val="22"/>
        </w:rPr>
      </w:pPr>
    </w:p>
    <w:p w14:paraId="4C0383DA" w14:textId="73C76505" w:rsidR="005538F0" w:rsidRPr="00C54950" w:rsidRDefault="005538F0"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Firma Representante Legal de Integrante:</w:t>
      </w:r>
      <w:r w:rsidRPr="00C54950">
        <w:rPr>
          <w:rFonts w:ascii="Arial" w:eastAsia="Arial" w:hAnsi="Arial" w:cs="Arial"/>
          <w:sz w:val="22"/>
          <w:szCs w:val="22"/>
        </w:rPr>
        <w:tab/>
        <w:t>....................................</w:t>
      </w:r>
    </w:p>
    <w:p w14:paraId="3DE60D6C" w14:textId="77777777" w:rsidR="005538F0" w:rsidRPr="00C54950" w:rsidRDefault="005538F0"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Nombre: Representante Legal de Integrante:</w:t>
      </w:r>
      <w:r w:rsidRPr="00C54950">
        <w:rPr>
          <w:rFonts w:ascii="Arial" w:eastAsia="Arial" w:hAnsi="Arial" w:cs="Arial"/>
          <w:sz w:val="22"/>
          <w:szCs w:val="22"/>
        </w:rPr>
        <w:tab/>
        <w:t>....................................</w:t>
      </w:r>
    </w:p>
    <w:p w14:paraId="3D9DD029" w14:textId="77777777" w:rsidR="005538F0" w:rsidRPr="00C54950" w:rsidRDefault="005538F0"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Documento de Identidad: </w:t>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t>....................................</w:t>
      </w:r>
    </w:p>
    <w:p w14:paraId="6A478C42" w14:textId="4FA5A6FB" w:rsidR="005538F0" w:rsidRPr="00C54950" w:rsidRDefault="005538F0"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Empresa: </w:t>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t>....................................</w:t>
      </w:r>
    </w:p>
    <w:p w14:paraId="5F836626" w14:textId="77777777" w:rsidR="00745F20" w:rsidRPr="00C54950" w:rsidRDefault="00745F20" w:rsidP="00E565F8">
      <w:pPr>
        <w:pStyle w:val="Textoindependiente2"/>
        <w:spacing w:line="240" w:lineRule="auto"/>
        <w:ind w:left="0" w:hanging="2"/>
        <w:outlineLvl w:val="9"/>
        <w:rPr>
          <w:rFonts w:ascii="Arial" w:eastAsia="Arial" w:hAnsi="Arial" w:cs="Arial"/>
          <w:sz w:val="22"/>
          <w:szCs w:val="22"/>
        </w:rPr>
      </w:pPr>
    </w:p>
    <w:p w14:paraId="55DCB83C" w14:textId="4EE5C355" w:rsidR="005538F0" w:rsidRPr="00C54950" w:rsidRDefault="005538F0"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Firma Representante Legal de Integrante:</w:t>
      </w:r>
      <w:r w:rsidRPr="00C54950">
        <w:rPr>
          <w:rFonts w:ascii="Arial" w:eastAsia="Arial" w:hAnsi="Arial" w:cs="Arial"/>
          <w:sz w:val="22"/>
          <w:szCs w:val="22"/>
        </w:rPr>
        <w:tab/>
        <w:t>....................................</w:t>
      </w:r>
    </w:p>
    <w:p w14:paraId="0F94C418" w14:textId="77777777" w:rsidR="005538F0" w:rsidRPr="00C54950" w:rsidRDefault="005538F0"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Nombre Representante Legal Integrante: </w:t>
      </w:r>
      <w:r w:rsidRPr="00C54950">
        <w:rPr>
          <w:rFonts w:ascii="Arial" w:eastAsia="Arial" w:hAnsi="Arial" w:cs="Arial"/>
          <w:sz w:val="22"/>
          <w:szCs w:val="22"/>
        </w:rPr>
        <w:tab/>
        <w:t>....................................</w:t>
      </w:r>
    </w:p>
    <w:p w14:paraId="59338E94" w14:textId="77777777" w:rsidR="005538F0" w:rsidRPr="00C54950" w:rsidRDefault="005538F0"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Documento de Identidad: </w:t>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t>....................................</w:t>
      </w:r>
    </w:p>
    <w:p w14:paraId="59564869" w14:textId="77777777" w:rsidR="006123F3" w:rsidRDefault="005538F0"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Empresa: </w:t>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t>....................................</w:t>
      </w:r>
    </w:p>
    <w:p w14:paraId="44372B99" w14:textId="77777777" w:rsidR="006123F3" w:rsidRDefault="006123F3" w:rsidP="00E565F8">
      <w:pPr>
        <w:pStyle w:val="Textoindependiente2"/>
        <w:spacing w:line="240" w:lineRule="auto"/>
        <w:ind w:left="0" w:hanging="2"/>
        <w:outlineLvl w:val="9"/>
        <w:rPr>
          <w:rFonts w:ascii="Arial" w:eastAsia="Arial" w:hAnsi="Arial" w:cs="Arial"/>
          <w:sz w:val="22"/>
          <w:szCs w:val="22"/>
        </w:rPr>
      </w:pPr>
    </w:p>
    <w:p w14:paraId="29F1B702" w14:textId="5E24C8C6" w:rsidR="006C5A08" w:rsidRPr="00C54950" w:rsidRDefault="006C5A08"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br w:type="page"/>
      </w:r>
    </w:p>
    <w:p w14:paraId="555E51BF" w14:textId="101B0735" w:rsidR="006C5A08" w:rsidRPr="00C54950" w:rsidRDefault="00EC699F" w:rsidP="00C54950">
      <w:pPr>
        <w:pStyle w:val="Ttulo1"/>
        <w:numPr>
          <w:ilvl w:val="0"/>
          <w:numId w:val="0"/>
        </w:numPr>
        <w:spacing w:before="0" w:after="0" w:line="240" w:lineRule="auto"/>
        <w:jc w:val="center"/>
        <w:textDirection w:val="lrTb"/>
        <w:rPr>
          <w:rFonts w:eastAsia="Arial"/>
          <w:bCs/>
          <w:sz w:val="22"/>
          <w:szCs w:val="22"/>
        </w:rPr>
      </w:pPr>
      <w:bookmarkStart w:id="1137" w:name="_Ref192609614"/>
      <w:bookmarkStart w:id="1138" w:name="_Ref193201979"/>
      <w:bookmarkStart w:id="1139" w:name="_Toc193683976"/>
      <w:r w:rsidRPr="00C54950">
        <w:rPr>
          <w:rFonts w:eastAsia="Arial" w:cs="Arial"/>
          <w:bCs/>
          <w:kern w:val="0"/>
          <w:sz w:val="22"/>
          <w:szCs w:val="22"/>
        </w:rPr>
        <w:lastRenderedPageBreak/>
        <w:t xml:space="preserve">Anexo </w:t>
      </w:r>
      <w:bookmarkEnd w:id="1137"/>
      <w:r w:rsidR="002F6768" w:rsidRPr="00C54950">
        <w:rPr>
          <w:rFonts w:eastAsia="Arial" w:cs="Arial"/>
          <w:bCs/>
          <w:kern w:val="0"/>
          <w:sz w:val="22"/>
          <w:szCs w:val="22"/>
        </w:rPr>
        <w:t>34</w:t>
      </w:r>
      <w:r w:rsidR="006C5A08" w:rsidRPr="00C54950">
        <w:rPr>
          <w:rFonts w:eastAsia="Arial" w:cs="Arial"/>
          <w:bCs/>
          <w:kern w:val="0"/>
          <w:sz w:val="22"/>
          <w:szCs w:val="22"/>
        </w:rPr>
        <w:t>: Modelo de Carta de Intención de Financiamiento</w:t>
      </w:r>
      <w:bookmarkEnd w:id="1138"/>
      <w:bookmarkEnd w:id="1139"/>
    </w:p>
    <w:p w14:paraId="5587495D" w14:textId="77777777" w:rsidR="00F94BEA" w:rsidRPr="00C54950" w:rsidRDefault="00F94BEA" w:rsidP="00E565F8">
      <w:pPr>
        <w:pStyle w:val="Textoindependiente2"/>
        <w:spacing w:line="240" w:lineRule="auto"/>
        <w:ind w:left="0" w:hanging="2"/>
        <w:jc w:val="center"/>
        <w:outlineLvl w:val="9"/>
        <w:rPr>
          <w:rFonts w:ascii="Arial" w:eastAsia="Arial" w:hAnsi="Arial" w:cs="Arial"/>
          <w:sz w:val="22"/>
          <w:szCs w:val="22"/>
        </w:rPr>
      </w:pPr>
      <w:bookmarkStart w:id="1140" w:name="_Toc174025487"/>
      <w:bookmarkStart w:id="1141" w:name="_Toc174025488"/>
      <w:bookmarkStart w:id="1142" w:name="_Toc144909069"/>
      <w:bookmarkStart w:id="1143" w:name="_Toc144909478"/>
      <w:bookmarkStart w:id="1144" w:name="_Toc144909638"/>
      <w:bookmarkStart w:id="1145" w:name="_Toc146893361"/>
      <w:bookmarkStart w:id="1146" w:name="_Toc147172402"/>
      <w:bookmarkStart w:id="1147" w:name="_Toc147256133"/>
      <w:bookmarkStart w:id="1148" w:name="_Toc147256485"/>
      <w:bookmarkStart w:id="1149" w:name="_Toc147310003"/>
      <w:bookmarkStart w:id="1150" w:name="_Toc147563087"/>
      <w:bookmarkStart w:id="1151" w:name="_Toc147563431"/>
      <w:bookmarkStart w:id="1152" w:name="_Toc149219025"/>
      <w:bookmarkStart w:id="1153" w:name="_Toc149244873"/>
      <w:bookmarkStart w:id="1154" w:name="_Toc149246690"/>
      <w:bookmarkStart w:id="1155" w:name="_Toc149248648"/>
      <w:bookmarkStart w:id="1156" w:name="_Toc149254132"/>
      <w:bookmarkStart w:id="1157" w:name="_Toc149664593"/>
      <w:bookmarkStart w:id="1158" w:name="_Toc149835400"/>
      <w:bookmarkStart w:id="1159" w:name="_Toc149836705"/>
      <w:bookmarkStart w:id="1160" w:name="_Toc150182422"/>
      <w:bookmarkStart w:id="1161" w:name="_Toc153562971"/>
      <w:bookmarkStart w:id="1162" w:name="_Toc153816352"/>
      <w:bookmarkStart w:id="1163" w:name="_Toc153840221"/>
      <w:bookmarkStart w:id="1164" w:name="_Toc153840331"/>
      <w:bookmarkStart w:id="1165" w:name="_Toc153841103"/>
      <w:bookmarkStart w:id="1166" w:name="_Toc153841215"/>
      <w:bookmarkStart w:id="1167" w:name="_Toc153870745"/>
      <w:bookmarkStart w:id="1168" w:name="_Toc153870873"/>
      <w:bookmarkStart w:id="1169" w:name="_Toc153871000"/>
      <w:bookmarkStart w:id="1170" w:name="_Toc156262517"/>
      <w:bookmarkStart w:id="1171" w:name="_Toc156262952"/>
      <w:bookmarkStart w:id="1172" w:name="_Toc156263728"/>
      <w:bookmarkStart w:id="1173" w:name="_Toc156778895"/>
      <w:bookmarkStart w:id="1174" w:name="_Toc156779056"/>
      <w:bookmarkStart w:id="1175" w:name="_Toc156781754"/>
      <w:bookmarkStart w:id="1176" w:name="_Toc156815270"/>
      <w:bookmarkStart w:id="1177" w:name="_Toc156817284"/>
      <w:bookmarkStart w:id="1178" w:name="_Toc156817670"/>
      <w:bookmarkStart w:id="1179" w:name="_Toc156818057"/>
      <w:bookmarkStart w:id="1180" w:name="_Toc156818444"/>
      <w:bookmarkStart w:id="1181" w:name="_Toc158919868"/>
      <w:bookmarkStart w:id="1182" w:name="_Toc158920014"/>
      <w:bookmarkStart w:id="1183" w:name="_Toc167980823"/>
      <w:bookmarkStart w:id="1184" w:name="_Toc167982661"/>
      <w:bookmarkStart w:id="1185" w:name="_Toc168018964"/>
      <w:bookmarkStart w:id="1186" w:name="_Toc168019342"/>
      <w:bookmarkStart w:id="1187" w:name="_Toc168019941"/>
      <w:bookmarkStart w:id="1188" w:name="_Toc168020542"/>
      <w:bookmarkStart w:id="1189" w:name="_Toc168021142"/>
      <w:bookmarkStart w:id="1190" w:name="_Toc149244875"/>
      <w:bookmarkStart w:id="1191" w:name="_Toc173961911"/>
      <w:bookmarkStart w:id="1192" w:name="_Toc174025489"/>
      <w:bookmarkStart w:id="1193" w:name="_Toc174047747"/>
      <w:bookmarkStart w:id="1194" w:name="_Toc174047929"/>
      <w:bookmarkStart w:id="1195" w:name="_Toc174050880"/>
      <w:bookmarkStart w:id="1196" w:name="_Toc174104355"/>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p>
    <w:bookmarkEnd w:id="1116"/>
    <w:p w14:paraId="11B17B45" w14:textId="77777777" w:rsidR="008B2A1E" w:rsidRPr="00C54950" w:rsidRDefault="008B2A1E" w:rsidP="00E565F8">
      <w:pPr>
        <w:pStyle w:val="Textoindependiente2"/>
        <w:spacing w:line="240" w:lineRule="auto"/>
        <w:ind w:left="0" w:hanging="2"/>
        <w:outlineLvl w:val="9"/>
        <w:rPr>
          <w:rFonts w:ascii="Arial" w:hAnsi="Arial" w:cs="Arial"/>
          <w:color w:val="000000"/>
          <w:sz w:val="22"/>
          <w:szCs w:val="22"/>
          <w:u w:val="single"/>
        </w:rPr>
      </w:pPr>
      <w:r w:rsidRPr="00C54950">
        <w:rPr>
          <w:rFonts w:ascii="Arial" w:hAnsi="Arial" w:cs="Arial"/>
          <w:sz w:val="22"/>
          <w:szCs w:val="22"/>
        </w:rPr>
        <w:t>Modelo referencial de Carta de Intención de Financiamiento</w:t>
      </w:r>
      <w:r w:rsidRPr="00C54950">
        <w:rPr>
          <w:rFonts w:ascii="Arial" w:hAnsi="Arial" w:cs="Arial"/>
          <w:color w:val="000000"/>
          <w:sz w:val="22"/>
          <w:szCs w:val="22"/>
          <w:u w:val="single"/>
        </w:rPr>
        <w:t xml:space="preserve"> </w:t>
      </w:r>
    </w:p>
    <w:p w14:paraId="60D2CB4C" w14:textId="77777777" w:rsidR="008B2A1E" w:rsidRPr="00C54950" w:rsidRDefault="008B2A1E" w:rsidP="00E565F8">
      <w:pPr>
        <w:pStyle w:val="Textoindependiente2"/>
        <w:spacing w:line="240" w:lineRule="auto"/>
        <w:ind w:left="0" w:hanging="2"/>
        <w:outlineLvl w:val="9"/>
        <w:rPr>
          <w:rFonts w:ascii="Arial" w:hAnsi="Arial" w:cs="Arial"/>
          <w:i/>
          <w:sz w:val="22"/>
          <w:szCs w:val="22"/>
        </w:rPr>
      </w:pPr>
    </w:p>
    <w:p w14:paraId="11CE1C85" w14:textId="10AB3A5C" w:rsidR="008B2A1E" w:rsidRPr="00C54950" w:rsidRDefault="008B2A1E" w:rsidP="00E565F8">
      <w:pPr>
        <w:pStyle w:val="Textoindependiente2"/>
        <w:spacing w:line="240" w:lineRule="auto"/>
        <w:ind w:left="0" w:hanging="2"/>
        <w:jc w:val="center"/>
        <w:outlineLvl w:val="9"/>
        <w:rPr>
          <w:rFonts w:ascii="Arial" w:hAnsi="Arial" w:cs="Arial"/>
          <w:b/>
          <w:sz w:val="22"/>
          <w:szCs w:val="22"/>
          <w:lang w:val="es-MX"/>
        </w:rPr>
      </w:pPr>
      <w:r w:rsidRPr="00C54950">
        <w:rPr>
          <w:rFonts w:ascii="Arial" w:hAnsi="Arial" w:cs="Arial"/>
          <w:b/>
          <w:sz w:val="22"/>
          <w:szCs w:val="22"/>
          <w:lang w:val="es-MX"/>
        </w:rPr>
        <w:t>[MEMBRETE DE ENTIDAD FINANCIERA O ENTIDAD ESTRUCTURADORA]</w:t>
      </w:r>
    </w:p>
    <w:p w14:paraId="1E914284" w14:textId="77777777" w:rsidR="00BE6D23" w:rsidRPr="00C54950" w:rsidRDefault="00BE6D23" w:rsidP="00E565F8">
      <w:pPr>
        <w:pStyle w:val="Textoindependiente2"/>
        <w:spacing w:line="240" w:lineRule="auto"/>
        <w:ind w:left="0" w:hanging="2"/>
        <w:jc w:val="center"/>
        <w:outlineLvl w:val="9"/>
        <w:rPr>
          <w:rFonts w:ascii="Arial" w:hAnsi="Arial" w:cs="Arial"/>
          <w:sz w:val="22"/>
          <w:szCs w:val="22"/>
          <w:lang w:val="es-MX"/>
        </w:rPr>
      </w:pPr>
    </w:p>
    <w:p w14:paraId="2B28E219" w14:textId="77777777" w:rsidR="008B2A1E" w:rsidRPr="00C54950" w:rsidRDefault="008B2A1E" w:rsidP="00E565F8">
      <w:pPr>
        <w:pStyle w:val="Textoindependiente2"/>
        <w:spacing w:line="240" w:lineRule="auto"/>
        <w:ind w:left="0" w:hanging="2"/>
        <w:jc w:val="right"/>
        <w:outlineLvl w:val="9"/>
        <w:rPr>
          <w:rFonts w:ascii="Arial" w:hAnsi="Arial" w:cs="Arial"/>
          <w:sz w:val="22"/>
          <w:szCs w:val="22"/>
          <w:lang w:val="es-MX"/>
        </w:rPr>
      </w:pPr>
      <w:r w:rsidRPr="00C54950">
        <w:rPr>
          <w:rFonts w:ascii="Arial" w:hAnsi="Arial" w:cs="Arial"/>
          <w:sz w:val="22"/>
          <w:szCs w:val="22"/>
          <w:lang w:val="es-MX"/>
        </w:rPr>
        <w:t xml:space="preserve"> [Fecha]</w:t>
      </w:r>
    </w:p>
    <w:p w14:paraId="5A3C72BC" w14:textId="77777777" w:rsidR="00BE6D23" w:rsidRPr="00C54950" w:rsidRDefault="00BE6D23" w:rsidP="00E565F8">
      <w:pPr>
        <w:pStyle w:val="Textoindependiente2"/>
        <w:spacing w:line="240" w:lineRule="auto"/>
        <w:ind w:left="0" w:hanging="2"/>
        <w:outlineLvl w:val="9"/>
        <w:rPr>
          <w:rFonts w:ascii="Arial" w:hAnsi="Arial" w:cs="Arial"/>
          <w:sz w:val="22"/>
          <w:szCs w:val="22"/>
          <w:lang w:val="es-MX"/>
        </w:rPr>
      </w:pPr>
    </w:p>
    <w:p w14:paraId="5A76B35F" w14:textId="77777777" w:rsidR="008B2A1E" w:rsidRPr="00C54950" w:rsidRDefault="008B2A1E" w:rsidP="00E565F8">
      <w:pPr>
        <w:pStyle w:val="Textoindependiente2"/>
        <w:spacing w:line="240" w:lineRule="auto"/>
        <w:ind w:left="0" w:hanging="2"/>
        <w:outlineLvl w:val="9"/>
        <w:rPr>
          <w:rFonts w:ascii="Arial" w:hAnsi="Arial" w:cs="Arial"/>
          <w:sz w:val="22"/>
          <w:szCs w:val="22"/>
          <w:lang w:val="es-MX"/>
        </w:rPr>
      </w:pPr>
      <w:r w:rsidRPr="00C54950">
        <w:rPr>
          <w:rFonts w:ascii="Arial" w:hAnsi="Arial" w:cs="Arial"/>
          <w:sz w:val="22"/>
          <w:szCs w:val="22"/>
          <w:lang w:val="es-MX"/>
        </w:rPr>
        <w:t>[Postor]</w:t>
      </w:r>
    </w:p>
    <w:p w14:paraId="0BB0FB83" w14:textId="77777777" w:rsidR="00BE6D23" w:rsidRPr="00C54950" w:rsidRDefault="00BE6D23" w:rsidP="00E565F8">
      <w:pPr>
        <w:pStyle w:val="Textoindependiente2"/>
        <w:spacing w:line="240" w:lineRule="auto"/>
        <w:ind w:left="0" w:hanging="2"/>
        <w:outlineLvl w:val="9"/>
        <w:rPr>
          <w:rFonts w:ascii="Arial" w:hAnsi="Arial" w:cs="Arial"/>
          <w:sz w:val="22"/>
          <w:szCs w:val="22"/>
          <w:lang w:val="es-MX"/>
        </w:rPr>
      </w:pPr>
    </w:p>
    <w:p w14:paraId="16CC18A2" w14:textId="77777777" w:rsidR="008B2A1E" w:rsidRPr="00C54950" w:rsidRDefault="008B2A1E" w:rsidP="00E565F8">
      <w:pPr>
        <w:pStyle w:val="Textoindependiente2"/>
        <w:spacing w:line="240" w:lineRule="auto"/>
        <w:ind w:left="0" w:hanging="2"/>
        <w:outlineLvl w:val="9"/>
        <w:rPr>
          <w:rFonts w:ascii="Arial" w:hAnsi="Arial" w:cs="Arial"/>
          <w:sz w:val="22"/>
          <w:szCs w:val="22"/>
          <w:lang w:val="es-MX"/>
        </w:rPr>
      </w:pPr>
      <w:r w:rsidRPr="00C54950">
        <w:rPr>
          <w:rFonts w:ascii="Arial" w:hAnsi="Arial" w:cs="Arial"/>
          <w:sz w:val="22"/>
          <w:szCs w:val="22"/>
          <w:lang w:val="es-MX"/>
        </w:rPr>
        <w:t>[Incluir datos de Postor]</w:t>
      </w:r>
      <w:r w:rsidRPr="00C54950">
        <w:rPr>
          <w:rFonts w:ascii="Arial" w:hAnsi="Arial" w:cs="Arial"/>
          <w:sz w:val="22"/>
          <w:szCs w:val="22"/>
          <w:lang w:val="es-MX"/>
        </w:rPr>
        <w:tab/>
      </w:r>
    </w:p>
    <w:p w14:paraId="2D92A4DA" w14:textId="77777777" w:rsidR="00BE6D23" w:rsidRPr="00C54950" w:rsidRDefault="00BE6D23" w:rsidP="00E565F8">
      <w:pPr>
        <w:pStyle w:val="Textoindependiente2"/>
        <w:spacing w:line="240" w:lineRule="auto"/>
        <w:ind w:left="0" w:hanging="2"/>
        <w:outlineLvl w:val="9"/>
        <w:rPr>
          <w:rFonts w:ascii="Arial" w:hAnsi="Arial" w:cs="Arial"/>
          <w:sz w:val="22"/>
          <w:szCs w:val="22"/>
          <w:lang w:val="es-MX"/>
        </w:rPr>
      </w:pPr>
    </w:p>
    <w:p w14:paraId="2ED9BF84" w14:textId="0CFEEC90" w:rsidR="008B2A1E" w:rsidRPr="00C54950" w:rsidRDefault="008B2A1E" w:rsidP="00E565F8">
      <w:pPr>
        <w:pStyle w:val="Textoindependiente2"/>
        <w:spacing w:line="240" w:lineRule="auto"/>
        <w:ind w:left="0" w:hanging="2"/>
        <w:outlineLvl w:val="9"/>
        <w:rPr>
          <w:rFonts w:ascii="Arial" w:hAnsi="Arial" w:cs="Arial"/>
          <w:b/>
          <w:sz w:val="22"/>
          <w:szCs w:val="22"/>
          <w:lang w:val="es-MX"/>
        </w:rPr>
      </w:pPr>
      <w:r w:rsidRPr="00C54950">
        <w:rPr>
          <w:rFonts w:ascii="Arial" w:hAnsi="Arial" w:cs="Arial"/>
          <w:b/>
          <w:sz w:val="22"/>
          <w:szCs w:val="22"/>
          <w:lang w:val="es-MX"/>
        </w:rPr>
        <w:t xml:space="preserve">Financiamiento del Proyecto objeto del Concurso para la </w:t>
      </w:r>
      <w:r w:rsidR="009D4F9B">
        <w:rPr>
          <w:rFonts w:ascii="Arial" w:hAnsi="Arial" w:cs="Arial"/>
          <w:b/>
          <w:sz w:val="22"/>
          <w:szCs w:val="22"/>
          <w:lang w:val="es-MX"/>
        </w:rPr>
        <w:t xml:space="preserve">entrega en </w:t>
      </w:r>
      <w:r w:rsidR="009D4F9B" w:rsidRPr="00C54950">
        <w:rPr>
          <w:rFonts w:ascii="Arial" w:hAnsi="Arial" w:cs="Arial"/>
          <w:b/>
          <w:sz w:val="22"/>
          <w:szCs w:val="22"/>
          <w:lang w:val="es-MX"/>
        </w:rPr>
        <w:t xml:space="preserve">concesión </w:t>
      </w:r>
      <w:r w:rsidRPr="00C54950">
        <w:rPr>
          <w:rFonts w:ascii="Arial" w:hAnsi="Arial" w:cs="Arial"/>
          <w:b/>
          <w:sz w:val="22"/>
          <w:szCs w:val="22"/>
          <w:lang w:val="es-MX"/>
        </w:rPr>
        <w:t>del Proyecto “Mejoramiento de los Servicios Turísticos Públicos del Parque Arqueológico Choquequirao” (el “</w:t>
      </w:r>
      <w:r w:rsidRPr="00C54950">
        <w:rPr>
          <w:rFonts w:ascii="Arial" w:hAnsi="Arial" w:cs="Arial"/>
          <w:b/>
          <w:sz w:val="22"/>
          <w:szCs w:val="22"/>
          <w:u w:val="single"/>
          <w:lang w:val="es-MX"/>
        </w:rPr>
        <w:t>Proyecto</w:t>
      </w:r>
      <w:r w:rsidRPr="00C54950">
        <w:rPr>
          <w:rFonts w:ascii="Arial" w:hAnsi="Arial" w:cs="Arial"/>
          <w:b/>
          <w:sz w:val="22"/>
          <w:szCs w:val="22"/>
          <w:lang w:val="es-MX"/>
        </w:rPr>
        <w:t>”)</w:t>
      </w:r>
    </w:p>
    <w:p w14:paraId="5A8A1A94" w14:textId="77777777" w:rsidR="00BE6D23" w:rsidRPr="00C54950" w:rsidRDefault="00BE6D23" w:rsidP="00E565F8">
      <w:pPr>
        <w:pStyle w:val="Textoindependiente2"/>
        <w:spacing w:line="240" w:lineRule="auto"/>
        <w:ind w:left="0" w:hanging="2"/>
        <w:outlineLvl w:val="9"/>
        <w:rPr>
          <w:rFonts w:ascii="Arial" w:hAnsi="Arial" w:cs="Arial"/>
          <w:b/>
          <w:sz w:val="22"/>
          <w:szCs w:val="22"/>
          <w:lang w:val="es-MX"/>
        </w:rPr>
      </w:pPr>
    </w:p>
    <w:p w14:paraId="7294FB6C" w14:textId="77777777" w:rsidR="008B2A1E" w:rsidRPr="00C54950" w:rsidRDefault="008B2A1E" w:rsidP="00E565F8">
      <w:pPr>
        <w:pStyle w:val="Textoindependiente2"/>
        <w:spacing w:line="240" w:lineRule="auto"/>
        <w:ind w:left="0" w:hanging="2"/>
        <w:outlineLvl w:val="9"/>
        <w:rPr>
          <w:rFonts w:ascii="Arial" w:hAnsi="Arial" w:cs="Arial"/>
          <w:sz w:val="22"/>
          <w:szCs w:val="22"/>
          <w:lang w:val="es-MX"/>
        </w:rPr>
      </w:pPr>
      <w:r w:rsidRPr="00C54950">
        <w:rPr>
          <w:rFonts w:ascii="Arial" w:hAnsi="Arial" w:cs="Arial"/>
          <w:sz w:val="22"/>
          <w:szCs w:val="22"/>
          <w:lang w:val="es-MX"/>
        </w:rPr>
        <w:t>De nuestra consideración:</w:t>
      </w:r>
    </w:p>
    <w:p w14:paraId="5396290F" w14:textId="77777777" w:rsidR="00BE6D23" w:rsidRPr="00C54950" w:rsidRDefault="00BE6D23" w:rsidP="00E565F8">
      <w:pPr>
        <w:pStyle w:val="Textoindependiente2"/>
        <w:spacing w:line="240" w:lineRule="auto"/>
        <w:ind w:left="0" w:hanging="2"/>
        <w:outlineLvl w:val="9"/>
        <w:rPr>
          <w:rFonts w:ascii="Arial" w:hAnsi="Arial" w:cs="Arial"/>
          <w:sz w:val="22"/>
          <w:szCs w:val="22"/>
          <w:lang w:val="es-MX"/>
        </w:rPr>
      </w:pPr>
    </w:p>
    <w:p w14:paraId="587E6195" w14:textId="66B6EEBB" w:rsidR="008B2A1E" w:rsidRPr="00C54950" w:rsidRDefault="008B2A1E" w:rsidP="00E565F8">
      <w:pPr>
        <w:pStyle w:val="Textoindependiente2"/>
        <w:spacing w:line="240" w:lineRule="auto"/>
        <w:ind w:left="0" w:hanging="2"/>
        <w:outlineLvl w:val="9"/>
        <w:rPr>
          <w:rFonts w:ascii="Arial" w:hAnsi="Arial" w:cs="Arial"/>
          <w:sz w:val="22"/>
          <w:szCs w:val="22"/>
        </w:rPr>
      </w:pPr>
      <w:r w:rsidRPr="00C54950">
        <w:rPr>
          <w:rFonts w:ascii="Arial" w:hAnsi="Arial" w:cs="Arial"/>
          <w:sz w:val="22"/>
          <w:szCs w:val="22"/>
        </w:rPr>
        <w:t xml:space="preserve">Usted </w:t>
      </w:r>
      <w:r w:rsidRPr="00C54950">
        <w:rPr>
          <w:rFonts w:ascii="Arial" w:hAnsi="Arial" w:cs="Arial"/>
          <w:sz w:val="22"/>
          <w:szCs w:val="22"/>
          <w:lang w:val="es-MX"/>
        </w:rPr>
        <w:t>[</w:t>
      </w:r>
      <w:r w:rsidRPr="00C54950">
        <w:rPr>
          <w:rFonts w:ascii="Arial" w:hAnsi="Arial" w:cs="Arial"/>
          <w:i/>
          <w:sz w:val="22"/>
          <w:szCs w:val="22"/>
          <w:lang w:val="es-MX"/>
        </w:rPr>
        <w:t>Nombre del Postor</w:t>
      </w:r>
      <w:r w:rsidRPr="00C54950">
        <w:rPr>
          <w:rFonts w:ascii="Arial" w:hAnsi="Arial" w:cs="Arial"/>
          <w:sz w:val="22"/>
          <w:szCs w:val="22"/>
          <w:lang w:val="es-MX"/>
        </w:rPr>
        <w:t>] (el “</w:t>
      </w:r>
      <w:r w:rsidRPr="00C54950">
        <w:rPr>
          <w:rFonts w:ascii="Arial" w:hAnsi="Arial" w:cs="Arial"/>
          <w:b/>
          <w:sz w:val="22"/>
          <w:szCs w:val="22"/>
          <w:u w:val="single"/>
          <w:lang w:val="es-MX"/>
        </w:rPr>
        <w:t>Postor</w:t>
      </w:r>
      <w:r w:rsidRPr="00C54950">
        <w:rPr>
          <w:rFonts w:ascii="Arial" w:hAnsi="Arial" w:cs="Arial"/>
          <w:sz w:val="22"/>
          <w:szCs w:val="22"/>
          <w:lang w:val="es-MX"/>
        </w:rPr>
        <w:t xml:space="preserve">”) </w:t>
      </w:r>
      <w:r w:rsidRPr="00C54950">
        <w:rPr>
          <w:rFonts w:ascii="Arial" w:hAnsi="Arial" w:cs="Arial"/>
          <w:sz w:val="22"/>
          <w:szCs w:val="22"/>
        </w:rPr>
        <w:t>ha informado a [</w:t>
      </w:r>
      <w:r w:rsidRPr="00C54950">
        <w:rPr>
          <w:rFonts w:ascii="Arial" w:hAnsi="Arial" w:cs="Arial"/>
          <w:i/>
          <w:iCs/>
          <w:sz w:val="22"/>
          <w:szCs w:val="22"/>
        </w:rPr>
        <w:t>Nombre de Entidad Financiera o Entidad Estructuradora</w:t>
      </w:r>
      <w:r w:rsidRPr="00C54950">
        <w:rPr>
          <w:rFonts w:ascii="Arial" w:hAnsi="Arial" w:cs="Arial"/>
          <w:sz w:val="22"/>
          <w:szCs w:val="22"/>
        </w:rPr>
        <w:t xml:space="preserve">] que el Postor presentará una </w:t>
      </w:r>
      <w:r w:rsidR="00A86747" w:rsidRPr="00C54950">
        <w:rPr>
          <w:rFonts w:ascii="Arial" w:hAnsi="Arial" w:cs="Arial"/>
          <w:sz w:val="22"/>
          <w:szCs w:val="22"/>
        </w:rPr>
        <w:t>Propuesta</w:t>
      </w:r>
      <w:r w:rsidRPr="00C54950">
        <w:rPr>
          <w:rFonts w:ascii="Arial" w:hAnsi="Arial" w:cs="Arial"/>
          <w:sz w:val="22"/>
          <w:szCs w:val="22"/>
        </w:rPr>
        <w:t xml:space="preserve"> Económica para el Proyecto </w:t>
      </w:r>
      <w:r w:rsidRPr="00C54950">
        <w:rPr>
          <w:rFonts w:ascii="Arial" w:hAnsi="Arial" w:cs="Arial"/>
          <w:sz w:val="22"/>
          <w:szCs w:val="22"/>
          <w:lang w:val="es-MX"/>
        </w:rPr>
        <w:t>concursado por la Agencia de Promoción de la Inversión Privada del Perú (“</w:t>
      </w:r>
      <w:r w:rsidR="00745F20" w:rsidRPr="00C54950">
        <w:rPr>
          <w:rFonts w:ascii="Arial" w:hAnsi="Arial" w:cs="Arial"/>
          <w:b/>
          <w:sz w:val="22"/>
          <w:szCs w:val="22"/>
          <w:u w:val="single"/>
          <w:lang w:val="es-MX"/>
        </w:rPr>
        <w:t>PROINVERSIÓN</w:t>
      </w:r>
      <w:r w:rsidRPr="00C54950">
        <w:rPr>
          <w:rFonts w:ascii="Arial" w:hAnsi="Arial" w:cs="Arial"/>
          <w:sz w:val="22"/>
          <w:szCs w:val="22"/>
          <w:lang w:val="es-MX"/>
        </w:rPr>
        <w:t>”)</w:t>
      </w:r>
      <w:r w:rsidRPr="00C54950">
        <w:rPr>
          <w:rFonts w:ascii="Arial" w:hAnsi="Arial" w:cs="Arial"/>
          <w:sz w:val="22"/>
          <w:szCs w:val="22"/>
        </w:rPr>
        <w:t>. Entendemos que el Monto Referencial de Inversión del Proyecto se financiará con una combinación de contribuciones de capital por parte del Postor y el financiamiento de la deuda en los mercados de préstamos o en los mercados de capitales.</w:t>
      </w:r>
    </w:p>
    <w:p w14:paraId="03D17DC4" w14:textId="77777777" w:rsidR="00BE6D23" w:rsidRPr="00C54950" w:rsidRDefault="00BE6D23" w:rsidP="00E565F8">
      <w:pPr>
        <w:pStyle w:val="Textoindependiente2"/>
        <w:spacing w:line="240" w:lineRule="auto"/>
        <w:ind w:left="0" w:hanging="2"/>
        <w:outlineLvl w:val="9"/>
        <w:rPr>
          <w:rFonts w:ascii="Arial" w:hAnsi="Arial" w:cs="Arial"/>
          <w:sz w:val="22"/>
          <w:szCs w:val="22"/>
        </w:rPr>
      </w:pPr>
    </w:p>
    <w:p w14:paraId="03727B02" w14:textId="77777777" w:rsidR="008B2A1E" w:rsidRPr="00C54950" w:rsidRDefault="008B2A1E" w:rsidP="00E565F8">
      <w:pPr>
        <w:pStyle w:val="Textoindependiente2"/>
        <w:spacing w:line="240" w:lineRule="auto"/>
        <w:ind w:left="0" w:hanging="2"/>
        <w:outlineLvl w:val="9"/>
        <w:rPr>
          <w:rFonts w:ascii="Arial" w:eastAsia="Arial" w:hAnsi="Arial" w:cs="Arial"/>
          <w:bCs/>
          <w:sz w:val="22"/>
          <w:szCs w:val="22"/>
        </w:rPr>
      </w:pPr>
      <w:r w:rsidRPr="00C54950">
        <w:rPr>
          <w:rFonts w:ascii="Arial" w:eastAsia="Arial" w:hAnsi="Arial" w:cs="Arial"/>
          <w:bCs/>
          <w:sz w:val="22"/>
          <w:szCs w:val="22"/>
        </w:rPr>
        <w:t xml:space="preserve">Les agradecemos su invitación para expresar nuestro interés en </w:t>
      </w:r>
      <w:r w:rsidRPr="00C54950">
        <w:rPr>
          <w:rFonts w:ascii="Arial" w:eastAsia="Arial" w:hAnsi="Arial" w:cs="Arial"/>
          <w:bCs/>
          <w:i/>
          <w:iCs/>
          <w:sz w:val="22"/>
          <w:szCs w:val="22"/>
        </w:rPr>
        <w:t xml:space="preserve">[otorgar una facilidad crediticia (describir tipo de financiamiento, p.ej. un préstamo tipo </w:t>
      </w:r>
      <w:proofErr w:type="spellStart"/>
      <w:r w:rsidRPr="00C54950">
        <w:rPr>
          <w:rFonts w:ascii="Arial" w:eastAsia="Arial" w:hAnsi="Arial" w:cs="Arial"/>
          <w:bCs/>
          <w:i/>
          <w:iCs/>
          <w:sz w:val="22"/>
          <w:szCs w:val="22"/>
        </w:rPr>
        <w:t>project</w:t>
      </w:r>
      <w:proofErr w:type="spellEnd"/>
      <w:r w:rsidRPr="00C54950">
        <w:rPr>
          <w:rFonts w:ascii="Arial" w:eastAsia="Arial" w:hAnsi="Arial" w:cs="Arial"/>
          <w:bCs/>
          <w:i/>
          <w:iCs/>
          <w:sz w:val="22"/>
          <w:szCs w:val="22"/>
        </w:rPr>
        <w:t xml:space="preserve"> </w:t>
      </w:r>
      <w:proofErr w:type="spellStart"/>
      <w:r w:rsidRPr="00C54950">
        <w:rPr>
          <w:rFonts w:ascii="Arial" w:eastAsia="Arial" w:hAnsi="Arial" w:cs="Arial"/>
          <w:bCs/>
          <w:i/>
          <w:iCs/>
          <w:sz w:val="22"/>
          <w:szCs w:val="22"/>
        </w:rPr>
        <w:t>finance</w:t>
      </w:r>
      <w:proofErr w:type="spellEnd"/>
      <w:r w:rsidRPr="00C54950">
        <w:rPr>
          <w:rFonts w:ascii="Arial" w:eastAsia="Arial" w:hAnsi="Arial" w:cs="Arial"/>
          <w:bCs/>
          <w:i/>
          <w:iCs/>
          <w:sz w:val="22"/>
          <w:szCs w:val="22"/>
        </w:rPr>
        <w:t xml:space="preserve"> en los mercados financieros nacionales y/o internacionales)]</w:t>
      </w:r>
      <w:r w:rsidRPr="00C54950">
        <w:rPr>
          <w:rFonts w:ascii="Arial" w:eastAsia="Arial" w:hAnsi="Arial" w:cs="Arial"/>
          <w:bCs/>
          <w:sz w:val="22"/>
          <w:szCs w:val="22"/>
        </w:rPr>
        <w:t xml:space="preserve"> para el financiamiento del Proyecto.</w:t>
      </w:r>
    </w:p>
    <w:p w14:paraId="4406F2B3" w14:textId="77777777" w:rsidR="00BE6D23" w:rsidRPr="00C54950" w:rsidRDefault="00BE6D23" w:rsidP="00E565F8">
      <w:pPr>
        <w:pStyle w:val="Textoindependiente2"/>
        <w:spacing w:line="240" w:lineRule="auto"/>
        <w:ind w:left="0" w:hanging="2"/>
        <w:outlineLvl w:val="9"/>
        <w:rPr>
          <w:rFonts w:ascii="Arial" w:eastAsia="Arial" w:hAnsi="Arial" w:cs="Arial"/>
          <w:bCs/>
          <w:sz w:val="22"/>
          <w:szCs w:val="22"/>
        </w:rPr>
      </w:pPr>
    </w:p>
    <w:p w14:paraId="59E5A217" w14:textId="1CBF747A" w:rsidR="008B2A1E" w:rsidRPr="00C54950" w:rsidRDefault="008B2A1E" w:rsidP="00E565F8">
      <w:pPr>
        <w:pStyle w:val="Textoindependiente2"/>
        <w:spacing w:line="240" w:lineRule="auto"/>
        <w:ind w:left="0" w:hanging="2"/>
        <w:outlineLvl w:val="9"/>
        <w:rPr>
          <w:rFonts w:ascii="Arial" w:eastAsia="Arial" w:hAnsi="Arial" w:cs="Arial"/>
          <w:bCs/>
          <w:sz w:val="22"/>
          <w:szCs w:val="22"/>
        </w:rPr>
      </w:pPr>
      <w:r w:rsidRPr="00C54950">
        <w:rPr>
          <w:rFonts w:ascii="Arial" w:eastAsia="Arial" w:hAnsi="Arial" w:cs="Arial"/>
          <w:bCs/>
          <w:sz w:val="22"/>
          <w:szCs w:val="22"/>
        </w:rPr>
        <w:t>Hemos revisado la información disponible hasta la fecha sobre el Proyecto</w:t>
      </w:r>
      <w:r w:rsidR="00EA371A" w:rsidRPr="00C54950">
        <w:rPr>
          <w:rFonts w:ascii="Arial" w:eastAsia="Arial" w:hAnsi="Arial" w:cs="Arial"/>
          <w:bCs/>
          <w:sz w:val="22"/>
          <w:szCs w:val="22"/>
        </w:rPr>
        <w:t xml:space="preserve"> y el Postor</w:t>
      </w:r>
      <w:r w:rsidRPr="00C54950">
        <w:rPr>
          <w:rFonts w:ascii="Arial" w:eastAsia="Arial" w:hAnsi="Arial" w:cs="Arial"/>
          <w:bCs/>
          <w:sz w:val="22"/>
          <w:szCs w:val="22"/>
        </w:rPr>
        <w:t xml:space="preserve">, así como el cronograma propuesto para alcanzar el cierre financiero del Proyecto. </w:t>
      </w:r>
      <w:r w:rsidR="009D4F9B">
        <w:rPr>
          <w:rFonts w:ascii="Arial" w:eastAsia="Arial" w:hAnsi="Arial" w:cs="Arial"/>
          <w:bCs/>
          <w:sz w:val="22"/>
          <w:szCs w:val="22"/>
        </w:rPr>
        <w:t>Co</w:t>
      </w:r>
      <w:r w:rsidRPr="00C54950">
        <w:rPr>
          <w:rFonts w:ascii="Arial" w:eastAsia="Arial" w:hAnsi="Arial" w:cs="Arial"/>
          <w:bCs/>
          <w:sz w:val="22"/>
          <w:szCs w:val="22"/>
        </w:rPr>
        <w:t xml:space="preserve">n base </w:t>
      </w:r>
      <w:r w:rsidR="009D4F9B">
        <w:rPr>
          <w:rFonts w:ascii="Arial" w:eastAsia="Arial" w:hAnsi="Arial" w:cs="Arial"/>
          <w:bCs/>
          <w:sz w:val="22"/>
          <w:szCs w:val="22"/>
        </w:rPr>
        <w:t>en</w:t>
      </w:r>
      <w:r w:rsidRPr="00C54950">
        <w:rPr>
          <w:rFonts w:ascii="Arial" w:eastAsia="Arial" w:hAnsi="Arial" w:cs="Arial"/>
          <w:bCs/>
          <w:sz w:val="22"/>
          <w:szCs w:val="22"/>
        </w:rPr>
        <w:t xml:space="preserve"> ello</w:t>
      </w:r>
      <w:r w:rsidR="009D4F9B">
        <w:rPr>
          <w:rFonts w:ascii="Arial" w:eastAsia="Arial" w:hAnsi="Arial" w:cs="Arial"/>
          <w:bCs/>
          <w:sz w:val="22"/>
          <w:szCs w:val="22"/>
        </w:rPr>
        <w:t>,</w:t>
      </w:r>
      <w:r w:rsidRPr="00C54950">
        <w:rPr>
          <w:rFonts w:ascii="Arial" w:eastAsia="Arial" w:hAnsi="Arial" w:cs="Arial"/>
          <w:bCs/>
          <w:sz w:val="22"/>
          <w:szCs w:val="22"/>
        </w:rPr>
        <w:t xml:space="preserve"> mediante la presente carta expresamos nuestro interés en [otorg</w:t>
      </w:r>
      <w:r w:rsidR="009D4F9B">
        <w:rPr>
          <w:rFonts w:ascii="Arial" w:eastAsia="Arial" w:hAnsi="Arial" w:cs="Arial"/>
          <w:bCs/>
          <w:sz w:val="22"/>
          <w:szCs w:val="22"/>
        </w:rPr>
        <w:t>ar]</w:t>
      </w:r>
      <w:r w:rsidRPr="00C54950">
        <w:rPr>
          <w:rFonts w:ascii="Arial" w:eastAsia="Arial" w:hAnsi="Arial" w:cs="Arial"/>
          <w:bCs/>
          <w:sz w:val="22"/>
          <w:szCs w:val="22"/>
        </w:rPr>
        <w:t xml:space="preserve"> una operación financiera destinada a la obtención por parte del Postor de los recursos necesarios para alcanzar el cierre financiero del Proyecto según lo establecido en el Contrato de Concesión </w:t>
      </w:r>
      <w:r w:rsidRPr="00C54950">
        <w:rPr>
          <w:rFonts w:ascii="Arial" w:eastAsia="Arial" w:hAnsi="Arial" w:cs="Arial"/>
          <w:bCs/>
          <w:i/>
          <w:iCs/>
          <w:sz w:val="22"/>
          <w:szCs w:val="22"/>
        </w:rPr>
        <w:t>[hasta por la cantidad de [incluir monto o rango del monto]</w:t>
      </w:r>
      <w:r w:rsidR="009D4F9B">
        <w:rPr>
          <w:rFonts w:ascii="Arial" w:eastAsia="Arial" w:hAnsi="Arial" w:cs="Arial"/>
          <w:bCs/>
          <w:i/>
          <w:iCs/>
          <w:sz w:val="22"/>
          <w:szCs w:val="22"/>
        </w:rPr>
        <w:t>]</w:t>
      </w:r>
      <w:r w:rsidRPr="00C54950">
        <w:rPr>
          <w:rFonts w:ascii="Arial" w:eastAsia="Arial" w:hAnsi="Arial" w:cs="Arial"/>
          <w:bCs/>
          <w:i/>
          <w:iCs/>
          <w:sz w:val="22"/>
          <w:szCs w:val="22"/>
        </w:rPr>
        <w:t xml:space="preserve">, </w:t>
      </w:r>
      <w:r w:rsidRPr="00C54950">
        <w:rPr>
          <w:rFonts w:ascii="Arial" w:eastAsia="Arial" w:hAnsi="Arial" w:cs="Arial"/>
          <w:bCs/>
          <w:sz w:val="22"/>
          <w:szCs w:val="22"/>
        </w:rPr>
        <w:t>actuando como establecimiento líder de la facilidad de crédito.</w:t>
      </w:r>
    </w:p>
    <w:p w14:paraId="6B65F048" w14:textId="77777777" w:rsidR="00BE6D23" w:rsidRPr="00C54950" w:rsidRDefault="00BE6D23" w:rsidP="00E565F8">
      <w:pPr>
        <w:pStyle w:val="Textoindependiente2"/>
        <w:spacing w:line="240" w:lineRule="auto"/>
        <w:ind w:left="0" w:hanging="2"/>
        <w:outlineLvl w:val="9"/>
        <w:rPr>
          <w:rFonts w:ascii="Arial" w:eastAsia="Arial" w:hAnsi="Arial" w:cs="Arial"/>
          <w:bCs/>
          <w:sz w:val="22"/>
          <w:szCs w:val="22"/>
        </w:rPr>
      </w:pPr>
    </w:p>
    <w:p w14:paraId="59882631" w14:textId="1BA87019" w:rsidR="008B2A1E" w:rsidRPr="00C54950" w:rsidRDefault="008B2A1E" w:rsidP="00E565F8">
      <w:pPr>
        <w:pStyle w:val="Textoindependiente2"/>
        <w:spacing w:line="240" w:lineRule="auto"/>
        <w:ind w:left="0" w:hanging="2"/>
        <w:outlineLvl w:val="9"/>
        <w:rPr>
          <w:rFonts w:ascii="Arial" w:hAnsi="Arial" w:cs="Arial"/>
          <w:sz w:val="22"/>
          <w:szCs w:val="22"/>
          <w:lang w:val="es-MX"/>
        </w:rPr>
      </w:pPr>
      <w:r w:rsidRPr="00C54950">
        <w:rPr>
          <w:rFonts w:ascii="Arial" w:hAnsi="Arial" w:cs="Arial"/>
          <w:sz w:val="22"/>
          <w:szCs w:val="22"/>
        </w:rPr>
        <w:t>Esta carta de expresión de interés no constituye un compromiso firme de nuestra parte o de parte de nuestras afiliadas de</w:t>
      </w:r>
      <w:r w:rsidR="00EA371A" w:rsidRPr="00C54950">
        <w:rPr>
          <w:rFonts w:ascii="Arial" w:hAnsi="Arial" w:cs="Arial"/>
          <w:sz w:val="22"/>
          <w:szCs w:val="22"/>
        </w:rPr>
        <w:t xml:space="preserve"> otorgar</w:t>
      </w:r>
      <w:r w:rsidRPr="00C54950">
        <w:rPr>
          <w:rFonts w:ascii="Arial" w:hAnsi="Arial" w:cs="Arial"/>
          <w:sz w:val="22"/>
          <w:szCs w:val="22"/>
        </w:rPr>
        <w:t xml:space="preserve"> una operación financiera. Dicho compromiso, si lo hubiera, estaría sujeto a lo siguiente: </w:t>
      </w:r>
      <w:r w:rsidRPr="00C54950">
        <w:rPr>
          <w:rFonts w:ascii="Arial" w:hAnsi="Arial" w:cs="Arial"/>
          <w:sz w:val="22"/>
          <w:szCs w:val="22"/>
          <w:lang w:val="es-MX"/>
        </w:rPr>
        <w:t>[</w:t>
      </w:r>
      <w:r w:rsidRPr="00C54950">
        <w:rPr>
          <w:rFonts w:ascii="Arial" w:hAnsi="Arial" w:cs="Arial"/>
          <w:i/>
          <w:sz w:val="22"/>
          <w:szCs w:val="22"/>
          <w:lang w:val="es-MX"/>
        </w:rPr>
        <w:t>Entidad Financiera o Entidad Estructuradora podrá incluir aclaraciones, exclusiones o advertencias de tipo jurídico y/o comercial que crea necesarias y congruentes con sus propias prácticas internas o con las prácticas de los mercados financieros nacionales y/o internacionales</w:t>
      </w:r>
      <w:r w:rsidRPr="00C54950">
        <w:rPr>
          <w:rFonts w:ascii="Arial" w:hAnsi="Arial" w:cs="Arial"/>
          <w:sz w:val="22"/>
          <w:szCs w:val="22"/>
          <w:lang w:val="es-MX"/>
        </w:rPr>
        <w:t>].</w:t>
      </w:r>
    </w:p>
    <w:p w14:paraId="07AB6FFB" w14:textId="77777777" w:rsidR="00BE6D23" w:rsidRPr="00C54950" w:rsidRDefault="00BE6D23" w:rsidP="00E565F8">
      <w:pPr>
        <w:pStyle w:val="Textoindependiente2"/>
        <w:spacing w:line="240" w:lineRule="auto"/>
        <w:ind w:left="0" w:hanging="2"/>
        <w:outlineLvl w:val="9"/>
        <w:rPr>
          <w:rFonts w:ascii="Arial" w:hAnsi="Arial" w:cs="Arial"/>
          <w:i/>
          <w:sz w:val="22"/>
          <w:szCs w:val="22"/>
        </w:rPr>
      </w:pPr>
    </w:p>
    <w:p w14:paraId="572E1DD6" w14:textId="12F1759F" w:rsidR="008B2A1E" w:rsidRPr="00C54950" w:rsidRDefault="008B2A1E" w:rsidP="00E565F8">
      <w:pPr>
        <w:pStyle w:val="Textoindependiente2"/>
        <w:spacing w:line="240" w:lineRule="auto"/>
        <w:ind w:left="0" w:hanging="2"/>
        <w:outlineLvl w:val="9"/>
        <w:rPr>
          <w:rFonts w:ascii="Arial" w:hAnsi="Arial" w:cs="Arial"/>
          <w:sz w:val="22"/>
          <w:szCs w:val="22"/>
        </w:rPr>
      </w:pPr>
      <w:r w:rsidRPr="00C54950">
        <w:rPr>
          <w:rFonts w:ascii="Arial" w:hAnsi="Arial" w:cs="Arial"/>
          <w:sz w:val="22"/>
          <w:szCs w:val="22"/>
          <w:lang w:val="es-MX"/>
        </w:rPr>
        <w:t>Esta carta es proporcionada al [</w:t>
      </w:r>
      <w:r w:rsidRPr="00C54950">
        <w:rPr>
          <w:rFonts w:ascii="Arial" w:hAnsi="Arial" w:cs="Arial"/>
          <w:i/>
          <w:sz w:val="22"/>
          <w:szCs w:val="22"/>
          <w:lang w:val="es-MX"/>
        </w:rPr>
        <w:t>Postor</w:t>
      </w:r>
      <w:r w:rsidRPr="00C54950">
        <w:rPr>
          <w:rFonts w:ascii="Arial" w:hAnsi="Arial" w:cs="Arial"/>
          <w:sz w:val="22"/>
          <w:szCs w:val="22"/>
          <w:lang w:val="es-MX"/>
        </w:rPr>
        <w:t xml:space="preserve">] para su presentación, junto con su </w:t>
      </w:r>
      <w:r w:rsidR="00A86747" w:rsidRPr="00C54950">
        <w:rPr>
          <w:rFonts w:ascii="Arial" w:hAnsi="Arial" w:cs="Arial"/>
          <w:sz w:val="22"/>
          <w:szCs w:val="22"/>
          <w:lang w:val="es-MX"/>
        </w:rPr>
        <w:t>Propuesta</w:t>
      </w:r>
      <w:r w:rsidRPr="00C54950">
        <w:rPr>
          <w:rFonts w:ascii="Arial" w:hAnsi="Arial" w:cs="Arial"/>
          <w:sz w:val="22"/>
          <w:szCs w:val="22"/>
          <w:lang w:val="es-MX"/>
        </w:rPr>
        <w:t xml:space="preserve"> Económica, a PROINVERSI</w:t>
      </w:r>
      <w:r w:rsidR="009D0AE1" w:rsidRPr="00C54950">
        <w:rPr>
          <w:rFonts w:ascii="Arial" w:hAnsi="Arial" w:cs="Arial"/>
          <w:sz w:val="22"/>
          <w:szCs w:val="22"/>
          <w:lang w:val="es-MX"/>
        </w:rPr>
        <w:t>Ó</w:t>
      </w:r>
      <w:r w:rsidRPr="00C54950">
        <w:rPr>
          <w:rFonts w:ascii="Arial" w:hAnsi="Arial" w:cs="Arial"/>
          <w:sz w:val="22"/>
          <w:szCs w:val="22"/>
          <w:lang w:val="es-MX"/>
        </w:rPr>
        <w:t>N y a sus asesores en el entendimiento que tanto</w:t>
      </w:r>
      <w:r w:rsidRPr="00C54950">
        <w:rPr>
          <w:rFonts w:ascii="Arial" w:hAnsi="Arial" w:cs="Arial"/>
          <w:sz w:val="22"/>
          <w:szCs w:val="22"/>
        </w:rPr>
        <w:t xml:space="preserve"> </w:t>
      </w:r>
      <w:r w:rsidRPr="00C54950">
        <w:rPr>
          <w:rFonts w:ascii="Arial" w:hAnsi="Arial" w:cs="Arial"/>
          <w:sz w:val="22"/>
          <w:szCs w:val="22"/>
          <w:lang w:val="es-MX"/>
        </w:rPr>
        <w:t>PROINVERSI</w:t>
      </w:r>
      <w:r w:rsidR="009D0AE1" w:rsidRPr="00C54950">
        <w:rPr>
          <w:rFonts w:ascii="Arial" w:hAnsi="Arial" w:cs="Arial"/>
          <w:sz w:val="22"/>
          <w:szCs w:val="22"/>
          <w:lang w:val="es-MX"/>
        </w:rPr>
        <w:t>Ó</w:t>
      </w:r>
      <w:r w:rsidRPr="00C54950">
        <w:rPr>
          <w:rFonts w:ascii="Arial" w:hAnsi="Arial" w:cs="Arial"/>
          <w:sz w:val="22"/>
          <w:szCs w:val="22"/>
          <w:lang w:val="es-MX"/>
        </w:rPr>
        <w:t xml:space="preserve">N </w:t>
      </w:r>
      <w:r w:rsidRPr="00C54950">
        <w:rPr>
          <w:rFonts w:ascii="Arial" w:hAnsi="Arial" w:cs="Arial"/>
          <w:sz w:val="22"/>
          <w:szCs w:val="22"/>
        </w:rPr>
        <w:t>como sus asesores tratarán la información presentada en esta carta con carácter confidencial.</w:t>
      </w:r>
    </w:p>
    <w:p w14:paraId="670146C6" w14:textId="77777777" w:rsidR="00BE6D23" w:rsidRPr="00C54950" w:rsidRDefault="00BE6D23" w:rsidP="00E565F8">
      <w:pPr>
        <w:pStyle w:val="Textoindependiente2"/>
        <w:spacing w:line="240" w:lineRule="auto"/>
        <w:ind w:left="0" w:hanging="2"/>
        <w:outlineLvl w:val="9"/>
        <w:rPr>
          <w:rFonts w:ascii="Arial" w:hAnsi="Arial" w:cs="Arial"/>
          <w:sz w:val="22"/>
          <w:szCs w:val="22"/>
        </w:rPr>
      </w:pPr>
    </w:p>
    <w:p w14:paraId="1F3B7422" w14:textId="4336B4D7" w:rsidR="008B2A1E" w:rsidRPr="00C54950" w:rsidRDefault="008B2A1E" w:rsidP="00E565F8">
      <w:pPr>
        <w:pStyle w:val="Textoindependiente2"/>
        <w:spacing w:line="240" w:lineRule="auto"/>
        <w:ind w:left="0" w:hanging="2"/>
        <w:outlineLvl w:val="9"/>
        <w:rPr>
          <w:rFonts w:ascii="Arial" w:hAnsi="Arial" w:cs="Arial"/>
          <w:sz w:val="22"/>
          <w:szCs w:val="22"/>
        </w:rPr>
      </w:pPr>
      <w:r w:rsidRPr="00C54950">
        <w:rPr>
          <w:rFonts w:ascii="Arial" w:hAnsi="Arial" w:cs="Arial"/>
          <w:sz w:val="22"/>
          <w:szCs w:val="22"/>
        </w:rPr>
        <w:t xml:space="preserve">Siendo un requisito formal del proceso declaramos que hemos financiado dentro de los últimos </w:t>
      </w:r>
      <w:r w:rsidR="002E2650" w:rsidRPr="00C54950">
        <w:rPr>
          <w:rFonts w:ascii="Arial" w:hAnsi="Arial" w:cs="Arial"/>
          <w:sz w:val="22"/>
          <w:szCs w:val="22"/>
        </w:rPr>
        <w:t>diez (</w:t>
      </w:r>
      <w:r w:rsidRPr="00C54950">
        <w:rPr>
          <w:rFonts w:ascii="Arial" w:hAnsi="Arial" w:cs="Arial"/>
          <w:sz w:val="22"/>
          <w:szCs w:val="22"/>
        </w:rPr>
        <w:t>10</w:t>
      </w:r>
      <w:r w:rsidR="002E2650" w:rsidRPr="00C54950">
        <w:rPr>
          <w:rFonts w:ascii="Arial" w:hAnsi="Arial" w:cs="Arial"/>
          <w:sz w:val="22"/>
          <w:szCs w:val="22"/>
        </w:rPr>
        <w:t>)</w:t>
      </w:r>
      <w:r w:rsidRPr="00C54950">
        <w:rPr>
          <w:rFonts w:ascii="Arial" w:hAnsi="Arial" w:cs="Arial"/>
          <w:sz w:val="22"/>
          <w:szCs w:val="22"/>
        </w:rPr>
        <w:t xml:space="preserve"> años, entre otras, las siguientes operaciones:</w:t>
      </w:r>
    </w:p>
    <w:p w14:paraId="5485B15B" w14:textId="77777777" w:rsidR="008B2A1E" w:rsidRPr="00C54950" w:rsidRDefault="008B2A1E" w:rsidP="00E565F8">
      <w:pPr>
        <w:pStyle w:val="Textoindependiente2"/>
        <w:spacing w:line="240" w:lineRule="auto"/>
        <w:ind w:left="0" w:hanging="2"/>
        <w:outlineLvl w:val="9"/>
        <w:rPr>
          <w:rFonts w:ascii="Arial" w:hAnsi="Arial" w:cs="Arial"/>
          <w:sz w:val="22"/>
          <w:szCs w:val="22"/>
        </w:rPr>
      </w:pPr>
    </w:p>
    <w:p w14:paraId="2DD5CDAE" w14:textId="77777777" w:rsidR="00F94BEA" w:rsidRPr="00C54950" w:rsidRDefault="00F94BEA" w:rsidP="00E565F8">
      <w:pPr>
        <w:pStyle w:val="Textoindependiente2"/>
        <w:spacing w:line="240" w:lineRule="auto"/>
        <w:ind w:left="0" w:hanging="2"/>
        <w:outlineLvl w:val="9"/>
        <w:rPr>
          <w:rFonts w:ascii="Arial" w:hAnsi="Arial" w:cs="Arial"/>
          <w:sz w:val="22"/>
          <w:szCs w:val="22"/>
        </w:rPr>
      </w:pPr>
    </w:p>
    <w:tbl>
      <w:tblPr>
        <w:tblStyle w:val="none1"/>
        <w:tblW w:w="0" w:type="auto"/>
        <w:tblLook w:val="04A0" w:firstRow="1" w:lastRow="0" w:firstColumn="1" w:lastColumn="0" w:noHBand="0" w:noVBand="1"/>
      </w:tblPr>
      <w:tblGrid>
        <w:gridCol w:w="1698"/>
        <w:gridCol w:w="1699"/>
        <w:gridCol w:w="1699"/>
        <w:gridCol w:w="1699"/>
        <w:gridCol w:w="1699"/>
      </w:tblGrid>
      <w:tr w:rsidR="008B2A1E" w:rsidRPr="00C54950" w14:paraId="7246F9DE" w14:textId="77777777" w:rsidTr="00650E88">
        <w:trPr>
          <w:trHeight w:val="382"/>
        </w:trPr>
        <w:tc>
          <w:tcPr>
            <w:tcW w:w="1699" w:type="dxa"/>
          </w:tcPr>
          <w:p w14:paraId="46E30A94" w14:textId="77777777" w:rsidR="008B2A1E" w:rsidRPr="00C54950" w:rsidRDefault="008B2A1E" w:rsidP="00E565F8">
            <w:pPr>
              <w:spacing w:after="0" w:line="240" w:lineRule="auto"/>
              <w:ind w:left="0" w:hanging="2"/>
              <w:jc w:val="center"/>
              <w:outlineLvl w:val="9"/>
              <w:rPr>
                <w:rFonts w:ascii="Arial" w:hAnsi="Arial"/>
                <w:sz w:val="22"/>
                <w:szCs w:val="22"/>
                <w:lang w:val="es-ES"/>
              </w:rPr>
            </w:pPr>
            <w:r w:rsidRPr="00C54950">
              <w:rPr>
                <w:rFonts w:ascii="Arial" w:hAnsi="Arial"/>
                <w:sz w:val="22"/>
                <w:szCs w:val="22"/>
                <w:lang w:val="es-ES"/>
              </w:rPr>
              <w:t>Año</w:t>
            </w:r>
          </w:p>
        </w:tc>
        <w:tc>
          <w:tcPr>
            <w:tcW w:w="1699" w:type="dxa"/>
          </w:tcPr>
          <w:p w14:paraId="0F199B85" w14:textId="77777777" w:rsidR="008B2A1E" w:rsidRPr="00C54950" w:rsidRDefault="008B2A1E" w:rsidP="00E565F8">
            <w:pPr>
              <w:spacing w:after="0" w:line="240" w:lineRule="auto"/>
              <w:ind w:left="0" w:hanging="2"/>
              <w:jc w:val="center"/>
              <w:outlineLvl w:val="9"/>
              <w:rPr>
                <w:rFonts w:ascii="Arial" w:hAnsi="Arial"/>
                <w:sz w:val="22"/>
                <w:szCs w:val="22"/>
                <w:lang w:val="es-ES"/>
              </w:rPr>
            </w:pPr>
            <w:r w:rsidRPr="00C54950">
              <w:rPr>
                <w:rFonts w:ascii="Arial" w:hAnsi="Arial"/>
                <w:sz w:val="22"/>
                <w:szCs w:val="22"/>
                <w:lang w:val="es-ES"/>
              </w:rPr>
              <w:t>Proyecto</w:t>
            </w:r>
          </w:p>
        </w:tc>
        <w:tc>
          <w:tcPr>
            <w:tcW w:w="1699" w:type="dxa"/>
          </w:tcPr>
          <w:p w14:paraId="6470094B" w14:textId="77777777" w:rsidR="008B2A1E" w:rsidRPr="00C54950" w:rsidRDefault="008B2A1E" w:rsidP="00E565F8">
            <w:pPr>
              <w:spacing w:after="0" w:line="240" w:lineRule="auto"/>
              <w:ind w:left="0" w:hanging="2"/>
              <w:jc w:val="center"/>
              <w:outlineLvl w:val="9"/>
              <w:rPr>
                <w:rFonts w:ascii="Arial" w:hAnsi="Arial"/>
                <w:sz w:val="22"/>
                <w:szCs w:val="22"/>
                <w:lang w:val="es-ES"/>
              </w:rPr>
            </w:pPr>
            <w:r w:rsidRPr="00C54950">
              <w:rPr>
                <w:rFonts w:ascii="Arial" w:hAnsi="Arial"/>
                <w:sz w:val="22"/>
                <w:szCs w:val="22"/>
                <w:lang w:val="es-ES"/>
              </w:rPr>
              <w:t>País</w:t>
            </w:r>
          </w:p>
        </w:tc>
        <w:tc>
          <w:tcPr>
            <w:tcW w:w="1699" w:type="dxa"/>
          </w:tcPr>
          <w:p w14:paraId="39216321" w14:textId="77777777" w:rsidR="008B2A1E" w:rsidRPr="00C54950" w:rsidRDefault="008B2A1E" w:rsidP="00E565F8">
            <w:pPr>
              <w:spacing w:after="0" w:line="240" w:lineRule="auto"/>
              <w:ind w:left="0" w:hanging="2"/>
              <w:jc w:val="center"/>
              <w:outlineLvl w:val="9"/>
              <w:rPr>
                <w:rFonts w:ascii="Arial" w:hAnsi="Arial"/>
                <w:sz w:val="22"/>
                <w:szCs w:val="22"/>
                <w:lang w:val="es-ES"/>
              </w:rPr>
            </w:pPr>
            <w:r w:rsidRPr="00C54950">
              <w:rPr>
                <w:rFonts w:ascii="Arial" w:hAnsi="Arial"/>
                <w:sz w:val="22"/>
                <w:szCs w:val="22"/>
                <w:lang w:val="es-ES"/>
              </w:rPr>
              <w:t>Cliente</w:t>
            </w:r>
          </w:p>
        </w:tc>
        <w:tc>
          <w:tcPr>
            <w:tcW w:w="1699" w:type="dxa"/>
          </w:tcPr>
          <w:p w14:paraId="50E4BD82" w14:textId="77777777" w:rsidR="008B2A1E" w:rsidRPr="00C54950" w:rsidRDefault="008B2A1E" w:rsidP="00E565F8">
            <w:pPr>
              <w:spacing w:after="0" w:line="240" w:lineRule="auto"/>
              <w:ind w:left="0" w:hanging="2"/>
              <w:jc w:val="center"/>
              <w:outlineLvl w:val="9"/>
              <w:rPr>
                <w:rFonts w:ascii="Arial" w:hAnsi="Arial"/>
                <w:sz w:val="22"/>
                <w:szCs w:val="22"/>
                <w:lang w:val="es-ES"/>
              </w:rPr>
            </w:pPr>
            <w:r w:rsidRPr="00C54950">
              <w:rPr>
                <w:rFonts w:ascii="Arial" w:hAnsi="Arial"/>
                <w:sz w:val="22"/>
                <w:szCs w:val="22"/>
                <w:lang w:val="es-ES"/>
              </w:rPr>
              <w:t>Monto</w:t>
            </w:r>
          </w:p>
        </w:tc>
      </w:tr>
      <w:tr w:rsidR="008B2A1E" w:rsidRPr="00C54950" w14:paraId="2EBC4DFF" w14:textId="77777777" w:rsidTr="00650E88">
        <w:tc>
          <w:tcPr>
            <w:tcW w:w="1699" w:type="dxa"/>
          </w:tcPr>
          <w:p w14:paraId="27ECAB17" w14:textId="77777777" w:rsidR="008B2A1E" w:rsidRPr="00C54950" w:rsidRDefault="008B2A1E" w:rsidP="00E565F8">
            <w:pPr>
              <w:spacing w:after="0" w:line="240" w:lineRule="auto"/>
              <w:ind w:left="0" w:hanging="2"/>
              <w:jc w:val="both"/>
              <w:outlineLvl w:val="9"/>
              <w:rPr>
                <w:rFonts w:ascii="Arial" w:hAnsi="Arial"/>
                <w:sz w:val="22"/>
                <w:szCs w:val="22"/>
                <w:lang w:val="es-ES"/>
              </w:rPr>
            </w:pPr>
          </w:p>
        </w:tc>
        <w:tc>
          <w:tcPr>
            <w:tcW w:w="1699" w:type="dxa"/>
          </w:tcPr>
          <w:p w14:paraId="3D6C6B7F" w14:textId="77777777" w:rsidR="008B2A1E" w:rsidRPr="00C54950" w:rsidRDefault="008B2A1E" w:rsidP="00E565F8">
            <w:pPr>
              <w:spacing w:after="0" w:line="240" w:lineRule="auto"/>
              <w:ind w:left="0" w:hanging="2"/>
              <w:jc w:val="both"/>
              <w:outlineLvl w:val="9"/>
              <w:rPr>
                <w:rFonts w:ascii="Arial" w:hAnsi="Arial"/>
                <w:sz w:val="22"/>
                <w:szCs w:val="22"/>
                <w:lang w:val="es-ES"/>
              </w:rPr>
            </w:pPr>
          </w:p>
        </w:tc>
        <w:tc>
          <w:tcPr>
            <w:tcW w:w="1699" w:type="dxa"/>
          </w:tcPr>
          <w:p w14:paraId="0364AE53" w14:textId="77777777" w:rsidR="008B2A1E" w:rsidRPr="00C54950" w:rsidRDefault="008B2A1E" w:rsidP="00E565F8">
            <w:pPr>
              <w:spacing w:after="0" w:line="240" w:lineRule="auto"/>
              <w:ind w:left="0" w:hanging="2"/>
              <w:jc w:val="both"/>
              <w:outlineLvl w:val="9"/>
              <w:rPr>
                <w:rFonts w:ascii="Arial" w:hAnsi="Arial"/>
                <w:sz w:val="22"/>
                <w:szCs w:val="22"/>
                <w:lang w:val="es-ES"/>
              </w:rPr>
            </w:pPr>
          </w:p>
        </w:tc>
        <w:tc>
          <w:tcPr>
            <w:tcW w:w="1699" w:type="dxa"/>
          </w:tcPr>
          <w:p w14:paraId="488048B2" w14:textId="77777777" w:rsidR="008B2A1E" w:rsidRPr="00C54950" w:rsidRDefault="008B2A1E" w:rsidP="00E565F8">
            <w:pPr>
              <w:spacing w:after="0" w:line="240" w:lineRule="auto"/>
              <w:ind w:left="0" w:hanging="2"/>
              <w:jc w:val="both"/>
              <w:outlineLvl w:val="9"/>
              <w:rPr>
                <w:rFonts w:ascii="Arial" w:hAnsi="Arial"/>
                <w:sz w:val="22"/>
                <w:szCs w:val="22"/>
                <w:lang w:val="es-ES"/>
              </w:rPr>
            </w:pPr>
          </w:p>
        </w:tc>
        <w:tc>
          <w:tcPr>
            <w:tcW w:w="1699" w:type="dxa"/>
          </w:tcPr>
          <w:p w14:paraId="7C71A462" w14:textId="77777777" w:rsidR="008B2A1E" w:rsidRPr="00C54950" w:rsidRDefault="008B2A1E" w:rsidP="00E565F8">
            <w:pPr>
              <w:spacing w:after="0" w:line="240" w:lineRule="auto"/>
              <w:ind w:left="0" w:hanging="2"/>
              <w:jc w:val="both"/>
              <w:outlineLvl w:val="9"/>
              <w:rPr>
                <w:rFonts w:ascii="Arial" w:hAnsi="Arial"/>
                <w:sz w:val="22"/>
                <w:szCs w:val="22"/>
                <w:lang w:val="es-ES"/>
              </w:rPr>
            </w:pPr>
          </w:p>
        </w:tc>
      </w:tr>
      <w:tr w:rsidR="008B2A1E" w:rsidRPr="00C54950" w14:paraId="40BF5F47" w14:textId="77777777" w:rsidTr="00650E88">
        <w:tc>
          <w:tcPr>
            <w:tcW w:w="1699" w:type="dxa"/>
          </w:tcPr>
          <w:p w14:paraId="0908F600" w14:textId="77777777" w:rsidR="008B2A1E" w:rsidRPr="00C54950" w:rsidRDefault="008B2A1E" w:rsidP="00E565F8">
            <w:pPr>
              <w:spacing w:after="0" w:line="240" w:lineRule="auto"/>
              <w:ind w:left="0" w:hanging="2"/>
              <w:jc w:val="both"/>
              <w:outlineLvl w:val="9"/>
              <w:rPr>
                <w:rFonts w:ascii="Arial" w:hAnsi="Arial"/>
                <w:sz w:val="22"/>
                <w:szCs w:val="22"/>
                <w:lang w:val="es-ES"/>
              </w:rPr>
            </w:pPr>
          </w:p>
        </w:tc>
        <w:tc>
          <w:tcPr>
            <w:tcW w:w="1699" w:type="dxa"/>
          </w:tcPr>
          <w:p w14:paraId="37D2009E" w14:textId="77777777" w:rsidR="008B2A1E" w:rsidRPr="00C54950" w:rsidRDefault="008B2A1E" w:rsidP="00E565F8">
            <w:pPr>
              <w:spacing w:after="0" w:line="240" w:lineRule="auto"/>
              <w:ind w:left="0" w:hanging="2"/>
              <w:jc w:val="both"/>
              <w:outlineLvl w:val="9"/>
              <w:rPr>
                <w:rFonts w:ascii="Arial" w:hAnsi="Arial"/>
                <w:sz w:val="22"/>
                <w:szCs w:val="22"/>
                <w:lang w:val="es-ES"/>
              </w:rPr>
            </w:pPr>
          </w:p>
        </w:tc>
        <w:tc>
          <w:tcPr>
            <w:tcW w:w="1699" w:type="dxa"/>
          </w:tcPr>
          <w:p w14:paraId="0E6E8418" w14:textId="77777777" w:rsidR="008B2A1E" w:rsidRPr="00C54950" w:rsidRDefault="008B2A1E" w:rsidP="00E565F8">
            <w:pPr>
              <w:spacing w:after="0" w:line="240" w:lineRule="auto"/>
              <w:ind w:left="0" w:hanging="2"/>
              <w:jc w:val="both"/>
              <w:outlineLvl w:val="9"/>
              <w:rPr>
                <w:rFonts w:ascii="Arial" w:hAnsi="Arial"/>
                <w:sz w:val="22"/>
                <w:szCs w:val="22"/>
                <w:lang w:val="es-ES"/>
              </w:rPr>
            </w:pPr>
          </w:p>
        </w:tc>
        <w:tc>
          <w:tcPr>
            <w:tcW w:w="1699" w:type="dxa"/>
          </w:tcPr>
          <w:p w14:paraId="40CE4644" w14:textId="77777777" w:rsidR="008B2A1E" w:rsidRPr="00C54950" w:rsidRDefault="008B2A1E" w:rsidP="00E565F8">
            <w:pPr>
              <w:spacing w:after="0" w:line="240" w:lineRule="auto"/>
              <w:ind w:left="0" w:hanging="2"/>
              <w:jc w:val="both"/>
              <w:outlineLvl w:val="9"/>
              <w:rPr>
                <w:rFonts w:ascii="Arial" w:hAnsi="Arial"/>
                <w:sz w:val="22"/>
                <w:szCs w:val="22"/>
                <w:lang w:val="es-ES"/>
              </w:rPr>
            </w:pPr>
          </w:p>
        </w:tc>
        <w:tc>
          <w:tcPr>
            <w:tcW w:w="1699" w:type="dxa"/>
          </w:tcPr>
          <w:p w14:paraId="446A655C" w14:textId="77777777" w:rsidR="008B2A1E" w:rsidRPr="00C54950" w:rsidRDefault="008B2A1E" w:rsidP="00E565F8">
            <w:pPr>
              <w:spacing w:after="0" w:line="240" w:lineRule="auto"/>
              <w:ind w:left="0" w:hanging="2"/>
              <w:jc w:val="both"/>
              <w:outlineLvl w:val="9"/>
              <w:rPr>
                <w:rFonts w:ascii="Arial" w:hAnsi="Arial"/>
                <w:sz w:val="22"/>
                <w:szCs w:val="22"/>
                <w:lang w:val="es-ES"/>
              </w:rPr>
            </w:pPr>
          </w:p>
        </w:tc>
      </w:tr>
      <w:tr w:rsidR="008B2A1E" w:rsidRPr="00C54950" w14:paraId="38F87363" w14:textId="77777777" w:rsidTr="00650E88">
        <w:tc>
          <w:tcPr>
            <w:tcW w:w="1699" w:type="dxa"/>
          </w:tcPr>
          <w:p w14:paraId="08B6ED01" w14:textId="77777777" w:rsidR="008B2A1E" w:rsidRPr="00C54950" w:rsidRDefault="008B2A1E" w:rsidP="00E565F8">
            <w:pPr>
              <w:spacing w:after="0" w:line="240" w:lineRule="auto"/>
              <w:ind w:left="0" w:hanging="2"/>
              <w:jc w:val="both"/>
              <w:outlineLvl w:val="9"/>
              <w:rPr>
                <w:rFonts w:ascii="Arial" w:hAnsi="Arial"/>
                <w:sz w:val="22"/>
                <w:szCs w:val="22"/>
                <w:lang w:val="es-ES"/>
              </w:rPr>
            </w:pPr>
          </w:p>
        </w:tc>
        <w:tc>
          <w:tcPr>
            <w:tcW w:w="1699" w:type="dxa"/>
          </w:tcPr>
          <w:p w14:paraId="6CAEFA68" w14:textId="77777777" w:rsidR="008B2A1E" w:rsidRPr="00C54950" w:rsidRDefault="008B2A1E" w:rsidP="00E565F8">
            <w:pPr>
              <w:spacing w:after="0" w:line="240" w:lineRule="auto"/>
              <w:ind w:left="0" w:hanging="2"/>
              <w:jc w:val="both"/>
              <w:outlineLvl w:val="9"/>
              <w:rPr>
                <w:rFonts w:ascii="Arial" w:hAnsi="Arial"/>
                <w:sz w:val="22"/>
                <w:szCs w:val="22"/>
                <w:lang w:val="es-ES"/>
              </w:rPr>
            </w:pPr>
          </w:p>
        </w:tc>
        <w:tc>
          <w:tcPr>
            <w:tcW w:w="1699" w:type="dxa"/>
          </w:tcPr>
          <w:p w14:paraId="0FC946B8" w14:textId="77777777" w:rsidR="008B2A1E" w:rsidRPr="00C54950" w:rsidRDefault="008B2A1E" w:rsidP="00E565F8">
            <w:pPr>
              <w:spacing w:after="0" w:line="240" w:lineRule="auto"/>
              <w:ind w:left="0" w:hanging="2"/>
              <w:jc w:val="both"/>
              <w:outlineLvl w:val="9"/>
              <w:rPr>
                <w:rFonts w:ascii="Arial" w:hAnsi="Arial"/>
                <w:sz w:val="22"/>
                <w:szCs w:val="22"/>
                <w:lang w:val="es-ES"/>
              </w:rPr>
            </w:pPr>
          </w:p>
        </w:tc>
        <w:tc>
          <w:tcPr>
            <w:tcW w:w="1699" w:type="dxa"/>
          </w:tcPr>
          <w:p w14:paraId="37AAB9B7" w14:textId="77777777" w:rsidR="008B2A1E" w:rsidRPr="00C54950" w:rsidRDefault="008B2A1E" w:rsidP="00E565F8">
            <w:pPr>
              <w:spacing w:after="0" w:line="240" w:lineRule="auto"/>
              <w:ind w:left="0" w:hanging="2"/>
              <w:jc w:val="both"/>
              <w:outlineLvl w:val="9"/>
              <w:rPr>
                <w:rFonts w:ascii="Arial" w:hAnsi="Arial"/>
                <w:sz w:val="22"/>
                <w:szCs w:val="22"/>
                <w:lang w:val="es-ES"/>
              </w:rPr>
            </w:pPr>
          </w:p>
        </w:tc>
        <w:tc>
          <w:tcPr>
            <w:tcW w:w="1699" w:type="dxa"/>
          </w:tcPr>
          <w:p w14:paraId="2BA37627" w14:textId="77777777" w:rsidR="008B2A1E" w:rsidRPr="00C54950" w:rsidRDefault="008B2A1E" w:rsidP="00E565F8">
            <w:pPr>
              <w:spacing w:after="0" w:line="240" w:lineRule="auto"/>
              <w:ind w:left="0" w:hanging="2"/>
              <w:jc w:val="both"/>
              <w:outlineLvl w:val="9"/>
              <w:rPr>
                <w:rFonts w:ascii="Arial" w:hAnsi="Arial"/>
                <w:sz w:val="22"/>
                <w:szCs w:val="22"/>
                <w:lang w:val="es-ES"/>
              </w:rPr>
            </w:pPr>
          </w:p>
        </w:tc>
      </w:tr>
    </w:tbl>
    <w:p w14:paraId="2E6F5FCD" w14:textId="77777777" w:rsidR="008B2A1E" w:rsidRPr="00C54950" w:rsidRDefault="008B2A1E" w:rsidP="00E565F8">
      <w:pPr>
        <w:pStyle w:val="Textoindependiente2"/>
        <w:spacing w:line="240" w:lineRule="auto"/>
        <w:ind w:left="0" w:hanging="2"/>
        <w:outlineLvl w:val="9"/>
        <w:rPr>
          <w:rFonts w:ascii="Arial" w:hAnsi="Arial" w:cs="Arial"/>
          <w:sz w:val="22"/>
          <w:szCs w:val="22"/>
        </w:rPr>
      </w:pPr>
    </w:p>
    <w:p w14:paraId="01BB1637" w14:textId="77777777" w:rsidR="008B2A1E" w:rsidRPr="00C54950" w:rsidRDefault="008B2A1E" w:rsidP="00E565F8">
      <w:pPr>
        <w:pStyle w:val="Textoindependiente2"/>
        <w:spacing w:line="240" w:lineRule="auto"/>
        <w:ind w:left="0" w:hanging="2"/>
        <w:outlineLvl w:val="9"/>
        <w:rPr>
          <w:rFonts w:ascii="Arial" w:hAnsi="Arial" w:cs="Arial"/>
          <w:sz w:val="22"/>
          <w:szCs w:val="22"/>
        </w:rPr>
      </w:pPr>
    </w:p>
    <w:p w14:paraId="014FEE30" w14:textId="543A07A3" w:rsidR="008B2A1E" w:rsidRPr="00C54950" w:rsidRDefault="008B2A1E" w:rsidP="00E565F8">
      <w:pPr>
        <w:pStyle w:val="Textoindependiente2"/>
        <w:spacing w:line="240" w:lineRule="auto"/>
        <w:ind w:left="0" w:hanging="2"/>
        <w:outlineLvl w:val="9"/>
        <w:rPr>
          <w:rFonts w:ascii="Arial" w:hAnsi="Arial" w:cs="Arial"/>
          <w:sz w:val="22"/>
          <w:szCs w:val="22"/>
          <w:lang w:val="es-MX"/>
        </w:rPr>
      </w:pPr>
      <w:r w:rsidRPr="00C54950">
        <w:rPr>
          <w:rFonts w:ascii="Arial" w:hAnsi="Arial" w:cs="Arial"/>
          <w:sz w:val="22"/>
          <w:szCs w:val="22"/>
          <w:lang w:val="es-MX"/>
        </w:rPr>
        <w:t xml:space="preserve">Esta carta </w:t>
      </w:r>
      <w:r w:rsidRPr="00C54950">
        <w:rPr>
          <w:rFonts w:ascii="Arial" w:hAnsi="Arial" w:cs="Arial"/>
          <w:sz w:val="22"/>
          <w:szCs w:val="22"/>
        </w:rPr>
        <w:t>se regirá e interpretará de acuerdo con las leyes</w:t>
      </w:r>
      <w:r w:rsidR="002E2650" w:rsidRPr="00C54950">
        <w:rPr>
          <w:rFonts w:ascii="Arial" w:hAnsi="Arial" w:cs="Arial"/>
          <w:sz w:val="22"/>
          <w:szCs w:val="22"/>
        </w:rPr>
        <w:t xml:space="preserve"> </w:t>
      </w:r>
      <w:r w:rsidRPr="00C54950">
        <w:rPr>
          <w:rFonts w:ascii="Arial" w:hAnsi="Arial" w:cs="Arial"/>
          <w:sz w:val="22"/>
          <w:szCs w:val="22"/>
        </w:rPr>
        <w:t>[de la República del Perú / del Estado de Nueva York, Estados Unidos de América].</w:t>
      </w:r>
    </w:p>
    <w:p w14:paraId="084B0844" w14:textId="77777777" w:rsidR="009D4F9B" w:rsidRDefault="009D4F9B" w:rsidP="00E565F8">
      <w:pPr>
        <w:pStyle w:val="Textoindependiente2"/>
        <w:spacing w:line="240" w:lineRule="auto"/>
        <w:ind w:left="0" w:hanging="2"/>
        <w:outlineLvl w:val="9"/>
        <w:rPr>
          <w:rFonts w:ascii="Arial" w:hAnsi="Arial" w:cs="Arial"/>
          <w:sz w:val="22"/>
          <w:szCs w:val="22"/>
          <w:lang w:val="es-MX"/>
        </w:rPr>
      </w:pPr>
    </w:p>
    <w:p w14:paraId="72714F60" w14:textId="77E4317A" w:rsidR="008B2A1E" w:rsidRPr="00C54950" w:rsidRDefault="008B2A1E" w:rsidP="00E565F8">
      <w:pPr>
        <w:pStyle w:val="Textoindependiente2"/>
        <w:spacing w:line="240" w:lineRule="auto"/>
        <w:ind w:left="0" w:hanging="2"/>
        <w:outlineLvl w:val="9"/>
        <w:rPr>
          <w:rFonts w:ascii="Arial" w:hAnsi="Arial" w:cs="Arial"/>
          <w:sz w:val="22"/>
          <w:szCs w:val="22"/>
          <w:lang w:val="es-MX"/>
        </w:rPr>
      </w:pPr>
      <w:r w:rsidRPr="00C54950">
        <w:rPr>
          <w:rFonts w:ascii="Arial" w:hAnsi="Arial" w:cs="Arial"/>
          <w:sz w:val="22"/>
          <w:szCs w:val="22"/>
          <w:lang w:val="es-MX"/>
        </w:rPr>
        <w:t>Cordialmente</w:t>
      </w:r>
    </w:p>
    <w:p w14:paraId="7FFEFF97" w14:textId="77777777" w:rsidR="008B2A1E" w:rsidRPr="00C54950" w:rsidRDefault="008B2A1E" w:rsidP="00E565F8">
      <w:pPr>
        <w:pStyle w:val="Textoindependiente2"/>
        <w:spacing w:line="240" w:lineRule="auto"/>
        <w:ind w:left="0" w:hanging="2"/>
        <w:outlineLvl w:val="9"/>
        <w:rPr>
          <w:rFonts w:ascii="Arial" w:hAnsi="Arial" w:cs="Arial"/>
          <w:sz w:val="22"/>
          <w:szCs w:val="22"/>
          <w:u w:val="single"/>
          <w:lang w:val="es-MX"/>
        </w:rPr>
      </w:pPr>
      <w:r w:rsidRPr="00C54950">
        <w:rPr>
          <w:rFonts w:ascii="Arial" w:hAnsi="Arial" w:cs="Arial"/>
          <w:sz w:val="22"/>
          <w:szCs w:val="22"/>
          <w:u w:val="single"/>
          <w:lang w:val="es-MX"/>
        </w:rPr>
        <w:tab/>
      </w:r>
    </w:p>
    <w:p w14:paraId="74A03C43" w14:textId="77777777" w:rsidR="008B2A1E" w:rsidRPr="00C54950" w:rsidRDefault="008B2A1E" w:rsidP="00E565F8">
      <w:pPr>
        <w:pStyle w:val="Textoindependiente2"/>
        <w:spacing w:line="240" w:lineRule="auto"/>
        <w:ind w:left="0" w:hanging="2"/>
        <w:outlineLvl w:val="9"/>
        <w:rPr>
          <w:rFonts w:ascii="Arial" w:hAnsi="Arial" w:cs="Arial"/>
          <w:sz w:val="22"/>
          <w:szCs w:val="22"/>
          <w:lang w:val="es-MX"/>
        </w:rPr>
      </w:pPr>
      <w:r w:rsidRPr="00C54950">
        <w:rPr>
          <w:rFonts w:ascii="Arial" w:hAnsi="Arial" w:cs="Arial"/>
          <w:sz w:val="22"/>
          <w:szCs w:val="22"/>
          <w:lang w:val="es-MX"/>
        </w:rPr>
        <w:t>[</w:t>
      </w:r>
      <w:r w:rsidRPr="00C54950">
        <w:rPr>
          <w:rFonts w:ascii="Arial" w:hAnsi="Arial" w:cs="Arial"/>
          <w:i/>
          <w:sz w:val="22"/>
          <w:szCs w:val="22"/>
          <w:lang w:val="es-MX"/>
        </w:rPr>
        <w:t>Entidad Financiera o Entidad Estructuradora</w:t>
      </w:r>
      <w:r w:rsidRPr="00C54950">
        <w:rPr>
          <w:rFonts w:ascii="Arial" w:hAnsi="Arial" w:cs="Arial"/>
          <w:sz w:val="22"/>
          <w:szCs w:val="22"/>
          <w:lang w:val="es-MX"/>
        </w:rPr>
        <w:t>]</w:t>
      </w:r>
    </w:p>
    <w:p w14:paraId="4234D2A5" w14:textId="77777777" w:rsidR="008B2A1E" w:rsidRPr="00C54950" w:rsidRDefault="008B2A1E" w:rsidP="00E565F8">
      <w:pPr>
        <w:pStyle w:val="Textoindependiente2"/>
        <w:spacing w:line="240" w:lineRule="auto"/>
        <w:ind w:left="0" w:hanging="2"/>
        <w:outlineLvl w:val="9"/>
        <w:rPr>
          <w:rFonts w:ascii="Arial" w:hAnsi="Arial" w:cs="Arial"/>
          <w:sz w:val="22"/>
          <w:szCs w:val="22"/>
          <w:lang w:val="es-MX"/>
        </w:rPr>
      </w:pPr>
      <w:r w:rsidRPr="00C54950">
        <w:rPr>
          <w:rFonts w:ascii="Arial" w:hAnsi="Arial" w:cs="Arial"/>
          <w:sz w:val="22"/>
          <w:szCs w:val="22"/>
          <w:lang w:val="es-MX"/>
        </w:rPr>
        <w:t>[</w:t>
      </w:r>
      <w:r w:rsidRPr="00C54950">
        <w:rPr>
          <w:rFonts w:ascii="Arial" w:hAnsi="Arial" w:cs="Arial"/>
          <w:i/>
          <w:sz w:val="22"/>
          <w:szCs w:val="22"/>
          <w:lang w:val="es-MX"/>
        </w:rPr>
        <w:t>Persona(s) firmantes</w:t>
      </w:r>
      <w:r w:rsidRPr="00C54950">
        <w:rPr>
          <w:rFonts w:ascii="Arial" w:hAnsi="Arial" w:cs="Arial"/>
          <w:sz w:val="22"/>
          <w:szCs w:val="22"/>
          <w:lang w:val="es-MX"/>
        </w:rPr>
        <w:t>]</w:t>
      </w:r>
    </w:p>
    <w:p w14:paraId="7F81EAF7" w14:textId="77777777" w:rsidR="008B2A1E" w:rsidRPr="00C54950" w:rsidRDefault="008B2A1E" w:rsidP="00E565F8">
      <w:pPr>
        <w:pStyle w:val="Textoindependiente2"/>
        <w:spacing w:line="240" w:lineRule="auto"/>
        <w:ind w:left="0" w:hanging="2"/>
        <w:outlineLvl w:val="9"/>
        <w:rPr>
          <w:rFonts w:ascii="Arial" w:hAnsi="Arial" w:cs="Arial"/>
          <w:sz w:val="22"/>
          <w:szCs w:val="22"/>
          <w:lang w:val="es-MX"/>
        </w:rPr>
      </w:pPr>
      <w:r w:rsidRPr="00C54950">
        <w:rPr>
          <w:rFonts w:ascii="Arial" w:hAnsi="Arial" w:cs="Arial"/>
          <w:sz w:val="22"/>
          <w:szCs w:val="22"/>
          <w:lang w:val="es-MX"/>
        </w:rPr>
        <w:t>[</w:t>
      </w:r>
      <w:r w:rsidRPr="00C54950">
        <w:rPr>
          <w:rFonts w:ascii="Arial" w:hAnsi="Arial" w:cs="Arial"/>
          <w:i/>
          <w:sz w:val="22"/>
          <w:szCs w:val="22"/>
          <w:lang w:val="es-MX"/>
        </w:rPr>
        <w:t>Cargo</w:t>
      </w:r>
      <w:r w:rsidRPr="00C54950">
        <w:rPr>
          <w:rFonts w:ascii="Arial" w:hAnsi="Arial" w:cs="Arial"/>
          <w:sz w:val="22"/>
          <w:szCs w:val="22"/>
          <w:lang w:val="es-MX"/>
        </w:rPr>
        <w:t>]</w:t>
      </w:r>
    </w:p>
    <w:p w14:paraId="605B5588" w14:textId="77777777" w:rsidR="00F2635F" w:rsidRPr="00C54950" w:rsidRDefault="00F2635F" w:rsidP="00E565F8">
      <w:pPr>
        <w:spacing w:line="240" w:lineRule="auto"/>
        <w:ind w:left="0" w:hanging="2"/>
        <w:outlineLvl w:val="9"/>
        <w:rPr>
          <w:rFonts w:ascii="Arial" w:eastAsia="Arial" w:hAnsi="Arial" w:cs="Arial"/>
          <w:sz w:val="22"/>
          <w:szCs w:val="22"/>
        </w:rPr>
      </w:pPr>
      <w:r w:rsidRPr="00C54950">
        <w:rPr>
          <w:rFonts w:ascii="Arial" w:eastAsia="Arial" w:hAnsi="Arial" w:cs="Arial"/>
          <w:sz w:val="22"/>
          <w:szCs w:val="22"/>
        </w:rPr>
        <w:br w:type="page"/>
      </w:r>
    </w:p>
    <w:p w14:paraId="63393E18" w14:textId="14A30F53" w:rsidR="00F2635F" w:rsidRPr="00C54950" w:rsidRDefault="00EC699F" w:rsidP="00C54950">
      <w:pPr>
        <w:pStyle w:val="Ttulo1"/>
        <w:numPr>
          <w:ilvl w:val="0"/>
          <w:numId w:val="0"/>
        </w:numPr>
        <w:spacing w:before="0" w:after="0" w:line="240" w:lineRule="auto"/>
        <w:jc w:val="center"/>
        <w:textDirection w:val="lrTb"/>
        <w:rPr>
          <w:rFonts w:eastAsia="Arial"/>
          <w:bCs/>
          <w:sz w:val="22"/>
          <w:szCs w:val="22"/>
        </w:rPr>
      </w:pPr>
      <w:bookmarkStart w:id="1197" w:name="_Ref192609510"/>
      <w:bookmarkStart w:id="1198" w:name="_Toc258927796"/>
      <w:bookmarkStart w:id="1199" w:name="_Toc344391259"/>
      <w:bookmarkStart w:id="1200" w:name="_Toc345337405"/>
      <w:bookmarkStart w:id="1201" w:name="_Toc344391444"/>
      <w:bookmarkStart w:id="1202" w:name="_Toc345695085"/>
      <w:bookmarkStart w:id="1203" w:name="_Toc345695341"/>
      <w:bookmarkStart w:id="1204" w:name="_Ref345922899"/>
      <w:bookmarkStart w:id="1205" w:name="_Ref345927161"/>
      <w:bookmarkStart w:id="1206" w:name="_Toc345943764"/>
      <w:bookmarkStart w:id="1207" w:name="_Toc346874022"/>
      <w:bookmarkStart w:id="1208" w:name="_Toc346874265"/>
      <w:bookmarkStart w:id="1209" w:name="_Ref347737174"/>
      <w:bookmarkStart w:id="1210" w:name="_Toc361223699"/>
      <w:bookmarkStart w:id="1211" w:name="_Ref193202202"/>
      <w:bookmarkStart w:id="1212" w:name="_Hlk180765706"/>
      <w:bookmarkStart w:id="1213" w:name="_Toc193683977"/>
      <w:r w:rsidRPr="00C54950">
        <w:rPr>
          <w:rFonts w:eastAsia="Arial" w:cs="Arial"/>
          <w:bCs/>
          <w:kern w:val="0"/>
          <w:sz w:val="22"/>
          <w:szCs w:val="22"/>
        </w:rPr>
        <w:lastRenderedPageBreak/>
        <w:t xml:space="preserve">Anexo </w:t>
      </w:r>
      <w:r w:rsidRPr="00C54950">
        <w:rPr>
          <w:rFonts w:eastAsia="Arial" w:cs="Arial"/>
          <w:bCs/>
          <w:kern w:val="0"/>
          <w:sz w:val="22"/>
          <w:szCs w:val="22"/>
        </w:rPr>
        <w:fldChar w:fldCharType="begin"/>
      </w:r>
      <w:r w:rsidRPr="00C54950">
        <w:rPr>
          <w:rFonts w:eastAsia="Arial" w:cs="Arial"/>
          <w:bCs/>
          <w:kern w:val="0"/>
          <w:sz w:val="22"/>
          <w:szCs w:val="22"/>
        </w:rPr>
        <w:instrText xml:space="preserve"> SEQ Anexo \* ARABIC </w:instrText>
      </w:r>
      <w:r w:rsidRPr="00C54950">
        <w:rPr>
          <w:rFonts w:eastAsia="Arial" w:cs="Arial"/>
          <w:bCs/>
          <w:kern w:val="0"/>
          <w:sz w:val="22"/>
          <w:szCs w:val="22"/>
        </w:rPr>
        <w:fldChar w:fldCharType="separate"/>
      </w:r>
      <w:r w:rsidR="002A4ACC">
        <w:rPr>
          <w:rFonts w:eastAsia="Arial" w:cs="Arial"/>
          <w:bCs/>
          <w:noProof/>
          <w:kern w:val="0"/>
          <w:sz w:val="22"/>
          <w:szCs w:val="22"/>
        </w:rPr>
        <w:t>33</w:t>
      </w:r>
      <w:r w:rsidRPr="00C54950">
        <w:rPr>
          <w:rFonts w:eastAsia="Arial" w:cs="Arial"/>
          <w:bCs/>
          <w:kern w:val="0"/>
          <w:sz w:val="22"/>
          <w:szCs w:val="22"/>
        </w:rPr>
        <w:fldChar w:fldCharType="end"/>
      </w:r>
      <w:bookmarkStart w:id="1214" w:name="_Ref345923523"/>
      <w:bookmarkStart w:id="1215" w:name="_Toc345943765"/>
      <w:bookmarkStart w:id="1216" w:name="_Toc346874023"/>
      <w:bookmarkStart w:id="1217" w:name="_Toc346874266"/>
      <w:bookmarkStart w:id="1218" w:name="_Toc361223700"/>
      <w:bookmarkStart w:id="1219" w:name="_Toc258927797"/>
      <w:bookmarkStart w:id="1220" w:name="_Toc344391260"/>
      <w:bookmarkStart w:id="1221" w:name="_Toc345337406"/>
      <w:bookmarkStart w:id="1222" w:name="_Toc344391445"/>
      <w:bookmarkStart w:id="1223" w:name="_Toc345695086"/>
      <w:bookmarkStart w:id="1224" w:name="_Toc345695342"/>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r w:rsidR="0043491E" w:rsidRPr="00C54950">
        <w:rPr>
          <w:rFonts w:eastAsia="Arial" w:cs="Arial"/>
          <w:bCs/>
          <w:kern w:val="0"/>
          <w:sz w:val="22"/>
          <w:szCs w:val="22"/>
        </w:rPr>
        <w:t>:</w:t>
      </w:r>
      <w:r w:rsidR="00F2635F" w:rsidRPr="00C54950">
        <w:rPr>
          <w:rFonts w:eastAsia="Arial" w:cs="Arial"/>
          <w:bCs/>
          <w:kern w:val="0"/>
          <w:sz w:val="22"/>
          <w:szCs w:val="22"/>
        </w:rPr>
        <w:t xml:space="preserve"> </w:t>
      </w:r>
      <w:bookmarkStart w:id="1225" w:name="_Toc346874024"/>
      <w:bookmarkStart w:id="1226" w:name="_Toc346874267"/>
      <w:bookmarkStart w:id="1227" w:name="_Toc361223701"/>
      <w:bookmarkEnd w:id="1214"/>
      <w:bookmarkEnd w:id="1215"/>
      <w:bookmarkEnd w:id="1216"/>
      <w:bookmarkEnd w:id="1217"/>
      <w:bookmarkEnd w:id="1218"/>
      <w:bookmarkEnd w:id="1219"/>
      <w:bookmarkEnd w:id="1220"/>
      <w:bookmarkEnd w:id="1221"/>
      <w:bookmarkEnd w:id="1222"/>
      <w:bookmarkEnd w:id="1223"/>
      <w:bookmarkEnd w:id="1224"/>
      <w:r w:rsidR="009B014A" w:rsidRPr="00C54950">
        <w:rPr>
          <w:rFonts w:eastAsia="Arial" w:cs="Arial"/>
          <w:bCs/>
          <w:kern w:val="0"/>
          <w:sz w:val="22"/>
          <w:szCs w:val="22"/>
        </w:rPr>
        <w:t>Declaración Jurada – Experiencia Técnica – Capacidad en Construcción</w:t>
      </w:r>
      <w:bookmarkEnd w:id="1211"/>
      <w:bookmarkEnd w:id="1213"/>
    </w:p>
    <w:bookmarkEnd w:id="1225"/>
    <w:bookmarkEnd w:id="1226"/>
    <w:bookmarkEnd w:id="1227"/>
    <w:p w14:paraId="260FFB2F" w14:textId="77777777" w:rsidR="00F2635F" w:rsidRDefault="00F2635F" w:rsidP="00E565F8">
      <w:pPr>
        <w:spacing w:line="240" w:lineRule="auto"/>
        <w:ind w:left="0" w:hanging="2"/>
        <w:outlineLvl w:val="9"/>
        <w:rPr>
          <w:rFonts w:ascii="Arial" w:eastAsia="Arial" w:hAnsi="Arial" w:cs="Arial"/>
          <w:sz w:val="22"/>
          <w:szCs w:val="22"/>
        </w:rPr>
      </w:pPr>
    </w:p>
    <w:p w14:paraId="1A2576F5" w14:textId="77777777" w:rsidR="00CE048B" w:rsidRPr="00C54950" w:rsidRDefault="00CE048B" w:rsidP="00E565F8">
      <w:pPr>
        <w:spacing w:line="240" w:lineRule="auto"/>
        <w:ind w:left="0" w:hanging="2"/>
        <w:outlineLvl w:val="9"/>
        <w:rPr>
          <w:rFonts w:ascii="Arial" w:eastAsia="Arial" w:hAnsi="Arial" w:cs="Arial"/>
          <w:sz w:val="22"/>
          <w:szCs w:val="22"/>
        </w:rPr>
      </w:pPr>
    </w:p>
    <w:p w14:paraId="4E23F318" w14:textId="63FF6EEE" w:rsidR="00F2635F" w:rsidRPr="00C54950" w:rsidRDefault="00745F20" w:rsidP="00E565F8">
      <w:pPr>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Interesado</w:t>
      </w:r>
      <w:r w:rsidR="00F2635F" w:rsidRPr="00C54950">
        <w:rPr>
          <w:rFonts w:ascii="Arial" w:eastAsia="Arial" w:hAnsi="Arial" w:cs="Arial"/>
          <w:sz w:val="22"/>
          <w:szCs w:val="22"/>
        </w:rPr>
        <w:t>: …...............................................................................................</w:t>
      </w:r>
    </w:p>
    <w:p w14:paraId="6E3BC15D" w14:textId="77777777" w:rsidR="00CE048B" w:rsidRDefault="00CE048B" w:rsidP="00E565F8">
      <w:pPr>
        <w:spacing w:line="240" w:lineRule="auto"/>
        <w:ind w:left="0" w:hanging="2"/>
        <w:outlineLvl w:val="9"/>
        <w:rPr>
          <w:rFonts w:ascii="Arial" w:eastAsia="Arial" w:hAnsi="Arial" w:cs="Arial"/>
          <w:sz w:val="22"/>
          <w:szCs w:val="22"/>
        </w:rPr>
      </w:pPr>
    </w:p>
    <w:p w14:paraId="5431C253" w14:textId="7476021B" w:rsidR="00F2635F" w:rsidRPr="00C54950" w:rsidRDefault="00745F20" w:rsidP="00E565F8">
      <w:pPr>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Persona que acredita capacidad en Construcción</w:t>
      </w:r>
      <w:r w:rsidR="00F2635F" w:rsidRPr="00C54950">
        <w:rPr>
          <w:rFonts w:ascii="Arial" w:eastAsia="Arial" w:hAnsi="Arial" w:cs="Arial"/>
          <w:sz w:val="22"/>
          <w:szCs w:val="22"/>
        </w:rPr>
        <w:t>: ………………………………………</w:t>
      </w:r>
    </w:p>
    <w:p w14:paraId="13F8C57E" w14:textId="3A8515E2" w:rsidR="00F2635F" w:rsidRDefault="00ED435B" w:rsidP="00E565F8">
      <w:pPr>
        <w:spacing w:line="240" w:lineRule="auto"/>
        <w:ind w:left="0" w:hanging="2"/>
        <w:outlineLvl w:val="9"/>
        <w:rPr>
          <w:rFonts w:ascii="Arial" w:eastAsia="Arial" w:hAnsi="Arial" w:cs="Arial"/>
          <w:sz w:val="22"/>
          <w:szCs w:val="22"/>
        </w:rPr>
      </w:pPr>
      <w:r>
        <w:rPr>
          <w:rFonts w:ascii="Arial" w:eastAsia="Arial" w:hAnsi="Arial" w:cs="Arial"/>
          <w:sz w:val="22"/>
          <w:szCs w:val="22"/>
        </w:rPr>
        <w:t>(acreditación d</w:t>
      </w:r>
      <w:r w:rsidRPr="00C54950">
        <w:rPr>
          <w:rFonts w:ascii="Arial" w:eastAsia="Arial" w:hAnsi="Arial" w:cs="Arial"/>
          <w:sz w:val="22"/>
          <w:szCs w:val="22"/>
        </w:rPr>
        <w:t>irecta, miembro integrante de Consorcio o Empresa Vinculada</w:t>
      </w:r>
      <w:r>
        <w:rPr>
          <w:rFonts w:ascii="Arial" w:eastAsia="Arial" w:hAnsi="Arial" w:cs="Arial"/>
          <w:sz w:val="22"/>
          <w:szCs w:val="22"/>
        </w:rPr>
        <w:t>)</w:t>
      </w:r>
    </w:p>
    <w:p w14:paraId="559A8F68" w14:textId="77777777" w:rsidR="00ED435B" w:rsidRDefault="00ED435B" w:rsidP="00E565F8">
      <w:pPr>
        <w:spacing w:line="240" w:lineRule="auto"/>
        <w:ind w:left="0" w:hanging="2"/>
        <w:outlineLvl w:val="9"/>
        <w:rPr>
          <w:rFonts w:ascii="Arial" w:eastAsia="Arial" w:hAnsi="Arial" w:cs="Arial"/>
          <w:sz w:val="22"/>
          <w:szCs w:val="22"/>
        </w:rPr>
      </w:pPr>
    </w:p>
    <w:p w14:paraId="300E3D5E" w14:textId="77777777" w:rsidR="00ED435B" w:rsidRPr="00C54950" w:rsidRDefault="00ED435B" w:rsidP="00E565F8">
      <w:pPr>
        <w:spacing w:line="240" w:lineRule="auto"/>
        <w:ind w:left="0" w:hanging="2"/>
        <w:outlineLvl w:val="9"/>
        <w:rPr>
          <w:rFonts w:ascii="Arial" w:eastAsia="Arial" w:hAnsi="Arial" w:cs="Arial"/>
          <w:sz w:val="22"/>
          <w:szCs w:val="22"/>
        </w:rPr>
      </w:pPr>
    </w:p>
    <w:tbl>
      <w:tblPr>
        <w:tblW w:w="9067" w:type="dxa"/>
        <w:tblLayout w:type="fixed"/>
        <w:tblCellMar>
          <w:left w:w="0" w:type="dxa"/>
          <w:right w:w="0" w:type="dxa"/>
        </w:tblCellMar>
        <w:tblLook w:val="0000" w:firstRow="0" w:lastRow="0" w:firstColumn="0" w:lastColumn="0" w:noHBand="0" w:noVBand="0"/>
      </w:tblPr>
      <w:tblGrid>
        <w:gridCol w:w="306"/>
        <w:gridCol w:w="2105"/>
        <w:gridCol w:w="1559"/>
        <w:gridCol w:w="1559"/>
        <w:gridCol w:w="993"/>
        <w:gridCol w:w="1270"/>
        <w:gridCol w:w="1275"/>
      </w:tblGrid>
      <w:tr w:rsidR="00F2635F" w:rsidRPr="00C54950" w14:paraId="268C7F05" w14:textId="77777777" w:rsidTr="00CE048B">
        <w:trPr>
          <w:cantSplit/>
          <w:trHeight w:val="1273"/>
        </w:trPr>
        <w:tc>
          <w:tcPr>
            <w:tcW w:w="306" w:type="dxa"/>
            <w:tcBorders>
              <w:top w:val="single" w:sz="4" w:space="0" w:color="auto"/>
              <w:left w:val="single" w:sz="4" w:space="0" w:color="auto"/>
              <w:right w:val="single" w:sz="4" w:space="0" w:color="auto"/>
            </w:tcBorders>
            <w:vAlign w:val="center"/>
          </w:tcPr>
          <w:p w14:paraId="67392948" w14:textId="77777777" w:rsidR="00F2635F" w:rsidRPr="00C54950" w:rsidRDefault="00F2635F" w:rsidP="00E565F8">
            <w:pPr>
              <w:spacing w:line="240" w:lineRule="auto"/>
              <w:ind w:leftChars="10" w:left="22" w:hanging="2"/>
              <w:outlineLvl w:val="9"/>
              <w:rPr>
                <w:rFonts w:ascii="Arial Narrow" w:eastAsia="Arial" w:hAnsi="Arial Narrow" w:cs="Arial"/>
                <w:sz w:val="22"/>
                <w:szCs w:val="22"/>
              </w:rPr>
            </w:pPr>
            <w:proofErr w:type="spellStart"/>
            <w:r w:rsidRPr="00C54950">
              <w:rPr>
                <w:rFonts w:ascii="Arial Narrow" w:eastAsia="Arial" w:hAnsi="Arial Narrow" w:cs="Arial"/>
                <w:sz w:val="22"/>
                <w:szCs w:val="22"/>
              </w:rPr>
              <w:t>N°</w:t>
            </w:r>
            <w:proofErr w:type="spellEnd"/>
          </w:p>
        </w:tc>
        <w:tc>
          <w:tcPr>
            <w:tcW w:w="2105" w:type="dxa"/>
            <w:tcBorders>
              <w:top w:val="single" w:sz="4" w:space="0" w:color="auto"/>
              <w:left w:val="single" w:sz="4" w:space="0" w:color="auto"/>
              <w:right w:val="single" w:sz="4" w:space="0" w:color="auto"/>
            </w:tcBorders>
            <w:vAlign w:val="center"/>
          </w:tcPr>
          <w:p w14:paraId="16F18F24" w14:textId="2D69279C" w:rsidR="00F2635F" w:rsidRPr="00C54950" w:rsidRDefault="00CE048B" w:rsidP="0012651F">
            <w:pPr>
              <w:spacing w:line="240" w:lineRule="auto"/>
              <w:ind w:left="0" w:hanging="2"/>
              <w:jc w:val="center"/>
              <w:outlineLvl w:val="9"/>
              <w:rPr>
                <w:rFonts w:ascii="Arial Narrow" w:eastAsia="Arial" w:hAnsi="Arial Narrow" w:cs="Arial"/>
                <w:sz w:val="22"/>
                <w:szCs w:val="22"/>
              </w:rPr>
            </w:pPr>
            <w:r w:rsidRPr="00C54950">
              <w:rPr>
                <w:rFonts w:ascii="Arial Narrow" w:eastAsia="Arial" w:hAnsi="Arial Narrow" w:cs="Arial"/>
                <w:sz w:val="22"/>
                <w:szCs w:val="22"/>
              </w:rPr>
              <w:t xml:space="preserve">Descripción de la Instalación </w:t>
            </w:r>
            <w:r>
              <w:rPr>
                <w:rFonts w:ascii="Arial Narrow" w:eastAsia="Arial" w:hAnsi="Arial Narrow" w:cs="Arial"/>
                <w:sz w:val="22"/>
                <w:szCs w:val="22"/>
              </w:rPr>
              <w:t>d</w:t>
            </w:r>
            <w:r w:rsidRPr="00C54950">
              <w:rPr>
                <w:rFonts w:ascii="Arial Narrow" w:eastAsia="Arial" w:hAnsi="Arial Narrow" w:cs="Arial"/>
                <w:sz w:val="22"/>
                <w:szCs w:val="22"/>
              </w:rPr>
              <w:t xml:space="preserve">e Transporte </w:t>
            </w:r>
            <w:r>
              <w:rPr>
                <w:rFonts w:ascii="Arial Narrow" w:eastAsia="Arial" w:hAnsi="Arial Narrow" w:cs="Arial"/>
                <w:sz w:val="22"/>
                <w:szCs w:val="22"/>
              </w:rPr>
              <w:t>p</w:t>
            </w:r>
            <w:r w:rsidRPr="00C54950">
              <w:rPr>
                <w:rFonts w:ascii="Arial Narrow" w:eastAsia="Arial" w:hAnsi="Arial Narrow" w:cs="Arial"/>
                <w:sz w:val="22"/>
                <w:szCs w:val="22"/>
              </w:rPr>
              <w:t xml:space="preserve">or Cable o de la Infraestructura Vial </w:t>
            </w:r>
            <w:r>
              <w:rPr>
                <w:rFonts w:ascii="Arial Narrow" w:eastAsia="Arial" w:hAnsi="Arial Narrow" w:cs="Arial"/>
                <w:sz w:val="22"/>
                <w:szCs w:val="22"/>
              </w:rPr>
              <w:t>d</w:t>
            </w:r>
            <w:r w:rsidRPr="00C54950">
              <w:rPr>
                <w:rFonts w:ascii="Arial Narrow" w:eastAsia="Arial" w:hAnsi="Arial Narrow" w:cs="Arial"/>
                <w:sz w:val="22"/>
                <w:szCs w:val="22"/>
              </w:rPr>
              <w:t xml:space="preserve">e Transporte Ferroviario </w:t>
            </w:r>
            <w:r>
              <w:rPr>
                <w:rFonts w:ascii="Arial Narrow" w:eastAsia="Arial" w:hAnsi="Arial Narrow" w:cs="Arial"/>
                <w:sz w:val="22"/>
                <w:szCs w:val="22"/>
              </w:rPr>
              <w:t>o</w:t>
            </w:r>
            <w:r w:rsidRPr="00C54950">
              <w:rPr>
                <w:rFonts w:ascii="Arial Narrow" w:eastAsia="Arial" w:hAnsi="Arial Narrow" w:cs="Arial"/>
                <w:sz w:val="22"/>
                <w:szCs w:val="22"/>
              </w:rPr>
              <w:t xml:space="preserve"> Carreteras y de las Edificaciones</w:t>
            </w:r>
            <w:r>
              <w:rPr>
                <w:rFonts w:ascii="Arial Narrow" w:eastAsia="Arial" w:hAnsi="Arial Narrow" w:cs="Arial"/>
                <w:sz w:val="22"/>
                <w:szCs w:val="22"/>
              </w:rPr>
              <w:t xml:space="preserve"> </w:t>
            </w:r>
            <w:r w:rsidR="00F2635F" w:rsidRPr="00C54950">
              <w:rPr>
                <w:rFonts w:ascii="Arial Narrow" w:eastAsia="Arial" w:hAnsi="Arial Narrow" w:cs="Arial"/>
                <w:sz w:val="22"/>
                <w:szCs w:val="22"/>
              </w:rPr>
              <w:t>(</w:t>
            </w:r>
            <w:r>
              <w:rPr>
                <w:rFonts w:ascii="Arial Narrow" w:eastAsia="Arial" w:hAnsi="Arial Narrow" w:cs="Arial"/>
                <w:sz w:val="22"/>
                <w:szCs w:val="22"/>
              </w:rPr>
              <w:t>1</w:t>
            </w:r>
            <w:r w:rsidR="00F2635F" w:rsidRPr="00C54950">
              <w:rPr>
                <w:rFonts w:ascii="Arial Narrow" w:eastAsia="Arial" w:hAnsi="Arial Narrow" w:cs="Arial"/>
                <w:sz w:val="22"/>
                <w:szCs w:val="22"/>
              </w:rPr>
              <w:t>)</w:t>
            </w:r>
          </w:p>
        </w:tc>
        <w:tc>
          <w:tcPr>
            <w:tcW w:w="1559" w:type="dxa"/>
            <w:tcBorders>
              <w:top w:val="single" w:sz="4" w:space="0" w:color="auto"/>
              <w:left w:val="single" w:sz="4" w:space="0" w:color="auto"/>
              <w:right w:val="single" w:sz="4" w:space="0" w:color="auto"/>
            </w:tcBorders>
            <w:vAlign w:val="center"/>
          </w:tcPr>
          <w:p w14:paraId="4C0D25B4" w14:textId="1222102F" w:rsidR="00F2635F" w:rsidRPr="00C54950" w:rsidRDefault="00CE048B" w:rsidP="0012651F">
            <w:pPr>
              <w:spacing w:line="240" w:lineRule="auto"/>
              <w:ind w:left="0" w:hanging="2"/>
              <w:jc w:val="center"/>
              <w:outlineLvl w:val="9"/>
              <w:rPr>
                <w:rFonts w:ascii="Arial Narrow" w:eastAsia="Arial" w:hAnsi="Arial Narrow" w:cs="Arial"/>
                <w:sz w:val="22"/>
                <w:szCs w:val="22"/>
              </w:rPr>
            </w:pPr>
            <w:r w:rsidRPr="00C54950">
              <w:rPr>
                <w:rFonts w:ascii="Arial Narrow" w:eastAsia="Arial" w:hAnsi="Arial Narrow" w:cs="Arial"/>
                <w:sz w:val="22"/>
                <w:szCs w:val="22"/>
              </w:rPr>
              <w:t xml:space="preserve">Porcentaje de participación del Constructor en el Contrato de Construcción </w:t>
            </w:r>
            <w:r>
              <w:rPr>
                <w:rFonts w:ascii="Arial Narrow" w:eastAsia="Arial" w:hAnsi="Arial Narrow" w:cs="Arial"/>
                <w:sz w:val="22"/>
                <w:szCs w:val="22"/>
              </w:rPr>
              <w:t>(</w:t>
            </w:r>
            <w:r w:rsidR="00F2635F" w:rsidRPr="00C54950">
              <w:rPr>
                <w:rFonts w:ascii="Arial Narrow" w:eastAsia="Arial" w:hAnsi="Arial Narrow" w:cs="Arial"/>
                <w:sz w:val="22"/>
                <w:szCs w:val="22"/>
              </w:rPr>
              <w:t>%</w:t>
            </w:r>
            <w:r>
              <w:rPr>
                <w:rFonts w:ascii="Arial Narrow" w:eastAsia="Arial" w:hAnsi="Arial Narrow" w:cs="Arial"/>
                <w:sz w:val="22"/>
                <w:szCs w:val="22"/>
              </w:rPr>
              <w:t xml:space="preserve">) </w:t>
            </w:r>
            <w:r w:rsidR="00F2635F" w:rsidRPr="00C54950">
              <w:rPr>
                <w:rFonts w:ascii="Arial Narrow" w:eastAsia="Arial" w:hAnsi="Arial Narrow" w:cs="Arial"/>
                <w:sz w:val="22"/>
                <w:szCs w:val="22"/>
              </w:rPr>
              <w:t>(</w:t>
            </w:r>
            <w:r>
              <w:rPr>
                <w:rFonts w:ascii="Arial Narrow" w:eastAsia="Arial" w:hAnsi="Arial Narrow" w:cs="Arial"/>
                <w:sz w:val="22"/>
                <w:szCs w:val="22"/>
              </w:rPr>
              <w:t>2</w:t>
            </w:r>
            <w:r w:rsidR="00F2635F" w:rsidRPr="00C54950">
              <w:rPr>
                <w:rFonts w:ascii="Arial Narrow" w:eastAsia="Arial" w:hAnsi="Arial Narrow" w:cs="Arial"/>
                <w:sz w:val="22"/>
                <w:szCs w:val="22"/>
              </w:rPr>
              <w:t>)</w:t>
            </w:r>
          </w:p>
        </w:tc>
        <w:tc>
          <w:tcPr>
            <w:tcW w:w="1559" w:type="dxa"/>
            <w:tcBorders>
              <w:top w:val="single" w:sz="4" w:space="0" w:color="auto"/>
              <w:left w:val="single" w:sz="4" w:space="0" w:color="auto"/>
              <w:right w:val="single" w:sz="4" w:space="0" w:color="auto"/>
            </w:tcBorders>
            <w:vAlign w:val="center"/>
          </w:tcPr>
          <w:p w14:paraId="2F6C4B20" w14:textId="233C2D35" w:rsidR="00F2635F" w:rsidRPr="00C54950" w:rsidRDefault="00CE048B" w:rsidP="0012651F">
            <w:pPr>
              <w:spacing w:line="240" w:lineRule="auto"/>
              <w:ind w:left="0" w:hanging="2"/>
              <w:jc w:val="center"/>
              <w:outlineLvl w:val="9"/>
              <w:rPr>
                <w:rFonts w:ascii="Arial Narrow" w:eastAsia="Arial" w:hAnsi="Arial Narrow" w:cs="Arial"/>
                <w:sz w:val="22"/>
                <w:szCs w:val="22"/>
              </w:rPr>
            </w:pPr>
            <w:r w:rsidRPr="00C54950">
              <w:rPr>
                <w:rFonts w:ascii="Arial Narrow" w:eastAsia="Arial" w:hAnsi="Arial Narrow" w:cs="Arial"/>
                <w:sz w:val="22"/>
                <w:szCs w:val="22"/>
              </w:rPr>
              <w:t>Porcentaje de participación del Constructor en el Contrato de Consorcio % (</w:t>
            </w:r>
            <w:r>
              <w:rPr>
                <w:rFonts w:ascii="Arial Narrow" w:eastAsia="Arial" w:hAnsi="Arial Narrow" w:cs="Arial"/>
                <w:sz w:val="22"/>
                <w:szCs w:val="22"/>
              </w:rPr>
              <w:t>3</w:t>
            </w:r>
            <w:r w:rsidRPr="00C54950">
              <w:rPr>
                <w:rFonts w:ascii="Arial Narrow" w:eastAsia="Arial" w:hAnsi="Arial Narrow" w:cs="Arial"/>
                <w:sz w:val="22"/>
                <w:szCs w:val="22"/>
              </w:rPr>
              <w:t>)</w:t>
            </w:r>
          </w:p>
        </w:tc>
        <w:tc>
          <w:tcPr>
            <w:tcW w:w="993" w:type="dxa"/>
            <w:tcBorders>
              <w:top w:val="single" w:sz="4" w:space="0" w:color="auto"/>
              <w:left w:val="single" w:sz="4" w:space="0" w:color="auto"/>
              <w:right w:val="single" w:sz="4" w:space="0" w:color="auto"/>
            </w:tcBorders>
            <w:vAlign w:val="center"/>
          </w:tcPr>
          <w:p w14:paraId="688AD135" w14:textId="28035670" w:rsidR="00F2635F" w:rsidRPr="00C54950" w:rsidRDefault="00CE048B" w:rsidP="0012651F">
            <w:pPr>
              <w:spacing w:line="240" w:lineRule="auto"/>
              <w:ind w:left="0" w:hanging="2"/>
              <w:jc w:val="center"/>
              <w:outlineLvl w:val="9"/>
              <w:rPr>
                <w:rFonts w:ascii="Arial Narrow" w:eastAsia="Arial" w:hAnsi="Arial Narrow" w:cs="Arial"/>
                <w:sz w:val="22"/>
                <w:szCs w:val="22"/>
              </w:rPr>
            </w:pPr>
            <w:r w:rsidRPr="00C54950">
              <w:rPr>
                <w:rFonts w:ascii="Arial Narrow" w:eastAsia="Arial" w:hAnsi="Arial Narrow" w:cs="Arial"/>
                <w:sz w:val="22"/>
                <w:szCs w:val="22"/>
              </w:rPr>
              <w:t xml:space="preserve">Porcentaje de ejecución </w:t>
            </w:r>
            <w:r>
              <w:rPr>
                <w:rFonts w:ascii="Arial Narrow" w:eastAsia="Arial" w:hAnsi="Arial Narrow" w:cs="Arial"/>
                <w:sz w:val="22"/>
                <w:szCs w:val="22"/>
              </w:rPr>
              <w:t>(</w:t>
            </w:r>
            <w:r w:rsidRPr="00C54950">
              <w:rPr>
                <w:rFonts w:ascii="Arial Narrow" w:eastAsia="Arial" w:hAnsi="Arial Narrow" w:cs="Arial"/>
                <w:sz w:val="22"/>
                <w:szCs w:val="22"/>
              </w:rPr>
              <w:t>%</w:t>
            </w:r>
            <w:r>
              <w:rPr>
                <w:rFonts w:ascii="Arial Narrow" w:eastAsia="Arial" w:hAnsi="Arial Narrow" w:cs="Arial"/>
                <w:sz w:val="22"/>
                <w:szCs w:val="22"/>
              </w:rPr>
              <w:t>)</w:t>
            </w:r>
          </w:p>
          <w:p w14:paraId="3088BC24" w14:textId="27410F16" w:rsidR="00F2635F" w:rsidRPr="00C54950" w:rsidRDefault="00CE048B" w:rsidP="0012651F">
            <w:pPr>
              <w:spacing w:line="240" w:lineRule="auto"/>
              <w:ind w:left="0" w:hanging="2"/>
              <w:jc w:val="center"/>
              <w:outlineLvl w:val="9"/>
              <w:rPr>
                <w:rFonts w:ascii="Arial Narrow" w:eastAsia="Arial" w:hAnsi="Arial Narrow" w:cs="Arial"/>
                <w:sz w:val="22"/>
                <w:szCs w:val="22"/>
              </w:rPr>
            </w:pPr>
            <w:r w:rsidRPr="00C54950">
              <w:rPr>
                <w:rFonts w:ascii="Arial Narrow" w:eastAsia="Arial" w:hAnsi="Arial Narrow" w:cs="Arial"/>
                <w:sz w:val="22"/>
                <w:szCs w:val="22"/>
              </w:rPr>
              <w:t>(</w:t>
            </w:r>
            <w:r>
              <w:rPr>
                <w:rFonts w:ascii="Arial Narrow" w:eastAsia="Arial" w:hAnsi="Arial Narrow" w:cs="Arial"/>
                <w:sz w:val="22"/>
                <w:szCs w:val="22"/>
              </w:rPr>
              <w:t>4</w:t>
            </w:r>
            <w:r w:rsidRPr="00C54950">
              <w:rPr>
                <w:rFonts w:ascii="Arial Narrow" w:eastAsia="Arial" w:hAnsi="Arial Narrow" w:cs="Arial"/>
                <w:sz w:val="22"/>
                <w:szCs w:val="22"/>
              </w:rPr>
              <w:t>)</w:t>
            </w:r>
          </w:p>
        </w:tc>
        <w:tc>
          <w:tcPr>
            <w:tcW w:w="1270" w:type="dxa"/>
            <w:tcBorders>
              <w:top w:val="single" w:sz="4" w:space="0" w:color="auto"/>
              <w:left w:val="single" w:sz="4" w:space="0" w:color="auto"/>
              <w:right w:val="single" w:sz="4" w:space="0" w:color="auto"/>
            </w:tcBorders>
            <w:vAlign w:val="center"/>
          </w:tcPr>
          <w:p w14:paraId="08A67B69" w14:textId="059B0FBA" w:rsidR="00F2635F" w:rsidRPr="00C54950" w:rsidRDefault="00CE048B" w:rsidP="0012651F">
            <w:pPr>
              <w:spacing w:line="240" w:lineRule="auto"/>
              <w:ind w:left="0" w:hanging="2"/>
              <w:jc w:val="center"/>
              <w:outlineLvl w:val="9"/>
              <w:rPr>
                <w:rFonts w:ascii="Arial Narrow" w:eastAsia="Arial" w:hAnsi="Arial Narrow" w:cs="Arial"/>
                <w:sz w:val="22"/>
                <w:szCs w:val="22"/>
              </w:rPr>
            </w:pPr>
            <w:r w:rsidRPr="00C54950">
              <w:rPr>
                <w:rFonts w:ascii="Arial Narrow" w:eastAsia="Arial" w:hAnsi="Arial Narrow" w:cs="Arial"/>
                <w:sz w:val="22"/>
                <w:szCs w:val="22"/>
              </w:rPr>
              <w:t>Periodo en que se realizó la Construcción (entregado y recibido)</w:t>
            </w:r>
          </w:p>
        </w:tc>
        <w:tc>
          <w:tcPr>
            <w:tcW w:w="1275" w:type="dxa"/>
            <w:tcBorders>
              <w:top w:val="single" w:sz="4" w:space="0" w:color="auto"/>
              <w:left w:val="single" w:sz="4" w:space="0" w:color="auto"/>
              <w:right w:val="single" w:sz="4" w:space="0" w:color="auto"/>
            </w:tcBorders>
            <w:vAlign w:val="center"/>
          </w:tcPr>
          <w:p w14:paraId="75D925CF" w14:textId="6E2862E3" w:rsidR="00F2635F" w:rsidRPr="00C54950" w:rsidRDefault="00CE048B" w:rsidP="0012651F">
            <w:pPr>
              <w:spacing w:line="240" w:lineRule="auto"/>
              <w:ind w:left="0" w:hanging="2"/>
              <w:jc w:val="center"/>
              <w:outlineLvl w:val="9"/>
              <w:rPr>
                <w:rFonts w:ascii="Arial Narrow" w:eastAsia="Arial" w:hAnsi="Arial Narrow" w:cs="Arial"/>
                <w:sz w:val="22"/>
                <w:szCs w:val="22"/>
              </w:rPr>
            </w:pPr>
            <w:r w:rsidRPr="00C54950">
              <w:rPr>
                <w:rFonts w:ascii="Arial Narrow" w:eastAsia="Arial" w:hAnsi="Arial Narrow" w:cs="Arial"/>
                <w:sz w:val="22"/>
                <w:szCs w:val="22"/>
              </w:rPr>
              <w:t>Monto de inversión de la obra civil (MM US$)</w:t>
            </w:r>
            <w:r>
              <w:rPr>
                <w:rFonts w:ascii="Arial Narrow" w:eastAsia="Arial" w:hAnsi="Arial Narrow" w:cs="Arial"/>
                <w:sz w:val="22"/>
                <w:szCs w:val="22"/>
              </w:rPr>
              <w:t xml:space="preserve"> </w:t>
            </w:r>
            <w:r w:rsidRPr="00C54950">
              <w:rPr>
                <w:rFonts w:ascii="Arial Narrow" w:eastAsia="Arial" w:hAnsi="Arial Narrow" w:cs="Arial"/>
                <w:sz w:val="22"/>
                <w:szCs w:val="22"/>
              </w:rPr>
              <w:t>(</w:t>
            </w:r>
            <w:r>
              <w:rPr>
                <w:rFonts w:ascii="Arial Narrow" w:eastAsia="Arial" w:hAnsi="Arial Narrow" w:cs="Arial"/>
                <w:sz w:val="22"/>
                <w:szCs w:val="22"/>
              </w:rPr>
              <w:t>5</w:t>
            </w:r>
            <w:r w:rsidRPr="00C54950">
              <w:rPr>
                <w:rFonts w:ascii="Arial Narrow" w:eastAsia="Arial" w:hAnsi="Arial Narrow" w:cs="Arial"/>
                <w:sz w:val="22"/>
                <w:szCs w:val="22"/>
              </w:rPr>
              <w:t>)</w:t>
            </w:r>
          </w:p>
        </w:tc>
      </w:tr>
      <w:tr w:rsidR="00F2635F" w:rsidRPr="00C54950" w14:paraId="6BBE3D9C" w14:textId="77777777" w:rsidTr="00CE048B">
        <w:trPr>
          <w:trHeight w:val="255"/>
        </w:trPr>
        <w:tc>
          <w:tcPr>
            <w:tcW w:w="306" w:type="dxa"/>
            <w:tcBorders>
              <w:top w:val="single" w:sz="4" w:space="0" w:color="auto"/>
              <w:left w:val="single" w:sz="4" w:space="0" w:color="auto"/>
              <w:bottom w:val="single" w:sz="4" w:space="0" w:color="auto"/>
              <w:right w:val="single" w:sz="4" w:space="0" w:color="auto"/>
            </w:tcBorders>
          </w:tcPr>
          <w:p w14:paraId="76F1B05D" w14:textId="77777777" w:rsidR="00F2635F" w:rsidRPr="00C54950" w:rsidRDefault="00F2635F" w:rsidP="00E565F8">
            <w:pPr>
              <w:spacing w:line="240" w:lineRule="auto"/>
              <w:ind w:left="0" w:hanging="2"/>
              <w:outlineLvl w:val="9"/>
              <w:rPr>
                <w:rFonts w:ascii="Arial" w:eastAsia="Arial" w:hAnsi="Arial" w:cs="Arial"/>
                <w:sz w:val="22"/>
                <w:szCs w:val="22"/>
              </w:rPr>
            </w:pPr>
          </w:p>
        </w:tc>
        <w:tc>
          <w:tcPr>
            <w:tcW w:w="2105" w:type="dxa"/>
            <w:tcBorders>
              <w:top w:val="single" w:sz="4" w:space="0" w:color="auto"/>
              <w:left w:val="single" w:sz="4" w:space="0" w:color="auto"/>
              <w:bottom w:val="single" w:sz="4" w:space="0" w:color="auto"/>
              <w:right w:val="single" w:sz="4" w:space="0" w:color="auto"/>
            </w:tcBorders>
          </w:tcPr>
          <w:p w14:paraId="3107DFEA" w14:textId="77777777" w:rsidR="00F2635F" w:rsidRPr="00C54950" w:rsidRDefault="00F2635F" w:rsidP="00E565F8">
            <w:pPr>
              <w:spacing w:line="240" w:lineRule="auto"/>
              <w:ind w:left="0" w:hanging="2"/>
              <w:outlineLvl w:val="9"/>
              <w:rPr>
                <w:rFonts w:ascii="Arial" w:eastAsia="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625DEDD" w14:textId="77777777" w:rsidR="00F2635F" w:rsidRPr="00C54950" w:rsidRDefault="00F2635F" w:rsidP="00E565F8">
            <w:pPr>
              <w:spacing w:line="240" w:lineRule="auto"/>
              <w:ind w:left="0" w:hanging="2"/>
              <w:outlineLvl w:val="9"/>
              <w:rPr>
                <w:rFonts w:ascii="Arial" w:eastAsia="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5E3895E" w14:textId="77777777" w:rsidR="00F2635F" w:rsidRPr="00C54950" w:rsidRDefault="00F2635F" w:rsidP="00E565F8">
            <w:pPr>
              <w:spacing w:line="240" w:lineRule="auto"/>
              <w:ind w:left="0" w:hanging="2"/>
              <w:outlineLvl w:val="9"/>
              <w:rPr>
                <w:rFonts w:ascii="Arial" w:eastAsia="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14:paraId="4519C71F" w14:textId="77777777" w:rsidR="00F2635F" w:rsidRPr="00C54950" w:rsidRDefault="00F2635F" w:rsidP="00E565F8">
            <w:pPr>
              <w:spacing w:line="240" w:lineRule="auto"/>
              <w:ind w:left="0" w:hanging="2"/>
              <w:outlineLvl w:val="9"/>
              <w:rPr>
                <w:rFonts w:ascii="Arial" w:eastAsia="Arial" w:hAnsi="Arial" w:cs="Arial"/>
                <w:sz w:val="22"/>
                <w:szCs w:val="22"/>
              </w:rPr>
            </w:pPr>
          </w:p>
        </w:tc>
        <w:tc>
          <w:tcPr>
            <w:tcW w:w="1270" w:type="dxa"/>
            <w:tcBorders>
              <w:top w:val="single" w:sz="4" w:space="0" w:color="auto"/>
              <w:left w:val="single" w:sz="4" w:space="0" w:color="auto"/>
              <w:bottom w:val="single" w:sz="4" w:space="0" w:color="auto"/>
              <w:right w:val="single" w:sz="4" w:space="0" w:color="auto"/>
            </w:tcBorders>
          </w:tcPr>
          <w:p w14:paraId="08F8C04A" w14:textId="77777777" w:rsidR="00F2635F" w:rsidRPr="00C54950" w:rsidRDefault="00F2635F" w:rsidP="00E565F8">
            <w:pPr>
              <w:spacing w:line="240" w:lineRule="auto"/>
              <w:ind w:left="0" w:hanging="2"/>
              <w:outlineLvl w:val="9"/>
              <w:rPr>
                <w:rFonts w:ascii="Arial" w:eastAsia="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14:paraId="49F58A0F" w14:textId="77777777" w:rsidR="00F2635F" w:rsidRPr="00C54950" w:rsidRDefault="00F2635F" w:rsidP="00E565F8">
            <w:pPr>
              <w:spacing w:line="240" w:lineRule="auto"/>
              <w:ind w:left="0" w:hanging="2"/>
              <w:outlineLvl w:val="9"/>
              <w:rPr>
                <w:rFonts w:ascii="Arial" w:eastAsia="Arial" w:hAnsi="Arial" w:cs="Arial"/>
                <w:sz w:val="22"/>
                <w:szCs w:val="22"/>
              </w:rPr>
            </w:pPr>
          </w:p>
        </w:tc>
      </w:tr>
      <w:tr w:rsidR="00F2635F" w:rsidRPr="00C54950" w14:paraId="7C2954D4" w14:textId="77777777" w:rsidTr="00CE048B">
        <w:trPr>
          <w:trHeight w:val="255"/>
        </w:trPr>
        <w:tc>
          <w:tcPr>
            <w:tcW w:w="306" w:type="dxa"/>
            <w:tcBorders>
              <w:top w:val="single" w:sz="4" w:space="0" w:color="auto"/>
              <w:left w:val="single" w:sz="4" w:space="0" w:color="auto"/>
              <w:bottom w:val="single" w:sz="4" w:space="0" w:color="auto"/>
              <w:right w:val="single" w:sz="4" w:space="0" w:color="auto"/>
            </w:tcBorders>
          </w:tcPr>
          <w:p w14:paraId="7C4E738B" w14:textId="77777777" w:rsidR="00F2635F" w:rsidRPr="00C54950" w:rsidRDefault="00F2635F" w:rsidP="00E565F8">
            <w:pPr>
              <w:spacing w:line="240" w:lineRule="auto"/>
              <w:ind w:left="0" w:hanging="2"/>
              <w:outlineLvl w:val="9"/>
              <w:rPr>
                <w:rFonts w:ascii="Arial" w:eastAsia="Arial" w:hAnsi="Arial" w:cs="Arial"/>
                <w:sz w:val="22"/>
                <w:szCs w:val="22"/>
              </w:rPr>
            </w:pPr>
          </w:p>
        </w:tc>
        <w:tc>
          <w:tcPr>
            <w:tcW w:w="2105" w:type="dxa"/>
            <w:tcBorders>
              <w:top w:val="single" w:sz="4" w:space="0" w:color="auto"/>
              <w:left w:val="single" w:sz="4" w:space="0" w:color="auto"/>
              <w:bottom w:val="single" w:sz="4" w:space="0" w:color="auto"/>
              <w:right w:val="single" w:sz="4" w:space="0" w:color="auto"/>
            </w:tcBorders>
          </w:tcPr>
          <w:p w14:paraId="68B38EA9" w14:textId="77777777" w:rsidR="00F2635F" w:rsidRPr="00C54950" w:rsidRDefault="00F2635F" w:rsidP="00E565F8">
            <w:pPr>
              <w:spacing w:line="240" w:lineRule="auto"/>
              <w:ind w:left="0" w:hanging="2"/>
              <w:outlineLvl w:val="9"/>
              <w:rPr>
                <w:rFonts w:ascii="Arial" w:eastAsia="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B74CA47" w14:textId="77777777" w:rsidR="00F2635F" w:rsidRPr="00C54950" w:rsidRDefault="00F2635F" w:rsidP="00E565F8">
            <w:pPr>
              <w:spacing w:line="240" w:lineRule="auto"/>
              <w:ind w:left="0" w:hanging="2"/>
              <w:outlineLvl w:val="9"/>
              <w:rPr>
                <w:rFonts w:ascii="Arial" w:eastAsia="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A80DA50" w14:textId="77777777" w:rsidR="00F2635F" w:rsidRPr="00C54950" w:rsidRDefault="00F2635F" w:rsidP="00E565F8">
            <w:pPr>
              <w:spacing w:line="240" w:lineRule="auto"/>
              <w:ind w:left="0" w:hanging="2"/>
              <w:outlineLvl w:val="9"/>
              <w:rPr>
                <w:rFonts w:ascii="Arial" w:eastAsia="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14:paraId="1C4404B5" w14:textId="77777777" w:rsidR="00F2635F" w:rsidRPr="00C54950" w:rsidRDefault="00F2635F" w:rsidP="00E565F8">
            <w:pPr>
              <w:spacing w:line="240" w:lineRule="auto"/>
              <w:ind w:left="0" w:hanging="2"/>
              <w:outlineLvl w:val="9"/>
              <w:rPr>
                <w:rFonts w:ascii="Arial" w:eastAsia="Arial" w:hAnsi="Arial" w:cs="Arial"/>
                <w:sz w:val="22"/>
                <w:szCs w:val="22"/>
              </w:rPr>
            </w:pPr>
          </w:p>
        </w:tc>
        <w:tc>
          <w:tcPr>
            <w:tcW w:w="1270" w:type="dxa"/>
            <w:tcBorders>
              <w:top w:val="single" w:sz="4" w:space="0" w:color="auto"/>
              <w:left w:val="single" w:sz="4" w:space="0" w:color="auto"/>
              <w:bottom w:val="single" w:sz="4" w:space="0" w:color="auto"/>
              <w:right w:val="single" w:sz="4" w:space="0" w:color="auto"/>
            </w:tcBorders>
          </w:tcPr>
          <w:p w14:paraId="78755ED4" w14:textId="77777777" w:rsidR="00F2635F" w:rsidRPr="00C54950" w:rsidRDefault="00F2635F" w:rsidP="00E565F8">
            <w:pPr>
              <w:spacing w:line="240" w:lineRule="auto"/>
              <w:ind w:left="0" w:hanging="2"/>
              <w:outlineLvl w:val="9"/>
              <w:rPr>
                <w:rFonts w:ascii="Arial" w:eastAsia="Arial" w:hAnsi="Arial" w:cs="Arial"/>
                <w:sz w:val="22"/>
                <w:szCs w:val="22"/>
              </w:rPr>
            </w:pPr>
          </w:p>
        </w:tc>
        <w:tc>
          <w:tcPr>
            <w:tcW w:w="1275" w:type="dxa"/>
            <w:tcBorders>
              <w:top w:val="single" w:sz="4" w:space="0" w:color="auto"/>
              <w:left w:val="single" w:sz="4" w:space="0" w:color="auto"/>
              <w:bottom w:val="single" w:sz="4" w:space="0" w:color="auto"/>
              <w:right w:val="single" w:sz="4" w:space="0" w:color="auto"/>
            </w:tcBorders>
          </w:tcPr>
          <w:p w14:paraId="49C3EB5E" w14:textId="77777777" w:rsidR="00F2635F" w:rsidRPr="00C54950" w:rsidRDefault="00F2635F" w:rsidP="00E565F8">
            <w:pPr>
              <w:spacing w:line="240" w:lineRule="auto"/>
              <w:ind w:left="0" w:hanging="2"/>
              <w:outlineLvl w:val="9"/>
              <w:rPr>
                <w:rFonts w:ascii="Arial" w:eastAsia="Arial" w:hAnsi="Arial" w:cs="Arial"/>
                <w:sz w:val="22"/>
                <w:szCs w:val="22"/>
              </w:rPr>
            </w:pPr>
          </w:p>
        </w:tc>
      </w:tr>
      <w:tr w:rsidR="00F2635F" w:rsidRPr="00C54950" w14:paraId="4C03370B" w14:textId="77777777" w:rsidTr="00CE048B">
        <w:trPr>
          <w:trHeight w:val="255"/>
        </w:trPr>
        <w:tc>
          <w:tcPr>
            <w:tcW w:w="306" w:type="dxa"/>
            <w:tcBorders>
              <w:top w:val="single" w:sz="4" w:space="0" w:color="auto"/>
              <w:left w:val="single" w:sz="4" w:space="0" w:color="auto"/>
              <w:bottom w:val="single" w:sz="4" w:space="0" w:color="auto"/>
              <w:right w:val="single" w:sz="4" w:space="0" w:color="auto"/>
            </w:tcBorders>
          </w:tcPr>
          <w:p w14:paraId="58A8477E" w14:textId="77777777" w:rsidR="00F2635F" w:rsidRPr="00C54950" w:rsidRDefault="00F2635F" w:rsidP="00E565F8">
            <w:pPr>
              <w:spacing w:line="240" w:lineRule="auto"/>
              <w:ind w:left="0" w:hanging="2"/>
              <w:outlineLvl w:val="9"/>
              <w:rPr>
                <w:rFonts w:ascii="Arial" w:eastAsia="Arial" w:hAnsi="Arial" w:cs="Arial"/>
                <w:sz w:val="22"/>
                <w:szCs w:val="22"/>
              </w:rPr>
            </w:pPr>
          </w:p>
        </w:tc>
        <w:tc>
          <w:tcPr>
            <w:tcW w:w="2105" w:type="dxa"/>
            <w:tcBorders>
              <w:top w:val="single" w:sz="4" w:space="0" w:color="auto"/>
              <w:left w:val="single" w:sz="4" w:space="0" w:color="auto"/>
              <w:bottom w:val="single" w:sz="4" w:space="0" w:color="auto"/>
              <w:right w:val="single" w:sz="4" w:space="0" w:color="auto"/>
            </w:tcBorders>
          </w:tcPr>
          <w:p w14:paraId="4ACB9DFD" w14:textId="77777777" w:rsidR="00F2635F" w:rsidRPr="00C54950" w:rsidRDefault="00F2635F" w:rsidP="00E565F8">
            <w:pPr>
              <w:spacing w:line="240" w:lineRule="auto"/>
              <w:ind w:left="0" w:hanging="2"/>
              <w:outlineLvl w:val="9"/>
              <w:rPr>
                <w:rFonts w:ascii="Arial" w:eastAsia="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078DE5D" w14:textId="77777777" w:rsidR="00F2635F" w:rsidRPr="00C54950" w:rsidRDefault="00F2635F" w:rsidP="00E565F8">
            <w:pPr>
              <w:spacing w:line="240" w:lineRule="auto"/>
              <w:ind w:left="0" w:hanging="2"/>
              <w:outlineLvl w:val="9"/>
              <w:rPr>
                <w:rFonts w:ascii="Arial" w:eastAsia="Arial" w:hAnsi="Arial"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7F73508" w14:textId="77777777" w:rsidR="00F2635F" w:rsidRPr="00C54950" w:rsidRDefault="00F2635F" w:rsidP="00E565F8">
            <w:pPr>
              <w:spacing w:line="240" w:lineRule="auto"/>
              <w:ind w:left="0" w:hanging="2"/>
              <w:outlineLvl w:val="9"/>
              <w:rPr>
                <w:rFonts w:ascii="Arial" w:eastAsia="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14:paraId="21BA43EF" w14:textId="77777777" w:rsidR="00F2635F" w:rsidRPr="00C54950" w:rsidRDefault="00F2635F" w:rsidP="00E565F8">
            <w:pPr>
              <w:spacing w:line="240" w:lineRule="auto"/>
              <w:ind w:left="0" w:hanging="2"/>
              <w:outlineLvl w:val="9"/>
              <w:rPr>
                <w:rFonts w:ascii="Arial" w:eastAsia="Arial" w:hAnsi="Arial" w:cs="Arial"/>
                <w:sz w:val="22"/>
                <w:szCs w:val="22"/>
              </w:rPr>
            </w:pPr>
          </w:p>
        </w:tc>
        <w:tc>
          <w:tcPr>
            <w:tcW w:w="1270" w:type="dxa"/>
            <w:tcBorders>
              <w:top w:val="single" w:sz="4" w:space="0" w:color="auto"/>
              <w:left w:val="single" w:sz="4" w:space="0" w:color="auto"/>
              <w:bottom w:val="single" w:sz="4" w:space="0" w:color="auto"/>
              <w:right w:val="single" w:sz="4" w:space="0" w:color="auto"/>
            </w:tcBorders>
          </w:tcPr>
          <w:p w14:paraId="01CCE678" w14:textId="77777777" w:rsidR="00F2635F" w:rsidRPr="00C54950" w:rsidRDefault="00F2635F" w:rsidP="00E565F8">
            <w:pPr>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TOTALES</w:t>
            </w:r>
          </w:p>
        </w:tc>
        <w:tc>
          <w:tcPr>
            <w:tcW w:w="1275" w:type="dxa"/>
            <w:tcBorders>
              <w:top w:val="single" w:sz="4" w:space="0" w:color="auto"/>
              <w:left w:val="single" w:sz="4" w:space="0" w:color="auto"/>
              <w:bottom w:val="single" w:sz="4" w:space="0" w:color="auto"/>
              <w:right w:val="single" w:sz="4" w:space="0" w:color="auto"/>
            </w:tcBorders>
          </w:tcPr>
          <w:p w14:paraId="2CB23760" w14:textId="77777777" w:rsidR="00F2635F" w:rsidRPr="00C54950" w:rsidRDefault="00F2635F" w:rsidP="00E565F8">
            <w:pPr>
              <w:spacing w:line="240" w:lineRule="auto"/>
              <w:ind w:left="0" w:hanging="2"/>
              <w:outlineLvl w:val="9"/>
              <w:rPr>
                <w:rFonts w:ascii="Arial" w:eastAsia="Arial" w:hAnsi="Arial" w:cs="Arial"/>
                <w:sz w:val="22"/>
                <w:szCs w:val="22"/>
              </w:rPr>
            </w:pPr>
          </w:p>
        </w:tc>
      </w:tr>
    </w:tbl>
    <w:p w14:paraId="37EA3F2A" w14:textId="77777777" w:rsidR="00CE048B" w:rsidRDefault="00CE048B" w:rsidP="00E565F8">
      <w:pPr>
        <w:spacing w:line="240" w:lineRule="auto"/>
        <w:ind w:left="0" w:hanging="2"/>
        <w:textDirection w:val="lrTb"/>
        <w:outlineLvl w:val="9"/>
        <w:rPr>
          <w:rFonts w:ascii="Arial" w:eastAsia="Arial" w:hAnsi="Arial" w:cs="Arial"/>
          <w:sz w:val="22"/>
          <w:szCs w:val="22"/>
        </w:rPr>
      </w:pPr>
    </w:p>
    <w:p w14:paraId="16AE995E" w14:textId="1D1A64FC" w:rsidR="006E1906" w:rsidRPr="00C54950" w:rsidRDefault="006E1906" w:rsidP="00CE048B">
      <w:pPr>
        <w:spacing w:line="240" w:lineRule="auto"/>
        <w:ind w:left="0" w:hanging="2"/>
        <w:jc w:val="both"/>
        <w:textDirection w:val="lrTb"/>
        <w:outlineLvl w:val="9"/>
        <w:rPr>
          <w:rFonts w:ascii="Arial" w:eastAsia="Arial" w:hAnsi="Arial" w:cs="Arial"/>
          <w:sz w:val="22"/>
          <w:szCs w:val="22"/>
        </w:rPr>
      </w:pPr>
      <w:r w:rsidRPr="00C54950">
        <w:rPr>
          <w:rFonts w:ascii="Arial" w:eastAsia="Arial" w:hAnsi="Arial" w:cs="Arial"/>
          <w:sz w:val="22"/>
          <w:szCs w:val="22"/>
        </w:rPr>
        <w:t>(</w:t>
      </w:r>
      <w:r w:rsidR="00CE048B">
        <w:rPr>
          <w:rFonts w:ascii="Arial" w:eastAsia="Arial" w:hAnsi="Arial" w:cs="Arial"/>
          <w:sz w:val="22"/>
          <w:szCs w:val="22"/>
        </w:rPr>
        <w:t>1</w:t>
      </w:r>
      <w:r w:rsidRPr="00C54950">
        <w:rPr>
          <w:rFonts w:ascii="Arial" w:eastAsia="Arial" w:hAnsi="Arial" w:cs="Arial"/>
          <w:sz w:val="22"/>
          <w:szCs w:val="22"/>
        </w:rPr>
        <w:t>) Sólo califican las instalaciones de transporte por cable con las tecnologías señaladas en las Bases.</w:t>
      </w:r>
      <w:r w:rsidR="005146CA" w:rsidRPr="00C54950">
        <w:rPr>
          <w:rFonts w:ascii="Arial" w:eastAsia="Arial" w:hAnsi="Arial" w:cs="Arial"/>
          <w:sz w:val="22"/>
          <w:szCs w:val="22"/>
        </w:rPr>
        <w:t xml:space="preserve"> Sólo califican las obras de infraestructura vial de transporte ferroviario o carreteras que cumplan con los requisitos señalados en las Bases. </w:t>
      </w:r>
    </w:p>
    <w:p w14:paraId="102FE4AB" w14:textId="30B7986A" w:rsidR="00CE048B" w:rsidRPr="00C54950" w:rsidRDefault="00CE048B" w:rsidP="00CE048B">
      <w:pPr>
        <w:spacing w:line="240" w:lineRule="auto"/>
        <w:ind w:left="0" w:hanging="2"/>
        <w:jc w:val="both"/>
        <w:outlineLvl w:val="9"/>
        <w:rPr>
          <w:rFonts w:ascii="Arial" w:eastAsia="Arial" w:hAnsi="Arial" w:cs="Arial"/>
          <w:sz w:val="22"/>
          <w:szCs w:val="22"/>
        </w:rPr>
      </w:pPr>
      <w:r w:rsidRPr="00C54950">
        <w:rPr>
          <w:rFonts w:ascii="Arial" w:eastAsia="Arial" w:hAnsi="Arial" w:cs="Arial"/>
          <w:sz w:val="22"/>
          <w:szCs w:val="22"/>
        </w:rPr>
        <w:t>(</w:t>
      </w:r>
      <w:r>
        <w:rPr>
          <w:rFonts w:ascii="Arial" w:eastAsia="Arial" w:hAnsi="Arial" w:cs="Arial"/>
          <w:sz w:val="22"/>
          <w:szCs w:val="22"/>
        </w:rPr>
        <w:t>2</w:t>
      </w:r>
      <w:r w:rsidRPr="00C54950">
        <w:rPr>
          <w:rFonts w:ascii="Arial" w:eastAsia="Arial" w:hAnsi="Arial" w:cs="Arial"/>
          <w:sz w:val="22"/>
          <w:szCs w:val="22"/>
        </w:rPr>
        <w:t>) En aquellos casos que el Interesado requiera acreditar Control Efectivo</w:t>
      </w:r>
      <w:r>
        <w:rPr>
          <w:rFonts w:ascii="Arial" w:eastAsia="Arial" w:hAnsi="Arial" w:cs="Arial"/>
          <w:sz w:val="22"/>
          <w:szCs w:val="22"/>
        </w:rPr>
        <w:t>.</w:t>
      </w:r>
    </w:p>
    <w:p w14:paraId="2BFF25D7" w14:textId="2C6D4120" w:rsidR="00F2635F" w:rsidRPr="00C54950" w:rsidRDefault="00F2635F" w:rsidP="00CE048B">
      <w:pPr>
        <w:spacing w:line="240" w:lineRule="auto"/>
        <w:ind w:left="0" w:hanging="2"/>
        <w:jc w:val="both"/>
        <w:outlineLvl w:val="9"/>
        <w:rPr>
          <w:rFonts w:ascii="Arial" w:eastAsia="Arial" w:hAnsi="Arial" w:cs="Arial"/>
          <w:sz w:val="22"/>
          <w:szCs w:val="22"/>
        </w:rPr>
      </w:pPr>
      <w:r w:rsidRPr="00C54950">
        <w:rPr>
          <w:rFonts w:ascii="Arial" w:eastAsia="Arial" w:hAnsi="Arial" w:cs="Arial"/>
          <w:sz w:val="22"/>
          <w:szCs w:val="22"/>
        </w:rPr>
        <w:t>(</w:t>
      </w:r>
      <w:r w:rsidR="00CE048B">
        <w:rPr>
          <w:rFonts w:ascii="Arial" w:eastAsia="Arial" w:hAnsi="Arial" w:cs="Arial"/>
          <w:sz w:val="22"/>
          <w:szCs w:val="22"/>
        </w:rPr>
        <w:t>3</w:t>
      </w:r>
      <w:r w:rsidRPr="00C54950">
        <w:rPr>
          <w:rFonts w:ascii="Arial" w:eastAsia="Arial" w:hAnsi="Arial" w:cs="Arial"/>
          <w:sz w:val="22"/>
          <w:szCs w:val="22"/>
        </w:rPr>
        <w:t>) Sólo en caso el Interesado acredite experiencia a través de consorcio de constructores</w:t>
      </w:r>
      <w:r w:rsidR="00CE048B">
        <w:rPr>
          <w:rFonts w:ascii="Arial" w:eastAsia="Arial" w:hAnsi="Arial" w:cs="Arial"/>
          <w:sz w:val="22"/>
          <w:szCs w:val="22"/>
        </w:rPr>
        <w:t>.</w:t>
      </w:r>
    </w:p>
    <w:p w14:paraId="1F632381" w14:textId="77777777" w:rsidR="00CE048B" w:rsidRPr="00C54950" w:rsidRDefault="00CE048B" w:rsidP="00CE048B">
      <w:pPr>
        <w:spacing w:line="240" w:lineRule="auto"/>
        <w:ind w:left="0" w:hanging="2"/>
        <w:jc w:val="both"/>
        <w:outlineLvl w:val="9"/>
        <w:rPr>
          <w:rFonts w:ascii="Arial" w:eastAsia="Arial" w:hAnsi="Arial" w:cs="Arial"/>
          <w:sz w:val="22"/>
          <w:szCs w:val="22"/>
        </w:rPr>
      </w:pPr>
      <w:r w:rsidRPr="00C54950">
        <w:rPr>
          <w:rFonts w:ascii="Arial" w:eastAsia="Arial" w:hAnsi="Arial" w:cs="Arial"/>
          <w:sz w:val="22"/>
          <w:szCs w:val="22"/>
        </w:rPr>
        <w:t>(</w:t>
      </w:r>
      <w:r>
        <w:rPr>
          <w:rFonts w:ascii="Arial" w:eastAsia="Arial" w:hAnsi="Arial" w:cs="Arial"/>
          <w:sz w:val="22"/>
          <w:szCs w:val="22"/>
        </w:rPr>
        <w:t>4</w:t>
      </w:r>
      <w:r w:rsidRPr="00C54950">
        <w:rPr>
          <w:rFonts w:ascii="Arial" w:eastAsia="Arial" w:hAnsi="Arial" w:cs="Arial"/>
          <w:sz w:val="22"/>
          <w:szCs w:val="22"/>
        </w:rPr>
        <w:t xml:space="preserve">) En caso haya ejecutado un porcentaje mayor al de su participación en el contrato de Consorcio. </w:t>
      </w:r>
    </w:p>
    <w:p w14:paraId="2D9C0808" w14:textId="2988FF0E" w:rsidR="00F2635F" w:rsidRPr="00C54950" w:rsidRDefault="00F2635F" w:rsidP="00CE048B">
      <w:pPr>
        <w:spacing w:line="240" w:lineRule="auto"/>
        <w:ind w:left="0" w:hanging="2"/>
        <w:jc w:val="both"/>
        <w:outlineLvl w:val="9"/>
        <w:rPr>
          <w:rFonts w:ascii="Arial" w:eastAsia="Arial" w:hAnsi="Arial" w:cs="Arial"/>
          <w:sz w:val="22"/>
          <w:szCs w:val="22"/>
        </w:rPr>
      </w:pPr>
      <w:r w:rsidRPr="00C54950">
        <w:rPr>
          <w:rFonts w:ascii="Arial" w:eastAsia="Arial" w:hAnsi="Arial" w:cs="Arial"/>
          <w:sz w:val="22"/>
          <w:szCs w:val="22"/>
        </w:rPr>
        <w:t>(</w:t>
      </w:r>
      <w:r w:rsidR="00CE048B">
        <w:rPr>
          <w:rFonts w:ascii="Arial" w:eastAsia="Arial" w:hAnsi="Arial" w:cs="Arial"/>
          <w:sz w:val="22"/>
          <w:szCs w:val="22"/>
        </w:rPr>
        <w:t>5</w:t>
      </w:r>
      <w:r w:rsidRPr="00C54950">
        <w:rPr>
          <w:rFonts w:ascii="Arial" w:eastAsia="Arial" w:hAnsi="Arial" w:cs="Arial"/>
          <w:sz w:val="22"/>
          <w:szCs w:val="22"/>
        </w:rPr>
        <w:t>) El tipo de cambio a considerarse será el promedio ponderado venta establecido por la Superintendencia de Banca, Seguros y AFP – SBS de la fecha de emisión de los documentos que acrediten la experiencia técnica.</w:t>
      </w:r>
      <w:r w:rsidRPr="00C54950">
        <w:rPr>
          <w:rFonts w:ascii="Arial" w:eastAsia="Arial" w:hAnsi="Arial" w:cs="Arial"/>
          <w:sz w:val="22"/>
          <w:szCs w:val="22"/>
        </w:rPr>
        <w:tab/>
      </w:r>
    </w:p>
    <w:p w14:paraId="42B6ED95" w14:textId="77777777" w:rsidR="00F2635F" w:rsidRPr="00C54950" w:rsidRDefault="00F2635F" w:rsidP="00E565F8">
      <w:pPr>
        <w:spacing w:line="240" w:lineRule="auto"/>
        <w:ind w:left="0" w:hanging="2"/>
        <w:outlineLvl w:val="9"/>
        <w:rPr>
          <w:rFonts w:ascii="Arial" w:eastAsia="Arial" w:hAnsi="Arial" w:cs="Arial"/>
          <w:sz w:val="22"/>
          <w:szCs w:val="22"/>
        </w:rPr>
      </w:pPr>
    </w:p>
    <w:p w14:paraId="299DE1AF" w14:textId="77777777" w:rsidR="00F2635F" w:rsidRPr="00C54950" w:rsidRDefault="00F2635F" w:rsidP="00E565F8">
      <w:pPr>
        <w:spacing w:line="240" w:lineRule="auto"/>
        <w:ind w:left="0" w:hanging="2"/>
        <w:outlineLvl w:val="9"/>
        <w:rPr>
          <w:rFonts w:ascii="Arial" w:eastAsia="Arial" w:hAnsi="Arial" w:cs="Arial"/>
          <w:sz w:val="22"/>
          <w:szCs w:val="22"/>
        </w:rPr>
      </w:pPr>
    </w:p>
    <w:p w14:paraId="7A6583DF" w14:textId="77777777" w:rsidR="00F2635F" w:rsidRPr="00C54950" w:rsidRDefault="00F2635F" w:rsidP="00E565F8">
      <w:pPr>
        <w:spacing w:line="240" w:lineRule="auto"/>
        <w:ind w:leftChars="0" w:left="0" w:firstLineChars="0" w:firstLine="0"/>
        <w:outlineLvl w:val="9"/>
        <w:rPr>
          <w:rFonts w:ascii="Arial" w:eastAsia="Arial" w:hAnsi="Arial" w:cs="Arial"/>
          <w:sz w:val="22"/>
          <w:szCs w:val="22"/>
        </w:rPr>
      </w:pPr>
    </w:p>
    <w:tbl>
      <w:tblPr>
        <w:tblW w:w="5399" w:type="dxa"/>
        <w:jc w:val="center"/>
        <w:tblBorders>
          <w:top w:val="single" w:sz="4" w:space="0" w:color="auto"/>
          <w:insideH w:val="single" w:sz="4" w:space="0" w:color="auto"/>
        </w:tblBorders>
        <w:tblCellMar>
          <w:left w:w="70" w:type="dxa"/>
          <w:right w:w="70" w:type="dxa"/>
        </w:tblCellMar>
        <w:tblLook w:val="0000" w:firstRow="0" w:lastRow="0" w:firstColumn="0" w:lastColumn="0" w:noHBand="0" w:noVBand="0"/>
      </w:tblPr>
      <w:tblGrid>
        <w:gridCol w:w="5399"/>
      </w:tblGrid>
      <w:tr w:rsidR="00F2635F" w:rsidRPr="00C54950" w14:paraId="2686D202" w14:textId="77777777" w:rsidTr="00650E88">
        <w:trPr>
          <w:trHeight w:val="777"/>
          <w:jc w:val="center"/>
        </w:trPr>
        <w:tc>
          <w:tcPr>
            <w:tcW w:w="5399" w:type="dxa"/>
            <w:tcBorders>
              <w:bottom w:val="nil"/>
            </w:tcBorders>
          </w:tcPr>
          <w:p w14:paraId="2380FD6C" w14:textId="77777777" w:rsidR="00F2635F" w:rsidRPr="00C54950" w:rsidRDefault="00F2635F" w:rsidP="00E565F8">
            <w:pPr>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Nombre: Representante Legal del Interesado</w:t>
            </w:r>
          </w:p>
        </w:tc>
      </w:tr>
      <w:tr w:rsidR="00F2635F" w:rsidRPr="00C54950" w14:paraId="53F49B96" w14:textId="77777777" w:rsidTr="00650E88">
        <w:trPr>
          <w:trHeight w:val="370"/>
          <w:jc w:val="center"/>
        </w:trPr>
        <w:tc>
          <w:tcPr>
            <w:tcW w:w="5399" w:type="dxa"/>
            <w:tcBorders>
              <w:top w:val="single" w:sz="4" w:space="0" w:color="auto"/>
            </w:tcBorders>
          </w:tcPr>
          <w:p w14:paraId="1D334BEE" w14:textId="77777777" w:rsidR="00F2635F" w:rsidRPr="00C54950" w:rsidRDefault="00F2635F" w:rsidP="00E565F8">
            <w:pPr>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Firma: Representante Legal del Interesado</w:t>
            </w:r>
          </w:p>
        </w:tc>
      </w:tr>
    </w:tbl>
    <w:p w14:paraId="55354D92" w14:textId="173A64F8" w:rsidR="001464A8" w:rsidRPr="00C54950" w:rsidRDefault="001558CB" w:rsidP="00C54950">
      <w:pPr>
        <w:pStyle w:val="Ttulo1"/>
        <w:numPr>
          <w:ilvl w:val="0"/>
          <w:numId w:val="0"/>
        </w:numPr>
        <w:spacing w:before="0" w:after="0" w:line="240" w:lineRule="auto"/>
        <w:textDirection w:val="lrTb"/>
        <w:rPr>
          <w:rFonts w:eastAsia="Arial"/>
          <w:bCs/>
          <w:sz w:val="22"/>
          <w:szCs w:val="22"/>
        </w:rPr>
      </w:pPr>
      <w:bookmarkStart w:id="1228" w:name="_Toc345695090"/>
      <w:bookmarkStart w:id="1229" w:name="_Toc345695346"/>
      <w:r w:rsidRPr="00C54950">
        <w:rPr>
          <w:rFonts w:eastAsia="Arial" w:cs="Arial"/>
          <w:sz w:val="22"/>
          <w:szCs w:val="22"/>
        </w:rPr>
        <w:br w:type="page"/>
      </w:r>
      <w:bookmarkStart w:id="1230" w:name="_Anexo_N_"/>
      <w:bookmarkStart w:id="1231" w:name="_Anexo_N__2"/>
      <w:bookmarkStart w:id="1232" w:name="_Ref193281683"/>
      <w:bookmarkStart w:id="1233" w:name="_Ref192609543"/>
      <w:bookmarkStart w:id="1234" w:name="_Ref193202628"/>
      <w:bookmarkStart w:id="1235" w:name="_Toc193683978"/>
      <w:bookmarkEnd w:id="1230"/>
      <w:bookmarkEnd w:id="1231"/>
      <w:r w:rsidR="001464A8" w:rsidRPr="00C54950">
        <w:rPr>
          <w:rFonts w:eastAsia="Arial" w:cs="Arial"/>
          <w:bCs/>
          <w:kern w:val="0"/>
          <w:sz w:val="22"/>
          <w:szCs w:val="22"/>
        </w:rPr>
        <w:lastRenderedPageBreak/>
        <w:t xml:space="preserve">Anexo </w:t>
      </w:r>
      <w:bookmarkStart w:id="1236" w:name="_Ref363211291"/>
      <w:bookmarkStart w:id="1237" w:name="_Ref363211247"/>
      <w:r w:rsidR="001464A8" w:rsidRPr="00C54950">
        <w:rPr>
          <w:rFonts w:eastAsia="Arial" w:cs="Arial"/>
          <w:bCs/>
          <w:kern w:val="0"/>
          <w:sz w:val="22"/>
          <w:szCs w:val="22"/>
        </w:rPr>
        <w:t xml:space="preserve">36: </w:t>
      </w:r>
      <w:bookmarkEnd w:id="1236"/>
      <w:bookmarkEnd w:id="1237"/>
      <w:r w:rsidR="001464A8" w:rsidRPr="00C54950">
        <w:rPr>
          <w:rFonts w:eastAsia="Arial" w:cs="Arial"/>
          <w:bCs/>
          <w:kern w:val="0"/>
          <w:sz w:val="22"/>
          <w:szCs w:val="22"/>
        </w:rPr>
        <w:t>Declaración Jurada – Experiencia Técnica – Capacidad en Operación</w:t>
      </w:r>
      <w:bookmarkEnd w:id="1232"/>
      <w:bookmarkEnd w:id="1235"/>
    </w:p>
    <w:p w14:paraId="78EDB2E7" w14:textId="77777777" w:rsidR="001464A8" w:rsidRPr="00C54950" w:rsidRDefault="001464A8" w:rsidP="001464A8">
      <w:pPr>
        <w:spacing w:line="240" w:lineRule="auto"/>
        <w:ind w:left="0" w:hanging="2"/>
        <w:jc w:val="center"/>
        <w:outlineLvl w:val="9"/>
        <w:rPr>
          <w:rFonts w:ascii="Arial" w:eastAsia="Arial" w:hAnsi="Arial" w:cs="Arial"/>
          <w:sz w:val="22"/>
          <w:szCs w:val="22"/>
        </w:rPr>
      </w:pPr>
    </w:p>
    <w:p w14:paraId="468F8508" w14:textId="77777777" w:rsidR="001464A8" w:rsidRPr="00C54950" w:rsidRDefault="001464A8" w:rsidP="001464A8">
      <w:pPr>
        <w:spacing w:line="240" w:lineRule="auto"/>
        <w:ind w:left="0" w:hanging="2"/>
        <w:outlineLvl w:val="9"/>
        <w:rPr>
          <w:rFonts w:ascii="Arial" w:eastAsia="Arial" w:hAnsi="Arial" w:cs="Arial"/>
          <w:sz w:val="22"/>
          <w:szCs w:val="22"/>
        </w:rPr>
      </w:pPr>
    </w:p>
    <w:p w14:paraId="0AEF543C" w14:textId="77777777" w:rsidR="001464A8" w:rsidRPr="00C54950" w:rsidRDefault="001464A8" w:rsidP="001464A8">
      <w:pPr>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Interesado: …...............................................................................................</w:t>
      </w:r>
    </w:p>
    <w:p w14:paraId="1A7F2A7C" w14:textId="77777777" w:rsidR="001464A8" w:rsidRPr="00C54950" w:rsidRDefault="001464A8" w:rsidP="001464A8">
      <w:pPr>
        <w:spacing w:line="240" w:lineRule="auto"/>
        <w:ind w:left="0" w:hanging="2"/>
        <w:outlineLvl w:val="9"/>
        <w:rPr>
          <w:rFonts w:ascii="Arial" w:eastAsia="Arial" w:hAnsi="Arial" w:cs="Arial"/>
          <w:sz w:val="22"/>
          <w:szCs w:val="22"/>
        </w:rPr>
      </w:pPr>
    </w:p>
    <w:p w14:paraId="1B8DA2BA" w14:textId="0AA806BF" w:rsidR="001464A8" w:rsidRPr="00C54950" w:rsidRDefault="001464A8" w:rsidP="001464A8">
      <w:pPr>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Persona que acredita capacidad en Operación: …………………………………………</w:t>
      </w:r>
    </w:p>
    <w:p w14:paraId="23A87E95" w14:textId="210B05D4" w:rsidR="001464A8" w:rsidRDefault="00ED435B" w:rsidP="001464A8">
      <w:pPr>
        <w:spacing w:line="240" w:lineRule="auto"/>
        <w:ind w:left="0" w:hanging="2"/>
        <w:outlineLvl w:val="9"/>
        <w:rPr>
          <w:rFonts w:ascii="Arial" w:eastAsia="Arial" w:hAnsi="Arial" w:cs="Arial"/>
          <w:sz w:val="22"/>
          <w:szCs w:val="22"/>
        </w:rPr>
      </w:pPr>
      <w:r>
        <w:rPr>
          <w:rFonts w:ascii="Arial" w:eastAsia="Arial" w:hAnsi="Arial" w:cs="Arial"/>
          <w:sz w:val="22"/>
          <w:szCs w:val="22"/>
        </w:rPr>
        <w:t>(acreditación d</w:t>
      </w:r>
      <w:r w:rsidRPr="00C54950">
        <w:rPr>
          <w:rFonts w:ascii="Arial" w:eastAsia="Arial" w:hAnsi="Arial" w:cs="Arial"/>
          <w:sz w:val="22"/>
          <w:szCs w:val="22"/>
        </w:rPr>
        <w:t>irecta, miembro integrante de Consorcio o Empresa Vinculada</w:t>
      </w:r>
      <w:r>
        <w:rPr>
          <w:rFonts w:ascii="Arial" w:eastAsia="Arial" w:hAnsi="Arial" w:cs="Arial"/>
          <w:sz w:val="22"/>
          <w:szCs w:val="22"/>
        </w:rPr>
        <w:t>)</w:t>
      </w:r>
    </w:p>
    <w:p w14:paraId="649A2AFE" w14:textId="77777777" w:rsidR="00ED435B" w:rsidRPr="00C54950" w:rsidRDefault="00ED435B" w:rsidP="001464A8">
      <w:pPr>
        <w:spacing w:line="240" w:lineRule="auto"/>
        <w:ind w:left="0" w:hanging="2"/>
        <w:outlineLvl w:val="9"/>
        <w:rPr>
          <w:rFonts w:ascii="Arial" w:eastAsia="Arial" w:hAnsi="Arial" w:cs="Arial"/>
          <w:sz w:val="22"/>
          <w:szCs w:val="22"/>
        </w:rPr>
      </w:pPr>
    </w:p>
    <w:p w14:paraId="38131290" w14:textId="77777777" w:rsidR="001464A8" w:rsidRPr="00C54950" w:rsidRDefault="001464A8" w:rsidP="001464A8">
      <w:pPr>
        <w:spacing w:line="240" w:lineRule="auto"/>
        <w:ind w:left="0" w:hanging="2"/>
        <w:outlineLvl w:val="9"/>
        <w:rPr>
          <w:rFonts w:ascii="Arial" w:eastAsia="Arial" w:hAnsi="Arial" w:cs="Arial"/>
          <w:sz w:val="22"/>
          <w:szCs w:val="22"/>
        </w:rPr>
      </w:pPr>
    </w:p>
    <w:tbl>
      <w:tblPr>
        <w:tblpPr w:leftFromText="141" w:rightFromText="141" w:vertAnchor="text" w:horzAnchor="margin" w:tblpY="102"/>
        <w:tblW w:w="8359" w:type="dxa"/>
        <w:tblLayout w:type="fixed"/>
        <w:tblCellMar>
          <w:left w:w="0" w:type="dxa"/>
          <w:right w:w="0" w:type="dxa"/>
        </w:tblCellMar>
        <w:tblLook w:val="0000" w:firstRow="0" w:lastRow="0" w:firstColumn="0" w:lastColumn="0" w:noHBand="0" w:noVBand="0"/>
      </w:tblPr>
      <w:tblGrid>
        <w:gridCol w:w="567"/>
        <w:gridCol w:w="1559"/>
        <w:gridCol w:w="2126"/>
        <w:gridCol w:w="1697"/>
        <w:gridCol w:w="2410"/>
      </w:tblGrid>
      <w:tr w:rsidR="00ED435B" w:rsidRPr="00C54950" w14:paraId="1CF88E54" w14:textId="77777777" w:rsidTr="00ED435B">
        <w:trPr>
          <w:cantSplit/>
          <w:trHeight w:val="805"/>
        </w:trPr>
        <w:tc>
          <w:tcPr>
            <w:tcW w:w="567" w:type="dxa"/>
            <w:tcBorders>
              <w:top w:val="single" w:sz="4" w:space="0" w:color="auto"/>
              <w:left w:val="single" w:sz="4" w:space="0" w:color="auto"/>
              <w:right w:val="single" w:sz="4" w:space="0" w:color="auto"/>
            </w:tcBorders>
            <w:vAlign w:val="center"/>
          </w:tcPr>
          <w:p w14:paraId="4EBBE365" w14:textId="5CD0B600" w:rsidR="00ED435B" w:rsidRPr="00C54950" w:rsidRDefault="00ED435B" w:rsidP="00ED435B">
            <w:pPr>
              <w:spacing w:line="240" w:lineRule="auto"/>
              <w:ind w:leftChars="0" w:left="0" w:firstLineChars="0" w:firstLine="0"/>
              <w:jc w:val="center"/>
              <w:textDirection w:val="lrTb"/>
              <w:outlineLvl w:val="9"/>
              <w:rPr>
                <w:rFonts w:ascii="Arial Narrow" w:eastAsia="Arial" w:hAnsi="Arial Narrow" w:cs="Arial"/>
                <w:sz w:val="22"/>
                <w:szCs w:val="22"/>
              </w:rPr>
            </w:pPr>
            <w:proofErr w:type="spellStart"/>
            <w:r>
              <w:rPr>
                <w:rFonts w:ascii="Arial Narrow" w:eastAsia="Arial" w:hAnsi="Arial Narrow" w:cs="Arial"/>
                <w:sz w:val="22"/>
                <w:szCs w:val="22"/>
              </w:rPr>
              <w:t>N°</w:t>
            </w:r>
            <w:proofErr w:type="spellEnd"/>
          </w:p>
        </w:tc>
        <w:tc>
          <w:tcPr>
            <w:tcW w:w="1559" w:type="dxa"/>
            <w:tcBorders>
              <w:top w:val="single" w:sz="4" w:space="0" w:color="auto"/>
              <w:left w:val="single" w:sz="4" w:space="0" w:color="auto"/>
              <w:right w:val="single" w:sz="4" w:space="0" w:color="auto"/>
            </w:tcBorders>
            <w:vAlign w:val="center"/>
          </w:tcPr>
          <w:p w14:paraId="1647B45F" w14:textId="64B93FE0" w:rsidR="00ED435B" w:rsidRPr="00C54950" w:rsidRDefault="00ED435B" w:rsidP="00ED435B">
            <w:pPr>
              <w:spacing w:line="240" w:lineRule="auto"/>
              <w:ind w:left="0" w:hanging="2"/>
              <w:jc w:val="center"/>
              <w:textDirection w:val="lrTb"/>
              <w:outlineLvl w:val="9"/>
              <w:rPr>
                <w:rFonts w:ascii="Arial Narrow" w:eastAsia="Arial" w:hAnsi="Arial Narrow" w:cs="Arial"/>
                <w:sz w:val="22"/>
                <w:szCs w:val="22"/>
              </w:rPr>
            </w:pPr>
            <w:r>
              <w:rPr>
                <w:rFonts w:ascii="Arial Narrow" w:eastAsia="Arial" w:hAnsi="Arial Narrow" w:cs="Arial"/>
                <w:sz w:val="22"/>
                <w:szCs w:val="22"/>
              </w:rPr>
              <w:t>Sistema</w:t>
            </w:r>
          </w:p>
        </w:tc>
        <w:tc>
          <w:tcPr>
            <w:tcW w:w="2126" w:type="dxa"/>
            <w:tcBorders>
              <w:top w:val="single" w:sz="4" w:space="0" w:color="auto"/>
              <w:left w:val="single" w:sz="4" w:space="0" w:color="auto"/>
              <w:right w:val="single" w:sz="4" w:space="0" w:color="auto"/>
            </w:tcBorders>
            <w:vAlign w:val="center"/>
          </w:tcPr>
          <w:p w14:paraId="190F85AA" w14:textId="6D7AACE5" w:rsidR="00ED435B" w:rsidRPr="00C54950" w:rsidRDefault="00ED435B" w:rsidP="00ED435B">
            <w:pPr>
              <w:spacing w:line="240" w:lineRule="auto"/>
              <w:ind w:left="0" w:hanging="2"/>
              <w:jc w:val="center"/>
              <w:textDirection w:val="lrTb"/>
              <w:outlineLvl w:val="9"/>
              <w:rPr>
                <w:rFonts w:ascii="Arial Narrow" w:eastAsia="Arial" w:hAnsi="Arial Narrow" w:cs="Arial"/>
                <w:sz w:val="22"/>
                <w:szCs w:val="22"/>
              </w:rPr>
            </w:pPr>
            <w:r w:rsidRPr="00C54950">
              <w:rPr>
                <w:rFonts w:ascii="Arial Narrow" w:eastAsia="Arial" w:hAnsi="Arial Narrow" w:cs="Arial"/>
                <w:sz w:val="22"/>
                <w:szCs w:val="22"/>
              </w:rPr>
              <w:t>Ciudad donde se ha prestado el Servicio</w:t>
            </w:r>
          </w:p>
        </w:tc>
        <w:tc>
          <w:tcPr>
            <w:tcW w:w="1697" w:type="dxa"/>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03879AC9" w14:textId="67892ED9" w:rsidR="00ED435B" w:rsidRPr="00C54950" w:rsidRDefault="00ED435B" w:rsidP="00ED435B">
            <w:pPr>
              <w:spacing w:line="240" w:lineRule="auto"/>
              <w:ind w:left="0" w:hanging="2"/>
              <w:jc w:val="center"/>
              <w:textDirection w:val="lrTb"/>
              <w:outlineLvl w:val="9"/>
              <w:rPr>
                <w:rFonts w:ascii="Arial Narrow" w:eastAsia="Arial" w:hAnsi="Arial Narrow" w:cs="Arial"/>
                <w:sz w:val="22"/>
                <w:szCs w:val="22"/>
              </w:rPr>
            </w:pPr>
            <w:r w:rsidRPr="00C54950">
              <w:rPr>
                <w:rFonts w:ascii="Arial Narrow" w:eastAsia="Arial" w:hAnsi="Arial Narrow" w:cs="Arial"/>
                <w:sz w:val="22"/>
                <w:szCs w:val="22"/>
              </w:rPr>
              <w:t>Periodo de Operación</w:t>
            </w:r>
          </w:p>
        </w:tc>
        <w:tc>
          <w:tcPr>
            <w:tcW w:w="2410" w:type="dxa"/>
            <w:tcBorders>
              <w:top w:val="single" w:sz="4" w:space="0" w:color="auto"/>
              <w:left w:val="single" w:sz="4" w:space="0" w:color="auto"/>
              <w:right w:val="single" w:sz="4" w:space="0" w:color="auto"/>
            </w:tcBorders>
            <w:vAlign w:val="center"/>
          </w:tcPr>
          <w:p w14:paraId="0449C433" w14:textId="46FDB87D" w:rsidR="00ED435B" w:rsidRPr="00C54950" w:rsidRDefault="00ED435B" w:rsidP="00ED435B">
            <w:pPr>
              <w:spacing w:line="240" w:lineRule="auto"/>
              <w:ind w:left="0" w:hanging="2"/>
              <w:jc w:val="center"/>
              <w:textDirection w:val="lrTb"/>
              <w:outlineLvl w:val="9"/>
              <w:rPr>
                <w:rFonts w:ascii="Arial Narrow" w:eastAsia="Arial" w:hAnsi="Arial Narrow" w:cs="Arial"/>
                <w:sz w:val="22"/>
                <w:szCs w:val="22"/>
              </w:rPr>
            </w:pPr>
            <w:r w:rsidRPr="00C54950">
              <w:rPr>
                <w:rFonts w:ascii="Arial Narrow" w:eastAsia="Arial" w:hAnsi="Arial Narrow" w:cs="Arial"/>
                <w:sz w:val="22"/>
                <w:szCs w:val="22"/>
              </w:rPr>
              <w:t>Capacidad instalada del Sistema</w:t>
            </w:r>
          </w:p>
        </w:tc>
      </w:tr>
      <w:tr w:rsidR="00ED435B" w:rsidRPr="00C54950" w14:paraId="6456682E" w14:textId="77777777" w:rsidTr="00ED435B">
        <w:trPr>
          <w:trHeight w:val="255"/>
        </w:trPr>
        <w:tc>
          <w:tcPr>
            <w:tcW w:w="567" w:type="dxa"/>
            <w:tcBorders>
              <w:top w:val="single" w:sz="4" w:space="0" w:color="auto"/>
              <w:left w:val="single" w:sz="4" w:space="0" w:color="auto"/>
              <w:bottom w:val="single" w:sz="4" w:space="0" w:color="auto"/>
              <w:right w:val="single" w:sz="4" w:space="0" w:color="auto"/>
            </w:tcBorders>
          </w:tcPr>
          <w:p w14:paraId="0678F008" w14:textId="77777777" w:rsidR="00ED435B" w:rsidRPr="00C54950" w:rsidRDefault="00ED435B" w:rsidP="00ED435B">
            <w:pPr>
              <w:spacing w:line="240" w:lineRule="auto"/>
              <w:ind w:left="0" w:hanging="2"/>
              <w:textDirection w:val="lrTb"/>
              <w:outlineLvl w:val="9"/>
              <w:rPr>
                <w:rFonts w:ascii="Arial Narrow" w:eastAsia="Arial" w:hAnsi="Arial Narrow"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E581A91" w14:textId="77777777" w:rsidR="00ED435B" w:rsidRPr="00C54950" w:rsidRDefault="00ED435B" w:rsidP="00ED435B">
            <w:pPr>
              <w:spacing w:line="240" w:lineRule="auto"/>
              <w:ind w:left="0" w:hanging="2"/>
              <w:textDirection w:val="lrTb"/>
              <w:outlineLvl w:val="9"/>
              <w:rPr>
                <w:rFonts w:ascii="Arial Narrow" w:eastAsia="Arial" w:hAnsi="Arial Narrow"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89D0944" w14:textId="57DF58A2" w:rsidR="00ED435B" w:rsidRPr="00C54950" w:rsidRDefault="00ED435B" w:rsidP="00ED435B">
            <w:pPr>
              <w:spacing w:line="240" w:lineRule="auto"/>
              <w:ind w:left="0" w:hanging="2"/>
              <w:textDirection w:val="lrTb"/>
              <w:outlineLvl w:val="9"/>
              <w:rPr>
                <w:rFonts w:ascii="Arial Narrow" w:eastAsia="Arial" w:hAnsi="Arial Narrow" w:cs="Arial"/>
                <w:sz w:val="22"/>
                <w:szCs w:val="22"/>
              </w:rPr>
            </w:pPr>
          </w:p>
        </w:tc>
        <w:tc>
          <w:tcPr>
            <w:tcW w:w="169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B7975E7" w14:textId="77777777" w:rsidR="00ED435B" w:rsidRPr="00C54950" w:rsidRDefault="00ED435B" w:rsidP="00ED435B">
            <w:pPr>
              <w:spacing w:line="240" w:lineRule="auto"/>
              <w:ind w:left="0" w:hanging="2"/>
              <w:textDirection w:val="lrTb"/>
              <w:outlineLvl w:val="9"/>
              <w:rPr>
                <w:rFonts w:ascii="Arial Narrow" w:eastAsia="Arial" w:hAnsi="Arial Narrow" w:cs="Arial"/>
                <w:sz w:val="22"/>
                <w:szCs w:val="22"/>
              </w:rPr>
            </w:pPr>
          </w:p>
        </w:tc>
        <w:tc>
          <w:tcPr>
            <w:tcW w:w="2410" w:type="dxa"/>
            <w:tcBorders>
              <w:top w:val="single" w:sz="4" w:space="0" w:color="auto"/>
              <w:left w:val="single" w:sz="4" w:space="0" w:color="auto"/>
              <w:bottom w:val="single" w:sz="4" w:space="0" w:color="auto"/>
              <w:right w:val="single" w:sz="4" w:space="0" w:color="auto"/>
            </w:tcBorders>
          </w:tcPr>
          <w:p w14:paraId="2DAD16F4" w14:textId="77777777" w:rsidR="00ED435B" w:rsidRPr="00C54950" w:rsidRDefault="00ED435B" w:rsidP="00ED435B">
            <w:pPr>
              <w:spacing w:line="240" w:lineRule="auto"/>
              <w:ind w:left="0" w:hanging="2"/>
              <w:textDirection w:val="lrTb"/>
              <w:outlineLvl w:val="9"/>
              <w:rPr>
                <w:rFonts w:ascii="Arial Narrow" w:eastAsia="Arial" w:hAnsi="Arial Narrow" w:cs="Arial"/>
                <w:sz w:val="22"/>
                <w:szCs w:val="22"/>
              </w:rPr>
            </w:pPr>
          </w:p>
        </w:tc>
      </w:tr>
      <w:tr w:rsidR="00ED435B" w:rsidRPr="00C54950" w14:paraId="5315F740" w14:textId="77777777" w:rsidTr="00ED435B">
        <w:trPr>
          <w:trHeight w:val="255"/>
        </w:trPr>
        <w:tc>
          <w:tcPr>
            <w:tcW w:w="567" w:type="dxa"/>
            <w:tcBorders>
              <w:top w:val="single" w:sz="4" w:space="0" w:color="auto"/>
              <w:left w:val="single" w:sz="4" w:space="0" w:color="auto"/>
              <w:bottom w:val="single" w:sz="4" w:space="0" w:color="auto"/>
              <w:right w:val="single" w:sz="4" w:space="0" w:color="auto"/>
            </w:tcBorders>
          </w:tcPr>
          <w:p w14:paraId="61E788DF" w14:textId="77777777" w:rsidR="00ED435B" w:rsidRPr="00C54950" w:rsidRDefault="00ED435B" w:rsidP="00ED435B">
            <w:pPr>
              <w:spacing w:line="240" w:lineRule="auto"/>
              <w:ind w:left="0" w:hanging="2"/>
              <w:textDirection w:val="lrTb"/>
              <w:outlineLvl w:val="9"/>
              <w:rPr>
                <w:rFonts w:ascii="Arial Narrow" w:eastAsia="Arial" w:hAnsi="Arial Narrow"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929F41C" w14:textId="77777777" w:rsidR="00ED435B" w:rsidRPr="00C54950" w:rsidRDefault="00ED435B" w:rsidP="00ED435B">
            <w:pPr>
              <w:spacing w:line="240" w:lineRule="auto"/>
              <w:ind w:left="0" w:hanging="2"/>
              <w:textDirection w:val="lrTb"/>
              <w:outlineLvl w:val="9"/>
              <w:rPr>
                <w:rFonts w:ascii="Arial Narrow" w:eastAsia="Arial" w:hAnsi="Arial Narrow"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0A7ABCE4" w14:textId="04FFECBE" w:rsidR="00ED435B" w:rsidRPr="00C54950" w:rsidRDefault="00ED435B" w:rsidP="00ED435B">
            <w:pPr>
              <w:spacing w:line="240" w:lineRule="auto"/>
              <w:ind w:left="0" w:hanging="2"/>
              <w:textDirection w:val="lrTb"/>
              <w:outlineLvl w:val="9"/>
              <w:rPr>
                <w:rFonts w:ascii="Arial Narrow" w:eastAsia="Arial" w:hAnsi="Arial Narrow" w:cs="Arial"/>
                <w:sz w:val="22"/>
                <w:szCs w:val="22"/>
              </w:rPr>
            </w:pPr>
          </w:p>
        </w:tc>
        <w:tc>
          <w:tcPr>
            <w:tcW w:w="169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1AD1D32" w14:textId="77777777" w:rsidR="00ED435B" w:rsidRPr="00C54950" w:rsidRDefault="00ED435B" w:rsidP="00ED435B">
            <w:pPr>
              <w:spacing w:line="240" w:lineRule="auto"/>
              <w:ind w:left="0" w:hanging="2"/>
              <w:textDirection w:val="lrTb"/>
              <w:outlineLvl w:val="9"/>
              <w:rPr>
                <w:rFonts w:ascii="Arial Narrow" w:eastAsia="Arial" w:hAnsi="Arial Narrow" w:cs="Arial"/>
                <w:sz w:val="22"/>
                <w:szCs w:val="22"/>
              </w:rPr>
            </w:pPr>
          </w:p>
        </w:tc>
        <w:tc>
          <w:tcPr>
            <w:tcW w:w="2410" w:type="dxa"/>
            <w:tcBorders>
              <w:top w:val="single" w:sz="4" w:space="0" w:color="auto"/>
              <w:left w:val="single" w:sz="4" w:space="0" w:color="auto"/>
              <w:bottom w:val="single" w:sz="4" w:space="0" w:color="auto"/>
              <w:right w:val="single" w:sz="4" w:space="0" w:color="auto"/>
            </w:tcBorders>
          </w:tcPr>
          <w:p w14:paraId="0945BAA5" w14:textId="77777777" w:rsidR="00ED435B" w:rsidRPr="00C54950" w:rsidRDefault="00ED435B" w:rsidP="00ED435B">
            <w:pPr>
              <w:spacing w:line="240" w:lineRule="auto"/>
              <w:ind w:left="0" w:hanging="2"/>
              <w:textDirection w:val="lrTb"/>
              <w:outlineLvl w:val="9"/>
              <w:rPr>
                <w:rFonts w:ascii="Arial Narrow" w:eastAsia="Arial" w:hAnsi="Arial Narrow" w:cs="Arial"/>
                <w:sz w:val="22"/>
                <w:szCs w:val="22"/>
              </w:rPr>
            </w:pPr>
          </w:p>
        </w:tc>
      </w:tr>
      <w:tr w:rsidR="00ED435B" w:rsidRPr="00C54950" w14:paraId="627B8242" w14:textId="77777777" w:rsidTr="00ED435B">
        <w:trPr>
          <w:trHeight w:val="255"/>
        </w:trPr>
        <w:tc>
          <w:tcPr>
            <w:tcW w:w="567" w:type="dxa"/>
            <w:tcBorders>
              <w:top w:val="single" w:sz="4" w:space="0" w:color="auto"/>
              <w:left w:val="single" w:sz="4" w:space="0" w:color="auto"/>
              <w:bottom w:val="single" w:sz="4" w:space="0" w:color="auto"/>
              <w:right w:val="single" w:sz="4" w:space="0" w:color="auto"/>
            </w:tcBorders>
          </w:tcPr>
          <w:p w14:paraId="0CBB2BA5" w14:textId="77777777" w:rsidR="00ED435B" w:rsidRPr="00C54950" w:rsidRDefault="00ED435B" w:rsidP="00ED435B">
            <w:pPr>
              <w:spacing w:line="240" w:lineRule="auto"/>
              <w:ind w:left="0" w:hanging="2"/>
              <w:textDirection w:val="lrTb"/>
              <w:outlineLvl w:val="9"/>
              <w:rPr>
                <w:rFonts w:ascii="Arial Narrow" w:eastAsia="Arial" w:hAnsi="Arial Narrow" w:cs="Arial"/>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484B66E" w14:textId="77777777" w:rsidR="00ED435B" w:rsidRPr="00C54950" w:rsidRDefault="00ED435B" w:rsidP="00ED435B">
            <w:pPr>
              <w:spacing w:line="240" w:lineRule="auto"/>
              <w:ind w:left="0" w:hanging="2"/>
              <w:textDirection w:val="lrTb"/>
              <w:outlineLvl w:val="9"/>
              <w:rPr>
                <w:rFonts w:ascii="Arial Narrow" w:eastAsia="Arial" w:hAnsi="Arial Narrow"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038600CF" w14:textId="0986D421" w:rsidR="00ED435B" w:rsidRPr="00C54950" w:rsidRDefault="00ED435B" w:rsidP="00ED435B">
            <w:pPr>
              <w:spacing w:line="240" w:lineRule="auto"/>
              <w:ind w:left="0" w:hanging="2"/>
              <w:textDirection w:val="lrTb"/>
              <w:outlineLvl w:val="9"/>
              <w:rPr>
                <w:rFonts w:ascii="Arial Narrow" w:eastAsia="Arial" w:hAnsi="Arial Narrow" w:cs="Arial"/>
                <w:sz w:val="22"/>
                <w:szCs w:val="22"/>
              </w:rPr>
            </w:pPr>
            <w:r w:rsidRPr="00C54950">
              <w:rPr>
                <w:rFonts w:ascii="Arial Narrow" w:eastAsia="Arial" w:hAnsi="Arial Narrow" w:cs="Arial"/>
                <w:sz w:val="22"/>
                <w:szCs w:val="22"/>
              </w:rPr>
              <w:t>TOTAL</w:t>
            </w:r>
          </w:p>
        </w:tc>
        <w:tc>
          <w:tcPr>
            <w:tcW w:w="169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6D9AA97" w14:textId="77777777" w:rsidR="00ED435B" w:rsidRPr="00C54950" w:rsidRDefault="00ED435B" w:rsidP="00ED435B">
            <w:pPr>
              <w:spacing w:line="240" w:lineRule="auto"/>
              <w:ind w:left="0" w:hanging="2"/>
              <w:textDirection w:val="lrTb"/>
              <w:outlineLvl w:val="9"/>
              <w:rPr>
                <w:rFonts w:ascii="Arial Narrow" w:eastAsia="Arial" w:hAnsi="Arial Narrow" w:cs="Arial"/>
                <w:sz w:val="22"/>
                <w:szCs w:val="22"/>
              </w:rPr>
            </w:pPr>
          </w:p>
        </w:tc>
        <w:tc>
          <w:tcPr>
            <w:tcW w:w="2410" w:type="dxa"/>
            <w:tcBorders>
              <w:top w:val="single" w:sz="4" w:space="0" w:color="auto"/>
              <w:left w:val="single" w:sz="4" w:space="0" w:color="auto"/>
              <w:bottom w:val="single" w:sz="4" w:space="0" w:color="auto"/>
              <w:right w:val="single" w:sz="4" w:space="0" w:color="auto"/>
            </w:tcBorders>
          </w:tcPr>
          <w:p w14:paraId="27722ED6" w14:textId="77777777" w:rsidR="00ED435B" w:rsidRPr="00C54950" w:rsidRDefault="00ED435B" w:rsidP="00ED435B">
            <w:pPr>
              <w:spacing w:line="240" w:lineRule="auto"/>
              <w:ind w:left="0" w:hanging="2"/>
              <w:textDirection w:val="lrTb"/>
              <w:outlineLvl w:val="9"/>
              <w:rPr>
                <w:rFonts w:ascii="Arial Narrow" w:eastAsia="Arial" w:hAnsi="Arial Narrow" w:cs="Arial"/>
                <w:sz w:val="22"/>
                <w:szCs w:val="22"/>
              </w:rPr>
            </w:pPr>
          </w:p>
        </w:tc>
      </w:tr>
    </w:tbl>
    <w:p w14:paraId="374118DC" w14:textId="77777777" w:rsidR="001464A8" w:rsidRDefault="001464A8" w:rsidP="001464A8">
      <w:pPr>
        <w:spacing w:line="240" w:lineRule="auto"/>
        <w:ind w:left="0" w:hanging="2"/>
        <w:outlineLvl w:val="9"/>
        <w:rPr>
          <w:rFonts w:ascii="Arial" w:eastAsia="Arial" w:hAnsi="Arial" w:cs="Arial"/>
          <w:sz w:val="22"/>
          <w:szCs w:val="22"/>
        </w:rPr>
      </w:pPr>
    </w:p>
    <w:p w14:paraId="4C667F0D" w14:textId="77777777" w:rsidR="0012651F" w:rsidRPr="00C54950" w:rsidRDefault="0012651F" w:rsidP="001464A8">
      <w:pPr>
        <w:spacing w:line="240" w:lineRule="auto"/>
        <w:ind w:left="0" w:hanging="2"/>
        <w:outlineLvl w:val="9"/>
        <w:rPr>
          <w:rFonts w:ascii="Arial" w:eastAsia="Arial" w:hAnsi="Arial" w:cs="Arial"/>
          <w:sz w:val="22"/>
          <w:szCs w:val="22"/>
        </w:rPr>
      </w:pPr>
    </w:p>
    <w:p w14:paraId="57638590" w14:textId="77777777" w:rsidR="001464A8" w:rsidRPr="00C54950" w:rsidRDefault="001464A8" w:rsidP="001464A8">
      <w:pPr>
        <w:spacing w:line="240" w:lineRule="auto"/>
        <w:ind w:left="0" w:hanging="2"/>
        <w:outlineLvl w:val="9"/>
        <w:rPr>
          <w:rFonts w:ascii="Arial" w:eastAsia="Arial" w:hAnsi="Arial" w:cs="Arial"/>
          <w:sz w:val="22"/>
          <w:szCs w:val="22"/>
        </w:rPr>
      </w:pPr>
    </w:p>
    <w:tbl>
      <w:tblPr>
        <w:tblW w:w="4629" w:type="dxa"/>
        <w:jc w:val="center"/>
        <w:tblBorders>
          <w:top w:val="single" w:sz="4" w:space="0" w:color="auto"/>
          <w:insideH w:val="single" w:sz="4" w:space="0" w:color="auto"/>
        </w:tblBorders>
        <w:tblCellMar>
          <w:left w:w="70" w:type="dxa"/>
          <w:right w:w="70" w:type="dxa"/>
        </w:tblCellMar>
        <w:tblLook w:val="0000" w:firstRow="0" w:lastRow="0" w:firstColumn="0" w:lastColumn="0" w:noHBand="0" w:noVBand="0"/>
      </w:tblPr>
      <w:tblGrid>
        <w:gridCol w:w="4629"/>
      </w:tblGrid>
      <w:tr w:rsidR="001464A8" w:rsidRPr="00C54950" w14:paraId="67C6841A" w14:textId="77777777" w:rsidTr="00B207DB">
        <w:trPr>
          <w:trHeight w:val="535"/>
          <w:jc w:val="center"/>
        </w:trPr>
        <w:tc>
          <w:tcPr>
            <w:tcW w:w="4629" w:type="dxa"/>
            <w:tcBorders>
              <w:bottom w:val="nil"/>
            </w:tcBorders>
          </w:tcPr>
          <w:p w14:paraId="2007D6C2" w14:textId="77777777" w:rsidR="001464A8" w:rsidRPr="00C54950" w:rsidRDefault="001464A8" w:rsidP="00B207DB">
            <w:pPr>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Nombre: Representante Legal del Interesado</w:t>
            </w:r>
          </w:p>
        </w:tc>
      </w:tr>
      <w:tr w:rsidR="001464A8" w:rsidRPr="00C54950" w14:paraId="73B61F3B" w14:textId="77777777" w:rsidTr="0012651F">
        <w:trPr>
          <w:trHeight w:val="634"/>
          <w:jc w:val="center"/>
        </w:trPr>
        <w:tc>
          <w:tcPr>
            <w:tcW w:w="4629" w:type="dxa"/>
            <w:tcBorders>
              <w:top w:val="nil"/>
              <w:bottom w:val="single" w:sz="4" w:space="0" w:color="auto"/>
            </w:tcBorders>
          </w:tcPr>
          <w:p w14:paraId="45C6B90E" w14:textId="77777777" w:rsidR="001464A8" w:rsidRPr="00C54950" w:rsidRDefault="001464A8" w:rsidP="00B207DB">
            <w:pPr>
              <w:spacing w:line="240" w:lineRule="auto"/>
              <w:ind w:left="0" w:hanging="2"/>
              <w:outlineLvl w:val="9"/>
              <w:rPr>
                <w:rFonts w:ascii="Arial" w:eastAsia="Arial" w:hAnsi="Arial" w:cs="Arial"/>
                <w:sz w:val="22"/>
                <w:szCs w:val="22"/>
              </w:rPr>
            </w:pPr>
          </w:p>
        </w:tc>
      </w:tr>
      <w:tr w:rsidR="001464A8" w:rsidRPr="00C54950" w14:paraId="1E3EE3CB" w14:textId="77777777" w:rsidTr="0012651F">
        <w:trPr>
          <w:trHeight w:val="255"/>
          <w:jc w:val="center"/>
        </w:trPr>
        <w:tc>
          <w:tcPr>
            <w:tcW w:w="4629" w:type="dxa"/>
            <w:tcBorders>
              <w:top w:val="single" w:sz="4" w:space="0" w:color="auto"/>
              <w:bottom w:val="nil"/>
            </w:tcBorders>
          </w:tcPr>
          <w:p w14:paraId="2CD90FC6" w14:textId="77777777" w:rsidR="001464A8" w:rsidRPr="00C54950" w:rsidRDefault="001464A8" w:rsidP="00B207DB">
            <w:pPr>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Firma: Representante Legal del Interesado</w:t>
            </w:r>
          </w:p>
        </w:tc>
      </w:tr>
    </w:tbl>
    <w:p w14:paraId="1CB48A96" w14:textId="59F6AEF1" w:rsidR="001464A8" w:rsidRPr="00C54950" w:rsidRDefault="001464A8">
      <w:pPr>
        <w:suppressAutoHyphens w:val="0"/>
        <w:spacing w:line="240" w:lineRule="auto"/>
        <w:ind w:leftChars="0" w:left="0" w:firstLineChars="0"/>
        <w:textDirection w:val="lrTb"/>
        <w:textAlignment w:val="auto"/>
        <w:outlineLvl w:val="9"/>
        <w:rPr>
          <w:rFonts w:ascii="Arial" w:eastAsia="Arial" w:hAnsi="Arial" w:cs="Arial"/>
          <w:b/>
          <w:bCs/>
          <w:sz w:val="22"/>
          <w:szCs w:val="22"/>
        </w:rPr>
      </w:pPr>
    </w:p>
    <w:p w14:paraId="741E7ED1" w14:textId="31D28E95" w:rsidR="00C54950" w:rsidRPr="00C54950" w:rsidRDefault="00C54950">
      <w:pPr>
        <w:suppressAutoHyphens w:val="0"/>
        <w:spacing w:line="240" w:lineRule="auto"/>
        <w:ind w:leftChars="0" w:left="0" w:firstLineChars="0"/>
        <w:textDirection w:val="lrTb"/>
        <w:textAlignment w:val="auto"/>
        <w:outlineLvl w:val="9"/>
        <w:rPr>
          <w:rFonts w:ascii="Arial" w:eastAsia="Arial" w:hAnsi="Arial" w:cs="Arial"/>
          <w:b/>
          <w:bCs/>
          <w:sz w:val="22"/>
          <w:szCs w:val="22"/>
        </w:rPr>
      </w:pPr>
      <w:r w:rsidRPr="00C54950">
        <w:rPr>
          <w:rFonts w:ascii="Arial" w:eastAsia="Arial" w:hAnsi="Arial" w:cs="Arial"/>
          <w:b/>
          <w:bCs/>
          <w:sz w:val="22"/>
          <w:szCs w:val="22"/>
        </w:rPr>
        <w:br w:type="page"/>
      </w:r>
    </w:p>
    <w:p w14:paraId="72074FB9" w14:textId="2D67119E" w:rsidR="001464A8" w:rsidRPr="00C54950" w:rsidRDefault="001464A8" w:rsidP="001464A8">
      <w:pPr>
        <w:pStyle w:val="Ttulo1"/>
        <w:numPr>
          <w:ilvl w:val="0"/>
          <w:numId w:val="0"/>
        </w:numPr>
        <w:spacing w:before="0" w:after="0" w:line="240" w:lineRule="auto"/>
        <w:jc w:val="center"/>
        <w:rPr>
          <w:rFonts w:eastAsia="Arial" w:cs="Arial"/>
          <w:bCs/>
          <w:kern w:val="0"/>
          <w:sz w:val="22"/>
          <w:szCs w:val="22"/>
        </w:rPr>
      </w:pPr>
      <w:bookmarkStart w:id="1238" w:name="_Ref193281712"/>
      <w:bookmarkStart w:id="1239" w:name="_Toc193683979"/>
      <w:r w:rsidRPr="00C54950">
        <w:rPr>
          <w:rFonts w:eastAsia="Arial" w:cs="Arial"/>
          <w:bCs/>
          <w:kern w:val="0"/>
          <w:sz w:val="22"/>
          <w:szCs w:val="22"/>
        </w:rPr>
        <w:lastRenderedPageBreak/>
        <w:t>Anexo 37: Declaración Jurada – Experiencia Técnica – Capacidad en Suministro, Montaje y Puesta en marcha</w:t>
      </w:r>
      <w:bookmarkEnd w:id="1238"/>
      <w:bookmarkEnd w:id="1239"/>
    </w:p>
    <w:p w14:paraId="1D8A61C6" w14:textId="77777777" w:rsidR="001464A8" w:rsidRDefault="001464A8" w:rsidP="001464A8">
      <w:pPr>
        <w:spacing w:line="240" w:lineRule="auto"/>
        <w:ind w:left="0" w:hanging="2"/>
        <w:outlineLvl w:val="9"/>
        <w:rPr>
          <w:rFonts w:ascii="Arial" w:eastAsia="Arial" w:hAnsi="Arial" w:cs="Arial"/>
          <w:sz w:val="22"/>
          <w:szCs w:val="22"/>
        </w:rPr>
      </w:pPr>
    </w:p>
    <w:p w14:paraId="46F9A17D" w14:textId="77777777" w:rsidR="00ED435B" w:rsidRPr="00C54950" w:rsidRDefault="00ED435B" w:rsidP="001464A8">
      <w:pPr>
        <w:spacing w:line="240" w:lineRule="auto"/>
        <w:ind w:left="0" w:hanging="2"/>
        <w:outlineLvl w:val="9"/>
        <w:rPr>
          <w:rFonts w:ascii="Arial" w:eastAsia="Arial" w:hAnsi="Arial" w:cs="Arial"/>
          <w:sz w:val="22"/>
          <w:szCs w:val="22"/>
        </w:rPr>
      </w:pPr>
    </w:p>
    <w:p w14:paraId="60D59C41" w14:textId="77777777" w:rsidR="001464A8" w:rsidRPr="00C54950" w:rsidRDefault="001464A8" w:rsidP="001464A8">
      <w:pPr>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Interesado: …...............................................................................................</w:t>
      </w:r>
    </w:p>
    <w:p w14:paraId="4D27B4CA" w14:textId="77777777" w:rsidR="00ED435B" w:rsidRDefault="00ED435B" w:rsidP="001464A8">
      <w:pPr>
        <w:spacing w:line="240" w:lineRule="auto"/>
        <w:ind w:left="0" w:hanging="2"/>
        <w:outlineLvl w:val="9"/>
        <w:rPr>
          <w:rFonts w:ascii="Arial" w:eastAsia="Arial" w:hAnsi="Arial" w:cs="Arial"/>
          <w:sz w:val="22"/>
          <w:szCs w:val="22"/>
        </w:rPr>
      </w:pPr>
    </w:p>
    <w:p w14:paraId="7DD853B5" w14:textId="71B523B4" w:rsidR="001464A8" w:rsidRPr="00C54950" w:rsidRDefault="001464A8" w:rsidP="001464A8">
      <w:pPr>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Persona que acredita capacidad en Suministro, Montaje y Puesta en Marcha: ……………………………………………………………………</w:t>
      </w:r>
    </w:p>
    <w:p w14:paraId="6F104EBF" w14:textId="77777777" w:rsidR="001464A8" w:rsidRPr="00C54950" w:rsidRDefault="001464A8" w:rsidP="001464A8">
      <w:pPr>
        <w:spacing w:line="240" w:lineRule="auto"/>
        <w:ind w:left="0" w:hanging="2"/>
        <w:outlineLvl w:val="9"/>
        <w:rPr>
          <w:rFonts w:ascii="Arial" w:eastAsia="Arial" w:hAnsi="Arial" w:cs="Arial"/>
          <w:sz w:val="22"/>
          <w:szCs w:val="22"/>
        </w:rPr>
      </w:pPr>
    </w:p>
    <w:p w14:paraId="5FA9E94D" w14:textId="38CEC3CC" w:rsidR="001464A8" w:rsidRPr="00C54950" w:rsidRDefault="001464A8" w:rsidP="001464A8">
      <w:pPr>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Vinculación de la Persona con el Interesado (marque con una “x”):</w:t>
      </w:r>
    </w:p>
    <w:p w14:paraId="146808D1" w14:textId="77777777" w:rsidR="001464A8" w:rsidRPr="00C54950" w:rsidRDefault="001464A8" w:rsidP="001464A8">
      <w:pPr>
        <w:spacing w:line="240" w:lineRule="auto"/>
        <w:ind w:left="0" w:hanging="2"/>
        <w:outlineLvl w:val="9"/>
        <w:rPr>
          <w:rFonts w:ascii="Arial" w:eastAsia="Arial" w:hAnsi="Arial" w:cs="Arial"/>
          <w:sz w:val="22"/>
          <w:szCs w:val="22"/>
        </w:rPr>
      </w:pPr>
    </w:p>
    <w:p w14:paraId="7626E53B" w14:textId="77777777" w:rsidR="001464A8" w:rsidRPr="00C54950" w:rsidRDefault="001464A8" w:rsidP="001464A8">
      <w:pPr>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Interesado  (    )</w:t>
      </w:r>
    </w:p>
    <w:p w14:paraId="4D350830" w14:textId="4B18A302" w:rsidR="001464A8" w:rsidRPr="00C54950" w:rsidRDefault="001464A8" w:rsidP="001464A8">
      <w:pPr>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w:t>
      </w:r>
      <w:r w:rsidR="00ED435B">
        <w:rPr>
          <w:rFonts w:ascii="Arial" w:eastAsia="Arial" w:hAnsi="Arial" w:cs="Arial"/>
          <w:sz w:val="22"/>
          <w:szCs w:val="22"/>
        </w:rPr>
        <w:t>acreditación d</w:t>
      </w:r>
      <w:r w:rsidRPr="00C54950">
        <w:rPr>
          <w:rFonts w:ascii="Arial" w:eastAsia="Arial" w:hAnsi="Arial" w:cs="Arial"/>
          <w:sz w:val="22"/>
          <w:szCs w:val="22"/>
        </w:rPr>
        <w:t>irecta, miembro integrante de Consorcio o Empresa Vinculada)</w:t>
      </w:r>
    </w:p>
    <w:p w14:paraId="0687E7BE" w14:textId="77777777" w:rsidR="001464A8" w:rsidRPr="00C54950" w:rsidRDefault="001464A8" w:rsidP="001464A8">
      <w:pPr>
        <w:spacing w:line="240" w:lineRule="auto"/>
        <w:ind w:left="0" w:hanging="2"/>
        <w:outlineLvl w:val="9"/>
        <w:rPr>
          <w:rFonts w:ascii="Arial" w:eastAsia="Arial" w:hAnsi="Arial" w:cs="Arial"/>
          <w:sz w:val="22"/>
          <w:szCs w:val="22"/>
        </w:rPr>
      </w:pPr>
    </w:p>
    <w:p w14:paraId="26D21062" w14:textId="517FB903" w:rsidR="001464A8" w:rsidRPr="00C54950" w:rsidRDefault="001464A8" w:rsidP="001464A8">
      <w:pPr>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Tercera Persona a Sub Contratar (   )</w:t>
      </w:r>
    </w:p>
    <w:p w14:paraId="63CB4775" w14:textId="77777777" w:rsidR="001464A8" w:rsidRPr="00C54950" w:rsidRDefault="001464A8" w:rsidP="001464A8">
      <w:pPr>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En cuyo caso, adjuntar también el </w:t>
      </w:r>
      <w:hyperlink w:anchor="AnexoNº32" w:history="1">
        <w:r w:rsidRPr="00C54950">
          <w:rPr>
            <w:rStyle w:val="Hipervnculo"/>
            <w:rFonts w:ascii="Arial" w:eastAsia="Arial" w:hAnsi="Arial" w:cs="Arial"/>
            <w:color w:val="auto"/>
            <w:sz w:val="22"/>
            <w:szCs w:val="22"/>
            <w:u w:val="none"/>
          </w:rPr>
          <w:t>Anexo 38</w:t>
        </w:r>
      </w:hyperlink>
    </w:p>
    <w:p w14:paraId="088134C4" w14:textId="77777777" w:rsidR="001464A8" w:rsidRPr="00C54950" w:rsidRDefault="001464A8" w:rsidP="001464A8">
      <w:pPr>
        <w:spacing w:line="240" w:lineRule="auto"/>
        <w:ind w:left="0" w:hanging="2"/>
        <w:outlineLvl w:val="9"/>
        <w:rPr>
          <w:rFonts w:ascii="Arial" w:eastAsia="Arial" w:hAnsi="Arial" w:cs="Arial"/>
          <w:sz w:val="22"/>
          <w:szCs w:val="22"/>
        </w:rPr>
      </w:pPr>
    </w:p>
    <w:tbl>
      <w:tblPr>
        <w:tblW w:w="8363" w:type="dxa"/>
        <w:tblLayout w:type="fixed"/>
        <w:tblCellMar>
          <w:left w:w="0" w:type="dxa"/>
          <w:right w:w="0" w:type="dxa"/>
        </w:tblCellMar>
        <w:tblLook w:val="0000" w:firstRow="0" w:lastRow="0" w:firstColumn="0" w:lastColumn="0" w:noHBand="0" w:noVBand="0"/>
      </w:tblPr>
      <w:tblGrid>
        <w:gridCol w:w="452"/>
        <w:gridCol w:w="2409"/>
        <w:gridCol w:w="1675"/>
        <w:gridCol w:w="2126"/>
        <w:gridCol w:w="1701"/>
      </w:tblGrid>
      <w:tr w:rsidR="001464A8" w:rsidRPr="00C54950" w14:paraId="1D0F66C1" w14:textId="77777777" w:rsidTr="00ED435B">
        <w:trPr>
          <w:cantSplit/>
          <w:trHeight w:val="1273"/>
        </w:trPr>
        <w:tc>
          <w:tcPr>
            <w:tcW w:w="452" w:type="dxa"/>
            <w:tcBorders>
              <w:top w:val="single" w:sz="4" w:space="0" w:color="auto"/>
              <w:left w:val="single" w:sz="4" w:space="0" w:color="auto"/>
              <w:right w:val="single" w:sz="4" w:space="0" w:color="auto"/>
            </w:tcBorders>
            <w:vAlign w:val="center"/>
          </w:tcPr>
          <w:p w14:paraId="5FD1EDD6" w14:textId="06583193" w:rsidR="001464A8" w:rsidRPr="00C54950" w:rsidRDefault="00ED435B" w:rsidP="00ED435B">
            <w:pPr>
              <w:spacing w:line="240" w:lineRule="auto"/>
              <w:ind w:leftChars="10" w:left="22" w:hanging="2"/>
              <w:jc w:val="center"/>
              <w:outlineLvl w:val="9"/>
              <w:rPr>
                <w:rFonts w:ascii="Arial Narrow" w:eastAsia="Arial" w:hAnsi="Arial Narrow" w:cs="Arial"/>
                <w:sz w:val="22"/>
                <w:szCs w:val="22"/>
              </w:rPr>
            </w:pPr>
            <w:proofErr w:type="spellStart"/>
            <w:r w:rsidRPr="00C54950">
              <w:rPr>
                <w:rFonts w:ascii="Arial Narrow" w:eastAsia="Arial" w:hAnsi="Arial Narrow" w:cs="Arial"/>
                <w:sz w:val="22"/>
                <w:szCs w:val="22"/>
              </w:rPr>
              <w:t>N°</w:t>
            </w:r>
            <w:proofErr w:type="spellEnd"/>
          </w:p>
        </w:tc>
        <w:tc>
          <w:tcPr>
            <w:tcW w:w="2409" w:type="dxa"/>
            <w:tcBorders>
              <w:top w:val="single" w:sz="4" w:space="0" w:color="auto"/>
              <w:left w:val="single" w:sz="4" w:space="0" w:color="auto"/>
              <w:right w:val="single" w:sz="4" w:space="0" w:color="auto"/>
            </w:tcBorders>
            <w:vAlign w:val="center"/>
          </w:tcPr>
          <w:p w14:paraId="139E1225" w14:textId="411B457E" w:rsidR="001464A8" w:rsidRPr="00C54950" w:rsidRDefault="00ED435B" w:rsidP="00ED435B">
            <w:pPr>
              <w:spacing w:line="240" w:lineRule="auto"/>
              <w:ind w:left="0" w:hanging="2"/>
              <w:jc w:val="center"/>
              <w:outlineLvl w:val="9"/>
              <w:rPr>
                <w:rFonts w:ascii="Arial Narrow" w:eastAsia="Arial" w:hAnsi="Arial Narrow" w:cs="Arial"/>
                <w:sz w:val="22"/>
                <w:szCs w:val="22"/>
              </w:rPr>
            </w:pPr>
            <w:r w:rsidRPr="00C54950">
              <w:rPr>
                <w:rFonts w:ascii="Arial Narrow" w:eastAsia="Arial" w:hAnsi="Arial Narrow" w:cs="Arial"/>
                <w:sz w:val="22"/>
                <w:szCs w:val="22"/>
              </w:rPr>
              <w:t>Descripción de la Instalación de Transporte por (</w:t>
            </w:r>
            <w:r>
              <w:rPr>
                <w:rFonts w:ascii="Arial Narrow" w:eastAsia="Arial" w:hAnsi="Arial Narrow" w:cs="Arial"/>
                <w:sz w:val="22"/>
                <w:szCs w:val="22"/>
              </w:rPr>
              <w:t>1</w:t>
            </w:r>
            <w:r w:rsidRPr="00C54950">
              <w:rPr>
                <w:rFonts w:ascii="Arial Narrow" w:eastAsia="Arial" w:hAnsi="Arial Narrow" w:cs="Arial"/>
                <w:sz w:val="22"/>
                <w:szCs w:val="22"/>
              </w:rPr>
              <w:t>)</w:t>
            </w:r>
          </w:p>
        </w:tc>
        <w:tc>
          <w:tcPr>
            <w:tcW w:w="1675" w:type="dxa"/>
            <w:tcBorders>
              <w:top w:val="single" w:sz="4" w:space="0" w:color="auto"/>
              <w:left w:val="single" w:sz="4" w:space="0" w:color="auto"/>
              <w:right w:val="single" w:sz="4" w:space="0" w:color="auto"/>
            </w:tcBorders>
            <w:vAlign w:val="center"/>
          </w:tcPr>
          <w:p w14:paraId="322AE265" w14:textId="7EB86802" w:rsidR="001464A8" w:rsidRPr="00C54950" w:rsidRDefault="00ED435B" w:rsidP="00ED435B">
            <w:pPr>
              <w:spacing w:line="240" w:lineRule="auto"/>
              <w:ind w:left="0" w:hanging="2"/>
              <w:jc w:val="center"/>
              <w:outlineLvl w:val="9"/>
              <w:rPr>
                <w:rFonts w:ascii="Arial Narrow" w:eastAsia="Arial" w:hAnsi="Arial Narrow" w:cs="Arial"/>
                <w:sz w:val="22"/>
                <w:szCs w:val="22"/>
              </w:rPr>
            </w:pPr>
            <w:r w:rsidRPr="00C54950">
              <w:rPr>
                <w:rFonts w:ascii="Arial Narrow" w:eastAsia="Arial" w:hAnsi="Arial Narrow" w:cs="Arial"/>
                <w:sz w:val="22"/>
                <w:szCs w:val="22"/>
              </w:rPr>
              <w:t xml:space="preserve">Porcentaje de ejecución </w:t>
            </w:r>
            <w:r>
              <w:rPr>
                <w:rFonts w:ascii="Arial Narrow" w:eastAsia="Arial" w:hAnsi="Arial Narrow" w:cs="Arial"/>
                <w:sz w:val="22"/>
                <w:szCs w:val="22"/>
              </w:rPr>
              <w:t>(</w:t>
            </w:r>
            <w:r w:rsidRPr="00C54950">
              <w:rPr>
                <w:rFonts w:ascii="Arial Narrow" w:eastAsia="Arial" w:hAnsi="Arial Narrow" w:cs="Arial"/>
                <w:sz w:val="22"/>
                <w:szCs w:val="22"/>
              </w:rPr>
              <w:t>%</w:t>
            </w:r>
            <w:r>
              <w:rPr>
                <w:rFonts w:ascii="Arial Narrow" w:eastAsia="Arial" w:hAnsi="Arial Narrow" w:cs="Arial"/>
                <w:sz w:val="22"/>
                <w:szCs w:val="22"/>
              </w:rPr>
              <w:t>)</w:t>
            </w:r>
          </w:p>
          <w:p w14:paraId="323C0513" w14:textId="3DE98E86" w:rsidR="001464A8" w:rsidRPr="00C54950" w:rsidRDefault="00ED435B" w:rsidP="00ED435B">
            <w:pPr>
              <w:spacing w:line="240" w:lineRule="auto"/>
              <w:ind w:left="0" w:hanging="2"/>
              <w:jc w:val="center"/>
              <w:outlineLvl w:val="9"/>
              <w:rPr>
                <w:rFonts w:ascii="Arial Narrow" w:eastAsia="Arial" w:hAnsi="Arial Narrow" w:cs="Arial"/>
                <w:sz w:val="22"/>
                <w:szCs w:val="22"/>
              </w:rPr>
            </w:pPr>
            <w:r w:rsidRPr="00C54950">
              <w:rPr>
                <w:rFonts w:ascii="Arial Narrow" w:eastAsia="Arial" w:hAnsi="Arial Narrow" w:cs="Arial"/>
                <w:sz w:val="22"/>
                <w:szCs w:val="22"/>
              </w:rPr>
              <w:t>(**)</w:t>
            </w:r>
          </w:p>
        </w:tc>
        <w:tc>
          <w:tcPr>
            <w:tcW w:w="2126" w:type="dxa"/>
            <w:tcBorders>
              <w:top w:val="single" w:sz="4" w:space="0" w:color="auto"/>
              <w:left w:val="single" w:sz="4" w:space="0" w:color="auto"/>
              <w:right w:val="single" w:sz="4" w:space="0" w:color="auto"/>
            </w:tcBorders>
            <w:vAlign w:val="center"/>
          </w:tcPr>
          <w:p w14:paraId="439B6F36" w14:textId="1123BACE" w:rsidR="001464A8" w:rsidRPr="00C54950" w:rsidRDefault="00ED435B" w:rsidP="00ED435B">
            <w:pPr>
              <w:spacing w:line="240" w:lineRule="auto"/>
              <w:ind w:left="0" w:hanging="2"/>
              <w:jc w:val="center"/>
              <w:outlineLvl w:val="9"/>
              <w:rPr>
                <w:rFonts w:ascii="Arial Narrow" w:eastAsia="Arial" w:hAnsi="Arial Narrow" w:cs="Arial"/>
                <w:sz w:val="22"/>
                <w:szCs w:val="22"/>
              </w:rPr>
            </w:pPr>
            <w:r w:rsidRPr="00C54950">
              <w:rPr>
                <w:rFonts w:ascii="Arial Narrow" w:eastAsia="Arial" w:hAnsi="Arial Narrow" w:cs="Arial"/>
                <w:sz w:val="22"/>
                <w:szCs w:val="22"/>
              </w:rPr>
              <w:t>Periodo en que se realizó el Suministro, Montaje y Puesta en Marcha</w:t>
            </w:r>
          </w:p>
        </w:tc>
        <w:tc>
          <w:tcPr>
            <w:tcW w:w="1701" w:type="dxa"/>
            <w:tcBorders>
              <w:top w:val="single" w:sz="4" w:space="0" w:color="auto"/>
              <w:left w:val="single" w:sz="4" w:space="0" w:color="auto"/>
              <w:right w:val="single" w:sz="4" w:space="0" w:color="auto"/>
            </w:tcBorders>
            <w:vAlign w:val="center"/>
          </w:tcPr>
          <w:p w14:paraId="3D064522" w14:textId="22C2310D" w:rsidR="001464A8" w:rsidRPr="00C54950" w:rsidRDefault="00ED435B" w:rsidP="00ED435B">
            <w:pPr>
              <w:spacing w:line="240" w:lineRule="auto"/>
              <w:ind w:left="0" w:hanging="2"/>
              <w:jc w:val="center"/>
              <w:outlineLvl w:val="9"/>
              <w:rPr>
                <w:rFonts w:ascii="Arial Narrow" w:eastAsia="Arial" w:hAnsi="Arial Narrow" w:cs="Arial"/>
                <w:sz w:val="22"/>
                <w:szCs w:val="22"/>
              </w:rPr>
            </w:pPr>
            <w:r w:rsidRPr="00C54950">
              <w:rPr>
                <w:rFonts w:ascii="Arial Narrow" w:eastAsia="Arial" w:hAnsi="Arial Narrow" w:cs="Arial"/>
                <w:sz w:val="22"/>
                <w:szCs w:val="22"/>
              </w:rPr>
              <w:t>Monto de inversión del Suministro, Montaje y Puesta en Marcha</w:t>
            </w:r>
          </w:p>
          <w:p w14:paraId="3496ED03" w14:textId="73AC7478" w:rsidR="001464A8" w:rsidRPr="00C54950" w:rsidRDefault="00ED435B" w:rsidP="00ED435B">
            <w:pPr>
              <w:spacing w:line="240" w:lineRule="auto"/>
              <w:ind w:left="0" w:hanging="2"/>
              <w:jc w:val="center"/>
              <w:outlineLvl w:val="9"/>
              <w:rPr>
                <w:rFonts w:ascii="Arial Narrow" w:eastAsia="Arial" w:hAnsi="Arial Narrow" w:cs="Arial"/>
                <w:sz w:val="22"/>
                <w:szCs w:val="22"/>
              </w:rPr>
            </w:pPr>
            <w:r w:rsidRPr="00C54950">
              <w:rPr>
                <w:rFonts w:ascii="Arial Narrow" w:eastAsia="Arial" w:hAnsi="Arial Narrow" w:cs="Arial"/>
                <w:sz w:val="22"/>
                <w:szCs w:val="22"/>
              </w:rPr>
              <w:t>(MM US$)</w:t>
            </w:r>
            <w:r>
              <w:rPr>
                <w:rFonts w:ascii="Arial Narrow" w:eastAsia="Arial" w:hAnsi="Arial Narrow" w:cs="Arial"/>
                <w:sz w:val="22"/>
                <w:szCs w:val="22"/>
              </w:rPr>
              <w:t xml:space="preserve"> </w:t>
            </w:r>
            <w:r w:rsidRPr="00C54950">
              <w:rPr>
                <w:rFonts w:ascii="Arial Narrow" w:eastAsia="Arial" w:hAnsi="Arial Narrow" w:cs="Arial"/>
                <w:sz w:val="22"/>
                <w:szCs w:val="22"/>
              </w:rPr>
              <w:t>(</w:t>
            </w:r>
            <w:r>
              <w:rPr>
                <w:rFonts w:ascii="Arial Narrow" w:eastAsia="Arial" w:hAnsi="Arial Narrow" w:cs="Arial"/>
                <w:sz w:val="22"/>
                <w:szCs w:val="22"/>
              </w:rPr>
              <w:t>3</w:t>
            </w:r>
            <w:r w:rsidRPr="00C54950">
              <w:rPr>
                <w:rFonts w:ascii="Arial Narrow" w:eastAsia="Arial" w:hAnsi="Arial Narrow" w:cs="Arial"/>
                <w:sz w:val="22"/>
                <w:szCs w:val="22"/>
              </w:rPr>
              <w:t>)</w:t>
            </w:r>
          </w:p>
        </w:tc>
      </w:tr>
      <w:tr w:rsidR="001464A8" w:rsidRPr="00C54950" w14:paraId="59F60814" w14:textId="77777777" w:rsidTr="00ED435B">
        <w:trPr>
          <w:trHeight w:val="255"/>
        </w:trPr>
        <w:tc>
          <w:tcPr>
            <w:tcW w:w="452" w:type="dxa"/>
            <w:tcBorders>
              <w:top w:val="single" w:sz="4" w:space="0" w:color="auto"/>
              <w:left w:val="single" w:sz="4" w:space="0" w:color="auto"/>
              <w:bottom w:val="single" w:sz="4" w:space="0" w:color="auto"/>
              <w:right w:val="single" w:sz="4" w:space="0" w:color="auto"/>
            </w:tcBorders>
          </w:tcPr>
          <w:p w14:paraId="72E5CBB5" w14:textId="77777777" w:rsidR="001464A8" w:rsidRPr="00C54950" w:rsidRDefault="001464A8" w:rsidP="00B207DB">
            <w:pPr>
              <w:spacing w:line="240" w:lineRule="auto"/>
              <w:ind w:left="0" w:hanging="2"/>
              <w:outlineLvl w:val="9"/>
              <w:rPr>
                <w:rFonts w:ascii="Arial" w:eastAsia="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74C4D789" w14:textId="77777777" w:rsidR="001464A8" w:rsidRPr="00C54950" w:rsidRDefault="001464A8" w:rsidP="00B207DB">
            <w:pPr>
              <w:spacing w:line="240" w:lineRule="auto"/>
              <w:ind w:left="0" w:hanging="2"/>
              <w:outlineLvl w:val="9"/>
              <w:rPr>
                <w:rFonts w:ascii="Arial" w:eastAsia="Arial" w:hAnsi="Arial" w:cs="Arial"/>
                <w:sz w:val="22"/>
                <w:szCs w:val="22"/>
              </w:rPr>
            </w:pPr>
          </w:p>
        </w:tc>
        <w:tc>
          <w:tcPr>
            <w:tcW w:w="1675" w:type="dxa"/>
            <w:tcBorders>
              <w:top w:val="single" w:sz="4" w:space="0" w:color="auto"/>
              <w:left w:val="single" w:sz="4" w:space="0" w:color="auto"/>
              <w:bottom w:val="single" w:sz="4" w:space="0" w:color="auto"/>
              <w:right w:val="single" w:sz="4" w:space="0" w:color="auto"/>
            </w:tcBorders>
          </w:tcPr>
          <w:p w14:paraId="3E8D9B7B" w14:textId="77777777" w:rsidR="001464A8" w:rsidRPr="00C54950" w:rsidRDefault="001464A8" w:rsidP="00B207DB">
            <w:pPr>
              <w:spacing w:line="240" w:lineRule="auto"/>
              <w:ind w:left="0" w:hanging="2"/>
              <w:outlineLvl w:val="9"/>
              <w:rPr>
                <w:rFonts w:ascii="Arial" w:eastAsia="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59928923" w14:textId="77777777" w:rsidR="001464A8" w:rsidRPr="00C54950" w:rsidRDefault="001464A8" w:rsidP="00B207DB">
            <w:pPr>
              <w:spacing w:line="240" w:lineRule="auto"/>
              <w:ind w:left="0" w:hanging="2"/>
              <w:outlineLvl w:val="9"/>
              <w:rPr>
                <w:rFonts w:ascii="Arial" w:eastAsia="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5A3DA2E" w14:textId="77777777" w:rsidR="001464A8" w:rsidRPr="00C54950" w:rsidRDefault="001464A8" w:rsidP="00B207DB">
            <w:pPr>
              <w:spacing w:line="240" w:lineRule="auto"/>
              <w:ind w:left="0" w:hanging="2"/>
              <w:outlineLvl w:val="9"/>
              <w:rPr>
                <w:rFonts w:ascii="Arial" w:eastAsia="Arial" w:hAnsi="Arial" w:cs="Arial"/>
                <w:sz w:val="22"/>
                <w:szCs w:val="22"/>
              </w:rPr>
            </w:pPr>
          </w:p>
        </w:tc>
      </w:tr>
      <w:tr w:rsidR="001464A8" w:rsidRPr="00C54950" w14:paraId="14FEC684" w14:textId="77777777" w:rsidTr="00ED435B">
        <w:trPr>
          <w:trHeight w:val="255"/>
        </w:trPr>
        <w:tc>
          <w:tcPr>
            <w:tcW w:w="452" w:type="dxa"/>
            <w:tcBorders>
              <w:top w:val="single" w:sz="4" w:space="0" w:color="auto"/>
              <w:left w:val="single" w:sz="4" w:space="0" w:color="auto"/>
              <w:bottom w:val="single" w:sz="4" w:space="0" w:color="auto"/>
              <w:right w:val="single" w:sz="4" w:space="0" w:color="auto"/>
            </w:tcBorders>
          </w:tcPr>
          <w:p w14:paraId="4EA0BA49" w14:textId="77777777" w:rsidR="001464A8" w:rsidRPr="00C54950" w:rsidRDefault="001464A8" w:rsidP="00B207DB">
            <w:pPr>
              <w:spacing w:line="240" w:lineRule="auto"/>
              <w:ind w:left="0" w:hanging="2"/>
              <w:outlineLvl w:val="9"/>
              <w:rPr>
                <w:rFonts w:ascii="Arial" w:eastAsia="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07176641" w14:textId="77777777" w:rsidR="001464A8" w:rsidRPr="00C54950" w:rsidRDefault="001464A8" w:rsidP="00B207DB">
            <w:pPr>
              <w:spacing w:line="240" w:lineRule="auto"/>
              <w:ind w:left="0" w:hanging="2"/>
              <w:outlineLvl w:val="9"/>
              <w:rPr>
                <w:rFonts w:ascii="Arial" w:eastAsia="Arial" w:hAnsi="Arial" w:cs="Arial"/>
                <w:sz w:val="22"/>
                <w:szCs w:val="22"/>
              </w:rPr>
            </w:pPr>
          </w:p>
        </w:tc>
        <w:tc>
          <w:tcPr>
            <w:tcW w:w="1675" w:type="dxa"/>
            <w:tcBorders>
              <w:top w:val="single" w:sz="4" w:space="0" w:color="auto"/>
              <w:left w:val="single" w:sz="4" w:space="0" w:color="auto"/>
              <w:bottom w:val="single" w:sz="4" w:space="0" w:color="auto"/>
              <w:right w:val="single" w:sz="4" w:space="0" w:color="auto"/>
            </w:tcBorders>
          </w:tcPr>
          <w:p w14:paraId="27BA7606" w14:textId="77777777" w:rsidR="001464A8" w:rsidRPr="00C54950" w:rsidRDefault="001464A8" w:rsidP="00B207DB">
            <w:pPr>
              <w:spacing w:line="240" w:lineRule="auto"/>
              <w:ind w:left="0" w:hanging="2"/>
              <w:outlineLvl w:val="9"/>
              <w:rPr>
                <w:rFonts w:ascii="Arial" w:eastAsia="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374E96AD" w14:textId="77777777" w:rsidR="001464A8" w:rsidRPr="00C54950" w:rsidRDefault="001464A8" w:rsidP="00B207DB">
            <w:pPr>
              <w:spacing w:line="240" w:lineRule="auto"/>
              <w:ind w:left="0" w:hanging="2"/>
              <w:outlineLvl w:val="9"/>
              <w:rPr>
                <w:rFonts w:ascii="Arial" w:eastAsia="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CF74429" w14:textId="77777777" w:rsidR="001464A8" w:rsidRPr="00C54950" w:rsidRDefault="001464A8" w:rsidP="00B207DB">
            <w:pPr>
              <w:spacing w:line="240" w:lineRule="auto"/>
              <w:ind w:left="0" w:hanging="2"/>
              <w:outlineLvl w:val="9"/>
              <w:rPr>
                <w:rFonts w:ascii="Arial" w:eastAsia="Arial" w:hAnsi="Arial" w:cs="Arial"/>
                <w:sz w:val="22"/>
                <w:szCs w:val="22"/>
              </w:rPr>
            </w:pPr>
          </w:p>
        </w:tc>
      </w:tr>
      <w:tr w:rsidR="001464A8" w:rsidRPr="00C54950" w14:paraId="42FD6562" w14:textId="77777777" w:rsidTr="00ED435B">
        <w:trPr>
          <w:trHeight w:val="255"/>
        </w:trPr>
        <w:tc>
          <w:tcPr>
            <w:tcW w:w="452" w:type="dxa"/>
            <w:tcBorders>
              <w:top w:val="single" w:sz="4" w:space="0" w:color="auto"/>
              <w:left w:val="single" w:sz="4" w:space="0" w:color="auto"/>
              <w:bottom w:val="single" w:sz="4" w:space="0" w:color="auto"/>
              <w:right w:val="single" w:sz="4" w:space="0" w:color="auto"/>
            </w:tcBorders>
          </w:tcPr>
          <w:p w14:paraId="0D1285D5" w14:textId="77777777" w:rsidR="001464A8" w:rsidRPr="00C54950" w:rsidRDefault="001464A8" w:rsidP="00B207DB">
            <w:pPr>
              <w:spacing w:line="240" w:lineRule="auto"/>
              <w:ind w:left="0" w:hanging="2"/>
              <w:outlineLvl w:val="9"/>
              <w:rPr>
                <w:rFonts w:ascii="Arial" w:eastAsia="Arial" w:hAnsi="Arial" w:cs="Arial"/>
                <w:sz w:val="22"/>
                <w:szCs w:val="22"/>
              </w:rPr>
            </w:pPr>
          </w:p>
        </w:tc>
        <w:tc>
          <w:tcPr>
            <w:tcW w:w="2409" w:type="dxa"/>
            <w:tcBorders>
              <w:top w:val="single" w:sz="4" w:space="0" w:color="auto"/>
              <w:left w:val="single" w:sz="4" w:space="0" w:color="auto"/>
              <w:bottom w:val="single" w:sz="4" w:space="0" w:color="auto"/>
              <w:right w:val="single" w:sz="4" w:space="0" w:color="auto"/>
            </w:tcBorders>
          </w:tcPr>
          <w:p w14:paraId="1AA4E19F" w14:textId="77777777" w:rsidR="001464A8" w:rsidRPr="00C54950" w:rsidRDefault="001464A8" w:rsidP="00B207DB">
            <w:pPr>
              <w:spacing w:line="240" w:lineRule="auto"/>
              <w:ind w:left="0" w:hanging="2"/>
              <w:outlineLvl w:val="9"/>
              <w:rPr>
                <w:rFonts w:ascii="Arial" w:eastAsia="Arial" w:hAnsi="Arial" w:cs="Arial"/>
                <w:sz w:val="22"/>
                <w:szCs w:val="22"/>
              </w:rPr>
            </w:pPr>
          </w:p>
        </w:tc>
        <w:tc>
          <w:tcPr>
            <w:tcW w:w="1675" w:type="dxa"/>
            <w:tcBorders>
              <w:top w:val="single" w:sz="4" w:space="0" w:color="auto"/>
              <w:left w:val="single" w:sz="4" w:space="0" w:color="auto"/>
              <w:bottom w:val="single" w:sz="4" w:space="0" w:color="auto"/>
              <w:right w:val="single" w:sz="4" w:space="0" w:color="auto"/>
            </w:tcBorders>
          </w:tcPr>
          <w:p w14:paraId="42704ECD" w14:textId="77777777" w:rsidR="001464A8" w:rsidRPr="00C54950" w:rsidRDefault="001464A8" w:rsidP="00B207DB">
            <w:pPr>
              <w:spacing w:line="240" w:lineRule="auto"/>
              <w:ind w:left="0" w:hanging="2"/>
              <w:outlineLvl w:val="9"/>
              <w:rPr>
                <w:rFonts w:ascii="Arial" w:eastAsia="Arial" w:hAnsi="Arial" w:cs="Arial"/>
                <w:sz w:val="22"/>
                <w:szCs w:val="22"/>
              </w:rPr>
            </w:pPr>
          </w:p>
        </w:tc>
        <w:tc>
          <w:tcPr>
            <w:tcW w:w="2126" w:type="dxa"/>
            <w:tcBorders>
              <w:top w:val="single" w:sz="4" w:space="0" w:color="auto"/>
              <w:left w:val="single" w:sz="4" w:space="0" w:color="auto"/>
              <w:bottom w:val="single" w:sz="4" w:space="0" w:color="auto"/>
              <w:right w:val="single" w:sz="4" w:space="0" w:color="auto"/>
            </w:tcBorders>
          </w:tcPr>
          <w:p w14:paraId="698BF798" w14:textId="77777777" w:rsidR="001464A8" w:rsidRPr="00C54950" w:rsidRDefault="001464A8" w:rsidP="00B207DB">
            <w:pPr>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TOTALES</w:t>
            </w:r>
          </w:p>
        </w:tc>
        <w:tc>
          <w:tcPr>
            <w:tcW w:w="1701" w:type="dxa"/>
            <w:tcBorders>
              <w:top w:val="single" w:sz="4" w:space="0" w:color="auto"/>
              <w:left w:val="single" w:sz="4" w:space="0" w:color="auto"/>
              <w:bottom w:val="single" w:sz="4" w:space="0" w:color="auto"/>
              <w:right w:val="single" w:sz="4" w:space="0" w:color="auto"/>
            </w:tcBorders>
          </w:tcPr>
          <w:p w14:paraId="39A67C5A" w14:textId="77777777" w:rsidR="001464A8" w:rsidRPr="00C54950" w:rsidRDefault="001464A8" w:rsidP="00B207DB">
            <w:pPr>
              <w:spacing w:line="240" w:lineRule="auto"/>
              <w:ind w:left="0" w:hanging="2"/>
              <w:outlineLvl w:val="9"/>
              <w:rPr>
                <w:rFonts w:ascii="Arial" w:eastAsia="Arial" w:hAnsi="Arial" w:cs="Arial"/>
                <w:sz w:val="22"/>
                <w:szCs w:val="22"/>
              </w:rPr>
            </w:pPr>
          </w:p>
        </w:tc>
      </w:tr>
    </w:tbl>
    <w:p w14:paraId="6876A14E" w14:textId="77777777" w:rsidR="00ED435B" w:rsidRDefault="00ED435B" w:rsidP="001464A8">
      <w:pPr>
        <w:spacing w:line="240" w:lineRule="auto"/>
        <w:ind w:left="0" w:hanging="2"/>
        <w:textDirection w:val="lrTb"/>
        <w:outlineLvl w:val="9"/>
        <w:rPr>
          <w:rFonts w:ascii="Arial" w:eastAsia="Arial" w:hAnsi="Arial" w:cs="Arial"/>
          <w:sz w:val="22"/>
          <w:szCs w:val="22"/>
        </w:rPr>
      </w:pPr>
    </w:p>
    <w:p w14:paraId="0E272E88" w14:textId="5582E115" w:rsidR="001464A8" w:rsidRPr="00C54950" w:rsidRDefault="001464A8" w:rsidP="001464A8">
      <w:pPr>
        <w:spacing w:line="240" w:lineRule="auto"/>
        <w:ind w:left="0" w:hanging="2"/>
        <w:textDirection w:val="lrTb"/>
        <w:outlineLvl w:val="9"/>
        <w:rPr>
          <w:rFonts w:ascii="Arial" w:eastAsia="Arial" w:hAnsi="Arial" w:cs="Arial"/>
          <w:sz w:val="22"/>
          <w:szCs w:val="22"/>
        </w:rPr>
      </w:pPr>
      <w:r w:rsidRPr="00C54950">
        <w:rPr>
          <w:rFonts w:ascii="Arial" w:eastAsia="Arial" w:hAnsi="Arial" w:cs="Arial"/>
          <w:sz w:val="22"/>
          <w:szCs w:val="22"/>
        </w:rPr>
        <w:t>(</w:t>
      </w:r>
      <w:r w:rsidR="00ED435B">
        <w:rPr>
          <w:rFonts w:ascii="Arial" w:eastAsia="Arial" w:hAnsi="Arial" w:cs="Arial"/>
          <w:sz w:val="22"/>
          <w:szCs w:val="22"/>
        </w:rPr>
        <w:t>1</w:t>
      </w:r>
      <w:r w:rsidRPr="00C54950">
        <w:rPr>
          <w:rFonts w:ascii="Arial" w:eastAsia="Arial" w:hAnsi="Arial" w:cs="Arial"/>
          <w:sz w:val="22"/>
          <w:szCs w:val="22"/>
        </w:rPr>
        <w:t xml:space="preserve">) Sólo califican las instalaciones de transporte por cable con las tecnologías señaladas en las Bases. </w:t>
      </w:r>
    </w:p>
    <w:p w14:paraId="1030C74A" w14:textId="0E9D2AC0" w:rsidR="001464A8" w:rsidRPr="00C54950" w:rsidRDefault="001464A8" w:rsidP="001464A8">
      <w:pPr>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w:t>
      </w:r>
      <w:r w:rsidR="00ED435B">
        <w:rPr>
          <w:rFonts w:ascii="Arial" w:eastAsia="Arial" w:hAnsi="Arial" w:cs="Arial"/>
          <w:sz w:val="22"/>
          <w:szCs w:val="22"/>
        </w:rPr>
        <w:t>2</w:t>
      </w:r>
      <w:r w:rsidRPr="00C54950">
        <w:rPr>
          <w:rFonts w:ascii="Arial" w:eastAsia="Arial" w:hAnsi="Arial" w:cs="Arial"/>
          <w:sz w:val="22"/>
          <w:szCs w:val="22"/>
        </w:rPr>
        <w:t xml:space="preserve">) En aquellos casos que el Interesado requiera acreditar Control Efectivo </w:t>
      </w:r>
    </w:p>
    <w:p w14:paraId="3A5A17FB" w14:textId="6C17B56D" w:rsidR="001464A8" w:rsidRPr="00C54950" w:rsidRDefault="001464A8" w:rsidP="001464A8">
      <w:pPr>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w:t>
      </w:r>
      <w:r w:rsidR="00ED435B">
        <w:rPr>
          <w:rFonts w:ascii="Arial" w:eastAsia="Arial" w:hAnsi="Arial" w:cs="Arial"/>
          <w:sz w:val="22"/>
          <w:szCs w:val="22"/>
        </w:rPr>
        <w:t>3</w:t>
      </w:r>
      <w:r w:rsidRPr="00C54950">
        <w:rPr>
          <w:rFonts w:ascii="Arial" w:eastAsia="Arial" w:hAnsi="Arial" w:cs="Arial"/>
          <w:sz w:val="22"/>
          <w:szCs w:val="22"/>
        </w:rPr>
        <w:t>) El tipo de cambio a considerarse será el promedio ponderado venta establecido por la Superintendencia de Banca, Seguros y AFP – SBS de la fecha de emisión de los documentos que acrediten la experiencia técnica.</w:t>
      </w:r>
      <w:r w:rsidRPr="00C54950">
        <w:rPr>
          <w:rFonts w:ascii="Arial" w:eastAsia="Arial" w:hAnsi="Arial" w:cs="Arial"/>
          <w:sz w:val="22"/>
          <w:szCs w:val="22"/>
        </w:rPr>
        <w:tab/>
      </w:r>
    </w:p>
    <w:p w14:paraId="2D56D792" w14:textId="77777777" w:rsidR="001464A8" w:rsidRPr="00C54950" w:rsidRDefault="001464A8" w:rsidP="001464A8">
      <w:pPr>
        <w:spacing w:line="240" w:lineRule="auto"/>
        <w:ind w:left="0" w:hanging="2"/>
        <w:outlineLvl w:val="9"/>
        <w:rPr>
          <w:rFonts w:ascii="Arial" w:eastAsia="Arial" w:hAnsi="Arial" w:cs="Arial"/>
          <w:sz w:val="22"/>
          <w:szCs w:val="22"/>
        </w:rPr>
      </w:pPr>
    </w:p>
    <w:p w14:paraId="7798B847" w14:textId="77777777" w:rsidR="001464A8" w:rsidRPr="00C54950" w:rsidRDefault="001464A8" w:rsidP="001464A8">
      <w:pPr>
        <w:spacing w:line="240" w:lineRule="auto"/>
        <w:ind w:left="0" w:hanging="2"/>
        <w:outlineLvl w:val="9"/>
        <w:rPr>
          <w:rFonts w:ascii="Arial" w:eastAsia="Arial" w:hAnsi="Arial" w:cs="Arial"/>
          <w:sz w:val="22"/>
          <w:szCs w:val="22"/>
        </w:rPr>
      </w:pPr>
    </w:p>
    <w:p w14:paraId="38E27D7F" w14:textId="77777777" w:rsidR="001464A8" w:rsidRPr="00C54950" w:rsidRDefault="001464A8" w:rsidP="001464A8">
      <w:pPr>
        <w:spacing w:line="240" w:lineRule="auto"/>
        <w:ind w:leftChars="0" w:left="0" w:firstLineChars="0" w:firstLine="0"/>
        <w:outlineLvl w:val="9"/>
        <w:rPr>
          <w:rFonts w:ascii="Arial" w:eastAsia="Arial" w:hAnsi="Arial" w:cs="Arial"/>
          <w:sz w:val="22"/>
          <w:szCs w:val="22"/>
        </w:rPr>
      </w:pPr>
    </w:p>
    <w:tbl>
      <w:tblPr>
        <w:tblW w:w="5399" w:type="dxa"/>
        <w:jc w:val="center"/>
        <w:tblBorders>
          <w:top w:val="single" w:sz="4" w:space="0" w:color="auto"/>
          <w:insideH w:val="single" w:sz="4" w:space="0" w:color="auto"/>
        </w:tblBorders>
        <w:tblCellMar>
          <w:left w:w="70" w:type="dxa"/>
          <w:right w:w="70" w:type="dxa"/>
        </w:tblCellMar>
        <w:tblLook w:val="0000" w:firstRow="0" w:lastRow="0" w:firstColumn="0" w:lastColumn="0" w:noHBand="0" w:noVBand="0"/>
      </w:tblPr>
      <w:tblGrid>
        <w:gridCol w:w="5399"/>
      </w:tblGrid>
      <w:tr w:rsidR="001464A8" w:rsidRPr="00C54950" w14:paraId="50F750C6" w14:textId="77777777" w:rsidTr="00B207DB">
        <w:trPr>
          <w:trHeight w:val="777"/>
          <w:jc w:val="center"/>
        </w:trPr>
        <w:tc>
          <w:tcPr>
            <w:tcW w:w="5399" w:type="dxa"/>
            <w:tcBorders>
              <w:bottom w:val="nil"/>
            </w:tcBorders>
          </w:tcPr>
          <w:p w14:paraId="63F534CC" w14:textId="77777777" w:rsidR="001464A8" w:rsidRPr="00C54950" w:rsidRDefault="001464A8" w:rsidP="00B207DB">
            <w:pPr>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Nombre: Representante Legal del Interesado</w:t>
            </w:r>
          </w:p>
        </w:tc>
      </w:tr>
      <w:tr w:rsidR="001464A8" w:rsidRPr="00C54950" w14:paraId="205C4677" w14:textId="77777777" w:rsidTr="00B207DB">
        <w:trPr>
          <w:trHeight w:val="370"/>
          <w:jc w:val="center"/>
        </w:trPr>
        <w:tc>
          <w:tcPr>
            <w:tcW w:w="5399" w:type="dxa"/>
            <w:tcBorders>
              <w:top w:val="single" w:sz="4" w:space="0" w:color="auto"/>
            </w:tcBorders>
          </w:tcPr>
          <w:p w14:paraId="3AE28D87" w14:textId="77777777" w:rsidR="001464A8" w:rsidRPr="00C54950" w:rsidRDefault="001464A8" w:rsidP="00B207DB">
            <w:pPr>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Firma: Representante Legal del Interesado</w:t>
            </w:r>
          </w:p>
        </w:tc>
      </w:tr>
    </w:tbl>
    <w:p w14:paraId="7F68C981" w14:textId="17964CF1" w:rsidR="001464A8" w:rsidRPr="00C54950" w:rsidRDefault="001464A8" w:rsidP="00C54950">
      <w:pPr>
        <w:suppressAutoHyphens w:val="0"/>
        <w:spacing w:line="240" w:lineRule="auto"/>
        <w:ind w:leftChars="0" w:left="0" w:firstLineChars="0" w:firstLine="0"/>
        <w:textDirection w:val="lrTb"/>
        <w:textAlignment w:val="auto"/>
        <w:outlineLvl w:val="9"/>
        <w:rPr>
          <w:rFonts w:ascii="Arial" w:eastAsia="Arial" w:hAnsi="Arial" w:cs="Arial"/>
          <w:sz w:val="22"/>
          <w:szCs w:val="22"/>
        </w:rPr>
      </w:pPr>
      <w:r w:rsidRPr="00C54950">
        <w:rPr>
          <w:rFonts w:eastAsia="Arial" w:cs="Arial"/>
          <w:bCs/>
          <w:sz w:val="22"/>
          <w:szCs w:val="22"/>
        </w:rPr>
        <w:br w:type="page"/>
      </w:r>
    </w:p>
    <w:p w14:paraId="0D61DE5D" w14:textId="6675289E" w:rsidR="00B17C66" w:rsidRPr="00C54950" w:rsidRDefault="00EC699F" w:rsidP="00B17C66">
      <w:pPr>
        <w:pStyle w:val="Ttulo1"/>
        <w:numPr>
          <w:ilvl w:val="0"/>
          <w:numId w:val="0"/>
        </w:numPr>
        <w:spacing w:before="0" w:after="0" w:line="240" w:lineRule="auto"/>
        <w:jc w:val="center"/>
        <w:textDirection w:val="lrTb"/>
        <w:rPr>
          <w:rFonts w:eastAsia="Arial"/>
          <w:bCs/>
          <w:sz w:val="22"/>
          <w:szCs w:val="22"/>
        </w:rPr>
      </w:pPr>
      <w:bookmarkStart w:id="1240" w:name="_Anexo_N__3"/>
      <w:bookmarkStart w:id="1241" w:name="_Anexo_N__1"/>
      <w:bookmarkStart w:id="1242" w:name="_Ref192609533"/>
      <w:bookmarkStart w:id="1243" w:name="_Ref193201527"/>
      <w:bookmarkStart w:id="1244" w:name="_Toc345695093"/>
      <w:bookmarkStart w:id="1245" w:name="_Toc345695349"/>
      <w:bookmarkStart w:id="1246" w:name="_Ref345923576"/>
      <w:bookmarkStart w:id="1247" w:name="_Toc345943776"/>
      <w:bookmarkStart w:id="1248" w:name="_Toc346874038"/>
      <w:bookmarkStart w:id="1249" w:name="_Toc346874277"/>
      <w:bookmarkStart w:id="1250" w:name="_Toc361223709"/>
      <w:bookmarkStart w:id="1251" w:name="_Toc193683980"/>
      <w:bookmarkEnd w:id="1228"/>
      <w:bookmarkEnd w:id="1229"/>
      <w:bookmarkEnd w:id="1233"/>
      <w:bookmarkEnd w:id="1234"/>
      <w:bookmarkEnd w:id="1240"/>
      <w:bookmarkEnd w:id="1241"/>
      <w:r w:rsidRPr="00C54950">
        <w:rPr>
          <w:rFonts w:eastAsia="Arial" w:cs="Arial"/>
          <w:bCs/>
          <w:kern w:val="0"/>
          <w:sz w:val="22"/>
          <w:szCs w:val="22"/>
        </w:rPr>
        <w:lastRenderedPageBreak/>
        <w:t xml:space="preserve">Anexo </w:t>
      </w:r>
      <w:r w:rsidRPr="00C54950">
        <w:rPr>
          <w:rFonts w:eastAsia="Arial" w:cs="Arial"/>
          <w:bCs/>
          <w:kern w:val="0"/>
          <w:sz w:val="22"/>
          <w:szCs w:val="22"/>
        </w:rPr>
        <w:fldChar w:fldCharType="begin"/>
      </w:r>
      <w:r w:rsidRPr="00C54950">
        <w:rPr>
          <w:rFonts w:eastAsia="Arial" w:cs="Arial"/>
          <w:bCs/>
          <w:kern w:val="0"/>
          <w:sz w:val="22"/>
          <w:szCs w:val="22"/>
        </w:rPr>
        <w:instrText xml:space="preserve"> SEQ Anexo \* ARABIC </w:instrText>
      </w:r>
      <w:r w:rsidRPr="00C54950">
        <w:rPr>
          <w:rFonts w:eastAsia="Arial" w:cs="Arial"/>
          <w:bCs/>
          <w:kern w:val="0"/>
          <w:sz w:val="22"/>
          <w:szCs w:val="22"/>
        </w:rPr>
        <w:fldChar w:fldCharType="separate"/>
      </w:r>
      <w:r w:rsidR="002A4ACC">
        <w:rPr>
          <w:rFonts w:eastAsia="Arial" w:cs="Arial"/>
          <w:bCs/>
          <w:noProof/>
          <w:kern w:val="0"/>
          <w:sz w:val="22"/>
          <w:szCs w:val="22"/>
        </w:rPr>
        <w:t>34</w:t>
      </w:r>
      <w:r w:rsidRPr="00C54950">
        <w:rPr>
          <w:rFonts w:eastAsia="Arial" w:cs="Arial"/>
          <w:bCs/>
          <w:kern w:val="0"/>
          <w:sz w:val="22"/>
          <w:szCs w:val="22"/>
        </w:rPr>
        <w:fldChar w:fldCharType="end"/>
      </w:r>
      <w:bookmarkEnd w:id="1242"/>
      <w:r w:rsidR="005347F7" w:rsidRPr="00C54950">
        <w:rPr>
          <w:rFonts w:eastAsia="Arial" w:cs="Arial"/>
          <w:bCs/>
          <w:kern w:val="0"/>
          <w:sz w:val="22"/>
          <w:szCs w:val="22"/>
        </w:rPr>
        <w:t xml:space="preserve">: </w:t>
      </w:r>
      <w:r w:rsidR="00B17C66" w:rsidRPr="00C54950">
        <w:rPr>
          <w:rFonts w:eastAsia="Arial" w:cs="Arial"/>
          <w:bCs/>
          <w:kern w:val="0"/>
          <w:sz w:val="22"/>
          <w:szCs w:val="22"/>
        </w:rPr>
        <w:t>Declaración Jurada - Compromiso de Contrato de Suministro, Montaje y Puesta en Marcha de Equipamiento Electromecánico</w:t>
      </w:r>
      <w:bookmarkEnd w:id="1243"/>
      <w:bookmarkEnd w:id="1251"/>
    </w:p>
    <w:p w14:paraId="7E9C462F" w14:textId="77777777" w:rsidR="00B17C66" w:rsidRDefault="00B17C66" w:rsidP="00AA39E2">
      <w:pPr>
        <w:pStyle w:val="Textoindependiente2"/>
        <w:spacing w:line="240" w:lineRule="auto"/>
        <w:ind w:leftChars="0" w:left="0" w:firstLineChars="0" w:firstLine="0"/>
        <w:outlineLvl w:val="9"/>
        <w:rPr>
          <w:rFonts w:ascii="Arial" w:eastAsia="Arial" w:hAnsi="Arial" w:cs="Arial"/>
          <w:sz w:val="22"/>
          <w:szCs w:val="22"/>
        </w:rPr>
      </w:pPr>
    </w:p>
    <w:p w14:paraId="15ADC2B6" w14:textId="77777777" w:rsidR="00AA39E2" w:rsidRPr="00C54950" w:rsidRDefault="00AA39E2" w:rsidP="00AA39E2">
      <w:pPr>
        <w:pStyle w:val="Textoindependiente2"/>
        <w:spacing w:line="240" w:lineRule="auto"/>
        <w:ind w:leftChars="0" w:left="0" w:firstLineChars="0" w:firstLine="0"/>
        <w:outlineLvl w:val="9"/>
        <w:rPr>
          <w:rFonts w:ascii="Arial" w:eastAsia="Arial" w:hAnsi="Arial" w:cs="Arial"/>
          <w:sz w:val="22"/>
          <w:szCs w:val="22"/>
        </w:rPr>
      </w:pPr>
    </w:p>
    <w:p w14:paraId="4C3D8650" w14:textId="77777777" w:rsidR="00B17C66" w:rsidRPr="00C54950"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rPr>
      </w:pPr>
      <w:r w:rsidRPr="00C54950">
        <w:rPr>
          <w:rFonts w:ascii="Arial" w:eastAsia="Arial" w:hAnsi="Arial" w:cs="Arial"/>
          <w:sz w:val="22"/>
          <w:szCs w:val="22"/>
        </w:rPr>
        <w:t>Lima, …. de……………</w:t>
      </w:r>
      <w:proofErr w:type="gramStart"/>
      <w:r w:rsidRPr="00C54950">
        <w:rPr>
          <w:rFonts w:ascii="Arial" w:eastAsia="Arial" w:hAnsi="Arial" w:cs="Arial"/>
          <w:sz w:val="22"/>
          <w:szCs w:val="22"/>
        </w:rPr>
        <w:t>…….</w:t>
      </w:r>
      <w:proofErr w:type="gramEnd"/>
      <w:r w:rsidRPr="00C54950">
        <w:rPr>
          <w:rFonts w:ascii="Arial" w:eastAsia="Arial" w:hAnsi="Arial" w:cs="Arial"/>
          <w:sz w:val="22"/>
          <w:szCs w:val="22"/>
        </w:rPr>
        <w:t>de 20….</w:t>
      </w:r>
    </w:p>
    <w:p w14:paraId="6F569409" w14:textId="77777777" w:rsidR="00B17C66" w:rsidRPr="00C54950"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rPr>
      </w:pPr>
    </w:p>
    <w:p w14:paraId="677A0977" w14:textId="77777777" w:rsidR="00B17C66" w:rsidRPr="00C54950"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rPr>
      </w:pPr>
      <w:r w:rsidRPr="00C54950">
        <w:rPr>
          <w:rFonts w:ascii="Arial" w:eastAsia="Arial" w:hAnsi="Arial" w:cs="Arial"/>
          <w:sz w:val="22"/>
          <w:szCs w:val="22"/>
        </w:rPr>
        <w:t>Señores</w:t>
      </w:r>
    </w:p>
    <w:p w14:paraId="4FC9FF29" w14:textId="77777777" w:rsidR="00B17C66" w:rsidRPr="00C54950"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rPr>
      </w:pPr>
      <w:r w:rsidRPr="00C54950">
        <w:rPr>
          <w:rFonts w:ascii="Arial" w:eastAsia="Arial" w:hAnsi="Arial" w:cs="Arial"/>
          <w:b/>
          <w:sz w:val="22"/>
          <w:szCs w:val="22"/>
        </w:rPr>
        <w:t>AGENCIA DE PROMOCIÓN DE LA INVERSIÓN PRIVADA</w:t>
      </w:r>
    </w:p>
    <w:p w14:paraId="134E9513" w14:textId="77777777" w:rsidR="00B17C66" w:rsidRPr="00C54950"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rPr>
      </w:pPr>
      <w:r w:rsidRPr="00C54950">
        <w:rPr>
          <w:rFonts w:ascii="Arial" w:eastAsia="Arial" w:hAnsi="Arial" w:cs="Arial"/>
          <w:b/>
          <w:sz w:val="22"/>
          <w:szCs w:val="22"/>
        </w:rPr>
        <w:t>PROINVERSIÓN</w:t>
      </w:r>
    </w:p>
    <w:p w14:paraId="48B9B0D3" w14:textId="77777777" w:rsidR="00B17C66" w:rsidRPr="00C54950"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rPr>
      </w:pPr>
      <w:r w:rsidRPr="00C54950">
        <w:rPr>
          <w:rFonts w:ascii="Arial" w:eastAsia="Arial" w:hAnsi="Arial" w:cs="Arial"/>
          <w:sz w:val="22"/>
          <w:szCs w:val="22"/>
        </w:rPr>
        <w:t>Av. Enrique Canaval Moreyra Nro. 150</w:t>
      </w:r>
    </w:p>
    <w:p w14:paraId="16C16DF7" w14:textId="77777777" w:rsidR="00B17C66" w:rsidRPr="00C54950"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rPr>
      </w:pPr>
      <w:r w:rsidRPr="00C54950">
        <w:rPr>
          <w:rFonts w:ascii="Arial" w:eastAsia="Arial" w:hAnsi="Arial" w:cs="Arial"/>
          <w:sz w:val="22"/>
          <w:szCs w:val="22"/>
        </w:rPr>
        <w:t>Lima, Perú</w:t>
      </w:r>
    </w:p>
    <w:p w14:paraId="15A45202" w14:textId="77777777" w:rsidR="00B17C66" w:rsidRPr="00C54950"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rPr>
      </w:pPr>
    </w:p>
    <w:p w14:paraId="5BEACFD2" w14:textId="77777777" w:rsidR="00B17C66" w:rsidRPr="00C54950" w:rsidRDefault="00B17C66" w:rsidP="00AA39E2">
      <w:pPr>
        <w:pStyle w:val="Textoindependiente2"/>
        <w:numPr>
          <w:ilvl w:val="0"/>
          <w:numId w:val="45"/>
        </w:numPr>
        <w:spacing w:line="240" w:lineRule="auto"/>
        <w:ind w:leftChars="0" w:left="0" w:firstLineChars="0" w:firstLine="0"/>
        <w:outlineLvl w:val="9"/>
        <w:rPr>
          <w:rFonts w:ascii="Arial" w:eastAsia="Arial" w:hAnsi="Arial" w:cs="Arial"/>
          <w:sz w:val="22"/>
          <w:szCs w:val="22"/>
        </w:rPr>
      </w:pPr>
      <w:r w:rsidRPr="00C54950">
        <w:rPr>
          <w:rFonts w:ascii="Arial" w:eastAsia="Arial" w:hAnsi="Arial" w:cs="Arial"/>
          <w:b/>
          <w:sz w:val="22"/>
          <w:szCs w:val="22"/>
        </w:rPr>
        <w:t>Referencia</w:t>
      </w:r>
      <w:r w:rsidRPr="00C54950">
        <w:rPr>
          <w:rFonts w:ascii="Arial" w:eastAsia="Arial" w:hAnsi="Arial" w:cs="Arial"/>
          <w:sz w:val="22"/>
          <w:szCs w:val="22"/>
        </w:rPr>
        <w:t>:</w:t>
      </w:r>
      <w:r w:rsidRPr="00C54950">
        <w:rPr>
          <w:rFonts w:ascii="Arial" w:eastAsia="Arial" w:hAnsi="Arial" w:cs="Arial"/>
          <w:sz w:val="22"/>
          <w:szCs w:val="22"/>
        </w:rPr>
        <w:tab/>
        <w:t>Concurso de Proyectos Integrales para la entrega en concesión del Proyecto “Mejoramiento de los Servicios Turísticos Públicos del Parque Arqueológico Choquequirao”</w:t>
      </w:r>
    </w:p>
    <w:p w14:paraId="5A3394DD" w14:textId="77777777" w:rsidR="00B17C66" w:rsidRPr="00C54950"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rPr>
      </w:pPr>
    </w:p>
    <w:p w14:paraId="07E2B981" w14:textId="77777777" w:rsidR="00B17C66" w:rsidRPr="00C54950" w:rsidRDefault="00B17C66" w:rsidP="00B17C66">
      <w:pPr>
        <w:pStyle w:val="Textoindependiente2"/>
        <w:numPr>
          <w:ilvl w:val="0"/>
          <w:numId w:val="45"/>
        </w:numPr>
        <w:spacing w:line="240" w:lineRule="auto"/>
        <w:ind w:leftChars="0" w:firstLineChars="0"/>
        <w:outlineLvl w:val="9"/>
        <w:rPr>
          <w:rFonts w:ascii="Arial" w:eastAsia="Arial" w:hAnsi="Arial" w:cs="Arial"/>
          <w:b/>
          <w:sz w:val="22"/>
          <w:szCs w:val="22"/>
        </w:rPr>
      </w:pPr>
      <w:r w:rsidRPr="00C54950">
        <w:rPr>
          <w:rFonts w:ascii="Arial" w:eastAsia="Arial" w:hAnsi="Arial" w:cs="Arial"/>
          <w:sz w:val="22"/>
          <w:szCs w:val="22"/>
        </w:rPr>
        <w:t>Interesado:</w:t>
      </w:r>
      <w:r w:rsidRPr="00C54950">
        <w:rPr>
          <w:rFonts w:ascii="Arial" w:eastAsia="Arial" w:hAnsi="Arial" w:cs="Arial"/>
          <w:sz w:val="22"/>
          <w:szCs w:val="22"/>
        </w:rPr>
        <w:tab/>
      </w:r>
      <w:r w:rsidRPr="00C54950">
        <w:rPr>
          <w:rFonts w:ascii="Arial" w:eastAsia="Arial" w:hAnsi="Arial" w:cs="Arial"/>
          <w:b/>
          <w:sz w:val="22"/>
          <w:szCs w:val="22"/>
        </w:rPr>
        <w:t>……………………………………….</w:t>
      </w:r>
    </w:p>
    <w:p w14:paraId="1FF34DD3" w14:textId="77777777" w:rsidR="00B17C66" w:rsidRDefault="00B17C66" w:rsidP="00AA39E2">
      <w:pPr>
        <w:pStyle w:val="Textoindependiente2"/>
        <w:spacing w:line="240" w:lineRule="auto"/>
        <w:ind w:leftChars="0" w:left="0" w:firstLineChars="0" w:firstLine="0"/>
        <w:outlineLvl w:val="9"/>
        <w:rPr>
          <w:rFonts w:ascii="Arial" w:eastAsia="Arial" w:hAnsi="Arial" w:cs="Arial"/>
          <w:sz w:val="22"/>
          <w:szCs w:val="22"/>
        </w:rPr>
      </w:pPr>
    </w:p>
    <w:p w14:paraId="77513155" w14:textId="77777777" w:rsidR="00AA39E2" w:rsidRPr="00C54950" w:rsidRDefault="00AA39E2" w:rsidP="00AA39E2">
      <w:pPr>
        <w:pStyle w:val="Textoindependiente2"/>
        <w:spacing w:line="240" w:lineRule="auto"/>
        <w:ind w:leftChars="0" w:left="0" w:firstLineChars="0" w:firstLine="0"/>
        <w:outlineLvl w:val="9"/>
        <w:rPr>
          <w:rFonts w:ascii="Arial" w:eastAsia="Arial" w:hAnsi="Arial" w:cs="Arial"/>
          <w:sz w:val="22"/>
          <w:szCs w:val="22"/>
        </w:rPr>
      </w:pPr>
    </w:p>
    <w:p w14:paraId="53FD67D3" w14:textId="77777777" w:rsidR="00B17C66" w:rsidRPr="00C54950"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rPr>
      </w:pPr>
      <w:r w:rsidRPr="00C54950">
        <w:rPr>
          <w:rFonts w:ascii="Arial" w:eastAsia="Arial" w:hAnsi="Arial" w:cs="Arial"/>
          <w:sz w:val="22"/>
          <w:szCs w:val="22"/>
        </w:rPr>
        <w:t>Por medio de la presente, declaramos bajo juramento lo siguiente:</w:t>
      </w:r>
    </w:p>
    <w:p w14:paraId="3B84F121" w14:textId="77777777" w:rsidR="00B17C66" w:rsidRPr="00C54950"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rPr>
      </w:pPr>
    </w:p>
    <w:p w14:paraId="762352E8" w14:textId="77777777" w:rsidR="00B17C66" w:rsidRPr="00C54950" w:rsidRDefault="00B17C66" w:rsidP="00B17C66">
      <w:pPr>
        <w:pStyle w:val="Textoindependiente2"/>
        <w:spacing w:line="240" w:lineRule="auto"/>
        <w:ind w:leftChars="0" w:left="0" w:firstLineChars="0" w:firstLine="0"/>
        <w:outlineLvl w:val="9"/>
        <w:rPr>
          <w:rFonts w:ascii="Arial" w:eastAsia="Arial" w:hAnsi="Arial" w:cs="Arial"/>
          <w:sz w:val="22"/>
          <w:szCs w:val="22"/>
        </w:rPr>
      </w:pPr>
      <w:r w:rsidRPr="00C54950">
        <w:rPr>
          <w:rFonts w:ascii="Arial" w:eastAsia="Arial" w:hAnsi="Arial" w:cs="Arial"/>
          <w:sz w:val="22"/>
          <w:szCs w:val="22"/>
        </w:rPr>
        <w:t>Que, de resultar Adjudicatario de la Buena pro del Concurso nos comprometemos frente al Concedente a que treinta (30) Días Calendarios antes de la Fecha de Cierre cumpliremos con lo siguiente:</w:t>
      </w:r>
    </w:p>
    <w:p w14:paraId="443078E7" w14:textId="77777777" w:rsidR="00B17C66" w:rsidRPr="00C54950"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rPr>
      </w:pPr>
    </w:p>
    <w:p w14:paraId="129B220B" w14:textId="77777777" w:rsidR="00B17C66" w:rsidRPr="00C54950"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rPr>
      </w:pPr>
      <w:r w:rsidRPr="00C54950">
        <w:rPr>
          <w:rFonts w:ascii="Arial" w:eastAsia="Arial" w:hAnsi="Arial" w:cs="Arial"/>
          <w:sz w:val="22"/>
          <w:szCs w:val="22"/>
        </w:rPr>
        <w:t>Primero:</w:t>
      </w:r>
    </w:p>
    <w:p w14:paraId="6475B797" w14:textId="77777777" w:rsidR="00B17C66" w:rsidRPr="00C54950"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rPr>
      </w:pPr>
    </w:p>
    <w:p w14:paraId="13111385" w14:textId="77777777" w:rsidR="00B17C66" w:rsidRPr="00C54950" w:rsidRDefault="00B17C66" w:rsidP="00B17C66">
      <w:pPr>
        <w:pStyle w:val="Textoindependiente2"/>
        <w:spacing w:line="240" w:lineRule="auto"/>
        <w:ind w:leftChars="0" w:left="0" w:firstLineChars="0" w:firstLine="0"/>
        <w:outlineLvl w:val="9"/>
        <w:rPr>
          <w:rFonts w:ascii="Arial" w:eastAsia="Arial" w:hAnsi="Arial" w:cs="Arial"/>
          <w:sz w:val="22"/>
          <w:szCs w:val="22"/>
        </w:rPr>
      </w:pPr>
      <w:r w:rsidRPr="00C54950">
        <w:rPr>
          <w:rFonts w:ascii="Arial" w:eastAsia="Arial" w:hAnsi="Arial" w:cs="Arial"/>
          <w:sz w:val="22"/>
          <w:szCs w:val="22"/>
          <w:lang w:val="es-PE"/>
        </w:rPr>
        <w:t xml:space="preserve">Contaremos con un Contrato de Suministro, Montaje y Puesta en Marcha de Equipamiento Electromecánico con </w:t>
      </w:r>
      <w:r w:rsidRPr="00C54950">
        <w:rPr>
          <w:rFonts w:ascii="Arial" w:eastAsia="Arial" w:hAnsi="Arial" w:cs="Arial"/>
          <w:i/>
          <w:iCs/>
          <w:sz w:val="22"/>
          <w:szCs w:val="22"/>
          <w:lang w:val="es-PE"/>
        </w:rPr>
        <w:t>[Nombre del Proveedor de Equipamiento Electromecánico]</w:t>
      </w:r>
      <w:r w:rsidRPr="00C54950">
        <w:rPr>
          <w:rFonts w:ascii="Arial" w:eastAsia="Arial" w:hAnsi="Arial" w:cs="Arial"/>
          <w:sz w:val="22"/>
          <w:szCs w:val="22"/>
          <w:lang w:val="es-PE"/>
        </w:rPr>
        <w:t>, para diseñar, construir, equipar, montar, poner en servicio y explotar las instalaciones de transporte de personas por cable.</w:t>
      </w:r>
    </w:p>
    <w:p w14:paraId="11268BDE" w14:textId="77777777" w:rsidR="00B17C66" w:rsidRPr="00C54950" w:rsidRDefault="00B17C66" w:rsidP="00B17C66">
      <w:pPr>
        <w:pStyle w:val="Textoindependiente2"/>
        <w:spacing w:line="240" w:lineRule="auto"/>
        <w:ind w:leftChars="0" w:left="0" w:firstLineChars="0" w:firstLine="0"/>
        <w:outlineLvl w:val="9"/>
        <w:rPr>
          <w:rFonts w:ascii="Arial" w:eastAsia="Arial" w:hAnsi="Arial" w:cs="Arial"/>
          <w:sz w:val="22"/>
          <w:szCs w:val="22"/>
          <w:lang w:val="es-PE"/>
        </w:rPr>
      </w:pPr>
    </w:p>
    <w:p w14:paraId="0ED0801E" w14:textId="77777777" w:rsidR="00B17C66" w:rsidRPr="00C54950" w:rsidRDefault="00B17C66" w:rsidP="00B17C66">
      <w:pPr>
        <w:pStyle w:val="Textoindependiente2"/>
        <w:spacing w:line="240" w:lineRule="auto"/>
        <w:ind w:leftChars="0" w:firstLineChars="0" w:firstLine="0"/>
        <w:outlineLvl w:val="9"/>
        <w:rPr>
          <w:rFonts w:ascii="Arial" w:eastAsia="Arial" w:hAnsi="Arial" w:cs="Arial"/>
          <w:sz w:val="22"/>
          <w:szCs w:val="22"/>
        </w:rPr>
      </w:pPr>
      <w:r w:rsidRPr="00C54950">
        <w:rPr>
          <w:rFonts w:ascii="Arial" w:eastAsia="Arial" w:hAnsi="Arial" w:cs="Arial"/>
          <w:sz w:val="22"/>
          <w:szCs w:val="22"/>
        </w:rPr>
        <w:t>El Contrato de Suministro, Montaje y Puesta en Marcha a ser suscrito contendrá, cuando menos, los siguientes elementos esenciales, los mismos que no podrán ser contravenidos, directa o indirectamente:</w:t>
      </w:r>
    </w:p>
    <w:p w14:paraId="6FCFC8C6" w14:textId="77777777" w:rsidR="00B17C66" w:rsidRPr="00C54950" w:rsidRDefault="00B17C66" w:rsidP="00B17C66">
      <w:pPr>
        <w:pStyle w:val="Textoindependiente2"/>
        <w:spacing w:line="240" w:lineRule="auto"/>
        <w:ind w:leftChars="0" w:firstLineChars="0" w:firstLine="0"/>
        <w:outlineLvl w:val="9"/>
        <w:rPr>
          <w:rFonts w:ascii="Arial" w:eastAsia="Arial" w:hAnsi="Arial" w:cs="Arial"/>
          <w:sz w:val="22"/>
          <w:szCs w:val="22"/>
        </w:rPr>
      </w:pPr>
    </w:p>
    <w:p w14:paraId="115657E2" w14:textId="77777777" w:rsidR="00B17C66" w:rsidRPr="00C54950" w:rsidRDefault="00B17C66" w:rsidP="00B17C66">
      <w:pPr>
        <w:pStyle w:val="Textoindependiente2"/>
        <w:numPr>
          <w:ilvl w:val="0"/>
          <w:numId w:val="90"/>
        </w:numPr>
        <w:spacing w:line="240" w:lineRule="auto"/>
        <w:ind w:leftChars="0" w:firstLineChars="0"/>
        <w:outlineLvl w:val="9"/>
        <w:rPr>
          <w:rFonts w:ascii="Arial" w:eastAsia="Arial" w:hAnsi="Arial" w:cs="Arial"/>
          <w:sz w:val="22"/>
          <w:szCs w:val="22"/>
        </w:rPr>
      </w:pPr>
      <w:r w:rsidRPr="00C54950">
        <w:rPr>
          <w:rFonts w:ascii="Arial" w:eastAsia="Arial" w:hAnsi="Arial" w:cs="Arial"/>
          <w:sz w:val="22"/>
          <w:szCs w:val="22"/>
        </w:rPr>
        <w:t xml:space="preserve">Cumplimiento de las Especificaciones Técnicas Básicas y Niveles de Servicio establecidos en el Contrato de Concesión. </w:t>
      </w:r>
    </w:p>
    <w:p w14:paraId="387627A2" w14:textId="77777777" w:rsidR="00B17C66" w:rsidRPr="00C54950" w:rsidRDefault="00B17C66" w:rsidP="00B17C66">
      <w:pPr>
        <w:pStyle w:val="Textoindependiente2"/>
        <w:numPr>
          <w:ilvl w:val="0"/>
          <w:numId w:val="90"/>
        </w:numPr>
        <w:spacing w:line="240" w:lineRule="auto"/>
        <w:ind w:leftChars="0" w:firstLineChars="0"/>
        <w:outlineLvl w:val="9"/>
        <w:rPr>
          <w:rFonts w:ascii="Arial" w:eastAsia="Arial" w:hAnsi="Arial" w:cs="Arial"/>
          <w:sz w:val="22"/>
          <w:szCs w:val="22"/>
        </w:rPr>
      </w:pPr>
      <w:r w:rsidRPr="00C54950">
        <w:rPr>
          <w:rFonts w:ascii="Arial" w:eastAsia="Arial" w:hAnsi="Arial" w:cs="Arial"/>
          <w:sz w:val="22"/>
          <w:szCs w:val="22"/>
        </w:rPr>
        <w:t>Se regirá y ejecutará de acuerdo con las leyes del Estado de la República del Perú.</w:t>
      </w:r>
    </w:p>
    <w:p w14:paraId="27DB43FA" w14:textId="77777777" w:rsidR="00B17C66" w:rsidRPr="00C54950" w:rsidRDefault="00B17C66" w:rsidP="00B17C66">
      <w:pPr>
        <w:pStyle w:val="Textoindependiente2"/>
        <w:numPr>
          <w:ilvl w:val="0"/>
          <w:numId w:val="90"/>
        </w:numPr>
        <w:spacing w:line="240" w:lineRule="auto"/>
        <w:ind w:leftChars="0" w:firstLineChars="0"/>
        <w:outlineLvl w:val="9"/>
        <w:rPr>
          <w:rFonts w:ascii="Arial" w:eastAsia="Arial" w:hAnsi="Arial" w:cs="Arial"/>
          <w:sz w:val="22"/>
          <w:szCs w:val="22"/>
        </w:rPr>
      </w:pPr>
      <w:r w:rsidRPr="00C54950">
        <w:rPr>
          <w:rFonts w:ascii="Arial" w:eastAsia="Arial" w:hAnsi="Arial" w:cs="Arial"/>
          <w:sz w:val="22"/>
          <w:szCs w:val="22"/>
        </w:rPr>
        <w:t>El plazo mínimo de permanencia será de cinco (05) años posteriores a la Puesta en Marcha de la Concesión.</w:t>
      </w:r>
    </w:p>
    <w:p w14:paraId="21CB844C" w14:textId="77777777" w:rsidR="00B17C66" w:rsidRPr="00C54950" w:rsidRDefault="00B17C66" w:rsidP="00B17C66">
      <w:pPr>
        <w:pStyle w:val="Textoindependiente2"/>
        <w:numPr>
          <w:ilvl w:val="0"/>
          <w:numId w:val="90"/>
        </w:numPr>
        <w:spacing w:line="240" w:lineRule="auto"/>
        <w:ind w:leftChars="0" w:firstLineChars="0"/>
        <w:outlineLvl w:val="9"/>
        <w:rPr>
          <w:rFonts w:ascii="Arial" w:eastAsia="Arial" w:hAnsi="Arial" w:cs="Arial"/>
          <w:sz w:val="22"/>
          <w:szCs w:val="22"/>
        </w:rPr>
      </w:pPr>
      <w:r w:rsidRPr="00C54950">
        <w:rPr>
          <w:rFonts w:ascii="Arial" w:eastAsia="Arial" w:hAnsi="Arial" w:cs="Arial"/>
          <w:sz w:val="22"/>
          <w:szCs w:val="22"/>
        </w:rPr>
        <w:t>En caso la ejecución de la Obra se extienda por cualquier motivo, el Concesionario y el Proveedor de Equipamiento Electromecánico deberán prorrogar el Contrato de suministro, montaje y puesta en marcha por un periodo equivalente al de la interrupción que generó la extensión.</w:t>
      </w:r>
    </w:p>
    <w:p w14:paraId="179F0D1C" w14:textId="77777777" w:rsidR="00B17C66" w:rsidRPr="00C54950" w:rsidRDefault="00B17C66" w:rsidP="00B17C66">
      <w:pPr>
        <w:pStyle w:val="Textoindependiente2"/>
        <w:numPr>
          <w:ilvl w:val="0"/>
          <w:numId w:val="90"/>
        </w:numPr>
        <w:spacing w:line="240" w:lineRule="auto"/>
        <w:ind w:leftChars="0" w:firstLineChars="0"/>
        <w:outlineLvl w:val="9"/>
        <w:rPr>
          <w:rFonts w:ascii="Arial" w:eastAsia="Arial" w:hAnsi="Arial" w:cs="Arial"/>
          <w:sz w:val="22"/>
          <w:szCs w:val="22"/>
        </w:rPr>
      </w:pPr>
      <w:r w:rsidRPr="00C54950">
        <w:rPr>
          <w:rFonts w:ascii="Arial" w:eastAsia="Arial" w:hAnsi="Arial" w:cs="Arial"/>
          <w:sz w:val="22"/>
          <w:szCs w:val="22"/>
        </w:rPr>
        <w:t>No podrá contravenir el Contrato de Concesión.</w:t>
      </w:r>
    </w:p>
    <w:p w14:paraId="4BC6B92C" w14:textId="06326289" w:rsidR="00B17C66" w:rsidRPr="00C54950" w:rsidRDefault="00B17C66" w:rsidP="00B17C66">
      <w:pPr>
        <w:pStyle w:val="Textoindependiente2"/>
        <w:numPr>
          <w:ilvl w:val="0"/>
          <w:numId w:val="90"/>
        </w:numPr>
        <w:spacing w:line="240" w:lineRule="auto"/>
        <w:ind w:leftChars="0" w:firstLineChars="0"/>
        <w:outlineLvl w:val="9"/>
        <w:rPr>
          <w:rFonts w:ascii="Arial" w:eastAsia="Arial" w:hAnsi="Arial" w:cs="Arial"/>
          <w:sz w:val="22"/>
          <w:szCs w:val="22"/>
        </w:rPr>
      </w:pPr>
      <w:r w:rsidRPr="00C54950">
        <w:rPr>
          <w:rFonts w:ascii="Arial" w:eastAsia="Arial" w:hAnsi="Arial" w:cs="Arial"/>
          <w:sz w:val="22"/>
          <w:szCs w:val="22"/>
        </w:rPr>
        <w:t>Deberá expresarse la retribución del Proveedor de Equipamiento Electromecánico y las condiciones para su rec</w:t>
      </w:r>
      <w:r w:rsidR="00AA39E2">
        <w:rPr>
          <w:rFonts w:ascii="Arial" w:eastAsia="Arial" w:hAnsi="Arial" w:cs="Arial"/>
          <w:sz w:val="22"/>
          <w:szCs w:val="22"/>
        </w:rPr>
        <w:t>á</w:t>
      </w:r>
      <w:r w:rsidRPr="00C54950">
        <w:rPr>
          <w:rFonts w:ascii="Arial" w:eastAsia="Arial" w:hAnsi="Arial" w:cs="Arial"/>
          <w:sz w:val="22"/>
          <w:szCs w:val="22"/>
        </w:rPr>
        <w:t>lculo</w:t>
      </w:r>
      <w:r w:rsidR="00AA39E2">
        <w:rPr>
          <w:rFonts w:ascii="Arial" w:eastAsia="Arial" w:hAnsi="Arial" w:cs="Arial"/>
          <w:sz w:val="22"/>
          <w:szCs w:val="22"/>
        </w:rPr>
        <w:t>,</w:t>
      </w:r>
      <w:r w:rsidRPr="00C54950">
        <w:rPr>
          <w:rFonts w:ascii="Arial" w:eastAsia="Arial" w:hAnsi="Arial" w:cs="Arial"/>
          <w:sz w:val="22"/>
          <w:szCs w:val="22"/>
        </w:rPr>
        <w:t xml:space="preserve"> de ser el caso. </w:t>
      </w:r>
    </w:p>
    <w:p w14:paraId="21BAAA33" w14:textId="77777777" w:rsidR="00B17C66" w:rsidRPr="00C54950" w:rsidRDefault="00B17C66" w:rsidP="00B17C66">
      <w:pPr>
        <w:pStyle w:val="Textoindependiente2"/>
        <w:spacing w:line="240" w:lineRule="auto"/>
        <w:ind w:leftChars="0" w:firstLineChars="0" w:firstLine="0"/>
        <w:outlineLvl w:val="9"/>
        <w:rPr>
          <w:rFonts w:ascii="Arial" w:eastAsia="Arial" w:hAnsi="Arial" w:cs="Arial"/>
          <w:sz w:val="22"/>
          <w:szCs w:val="22"/>
        </w:rPr>
      </w:pPr>
    </w:p>
    <w:p w14:paraId="11201882" w14:textId="77777777" w:rsidR="00B17C66" w:rsidRPr="00C54950" w:rsidRDefault="00B17C66" w:rsidP="00B17C66">
      <w:pPr>
        <w:pStyle w:val="Textoindependiente2"/>
        <w:spacing w:line="240" w:lineRule="auto"/>
        <w:ind w:leftChars="0" w:left="0" w:firstLineChars="0" w:firstLine="0"/>
        <w:outlineLvl w:val="9"/>
        <w:rPr>
          <w:rFonts w:ascii="Arial" w:eastAsia="Arial" w:hAnsi="Arial" w:cs="Arial"/>
          <w:sz w:val="22"/>
          <w:szCs w:val="22"/>
        </w:rPr>
      </w:pPr>
      <w:r w:rsidRPr="00C54950">
        <w:rPr>
          <w:rFonts w:ascii="Arial" w:eastAsia="Arial" w:hAnsi="Arial" w:cs="Arial"/>
          <w:sz w:val="22"/>
          <w:szCs w:val="22"/>
        </w:rPr>
        <w:t>Cualquier modificación al Contrato de Suministro, Montaje y Puesta en Marcha que afecte lo dispuesto en este numeral, deberá contar con la previa aprobación del Concedente.</w:t>
      </w:r>
    </w:p>
    <w:p w14:paraId="1758ECA0" w14:textId="77777777" w:rsidR="00B17C66" w:rsidRPr="00C54950"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rPr>
      </w:pPr>
    </w:p>
    <w:p w14:paraId="497A6ED8" w14:textId="77777777" w:rsidR="00B17C66"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rPr>
      </w:pPr>
      <w:r w:rsidRPr="00C54950">
        <w:rPr>
          <w:rFonts w:ascii="Arial" w:eastAsia="Arial" w:hAnsi="Arial" w:cs="Arial"/>
          <w:sz w:val="22"/>
          <w:szCs w:val="22"/>
        </w:rPr>
        <w:lastRenderedPageBreak/>
        <w:t>Segundo:</w:t>
      </w:r>
    </w:p>
    <w:p w14:paraId="707606A3" w14:textId="77777777" w:rsidR="00AA39E2" w:rsidRPr="00C54950" w:rsidRDefault="00AA39E2" w:rsidP="00B17C66">
      <w:pPr>
        <w:pStyle w:val="Textoindependiente2"/>
        <w:numPr>
          <w:ilvl w:val="0"/>
          <w:numId w:val="45"/>
        </w:numPr>
        <w:spacing w:line="240" w:lineRule="auto"/>
        <w:ind w:leftChars="0" w:firstLineChars="0"/>
        <w:outlineLvl w:val="9"/>
        <w:rPr>
          <w:rFonts w:ascii="Arial" w:eastAsia="Arial" w:hAnsi="Arial" w:cs="Arial"/>
          <w:sz w:val="22"/>
          <w:szCs w:val="22"/>
        </w:rPr>
      </w:pPr>
    </w:p>
    <w:p w14:paraId="78FB4190" w14:textId="77777777" w:rsidR="00B17C66" w:rsidRPr="00C54950" w:rsidRDefault="00B17C66" w:rsidP="00B17C66">
      <w:pPr>
        <w:pStyle w:val="Textoindependiente2"/>
        <w:numPr>
          <w:ilvl w:val="0"/>
          <w:numId w:val="45"/>
        </w:numPr>
        <w:spacing w:line="240" w:lineRule="auto"/>
        <w:ind w:leftChars="0" w:left="0" w:firstLineChars="0" w:firstLine="0"/>
        <w:outlineLvl w:val="9"/>
        <w:rPr>
          <w:rFonts w:ascii="Arial" w:eastAsia="Arial" w:hAnsi="Arial" w:cs="Arial"/>
          <w:sz w:val="22"/>
          <w:szCs w:val="22"/>
          <w:lang w:val="es-PE"/>
        </w:rPr>
      </w:pPr>
      <w:r w:rsidRPr="00C54950">
        <w:rPr>
          <w:rFonts w:ascii="Arial" w:eastAsia="Arial" w:hAnsi="Arial" w:cs="Arial"/>
          <w:sz w:val="22"/>
          <w:szCs w:val="22"/>
          <w:lang w:val="es-PE"/>
        </w:rPr>
        <w:t>Este Proveedor de Equipamiento Electromecánico tiene experiencia de al menos diez (10) años en el diseño, suministro, montaje y puesta en marcha de Equipamiento Electromecánico en un mínimo de tres (3) sistemas de transporte por cable, con una extensión no menor de cuatro mil (4,000) metros acumulados.</w:t>
      </w:r>
    </w:p>
    <w:p w14:paraId="5A0F1D22" w14:textId="77777777" w:rsidR="00B17C66" w:rsidRPr="00C54950"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rPr>
      </w:pPr>
    </w:p>
    <w:p w14:paraId="10DD89E1" w14:textId="77777777" w:rsidR="00B17C66" w:rsidRPr="00C54950" w:rsidRDefault="00B17C66" w:rsidP="00B17C66">
      <w:pPr>
        <w:pStyle w:val="Textoindependiente2"/>
        <w:spacing w:line="240" w:lineRule="auto"/>
        <w:ind w:leftChars="0" w:left="0" w:firstLineChars="0" w:firstLine="0"/>
        <w:outlineLvl w:val="9"/>
        <w:rPr>
          <w:rFonts w:ascii="Arial" w:eastAsia="Arial" w:hAnsi="Arial" w:cs="Arial"/>
          <w:sz w:val="22"/>
          <w:szCs w:val="22"/>
        </w:rPr>
      </w:pPr>
      <w:r w:rsidRPr="00C54950">
        <w:rPr>
          <w:rFonts w:ascii="Arial" w:eastAsia="Arial" w:hAnsi="Arial" w:cs="Arial"/>
          <w:sz w:val="22"/>
          <w:szCs w:val="22"/>
        </w:rPr>
        <w:t>Acreditaremos que el diseño, construcción, equipamiento, montaje, puesta en servicio y explotación de las instalaciones de transporte de personas por cable, serán ejecutadas de acuerdo con las siguientes normas:</w:t>
      </w:r>
    </w:p>
    <w:p w14:paraId="1DFF3F21" w14:textId="77777777" w:rsidR="00B17C66" w:rsidRPr="00C54950" w:rsidRDefault="00B17C66" w:rsidP="00B17C66">
      <w:pPr>
        <w:pStyle w:val="Textoindependiente2"/>
        <w:numPr>
          <w:ilvl w:val="0"/>
          <w:numId w:val="45"/>
        </w:numPr>
        <w:spacing w:line="240" w:lineRule="auto"/>
        <w:ind w:leftChars="0" w:firstLineChars="0" w:firstLine="0"/>
        <w:outlineLvl w:val="9"/>
        <w:rPr>
          <w:rFonts w:ascii="Arial" w:eastAsia="Arial" w:hAnsi="Arial" w:cs="Arial"/>
          <w:sz w:val="22"/>
          <w:szCs w:val="22"/>
        </w:rPr>
      </w:pPr>
    </w:p>
    <w:p w14:paraId="642585EA" w14:textId="77777777" w:rsidR="00B17C66" w:rsidRPr="00C54950" w:rsidRDefault="00B17C66" w:rsidP="00B17C66">
      <w:pPr>
        <w:pStyle w:val="Textoindependiente2"/>
        <w:numPr>
          <w:ilvl w:val="0"/>
          <w:numId w:val="60"/>
        </w:numPr>
        <w:spacing w:line="240" w:lineRule="auto"/>
        <w:ind w:leftChars="0" w:left="1080" w:firstLineChars="0"/>
        <w:outlineLvl w:val="9"/>
        <w:rPr>
          <w:rFonts w:ascii="Arial" w:eastAsia="Arial" w:hAnsi="Arial" w:cs="Arial"/>
          <w:sz w:val="22"/>
          <w:szCs w:val="22"/>
        </w:rPr>
      </w:pPr>
      <w:r w:rsidRPr="00C54950">
        <w:rPr>
          <w:rFonts w:ascii="Arial" w:eastAsia="Arial" w:hAnsi="Arial" w:cs="Arial"/>
          <w:sz w:val="22"/>
          <w:szCs w:val="22"/>
        </w:rPr>
        <w:t>Parlamento Europeo y el Consejo de la Unión Europea (2016). Reglamento UE 2016-424 del Parlamento europeo y del Consejo.</w:t>
      </w:r>
    </w:p>
    <w:p w14:paraId="0E8F534D" w14:textId="77777777" w:rsidR="00B17C66" w:rsidRPr="00C54950" w:rsidRDefault="00B17C66" w:rsidP="00B17C66">
      <w:pPr>
        <w:pStyle w:val="Textoindependiente2"/>
        <w:numPr>
          <w:ilvl w:val="0"/>
          <w:numId w:val="60"/>
        </w:numPr>
        <w:spacing w:line="240" w:lineRule="auto"/>
        <w:ind w:leftChars="0" w:left="1080" w:firstLineChars="0"/>
        <w:outlineLvl w:val="9"/>
        <w:rPr>
          <w:rFonts w:ascii="Arial" w:eastAsia="Arial" w:hAnsi="Arial" w:cs="Arial"/>
          <w:sz w:val="22"/>
          <w:szCs w:val="22"/>
        </w:rPr>
      </w:pPr>
      <w:r w:rsidRPr="00C54950">
        <w:rPr>
          <w:rFonts w:ascii="Arial" w:eastAsia="Arial" w:hAnsi="Arial" w:cs="Arial"/>
          <w:sz w:val="22"/>
          <w:szCs w:val="22"/>
        </w:rPr>
        <w:t xml:space="preserve">Comité Europeo de Normalización - CEN (2020). EN 1709 Requisitos de seguridad de las instalaciones de transporte por cable destinadas a personas. Examen previo a la puesta en servicio, mantenimiento y controles en explotación. </w:t>
      </w:r>
    </w:p>
    <w:p w14:paraId="2B7B7D07" w14:textId="77777777" w:rsidR="00B17C66" w:rsidRPr="00C54950" w:rsidRDefault="00B17C66" w:rsidP="00B17C66">
      <w:pPr>
        <w:pStyle w:val="Textoindependiente2"/>
        <w:numPr>
          <w:ilvl w:val="0"/>
          <w:numId w:val="60"/>
        </w:numPr>
        <w:spacing w:line="240" w:lineRule="auto"/>
        <w:ind w:leftChars="0" w:left="1080" w:firstLineChars="0"/>
        <w:outlineLvl w:val="9"/>
        <w:rPr>
          <w:rFonts w:ascii="Arial" w:eastAsia="Arial" w:hAnsi="Arial" w:cs="Arial"/>
          <w:sz w:val="22"/>
          <w:szCs w:val="22"/>
        </w:rPr>
      </w:pPr>
      <w:r w:rsidRPr="00C54950">
        <w:rPr>
          <w:rFonts w:ascii="Arial" w:eastAsia="Arial" w:hAnsi="Arial" w:cs="Arial"/>
          <w:sz w:val="22"/>
          <w:szCs w:val="22"/>
        </w:rPr>
        <w:t xml:space="preserve">Comité Europeo de Normalización - CEN (2015). EN 1908 Requisitos de seguridad de las instalaciones de transporte por cable destinadas a personas. Dispositivos de puesta en tensión. </w:t>
      </w:r>
    </w:p>
    <w:p w14:paraId="3B783708" w14:textId="77777777" w:rsidR="00B17C66" w:rsidRPr="00C54950" w:rsidRDefault="00B17C66" w:rsidP="00B17C66">
      <w:pPr>
        <w:pStyle w:val="Textoindependiente2"/>
        <w:numPr>
          <w:ilvl w:val="0"/>
          <w:numId w:val="60"/>
        </w:numPr>
        <w:spacing w:line="240" w:lineRule="auto"/>
        <w:ind w:leftChars="0" w:left="1080" w:firstLineChars="0"/>
        <w:outlineLvl w:val="9"/>
        <w:rPr>
          <w:rFonts w:ascii="Arial" w:eastAsia="Arial" w:hAnsi="Arial" w:cs="Arial"/>
          <w:sz w:val="22"/>
          <w:szCs w:val="22"/>
        </w:rPr>
      </w:pPr>
      <w:r w:rsidRPr="00C54950">
        <w:rPr>
          <w:rFonts w:ascii="Arial" w:eastAsia="Arial" w:hAnsi="Arial" w:cs="Arial"/>
          <w:sz w:val="22"/>
          <w:szCs w:val="22"/>
        </w:rPr>
        <w:t>Comité Europeo de Normalización - CEN (2017). EN 1909 Requisitos de seguridad de las instalaciones de transporte por cable destinadas a personas. Recuperación y evacuación.</w:t>
      </w:r>
    </w:p>
    <w:p w14:paraId="0DE3FE4F" w14:textId="77777777" w:rsidR="00B17C66" w:rsidRPr="00C54950" w:rsidRDefault="00B17C66" w:rsidP="00B17C66">
      <w:pPr>
        <w:pStyle w:val="Textoindependiente2"/>
        <w:numPr>
          <w:ilvl w:val="0"/>
          <w:numId w:val="60"/>
        </w:numPr>
        <w:spacing w:line="240" w:lineRule="auto"/>
        <w:ind w:leftChars="0" w:left="1080" w:firstLineChars="0"/>
        <w:outlineLvl w:val="9"/>
        <w:rPr>
          <w:rFonts w:ascii="Arial" w:eastAsia="Arial" w:hAnsi="Arial" w:cs="Arial"/>
          <w:sz w:val="22"/>
          <w:szCs w:val="22"/>
        </w:rPr>
      </w:pPr>
      <w:r w:rsidRPr="00C54950">
        <w:rPr>
          <w:rFonts w:ascii="Arial" w:eastAsia="Arial" w:hAnsi="Arial" w:cs="Arial"/>
          <w:sz w:val="22"/>
          <w:szCs w:val="22"/>
        </w:rPr>
        <w:t xml:space="preserve">Comité Europeo de Normalización - CEN (2017). EN 12397 Requisitos de seguridad de las instalaciones de transporte por cable destinadas a personas. Explotación. </w:t>
      </w:r>
    </w:p>
    <w:p w14:paraId="7E9FCC5A" w14:textId="77777777" w:rsidR="00B17C66" w:rsidRPr="00C54950" w:rsidRDefault="00B17C66" w:rsidP="00B17C66">
      <w:pPr>
        <w:pStyle w:val="Textoindependiente2"/>
        <w:numPr>
          <w:ilvl w:val="0"/>
          <w:numId w:val="60"/>
        </w:numPr>
        <w:spacing w:line="240" w:lineRule="auto"/>
        <w:ind w:leftChars="0" w:left="1080" w:firstLineChars="0"/>
        <w:outlineLvl w:val="9"/>
        <w:rPr>
          <w:rFonts w:ascii="Arial" w:eastAsia="Arial" w:hAnsi="Arial" w:cs="Arial"/>
          <w:sz w:val="22"/>
          <w:szCs w:val="22"/>
        </w:rPr>
      </w:pPr>
      <w:r w:rsidRPr="00C54950">
        <w:rPr>
          <w:rFonts w:ascii="Arial" w:eastAsia="Arial" w:hAnsi="Arial" w:cs="Arial"/>
          <w:sz w:val="22"/>
          <w:szCs w:val="22"/>
        </w:rPr>
        <w:t xml:space="preserve">Comité Europeo de Normalización - CEN (2015). EN 12929-1 Requisitos de seguridad de las instalaciones de transporte por cable destinadas a personas. Requisitos generales. Parte 1: Requisitos aplicables a todas las instalaciones. </w:t>
      </w:r>
    </w:p>
    <w:p w14:paraId="536F869D" w14:textId="77777777" w:rsidR="00B17C66" w:rsidRPr="00C54950" w:rsidRDefault="00B17C66" w:rsidP="00B17C66">
      <w:pPr>
        <w:pStyle w:val="Textoindependiente2"/>
        <w:numPr>
          <w:ilvl w:val="0"/>
          <w:numId w:val="60"/>
        </w:numPr>
        <w:spacing w:line="240" w:lineRule="auto"/>
        <w:ind w:leftChars="0" w:left="1080" w:firstLineChars="0"/>
        <w:outlineLvl w:val="9"/>
        <w:rPr>
          <w:rFonts w:ascii="Arial" w:eastAsia="Arial" w:hAnsi="Arial" w:cs="Arial"/>
          <w:sz w:val="22"/>
          <w:szCs w:val="22"/>
        </w:rPr>
      </w:pPr>
      <w:r w:rsidRPr="00C54950">
        <w:rPr>
          <w:rFonts w:ascii="Arial" w:eastAsia="Arial" w:hAnsi="Arial" w:cs="Arial"/>
          <w:sz w:val="22"/>
          <w:szCs w:val="22"/>
        </w:rPr>
        <w:t xml:space="preserve">Comité Europeo de Normalización - CEN (2015). EN 12929-2 Requisitos de seguridad de las instalaciones de transporte por cable destinadas a personas. Requisitos generales. Parte 2: Requisitos adicionales para teleféricos </w:t>
      </w:r>
      <w:proofErr w:type="spellStart"/>
      <w:r w:rsidRPr="00C54950">
        <w:rPr>
          <w:rFonts w:ascii="Arial" w:eastAsia="Arial" w:hAnsi="Arial" w:cs="Arial"/>
          <w:sz w:val="22"/>
          <w:szCs w:val="22"/>
        </w:rPr>
        <w:t>bicable</w:t>
      </w:r>
      <w:proofErr w:type="spellEnd"/>
      <w:r w:rsidRPr="00C54950">
        <w:rPr>
          <w:rFonts w:ascii="Arial" w:eastAsia="Arial" w:hAnsi="Arial" w:cs="Arial"/>
          <w:sz w:val="22"/>
          <w:szCs w:val="22"/>
        </w:rPr>
        <w:t xml:space="preserve"> de vaivén sin freno de carro. </w:t>
      </w:r>
    </w:p>
    <w:p w14:paraId="788C20DB" w14:textId="77777777" w:rsidR="00B17C66" w:rsidRPr="00C54950" w:rsidRDefault="00B17C66" w:rsidP="00B17C66">
      <w:pPr>
        <w:pStyle w:val="Textoindependiente2"/>
        <w:numPr>
          <w:ilvl w:val="0"/>
          <w:numId w:val="60"/>
        </w:numPr>
        <w:spacing w:line="240" w:lineRule="auto"/>
        <w:ind w:leftChars="0" w:left="1080" w:firstLineChars="0"/>
        <w:outlineLvl w:val="9"/>
        <w:rPr>
          <w:rFonts w:ascii="Arial" w:eastAsia="Arial" w:hAnsi="Arial" w:cs="Arial"/>
          <w:sz w:val="22"/>
          <w:szCs w:val="22"/>
        </w:rPr>
      </w:pPr>
      <w:r w:rsidRPr="00C54950">
        <w:rPr>
          <w:rFonts w:ascii="Arial" w:eastAsia="Arial" w:hAnsi="Arial" w:cs="Arial"/>
          <w:sz w:val="22"/>
          <w:szCs w:val="22"/>
        </w:rPr>
        <w:t xml:space="preserve">Comité Europeo de Normalización - CEN (2015). EN 12930 Requisitos de seguridad de las instalaciones de transporte por cable destinadas a personas. Cálculos. </w:t>
      </w:r>
    </w:p>
    <w:p w14:paraId="32D55A03" w14:textId="77777777" w:rsidR="00B17C66" w:rsidRPr="00C54950" w:rsidRDefault="00B17C66" w:rsidP="00B17C66">
      <w:pPr>
        <w:pStyle w:val="Textoindependiente2"/>
        <w:numPr>
          <w:ilvl w:val="0"/>
          <w:numId w:val="60"/>
        </w:numPr>
        <w:spacing w:line="240" w:lineRule="auto"/>
        <w:ind w:leftChars="0" w:left="1080" w:firstLineChars="0"/>
        <w:outlineLvl w:val="9"/>
        <w:rPr>
          <w:rFonts w:ascii="Arial" w:eastAsia="Arial" w:hAnsi="Arial" w:cs="Arial"/>
          <w:sz w:val="22"/>
          <w:szCs w:val="22"/>
        </w:rPr>
      </w:pPr>
      <w:r w:rsidRPr="00C54950">
        <w:rPr>
          <w:rFonts w:ascii="Arial" w:eastAsia="Arial" w:hAnsi="Arial" w:cs="Arial"/>
          <w:sz w:val="22"/>
          <w:szCs w:val="22"/>
        </w:rPr>
        <w:t xml:space="preserve">Comité Europeo de Normalización - CEN (2015). EN 13107 Requisitos de seguridad de las instalaciones de transporte de personas por cable. Obra Civil. </w:t>
      </w:r>
    </w:p>
    <w:p w14:paraId="3DEAE0A9" w14:textId="77777777" w:rsidR="00B17C66" w:rsidRPr="00C54950" w:rsidRDefault="00B17C66" w:rsidP="00B17C66">
      <w:pPr>
        <w:pStyle w:val="Textoindependiente2"/>
        <w:numPr>
          <w:ilvl w:val="0"/>
          <w:numId w:val="60"/>
        </w:numPr>
        <w:spacing w:line="240" w:lineRule="auto"/>
        <w:ind w:leftChars="0" w:left="1080" w:firstLineChars="0"/>
        <w:outlineLvl w:val="9"/>
        <w:rPr>
          <w:rFonts w:ascii="Arial" w:eastAsia="Arial" w:hAnsi="Arial" w:cs="Arial"/>
          <w:sz w:val="22"/>
          <w:szCs w:val="22"/>
        </w:rPr>
      </w:pPr>
      <w:r w:rsidRPr="00C54950">
        <w:rPr>
          <w:rFonts w:ascii="Arial" w:eastAsia="Arial" w:hAnsi="Arial" w:cs="Arial"/>
          <w:sz w:val="22"/>
          <w:szCs w:val="22"/>
        </w:rPr>
        <w:t xml:space="preserve">Comité Europeo de Normalización - CEN (2023). EN 13223 Requisitos de seguridad de las instalaciones de transporte por cable destinadas a personas. Accionamientos y otros dispositivos mecánicos. </w:t>
      </w:r>
    </w:p>
    <w:p w14:paraId="76B97661" w14:textId="77777777" w:rsidR="00B17C66" w:rsidRPr="00C54950" w:rsidRDefault="00B17C66" w:rsidP="00B17C66">
      <w:pPr>
        <w:pStyle w:val="Textoindependiente2"/>
        <w:numPr>
          <w:ilvl w:val="0"/>
          <w:numId w:val="60"/>
        </w:numPr>
        <w:spacing w:line="240" w:lineRule="auto"/>
        <w:ind w:leftChars="0" w:left="1080" w:firstLineChars="0"/>
        <w:outlineLvl w:val="9"/>
        <w:rPr>
          <w:rFonts w:ascii="Arial" w:eastAsia="Arial" w:hAnsi="Arial" w:cs="Arial"/>
          <w:sz w:val="22"/>
          <w:szCs w:val="22"/>
        </w:rPr>
      </w:pPr>
      <w:r w:rsidRPr="00C54950">
        <w:rPr>
          <w:rFonts w:ascii="Arial" w:eastAsia="Arial" w:hAnsi="Arial" w:cs="Arial"/>
          <w:sz w:val="22"/>
          <w:szCs w:val="22"/>
        </w:rPr>
        <w:t xml:space="preserve">Comité Europeo de Normalización </w:t>
      </w:r>
    </w:p>
    <w:p w14:paraId="43FF4FEA" w14:textId="77777777" w:rsidR="00B17C66" w:rsidRPr="00C54950" w:rsidRDefault="00B17C66" w:rsidP="00B17C66">
      <w:pPr>
        <w:pStyle w:val="Textoindependiente2"/>
        <w:numPr>
          <w:ilvl w:val="0"/>
          <w:numId w:val="60"/>
        </w:numPr>
        <w:spacing w:line="240" w:lineRule="auto"/>
        <w:ind w:leftChars="0" w:left="1080" w:firstLineChars="0"/>
        <w:outlineLvl w:val="9"/>
        <w:rPr>
          <w:rFonts w:ascii="Arial" w:eastAsia="Arial" w:hAnsi="Arial" w:cs="Arial"/>
          <w:sz w:val="22"/>
          <w:szCs w:val="22"/>
        </w:rPr>
      </w:pPr>
      <w:r w:rsidRPr="00C54950">
        <w:rPr>
          <w:rFonts w:ascii="Arial" w:eastAsia="Arial" w:hAnsi="Arial" w:cs="Arial"/>
          <w:sz w:val="22"/>
          <w:szCs w:val="22"/>
        </w:rPr>
        <w:t>CEN (2015). EN 13243 Requisitos de seguridad de las instalaciones de transporte por cable destinadas a personas. Dispositivos eléctricos distintos del accionamiento.</w:t>
      </w:r>
    </w:p>
    <w:p w14:paraId="34A99468" w14:textId="77777777" w:rsidR="00B17C66" w:rsidRPr="00C54950"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rPr>
      </w:pPr>
    </w:p>
    <w:p w14:paraId="68AF2FCC" w14:textId="77777777" w:rsidR="00B17C66" w:rsidRPr="00C54950"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rPr>
      </w:pPr>
      <w:r w:rsidRPr="00C54950">
        <w:rPr>
          <w:rFonts w:ascii="Arial" w:eastAsia="Arial" w:hAnsi="Arial" w:cs="Arial"/>
          <w:sz w:val="22"/>
          <w:szCs w:val="22"/>
        </w:rPr>
        <w:t>Tercero:</w:t>
      </w:r>
    </w:p>
    <w:p w14:paraId="23C99308" w14:textId="77777777" w:rsidR="00B17C66" w:rsidRPr="00C54950" w:rsidRDefault="00B17C66" w:rsidP="00B17C66">
      <w:pPr>
        <w:pStyle w:val="Textoindependiente2"/>
        <w:spacing w:line="240" w:lineRule="auto"/>
        <w:ind w:leftChars="0" w:left="0" w:firstLineChars="0" w:firstLine="0"/>
        <w:outlineLvl w:val="9"/>
        <w:rPr>
          <w:rFonts w:ascii="Arial" w:eastAsia="Arial" w:hAnsi="Arial" w:cs="Arial"/>
          <w:sz w:val="22"/>
          <w:szCs w:val="22"/>
        </w:rPr>
      </w:pPr>
    </w:p>
    <w:p w14:paraId="071A5F4B" w14:textId="77777777" w:rsidR="00B17C66" w:rsidRPr="00C54950" w:rsidRDefault="00B17C66" w:rsidP="00B17C66">
      <w:pPr>
        <w:pStyle w:val="Textoindependiente2"/>
        <w:spacing w:line="240" w:lineRule="auto"/>
        <w:ind w:leftChars="0" w:left="0" w:firstLineChars="0" w:firstLine="0"/>
        <w:outlineLvl w:val="9"/>
        <w:rPr>
          <w:rFonts w:ascii="Arial" w:eastAsia="Arial" w:hAnsi="Arial" w:cs="Arial"/>
          <w:sz w:val="22"/>
          <w:szCs w:val="22"/>
        </w:rPr>
      </w:pPr>
      <w:r w:rsidRPr="00C54950">
        <w:rPr>
          <w:rFonts w:ascii="Arial" w:eastAsia="Arial" w:hAnsi="Arial" w:cs="Arial"/>
          <w:sz w:val="22"/>
          <w:szCs w:val="22"/>
        </w:rPr>
        <w:t>Acreditaremos que en los sistemas de transporte por cable acreditados se hayan obtenido la Certificación CE para los siguientes elementos:</w:t>
      </w:r>
    </w:p>
    <w:p w14:paraId="19C67B5E" w14:textId="77777777" w:rsidR="00B17C66" w:rsidRPr="00C54950"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rPr>
      </w:pPr>
    </w:p>
    <w:p w14:paraId="6E7784AF" w14:textId="77777777" w:rsidR="00B17C66" w:rsidRPr="00C54950" w:rsidRDefault="00B17C66" w:rsidP="00B17C66">
      <w:pPr>
        <w:pStyle w:val="Textoindependiente2"/>
        <w:numPr>
          <w:ilvl w:val="0"/>
          <w:numId w:val="60"/>
        </w:numPr>
        <w:spacing w:line="240" w:lineRule="auto"/>
        <w:ind w:leftChars="0" w:left="1080" w:firstLineChars="0"/>
        <w:outlineLvl w:val="9"/>
        <w:rPr>
          <w:rFonts w:ascii="Arial" w:eastAsia="Arial" w:hAnsi="Arial" w:cs="Arial"/>
          <w:sz w:val="22"/>
          <w:szCs w:val="22"/>
        </w:rPr>
      </w:pPr>
      <w:r w:rsidRPr="00C54950">
        <w:rPr>
          <w:rFonts w:ascii="Arial" w:eastAsia="Arial" w:hAnsi="Arial" w:cs="Arial"/>
          <w:sz w:val="22"/>
          <w:szCs w:val="22"/>
        </w:rPr>
        <w:t>Cable portador-tractor</w:t>
      </w:r>
    </w:p>
    <w:p w14:paraId="7A2A2EF9" w14:textId="77777777" w:rsidR="00B17C66" w:rsidRPr="00C54950" w:rsidRDefault="00B17C66" w:rsidP="00B17C66">
      <w:pPr>
        <w:pStyle w:val="Textoindependiente2"/>
        <w:numPr>
          <w:ilvl w:val="0"/>
          <w:numId w:val="60"/>
        </w:numPr>
        <w:spacing w:line="240" w:lineRule="auto"/>
        <w:ind w:leftChars="0" w:left="1080" w:firstLineChars="0"/>
        <w:outlineLvl w:val="9"/>
        <w:rPr>
          <w:rFonts w:ascii="Arial" w:eastAsia="Arial" w:hAnsi="Arial" w:cs="Arial"/>
          <w:sz w:val="22"/>
          <w:szCs w:val="22"/>
        </w:rPr>
      </w:pPr>
      <w:r w:rsidRPr="00C54950">
        <w:rPr>
          <w:rFonts w:ascii="Arial" w:eastAsia="Arial" w:hAnsi="Arial" w:cs="Arial"/>
          <w:sz w:val="22"/>
          <w:szCs w:val="22"/>
        </w:rPr>
        <w:lastRenderedPageBreak/>
        <w:t>Transmisiones y frenos</w:t>
      </w:r>
    </w:p>
    <w:p w14:paraId="3F58FAF9" w14:textId="77777777" w:rsidR="00B17C66" w:rsidRPr="00C54950" w:rsidRDefault="00B17C66" w:rsidP="00B17C66">
      <w:pPr>
        <w:pStyle w:val="Textoindependiente2"/>
        <w:numPr>
          <w:ilvl w:val="0"/>
          <w:numId w:val="60"/>
        </w:numPr>
        <w:spacing w:line="240" w:lineRule="auto"/>
        <w:ind w:leftChars="0" w:left="1080" w:firstLineChars="0"/>
        <w:outlineLvl w:val="9"/>
        <w:rPr>
          <w:rFonts w:ascii="Arial" w:eastAsia="Arial" w:hAnsi="Arial" w:cs="Arial"/>
          <w:sz w:val="22"/>
          <w:szCs w:val="22"/>
        </w:rPr>
      </w:pPr>
      <w:r w:rsidRPr="00C54950">
        <w:rPr>
          <w:rFonts w:ascii="Arial" w:eastAsia="Arial" w:hAnsi="Arial" w:cs="Arial"/>
          <w:sz w:val="22"/>
          <w:szCs w:val="22"/>
        </w:rPr>
        <w:t>Dispositivos mecánicos: dispositivo de tensión, dispositivos mecánicos de estación y dispositivos mecánicos de línea</w:t>
      </w:r>
    </w:p>
    <w:p w14:paraId="53A0E751" w14:textId="77777777" w:rsidR="00B17C66" w:rsidRPr="00C54950" w:rsidRDefault="00B17C66" w:rsidP="00B17C66">
      <w:pPr>
        <w:pStyle w:val="Textoindependiente2"/>
        <w:numPr>
          <w:ilvl w:val="0"/>
          <w:numId w:val="60"/>
        </w:numPr>
        <w:spacing w:line="240" w:lineRule="auto"/>
        <w:ind w:leftChars="0" w:left="1080" w:firstLineChars="0"/>
        <w:outlineLvl w:val="9"/>
        <w:rPr>
          <w:rFonts w:ascii="Arial" w:eastAsia="Arial" w:hAnsi="Arial" w:cs="Arial"/>
          <w:sz w:val="22"/>
          <w:szCs w:val="22"/>
        </w:rPr>
      </w:pPr>
      <w:r w:rsidRPr="00C54950">
        <w:rPr>
          <w:rFonts w:ascii="Arial" w:eastAsia="Arial" w:hAnsi="Arial" w:cs="Arial"/>
          <w:sz w:val="22"/>
          <w:szCs w:val="22"/>
        </w:rPr>
        <w:t>Vehículos: vehículos, brazo de suspensión, pinzas desembragables, dispositivos electrotécnicos, de mando, de control y de seguridad, instalaciones de comunicación e información, dispositivos contra rayos.</w:t>
      </w:r>
    </w:p>
    <w:p w14:paraId="5ED6E57E" w14:textId="77777777" w:rsidR="00B17C66" w:rsidRPr="00C54950" w:rsidRDefault="00B17C66" w:rsidP="00B17C66">
      <w:pPr>
        <w:pStyle w:val="Textoindependiente2"/>
        <w:numPr>
          <w:ilvl w:val="0"/>
          <w:numId w:val="60"/>
        </w:numPr>
        <w:spacing w:line="240" w:lineRule="auto"/>
        <w:ind w:leftChars="0" w:left="1080" w:firstLineChars="0"/>
        <w:outlineLvl w:val="9"/>
        <w:rPr>
          <w:rFonts w:ascii="Arial" w:eastAsia="Arial" w:hAnsi="Arial" w:cs="Arial"/>
          <w:sz w:val="22"/>
          <w:szCs w:val="22"/>
        </w:rPr>
      </w:pPr>
      <w:r w:rsidRPr="00C54950">
        <w:rPr>
          <w:rFonts w:ascii="Arial" w:eastAsia="Arial" w:hAnsi="Arial" w:cs="Arial"/>
          <w:sz w:val="22"/>
          <w:szCs w:val="22"/>
        </w:rPr>
        <w:t>Salvamento: dispositivos fijos y dispositivos móviles.</w:t>
      </w:r>
    </w:p>
    <w:p w14:paraId="752EEF28" w14:textId="77777777" w:rsidR="00B17C66" w:rsidRPr="00C54950"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rPr>
      </w:pPr>
    </w:p>
    <w:p w14:paraId="2499D050" w14:textId="77777777" w:rsidR="00B17C66" w:rsidRPr="00C54950"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rPr>
      </w:pPr>
      <w:r w:rsidRPr="00C54950">
        <w:rPr>
          <w:rFonts w:ascii="Arial" w:eastAsia="Arial" w:hAnsi="Arial" w:cs="Arial"/>
          <w:sz w:val="22"/>
          <w:szCs w:val="22"/>
        </w:rPr>
        <w:t>Cuarto:</w:t>
      </w:r>
    </w:p>
    <w:p w14:paraId="3BD94D6D" w14:textId="77777777" w:rsidR="00B17C66" w:rsidRPr="00C54950" w:rsidRDefault="00B17C66" w:rsidP="00B17C66">
      <w:pPr>
        <w:pStyle w:val="Textoindependiente2"/>
        <w:spacing w:line="240" w:lineRule="auto"/>
        <w:ind w:leftChars="0" w:left="0" w:firstLineChars="0" w:firstLine="0"/>
        <w:outlineLvl w:val="9"/>
        <w:rPr>
          <w:rFonts w:ascii="Arial" w:eastAsia="Arial" w:hAnsi="Arial" w:cs="Arial"/>
          <w:sz w:val="22"/>
          <w:szCs w:val="22"/>
        </w:rPr>
      </w:pPr>
    </w:p>
    <w:p w14:paraId="1A7C2990" w14:textId="77777777" w:rsidR="00B17C66" w:rsidRPr="00C54950" w:rsidRDefault="00B17C66" w:rsidP="00B17C66">
      <w:pPr>
        <w:pStyle w:val="Textoindependiente2"/>
        <w:spacing w:line="240" w:lineRule="auto"/>
        <w:ind w:leftChars="0" w:left="0" w:firstLineChars="0" w:firstLine="0"/>
        <w:outlineLvl w:val="9"/>
        <w:rPr>
          <w:rFonts w:ascii="Arial" w:eastAsia="Arial" w:hAnsi="Arial" w:cs="Arial"/>
          <w:sz w:val="22"/>
          <w:szCs w:val="22"/>
        </w:rPr>
      </w:pPr>
      <w:r w:rsidRPr="00C54950">
        <w:rPr>
          <w:rFonts w:ascii="Arial" w:eastAsia="Arial" w:hAnsi="Arial" w:cs="Arial"/>
          <w:sz w:val="22"/>
          <w:szCs w:val="22"/>
        </w:rPr>
        <w:t>Que en caso no se cumpla con el compromiso aquí honrado en la fecha indicada o si este no cumpliera con los requisitos establecidos en las Bases, se reconocerá la potestad de que se ejecute nuestra Garantía de Validez, Vigencia y Seriedad de la Oferta. Asimismo, se señala, que conocemos y aceptamos que el incumplimiento del presente compromiso podrá ser tomado en cuenta a fin de dejarse sin efecto la Adjudicación de la Buena Pro que pudiera otorgarse a nuestro favor.</w:t>
      </w:r>
    </w:p>
    <w:p w14:paraId="2853406C" w14:textId="77777777" w:rsidR="00B17C66" w:rsidRPr="00C54950"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rPr>
      </w:pPr>
    </w:p>
    <w:p w14:paraId="1CDB312C" w14:textId="77777777" w:rsidR="00B17C66" w:rsidRPr="00C54950"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rPr>
      </w:pPr>
    </w:p>
    <w:p w14:paraId="1FFA38D5" w14:textId="77777777" w:rsidR="00B17C66" w:rsidRPr="00C54950"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rPr>
      </w:pPr>
    </w:p>
    <w:p w14:paraId="20939B49" w14:textId="77777777" w:rsidR="00D60F7A"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rPr>
      </w:pPr>
      <w:r w:rsidRPr="00C54950">
        <w:rPr>
          <w:rFonts w:ascii="Arial" w:eastAsia="Arial" w:hAnsi="Arial" w:cs="Arial"/>
          <w:sz w:val="22"/>
          <w:szCs w:val="22"/>
        </w:rPr>
        <w:t>Firma Representante Legal del</w:t>
      </w:r>
    </w:p>
    <w:p w14:paraId="5D6300AB" w14:textId="4C1F0900" w:rsidR="00B17C66" w:rsidRPr="00C54950"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rPr>
      </w:pPr>
      <w:r w:rsidRPr="00C54950">
        <w:rPr>
          <w:rFonts w:ascii="Arial" w:eastAsia="Arial" w:hAnsi="Arial" w:cs="Arial"/>
          <w:sz w:val="22"/>
          <w:szCs w:val="22"/>
        </w:rPr>
        <w:t xml:space="preserve">Interesado/Postor: </w:t>
      </w:r>
      <w:r w:rsidR="00D60F7A">
        <w:rPr>
          <w:rFonts w:ascii="Arial" w:eastAsia="Arial" w:hAnsi="Arial" w:cs="Arial"/>
          <w:sz w:val="22"/>
          <w:szCs w:val="22"/>
        </w:rPr>
        <w:tab/>
      </w:r>
      <w:r w:rsidR="00D60F7A">
        <w:rPr>
          <w:rFonts w:ascii="Arial" w:eastAsia="Arial" w:hAnsi="Arial" w:cs="Arial"/>
          <w:sz w:val="22"/>
          <w:szCs w:val="22"/>
        </w:rPr>
        <w:tab/>
      </w:r>
      <w:r w:rsidRPr="00C54950">
        <w:rPr>
          <w:rFonts w:ascii="Arial" w:eastAsia="Arial" w:hAnsi="Arial" w:cs="Arial"/>
          <w:sz w:val="22"/>
          <w:szCs w:val="22"/>
        </w:rPr>
        <w:t>………………………………</w:t>
      </w:r>
      <w:r w:rsidR="00CC4FD3" w:rsidRPr="00C54950">
        <w:rPr>
          <w:rFonts w:ascii="Arial" w:eastAsia="Arial" w:hAnsi="Arial" w:cs="Arial"/>
          <w:sz w:val="22"/>
          <w:szCs w:val="22"/>
        </w:rPr>
        <w:t>………</w:t>
      </w:r>
    </w:p>
    <w:p w14:paraId="3A1D904A" w14:textId="77777777" w:rsidR="00B17C66" w:rsidRPr="00C54950"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rPr>
      </w:pPr>
      <w:r w:rsidRPr="00C54950">
        <w:rPr>
          <w:rFonts w:ascii="Arial" w:eastAsia="Arial" w:hAnsi="Arial" w:cs="Arial"/>
          <w:sz w:val="22"/>
          <w:szCs w:val="22"/>
        </w:rPr>
        <w:t xml:space="preserve">Nombre: </w:t>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t>……………………………………….</w:t>
      </w:r>
    </w:p>
    <w:p w14:paraId="1B353D81" w14:textId="77777777" w:rsidR="00B17C66" w:rsidRPr="00C54950"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rPr>
      </w:pPr>
      <w:r w:rsidRPr="00C54950">
        <w:rPr>
          <w:rFonts w:ascii="Arial" w:eastAsia="Arial" w:hAnsi="Arial" w:cs="Arial"/>
          <w:sz w:val="22"/>
          <w:szCs w:val="22"/>
        </w:rPr>
        <w:t xml:space="preserve">Documento de Identidad: </w:t>
      </w:r>
      <w:r w:rsidRPr="00C54950">
        <w:rPr>
          <w:rFonts w:ascii="Arial" w:eastAsia="Arial" w:hAnsi="Arial" w:cs="Arial"/>
          <w:sz w:val="22"/>
          <w:szCs w:val="22"/>
        </w:rPr>
        <w:tab/>
        <w:t>……………………………………….</w:t>
      </w:r>
    </w:p>
    <w:p w14:paraId="64853070" w14:textId="77777777" w:rsidR="00B17C66" w:rsidRPr="00C54950"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rPr>
      </w:pPr>
      <w:r w:rsidRPr="00C54950">
        <w:rPr>
          <w:rFonts w:ascii="Arial" w:eastAsia="Arial" w:hAnsi="Arial" w:cs="Arial"/>
          <w:sz w:val="22"/>
          <w:szCs w:val="22"/>
        </w:rPr>
        <w:t xml:space="preserve">Domicilio: </w:t>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t>……………………………………….</w:t>
      </w:r>
    </w:p>
    <w:p w14:paraId="64A029D4" w14:textId="77777777" w:rsidR="00B17C66" w:rsidRPr="00C54950"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rPr>
      </w:pPr>
      <w:r w:rsidRPr="00C54950">
        <w:rPr>
          <w:rFonts w:ascii="Arial" w:eastAsia="Arial" w:hAnsi="Arial" w:cs="Arial"/>
          <w:sz w:val="22"/>
          <w:szCs w:val="22"/>
        </w:rPr>
        <w:t xml:space="preserve">Teléfono: </w:t>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t>……………………………………….</w:t>
      </w:r>
    </w:p>
    <w:p w14:paraId="6F718E7E" w14:textId="77777777" w:rsidR="00B17C66" w:rsidRPr="00C54950" w:rsidRDefault="00B17C66" w:rsidP="00B17C66">
      <w:pPr>
        <w:pStyle w:val="Textoindependiente2"/>
        <w:spacing w:line="240" w:lineRule="auto"/>
        <w:ind w:leftChars="0" w:left="0" w:firstLineChars="0" w:firstLine="0"/>
        <w:outlineLvl w:val="9"/>
        <w:rPr>
          <w:rFonts w:ascii="Arial" w:eastAsia="Arial" w:hAnsi="Arial" w:cs="Arial"/>
          <w:sz w:val="22"/>
          <w:szCs w:val="22"/>
        </w:rPr>
      </w:pPr>
    </w:p>
    <w:p w14:paraId="727467DD" w14:textId="77777777" w:rsidR="00B17C66" w:rsidRPr="00C54950" w:rsidRDefault="00B17C66" w:rsidP="00B17C66">
      <w:pPr>
        <w:pStyle w:val="Textoindependiente2"/>
        <w:spacing w:line="240" w:lineRule="auto"/>
        <w:ind w:leftChars="0" w:left="0" w:firstLineChars="0" w:firstLine="0"/>
        <w:outlineLvl w:val="9"/>
        <w:rPr>
          <w:rFonts w:ascii="Arial" w:eastAsia="Arial" w:hAnsi="Arial" w:cs="Arial"/>
          <w:sz w:val="22"/>
          <w:szCs w:val="22"/>
          <w:lang w:val="en-US"/>
        </w:rPr>
      </w:pPr>
    </w:p>
    <w:p w14:paraId="3124B871" w14:textId="020EA5ED" w:rsidR="00CC4FD3" w:rsidRDefault="00B17C66" w:rsidP="00B17C66">
      <w:pPr>
        <w:pStyle w:val="Textoindependiente2"/>
        <w:spacing w:line="240" w:lineRule="auto"/>
        <w:ind w:leftChars="0" w:left="0" w:firstLineChars="0" w:firstLine="0"/>
        <w:outlineLvl w:val="9"/>
        <w:rPr>
          <w:rFonts w:ascii="Arial" w:eastAsia="Arial" w:hAnsi="Arial" w:cs="Arial"/>
          <w:sz w:val="22"/>
          <w:szCs w:val="22"/>
        </w:rPr>
      </w:pPr>
      <w:r w:rsidRPr="00C54950">
        <w:rPr>
          <w:rFonts w:ascii="Arial" w:eastAsia="Arial" w:hAnsi="Arial" w:cs="Arial"/>
          <w:sz w:val="22"/>
          <w:szCs w:val="22"/>
        </w:rPr>
        <w:t>Firma Representante Legal del Proveedor de</w:t>
      </w:r>
      <w:r w:rsidR="00CC4FD3">
        <w:rPr>
          <w:rFonts w:ascii="Arial" w:eastAsia="Arial" w:hAnsi="Arial" w:cs="Arial"/>
          <w:sz w:val="22"/>
          <w:szCs w:val="22"/>
        </w:rPr>
        <w:t xml:space="preserve"> </w:t>
      </w:r>
      <w:r w:rsidRPr="00C54950">
        <w:rPr>
          <w:rFonts w:ascii="Arial" w:eastAsia="Arial" w:hAnsi="Arial" w:cs="Arial"/>
          <w:sz w:val="22"/>
          <w:szCs w:val="22"/>
        </w:rPr>
        <w:t>Equipamiento</w:t>
      </w:r>
    </w:p>
    <w:p w14:paraId="76C17F4B" w14:textId="5835D609" w:rsidR="00B17C66" w:rsidRPr="00C54950" w:rsidRDefault="00B17C66" w:rsidP="00B17C66">
      <w:pPr>
        <w:pStyle w:val="Textoindependiente2"/>
        <w:spacing w:line="240" w:lineRule="auto"/>
        <w:ind w:leftChars="0" w:left="0" w:firstLineChars="0" w:firstLine="0"/>
        <w:outlineLvl w:val="9"/>
        <w:rPr>
          <w:rFonts w:ascii="Arial" w:eastAsia="Arial" w:hAnsi="Arial" w:cs="Arial"/>
          <w:sz w:val="22"/>
          <w:szCs w:val="22"/>
        </w:rPr>
      </w:pPr>
      <w:r w:rsidRPr="00C54950">
        <w:rPr>
          <w:rFonts w:ascii="Arial" w:eastAsia="Arial" w:hAnsi="Arial" w:cs="Arial"/>
          <w:sz w:val="22"/>
          <w:szCs w:val="22"/>
        </w:rPr>
        <w:t xml:space="preserve">Electromecánico: </w:t>
      </w:r>
      <w:r w:rsidR="00CC4FD3">
        <w:rPr>
          <w:rFonts w:ascii="Arial" w:eastAsia="Arial" w:hAnsi="Arial" w:cs="Arial"/>
          <w:sz w:val="22"/>
          <w:szCs w:val="22"/>
        </w:rPr>
        <w:tab/>
      </w:r>
      <w:r w:rsidR="00CC4FD3">
        <w:rPr>
          <w:rFonts w:ascii="Arial" w:eastAsia="Arial" w:hAnsi="Arial" w:cs="Arial"/>
          <w:sz w:val="22"/>
          <w:szCs w:val="22"/>
        </w:rPr>
        <w:tab/>
      </w:r>
      <w:r w:rsidRPr="00C54950">
        <w:rPr>
          <w:rFonts w:ascii="Arial" w:eastAsia="Arial" w:hAnsi="Arial" w:cs="Arial"/>
          <w:sz w:val="22"/>
          <w:szCs w:val="22"/>
        </w:rPr>
        <w:t>…………………</w:t>
      </w:r>
      <w:r w:rsidR="00CC4FD3" w:rsidRPr="00C54950">
        <w:rPr>
          <w:rFonts w:ascii="Arial" w:eastAsia="Arial" w:hAnsi="Arial" w:cs="Arial"/>
          <w:sz w:val="22"/>
          <w:szCs w:val="22"/>
        </w:rPr>
        <w:t>……………………</w:t>
      </w:r>
    </w:p>
    <w:p w14:paraId="783D63BE" w14:textId="77777777" w:rsidR="00B17C66" w:rsidRPr="00C54950"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rPr>
      </w:pPr>
      <w:r w:rsidRPr="00C54950">
        <w:rPr>
          <w:rFonts w:ascii="Arial" w:eastAsia="Arial" w:hAnsi="Arial" w:cs="Arial"/>
          <w:sz w:val="22"/>
          <w:szCs w:val="22"/>
        </w:rPr>
        <w:t xml:space="preserve">Nombre: </w:t>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t>……………………………………….</w:t>
      </w:r>
    </w:p>
    <w:p w14:paraId="662867D5" w14:textId="77777777" w:rsidR="00B17C66" w:rsidRPr="00C54950"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rPr>
      </w:pPr>
      <w:r w:rsidRPr="00C54950">
        <w:rPr>
          <w:rFonts w:ascii="Arial" w:eastAsia="Arial" w:hAnsi="Arial" w:cs="Arial"/>
          <w:sz w:val="22"/>
          <w:szCs w:val="22"/>
        </w:rPr>
        <w:t xml:space="preserve">Documento de Identidad: </w:t>
      </w:r>
      <w:r w:rsidRPr="00C54950">
        <w:rPr>
          <w:rFonts w:ascii="Arial" w:eastAsia="Arial" w:hAnsi="Arial" w:cs="Arial"/>
          <w:sz w:val="22"/>
          <w:szCs w:val="22"/>
        </w:rPr>
        <w:tab/>
        <w:t>……………………………………….</w:t>
      </w:r>
    </w:p>
    <w:p w14:paraId="3724414D" w14:textId="77777777" w:rsidR="00B17C66" w:rsidRPr="00C54950"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rPr>
      </w:pPr>
      <w:r w:rsidRPr="00C54950">
        <w:rPr>
          <w:rFonts w:ascii="Arial" w:eastAsia="Arial" w:hAnsi="Arial" w:cs="Arial"/>
          <w:sz w:val="22"/>
          <w:szCs w:val="22"/>
        </w:rPr>
        <w:t xml:space="preserve">Domicilio: </w:t>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t>……………………………………….</w:t>
      </w:r>
    </w:p>
    <w:p w14:paraId="04EA0889" w14:textId="77777777" w:rsidR="00B17C66" w:rsidRPr="00C54950"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rPr>
      </w:pPr>
      <w:r w:rsidRPr="00C54950">
        <w:rPr>
          <w:rFonts w:ascii="Arial" w:eastAsia="Arial" w:hAnsi="Arial" w:cs="Arial"/>
          <w:sz w:val="22"/>
          <w:szCs w:val="22"/>
        </w:rPr>
        <w:t xml:space="preserve">Teléfono: </w:t>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t>……………………………………….</w:t>
      </w:r>
    </w:p>
    <w:p w14:paraId="21560FEA" w14:textId="77777777" w:rsidR="00B17C66" w:rsidRPr="00C54950"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rPr>
      </w:pPr>
    </w:p>
    <w:p w14:paraId="7DAD5AEC" w14:textId="77777777" w:rsidR="00B17C66" w:rsidRPr="00C54950"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rPr>
      </w:pPr>
    </w:p>
    <w:p w14:paraId="7E86048B" w14:textId="77777777" w:rsidR="00B17C66" w:rsidRPr="00C54950"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rPr>
      </w:pPr>
    </w:p>
    <w:p w14:paraId="76694F97" w14:textId="77777777" w:rsidR="00B17C66" w:rsidRPr="00C54950" w:rsidRDefault="00B17C66" w:rsidP="00B17C66">
      <w:pPr>
        <w:pStyle w:val="Textoindependiente2"/>
        <w:numPr>
          <w:ilvl w:val="0"/>
          <w:numId w:val="45"/>
        </w:numPr>
        <w:spacing w:line="240" w:lineRule="auto"/>
        <w:ind w:leftChars="0" w:firstLineChars="0"/>
        <w:outlineLvl w:val="9"/>
        <w:rPr>
          <w:rFonts w:ascii="Arial" w:eastAsia="Arial" w:hAnsi="Arial" w:cs="Arial"/>
          <w:sz w:val="22"/>
          <w:szCs w:val="22"/>
        </w:rPr>
      </w:pPr>
      <w:r w:rsidRPr="00C54950">
        <w:rPr>
          <w:rFonts w:ascii="Arial" w:eastAsia="Arial" w:hAnsi="Arial" w:cs="Arial"/>
          <w:sz w:val="22"/>
          <w:szCs w:val="22"/>
        </w:rPr>
        <w:t>Nota: En caso de Consorcio, consignar nombre, de la empresa o empresas, según corresponda, que integrarán el Consorcio; nombre, firma y documento de identidad del Representante Legal del Consorcio.</w:t>
      </w:r>
    </w:p>
    <w:p w14:paraId="3F4D23C4" w14:textId="77777777" w:rsidR="00B17C66" w:rsidRPr="00C54950" w:rsidRDefault="00B17C66">
      <w:pPr>
        <w:suppressAutoHyphens w:val="0"/>
        <w:spacing w:line="240" w:lineRule="auto"/>
        <w:ind w:leftChars="0" w:left="0" w:firstLineChars="0"/>
        <w:textDirection w:val="lrTb"/>
        <w:textAlignment w:val="auto"/>
        <w:outlineLvl w:val="9"/>
        <w:rPr>
          <w:rFonts w:ascii="Arial" w:eastAsia="Arial" w:hAnsi="Arial" w:cs="Arial"/>
          <w:b/>
          <w:bCs/>
          <w:sz w:val="22"/>
          <w:szCs w:val="22"/>
        </w:rPr>
      </w:pPr>
      <w:r w:rsidRPr="00C54950">
        <w:rPr>
          <w:rFonts w:eastAsia="Arial" w:cs="Arial"/>
          <w:bCs/>
          <w:sz w:val="22"/>
          <w:szCs w:val="22"/>
        </w:rPr>
        <w:br w:type="page"/>
      </w:r>
    </w:p>
    <w:p w14:paraId="3C8AEB30" w14:textId="76BBC831" w:rsidR="005347F7" w:rsidRPr="00C54950" w:rsidRDefault="00B17C66" w:rsidP="00C54950">
      <w:pPr>
        <w:pStyle w:val="Ttulo1"/>
        <w:numPr>
          <w:ilvl w:val="0"/>
          <w:numId w:val="0"/>
        </w:numPr>
        <w:spacing w:before="0" w:after="0" w:line="240" w:lineRule="auto"/>
        <w:jc w:val="center"/>
        <w:textDirection w:val="lrTb"/>
        <w:rPr>
          <w:rFonts w:eastAsia="Arial"/>
          <w:bCs/>
          <w:sz w:val="22"/>
          <w:szCs w:val="22"/>
        </w:rPr>
      </w:pPr>
      <w:bookmarkStart w:id="1252" w:name="_Ref193202362"/>
      <w:bookmarkStart w:id="1253" w:name="_Toc193683981"/>
      <w:r w:rsidRPr="00C54950">
        <w:rPr>
          <w:rFonts w:eastAsia="Arial" w:cs="Arial"/>
          <w:bCs/>
          <w:kern w:val="0"/>
          <w:sz w:val="22"/>
          <w:szCs w:val="22"/>
        </w:rPr>
        <w:lastRenderedPageBreak/>
        <w:t xml:space="preserve">Anexo 39: </w:t>
      </w:r>
      <w:r w:rsidR="005347F7" w:rsidRPr="00C54950">
        <w:rPr>
          <w:rFonts w:eastAsia="Arial" w:cs="Arial"/>
          <w:bCs/>
          <w:kern w:val="0"/>
          <w:sz w:val="22"/>
          <w:szCs w:val="22"/>
        </w:rPr>
        <w:t>Requisitos para la presentación de certificados o declaraciones técnicas</w:t>
      </w:r>
      <w:bookmarkEnd w:id="1252"/>
      <w:bookmarkEnd w:id="1253"/>
    </w:p>
    <w:p w14:paraId="386D71B2" w14:textId="77777777" w:rsidR="005347F7" w:rsidRPr="00C54950" w:rsidRDefault="005347F7" w:rsidP="00E565F8">
      <w:pPr>
        <w:suppressAutoHyphens w:val="0"/>
        <w:spacing w:line="240" w:lineRule="auto"/>
        <w:ind w:leftChars="0" w:left="0" w:firstLineChars="0"/>
        <w:textDirection w:val="lrTb"/>
        <w:textAlignment w:val="auto"/>
        <w:outlineLvl w:val="9"/>
        <w:rPr>
          <w:rFonts w:ascii="Arial" w:eastAsia="Arial" w:hAnsi="Arial" w:cs="Arial"/>
          <w:sz w:val="22"/>
          <w:szCs w:val="22"/>
        </w:rPr>
      </w:pPr>
    </w:p>
    <w:p w14:paraId="59AF8AA9" w14:textId="77777777" w:rsidR="005347F7" w:rsidRPr="00C54950" w:rsidRDefault="005347F7" w:rsidP="00E565F8">
      <w:pPr>
        <w:suppressAutoHyphens w:val="0"/>
        <w:spacing w:line="240" w:lineRule="auto"/>
        <w:ind w:leftChars="0" w:left="0" w:firstLineChars="0"/>
        <w:jc w:val="both"/>
        <w:textDirection w:val="lrTb"/>
        <w:textAlignment w:val="auto"/>
        <w:outlineLvl w:val="9"/>
        <w:rPr>
          <w:rFonts w:ascii="Arial" w:eastAsia="Arial" w:hAnsi="Arial" w:cs="Arial"/>
          <w:sz w:val="22"/>
          <w:szCs w:val="22"/>
        </w:rPr>
      </w:pPr>
      <w:r w:rsidRPr="00C54950">
        <w:rPr>
          <w:rFonts w:ascii="Arial" w:eastAsia="Arial" w:hAnsi="Arial" w:cs="Arial"/>
          <w:sz w:val="22"/>
          <w:szCs w:val="22"/>
        </w:rPr>
        <w:t>Con la finalidad de acreditar el cumplimiento de los requisitos técnicos solicitados y contenidos en las Bases, el Postor deberá presentar, para cada una de las capacidades mencionadas anteriormente, lo siguiente:</w:t>
      </w:r>
    </w:p>
    <w:p w14:paraId="3E675CCC" w14:textId="77777777" w:rsidR="005347F7" w:rsidRPr="00C54950" w:rsidRDefault="005347F7" w:rsidP="00E565F8">
      <w:pPr>
        <w:suppressAutoHyphens w:val="0"/>
        <w:spacing w:line="240" w:lineRule="auto"/>
        <w:ind w:leftChars="0" w:left="0" w:firstLineChars="0"/>
        <w:jc w:val="both"/>
        <w:textDirection w:val="lrTb"/>
        <w:textAlignment w:val="auto"/>
        <w:outlineLvl w:val="9"/>
        <w:rPr>
          <w:rFonts w:ascii="Arial" w:eastAsia="Arial" w:hAnsi="Arial" w:cs="Arial"/>
          <w:sz w:val="22"/>
          <w:szCs w:val="22"/>
        </w:rPr>
      </w:pPr>
    </w:p>
    <w:p w14:paraId="1E5FCB10" w14:textId="4410D05B" w:rsidR="005347F7" w:rsidRPr="00C54950" w:rsidRDefault="005347F7" w:rsidP="00E565F8">
      <w:pPr>
        <w:pStyle w:val="Prrafodelista"/>
        <w:numPr>
          <w:ilvl w:val="2"/>
          <w:numId w:val="45"/>
        </w:numPr>
        <w:suppressAutoHyphens w:val="0"/>
        <w:spacing w:line="240" w:lineRule="auto"/>
        <w:ind w:leftChars="0" w:firstLineChars="0"/>
        <w:jc w:val="both"/>
        <w:textDirection w:val="lrTb"/>
        <w:textAlignment w:val="auto"/>
        <w:outlineLvl w:val="9"/>
        <w:rPr>
          <w:rFonts w:ascii="Arial" w:eastAsia="Arial" w:hAnsi="Arial" w:cs="Arial"/>
          <w:sz w:val="22"/>
          <w:szCs w:val="22"/>
        </w:rPr>
      </w:pPr>
      <w:r w:rsidRPr="00C54950">
        <w:rPr>
          <w:rFonts w:ascii="Arial" w:eastAsia="Arial" w:hAnsi="Arial" w:cs="Arial"/>
          <w:sz w:val="22"/>
          <w:szCs w:val="22"/>
        </w:rPr>
        <w:t xml:space="preserve">Copia Simple del (de los) Certificado(s) emitido(s) por Persona(s) Jurídica(s) de derecho público o privado, a nombre del </w:t>
      </w:r>
      <w:r w:rsidR="00CC4FD3" w:rsidRPr="00C54950">
        <w:rPr>
          <w:rFonts w:ascii="Arial" w:eastAsia="Arial" w:hAnsi="Arial" w:cs="Arial"/>
          <w:sz w:val="22"/>
          <w:szCs w:val="22"/>
        </w:rPr>
        <w:t>Constructor</w:t>
      </w:r>
      <w:r w:rsidR="00B3029D">
        <w:rPr>
          <w:rFonts w:ascii="Arial" w:eastAsia="Arial" w:hAnsi="Arial" w:cs="Arial"/>
          <w:sz w:val="22"/>
          <w:szCs w:val="22"/>
        </w:rPr>
        <w:t xml:space="preserve"> o </w:t>
      </w:r>
      <w:r w:rsidRPr="00C54950">
        <w:rPr>
          <w:rFonts w:ascii="Arial" w:eastAsia="Arial" w:hAnsi="Arial" w:cs="Arial"/>
          <w:sz w:val="22"/>
          <w:szCs w:val="22"/>
        </w:rPr>
        <w:t>Socio Estratégico, respectivamente, que compruebe su experiencia aplicada y exigida en las Bases.</w:t>
      </w:r>
    </w:p>
    <w:p w14:paraId="5BFDED31" w14:textId="77777777" w:rsidR="005347F7" w:rsidRPr="00C54950" w:rsidRDefault="005347F7" w:rsidP="00E565F8">
      <w:pPr>
        <w:pStyle w:val="Prrafodelista"/>
        <w:suppressAutoHyphens w:val="0"/>
        <w:spacing w:line="240" w:lineRule="auto"/>
        <w:ind w:leftChars="0" w:left="1080" w:firstLineChars="0" w:firstLine="0"/>
        <w:jc w:val="both"/>
        <w:textDirection w:val="lrTb"/>
        <w:textAlignment w:val="auto"/>
        <w:outlineLvl w:val="9"/>
        <w:rPr>
          <w:rFonts w:ascii="Arial" w:eastAsia="Arial" w:hAnsi="Arial" w:cs="Arial"/>
          <w:sz w:val="22"/>
          <w:szCs w:val="22"/>
        </w:rPr>
      </w:pPr>
    </w:p>
    <w:p w14:paraId="37815C79" w14:textId="77777777" w:rsidR="005347F7" w:rsidRPr="00C54950" w:rsidRDefault="005347F7" w:rsidP="00E565F8">
      <w:pPr>
        <w:pStyle w:val="Prrafodelista"/>
        <w:numPr>
          <w:ilvl w:val="2"/>
          <w:numId w:val="45"/>
        </w:numPr>
        <w:suppressAutoHyphens w:val="0"/>
        <w:spacing w:line="240" w:lineRule="auto"/>
        <w:ind w:leftChars="0" w:firstLineChars="0"/>
        <w:jc w:val="both"/>
        <w:textDirection w:val="lrTb"/>
        <w:textAlignment w:val="auto"/>
        <w:outlineLvl w:val="9"/>
        <w:rPr>
          <w:rFonts w:ascii="Arial" w:eastAsia="Arial" w:hAnsi="Arial" w:cs="Arial"/>
          <w:sz w:val="22"/>
          <w:szCs w:val="22"/>
        </w:rPr>
      </w:pPr>
      <w:r w:rsidRPr="00C54950">
        <w:rPr>
          <w:rFonts w:ascii="Arial" w:eastAsia="Arial" w:hAnsi="Arial" w:cs="Arial"/>
          <w:sz w:val="22"/>
          <w:szCs w:val="22"/>
        </w:rPr>
        <w:t>El (los) certificado(s) deberá(n) contener, sin que ello sea limitante, la siguiente información:</w:t>
      </w:r>
    </w:p>
    <w:p w14:paraId="78C56878" w14:textId="77777777" w:rsidR="005347F7" w:rsidRPr="00C54950" w:rsidRDefault="005347F7" w:rsidP="00E565F8">
      <w:pPr>
        <w:suppressAutoHyphens w:val="0"/>
        <w:spacing w:line="240" w:lineRule="auto"/>
        <w:ind w:leftChars="0" w:left="0" w:firstLineChars="0" w:firstLine="0"/>
        <w:jc w:val="both"/>
        <w:textDirection w:val="lrTb"/>
        <w:textAlignment w:val="auto"/>
        <w:outlineLvl w:val="9"/>
        <w:rPr>
          <w:rFonts w:ascii="Arial" w:eastAsia="Arial" w:hAnsi="Arial" w:cs="Arial"/>
          <w:sz w:val="22"/>
          <w:szCs w:val="22"/>
        </w:rPr>
      </w:pPr>
    </w:p>
    <w:p w14:paraId="4845AD9E" w14:textId="77777777" w:rsidR="005347F7" w:rsidRPr="00C54950" w:rsidRDefault="005347F7" w:rsidP="00E565F8">
      <w:pPr>
        <w:pStyle w:val="Prrafodelista"/>
        <w:numPr>
          <w:ilvl w:val="3"/>
          <w:numId w:val="45"/>
        </w:numPr>
        <w:suppressAutoHyphens w:val="0"/>
        <w:spacing w:line="240" w:lineRule="auto"/>
        <w:ind w:leftChars="0" w:firstLineChars="0"/>
        <w:jc w:val="both"/>
        <w:textDirection w:val="lrTb"/>
        <w:textAlignment w:val="auto"/>
        <w:outlineLvl w:val="9"/>
        <w:rPr>
          <w:rFonts w:ascii="Arial" w:eastAsia="Arial" w:hAnsi="Arial" w:cs="Arial"/>
          <w:sz w:val="22"/>
          <w:szCs w:val="22"/>
        </w:rPr>
      </w:pPr>
      <w:r w:rsidRPr="00C54950">
        <w:rPr>
          <w:rFonts w:ascii="Arial" w:eastAsia="Arial" w:hAnsi="Arial" w:cs="Arial"/>
          <w:sz w:val="22"/>
          <w:szCs w:val="22"/>
        </w:rPr>
        <w:t>País y ciudad en la que se presta el servicio</w:t>
      </w:r>
    </w:p>
    <w:p w14:paraId="34226123" w14:textId="77777777" w:rsidR="005347F7" w:rsidRPr="00C54950" w:rsidRDefault="005347F7" w:rsidP="00E565F8">
      <w:pPr>
        <w:pStyle w:val="Prrafodelista"/>
        <w:numPr>
          <w:ilvl w:val="3"/>
          <w:numId w:val="45"/>
        </w:numPr>
        <w:suppressAutoHyphens w:val="0"/>
        <w:spacing w:line="240" w:lineRule="auto"/>
        <w:ind w:leftChars="0" w:firstLineChars="0"/>
        <w:jc w:val="both"/>
        <w:textDirection w:val="lrTb"/>
        <w:textAlignment w:val="auto"/>
        <w:outlineLvl w:val="9"/>
        <w:rPr>
          <w:rFonts w:ascii="Arial" w:eastAsia="Arial" w:hAnsi="Arial" w:cs="Arial"/>
          <w:sz w:val="22"/>
          <w:szCs w:val="22"/>
        </w:rPr>
      </w:pPr>
      <w:r w:rsidRPr="00C54950">
        <w:rPr>
          <w:rFonts w:ascii="Arial" w:eastAsia="Arial" w:hAnsi="Arial" w:cs="Arial"/>
          <w:sz w:val="22"/>
          <w:szCs w:val="22"/>
        </w:rPr>
        <w:t>Características de las actividades / servicios desarrollados</w:t>
      </w:r>
    </w:p>
    <w:p w14:paraId="25F55448" w14:textId="77777777" w:rsidR="005347F7" w:rsidRPr="00C54950" w:rsidRDefault="005347F7" w:rsidP="00E565F8">
      <w:pPr>
        <w:pStyle w:val="Prrafodelista"/>
        <w:numPr>
          <w:ilvl w:val="3"/>
          <w:numId w:val="45"/>
        </w:numPr>
        <w:suppressAutoHyphens w:val="0"/>
        <w:spacing w:line="240" w:lineRule="auto"/>
        <w:ind w:leftChars="0" w:firstLineChars="0"/>
        <w:jc w:val="both"/>
        <w:textDirection w:val="lrTb"/>
        <w:textAlignment w:val="auto"/>
        <w:outlineLvl w:val="9"/>
        <w:rPr>
          <w:rFonts w:ascii="Arial" w:eastAsia="Arial" w:hAnsi="Arial" w:cs="Arial"/>
          <w:sz w:val="22"/>
          <w:szCs w:val="22"/>
        </w:rPr>
      </w:pPr>
      <w:r w:rsidRPr="00C54950">
        <w:rPr>
          <w:rFonts w:ascii="Arial" w:eastAsia="Arial" w:hAnsi="Arial" w:cs="Arial"/>
          <w:sz w:val="22"/>
          <w:szCs w:val="22"/>
        </w:rPr>
        <w:t>Fechas de inicio y término de la prestación del servicio o asesoría</w:t>
      </w:r>
    </w:p>
    <w:p w14:paraId="4FAF1C75" w14:textId="77777777" w:rsidR="005347F7" w:rsidRPr="00C54950" w:rsidRDefault="005347F7" w:rsidP="00E565F8">
      <w:pPr>
        <w:pStyle w:val="Prrafodelista"/>
        <w:numPr>
          <w:ilvl w:val="3"/>
          <w:numId w:val="45"/>
        </w:numPr>
        <w:suppressAutoHyphens w:val="0"/>
        <w:spacing w:line="240" w:lineRule="auto"/>
        <w:ind w:leftChars="0" w:firstLineChars="0"/>
        <w:jc w:val="both"/>
        <w:textDirection w:val="lrTb"/>
        <w:textAlignment w:val="auto"/>
        <w:outlineLvl w:val="9"/>
        <w:rPr>
          <w:rFonts w:ascii="Arial" w:eastAsia="Arial" w:hAnsi="Arial" w:cs="Arial"/>
          <w:sz w:val="22"/>
          <w:szCs w:val="22"/>
        </w:rPr>
      </w:pPr>
      <w:r w:rsidRPr="00C54950">
        <w:rPr>
          <w:rFonts w:ascii="Arial" w:eastAsia="Arial" w:hAnsi="Arial" w:cs="Arial"/>
          <w:sz w:val="22"/>
          <w:szCs w:val="22"/>
        </w:rPr>
        <w:t>Razón Social del emisor del certificado</w:t>
      </w:r>
    </w:p>
    <w:p w14:paraId="0BE3873A" w14:textId="77777777" w:rsidR="005347F7" w:rsidRPr="00C54950" w:rsidRDefault="005347F7" w:rsidP="00E565F8">
      <w:pPr>
        <w:pStyle w:val="Prrafodelista"/>
        <w:numPr>
          <w:ilvl w:val="3"/>
          <w:numId w:val="45"/>
        </w:numPr>
        <w:suppressAutoHyphens w:val="0"/>
        <w:spacing w:line="240" w:lineRule="auto"/>
        <w:ind w:leftChars="0" w:firstLineChars="0"/>
        <w:jc w:val="both"/>
        <w:textDirection w:val="lrTb"/>
        <w:textAlignment w:val="auto"/>
        <w:outlineLvl w:val="9"/>
        <w:rPr>
          <w:rFonts w:ascii="Arial" w:eastAsia="Arial" w:hAnsi="Arial" w:cs="Arial"/>
          <w:sz w:val="22"/>
          <w:szCs w:val="22"/>
        </w:rPr>
      </w:pPr>
      <w:r w:rsidRPr="00C54950">
        <w:rPr>
          <w:rFonts w:ascii="Arial" w:eastAsia="Arial" w:hAnsi="Arial" w:cs="Arial"/>
          <w:sz w:val="22"/>
          <w:szCs w:val="22"/>
        </w:rPr>
        <w:t>Nombre e identificación del signatario del certificado</w:t>
      </w:r>
    </w:p>
    <w:p w14:paraId="32C783ED" w14:textId="77777777" w:rsidR="005347F7" w:rsidRPr="00C54950" w:rsidRDefault="005347F7" w:rsidP="00E565F8">
      <w:pPr>
        <w:pStyle w:val="TITULO1"/>
        <w:spacing w:line="240" w:lineRule="auto"/>
        <w:outlineLvl w:val="9"/>
        <w:rPr>
          <w:rFonts w:ascii="Arial" w:eastAsia="Arial" w:hAnsi="Arial" w:cs="Arial"/>
          <w:sz w:val="22"/>
          <w:szCs w:val="22"/>
        </w:rPr>
      </w:pPr>
    </w:p>
    <w:p w14:paraId="13C45F25" w14:textId="2B1CFC5B" w:rsidR="005347F7" w:rsidRPr="00C54950" w:rsidRDefault="005347F7" w:rsidP="00C54950">
      <w:pPr>
        <w:spacing w:line="240" w:lineRule="auto"/>
        <w:ind w:left="0" w:hanging="2"/>
        <w:jc w:val="both"/>
        <w:outlineLvl w:val="9"/>
        <w:rPr>
          <w:rFonts w:ascii="Arial" w:eastAsia="Arial" w:hAnsi="Arial" w:cs="Arial"/>
          <w:sz w:val="22"/>
          <w:szCs w:val="22"/>
        </w:rPr>
      </w:pPr>
      <w:r w:rsidRPr="00C54950">
        <w:rPr>
          <w:rFonts w:ascii="Arial" w:eastAsia="Arial" w:hAnsi="Arial" w:cs="Arial"/>
          <w:sz w:val="22"/>
          <w:szCs w:val="22"/>
        </w:rPr>
        <w:t>Los documentos mencionados en el presente Apéndice deberán ser presentados cumpliendo con las formalidades establecidas las presentes Bases, en lo que resulte pertinente.</w:t>
      </w:r>
    </w:p>
    <w:p w14:paraId="136F5218" w14:textId="77777777" w:rsidR="005347F7" w:rsidRPr="00C54950" w:rsidRDefault="005347F7" w:rsidP="00E565F8">
      <w:pPr>
        <w:spacing w:line="240" w:lineRule="auto"/>
        <w:ind w:left="0" w:hanging="2"/>
        <w:outlineLvl w:val="9"/>
        <w:rPr>
          <w:rFonts w:ascii="Arial" w:eastAsia="Arial" w:hAnsi="Arial" w:cs="Arial"/>
          <w:b/>
          <w:bCs/>
          <w:sz w:val="22"/>
          <w:szCs w:val="22"/>
        </w:rPr>
      </w:pPr>
    </w:p>
    <w:p w14:paraId="510FB0F6" w14:textId="77213266" w:rsidR="000867EF" w:rsidRPr="00C54950" w:rsidRDefault="000867EF">
      <w:pPr>
        <w:suppressAutoHyphens w:val="0"/>
        <w:spacing w:line="240" w:lineRule="auto"/>
        <w:ind w:leftChars="0" w:left="0" w:firstLineChars="0"/>
        <w:textDirection w:val="lrTb"/>
        <w:textAlignment w:val="auto"/>
        <w:outlineLvl w:val="9"/>
        <w:rPr>
          <w:rFonts w:ascii="Arial" w:eastAsia="Arial" w:hAnsi="Arial" w:cs="Arial"/>
          <w:b/>
          <w:bCs/>
          <w:sz w:val="22"/>
          <w:szCs w:val="22"/>
        </w:rPr>
      </w:pPr>
      <w:r w:rsidRPr="00C54950">
        <w:rPr>
          <w:rFonts w:ascii="Arial" w:eastAsia="Arial" w:hAnsi="Arial" w:cs="Arial"/>
          <w:b/>
          <w:bCs/>
          <w:sz w:val="22"/>
          <w:szCs w:val="22"/>
        </w:rPr>
        <w:br w:type="page"/>
      </w:r>
    </w:p>
    <w:p w14:paraId="6E756595" w14:textId="677188F9" w:rsidR="005347F7" w:rsidRPr="00C54950" w:rsidRDefault="00EC699F" w:rsidP="00C54950">
      <w:pPr>
        <w:pStyle w:val="Ttulo1"/>
        <w:numPr>
          <w:ilvl w:val="0"/>
          <w:numId w:val="0"/>
        </w:numPr>
        <w:spacing w:before="0" w:after="0" w:line="240" w:lineRule="auto"/>
        <w:jc w:val="center"/>
        <w:textDirection w:val="lrTb"/>
        <w:rPr>
          <w:rFonts w:eastAsia="Arial"/>
          <w:bCs/>
          <w:kern w:val="0"/>
          <w:sz w:val="22"/>
          <w:szCs w:val="22"/>
        </w:rPr>
      </w:pPr>
      <w:bookmarkStart w:id="1254" w:name="_Anexo_N__4"/>
      <w:bookmarkStart w:id="1255" w:name="_Ref192609492"/>
      <w:bookmarkStart w:id="1256" w:name="_Ref193203387"/>
      <w:bookmarkStart w:id="1257" w:name="_Toc193683982"/>
      <w:bookmarkEnd w:id="1254"/>
      <w:r w:rsidRPr="00C54950">
        <w:rPr>
          <w:rFonts w:eastAsia="Arial" w:cs="Arial"/>
          <w:bCs/>
          <w:kern w:val="0"/>
          <w:sz w:val="22"/>
          <w:szCs w:val="22"/>
        </w:rPr>
        <w:lastRenderedPageBreak/>
        <w:t>Anexo</w:t>
      </w:r>
      <w:bookmarkEnd w:id="1255"/>
      <w:r w:rsidR="00B17C66" w:rsidRPr="00C54950">
        <w:rPr>
          <w:rFonts w:eastAsia="Arial" w:cs="Arial"/>
          <w:bCs/>
          <w:kern w:val="0"/>
          <w:sz w:val="22"/>
          <w:szCs w:val="22"/>
        </w:rPr>
        <w:t xml:space="preserve"> 40</w:t>
      </w:r>
      <w:r w:rsidR="005347F7" w:rsidRPr="00C54950">
        <w:rPr>
          <w:rFonts w:eastAsia="Arial" w:cs="Arial"/>
          <w:bCs/>
          <w:kern w:val="0"/>
          <w:sz w:val="22"/>
          <w:szCs w:val="22"/>
        </w:rPr>
        <w:t>: Declaración Jurada - Declaración de no haber realizado ni realizar en el futuro pagos ilegales</w:t>
      </w:r>
      <w:bookmarkEnd w:id="1256"/>
      <w:bookmarkEnd w:id="1257"/>
    </w:p>
    <w:p w14:paraId="28C70290" w14:textId="77777777" w:rsidR="005347F7" w:rsidRPr="00C54950" w:rsidRDefault="005347F7" w:rsidP="00E565F8">
      <w:pPr>
        <w:pStyle w:val="Textoindependiente2"/>
        <w:spacing w:line="240" w:lineRule="auto"/>
        <w:ind w:left="0" w:hanging="2"/>
        <w:jc w:val="center"/>
        <w:outlineLvl w:val="9"/>
        <w:rPr>
          <w:rFonts w:ascii="Arial" w:eastAsia="Arial" w:hAnsi="Arial" w:cs="Arial"/>
          <w:b/>
          <w:sz w:val="22"/>
          <w:szCs w:val="22"/>
        </w:rPr>
      </w:pPr>
    </w:p>
    <w:p w14:paraId="75BA047C" w14:textId="77777777" w:rsidR="005347F7" w:rsidRPr="00C54950" w:rsidRDefault="005347F7" w:rsidP="00E565F8">
      <w:pPr>
        <w:pStyle w:val="Textoindependiente2"/>
        <w:spacing w:line="240" w:lineRule="auto"/>
        <w:ind w:left="0" w:hanging="2"/>
        <w:jc w:val="center"/>
        <w:outlineLvl w:val="9"/>
        <w:rPr>
          <w:rFonts w:ascii="Arial" w:eastAsia="Arial" w:hAnsi="Arial" w:cs="Arial"/>
          <w:b/>
          <w:sz w:val="22"/>
          <w:szCs w:val="22"/>
        </w:rPr>
      </w:pPr>
      <w:r w:rsidRPr="00C54950">
        <w:rPr>
          <w:rFonts w:ascii="Arial" w:eastAsia="Arial" w:hAnsi="Arial" w:cs="Arial"/>
          <w:b/>
          <w:sz w:val="22"/>
          <w:szCs w:val="22"/>
        </w:rPr>
        <w:t>DECLARACIÓN JURADA</w:t>
      </w:r>
    </w:p>
    <w:p w14:paraId="7C4AEF65" w14:textId="77777777" w:rsidR="005347F7" w:rsidRPr="00C54950" w:rsidRDefault="005347F7" w:rsidP="00E565F8">
      <w:pPr>
        <w:pStyle w:val="Textoindependiente2"/>
        <w:spacing w:line="240" w:lineRule="auto"/>
        <w:ind w:left="0" w:hanging="2"/>
        <w:jc w:val="center"/>
        <w:outlineLvl w:val="9"/>
        <w:rPr>
          <w:rFonts w:ascii="Arial" w:eastAsia="Arial" w:hAnsi="Arial" w:cs="Arial"/>
          <w:sz w:val="22"/>
          <w:szCs w:val="22"/>
        </w:rPr>
      </w:pPr>
    </w:p>
    <w:p w14:paraId="61CEFAB0" w14:textId="548D3545" w:rsidR="005347F7" w:rsidRPr="00C54950" w:rsidRDefault="005347F7"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Lima, …. de………………….</w:t>
      </w:r>
      <w:r w:rsidR="007D1E58">
        <w:rPr>
          <w:rFonts w:ascii="Arial" w:eastAsia="Arial" w:hAnsi="Arial" w:cs="Arial"/>
          <w:sz w:val="22"/>
          <w:szCs w:val="22"/>
        </w:rPr>
        <w:t xml:space="preserve"> </w:t>
      </w:r>
      <w:r w:rsidRPr="00C54950">
        <w:rPr>
          <w:rFonts w:ascii="Arial" w:eastAsia="Arial" w:hAnsi="Arial" w:cs="Arial"/>
          <w:sz w:val="22"/>
          <w:szCs w:val="22"/>
        </w:rPr>
        <w:t>de 20….</w:t>
      </w:r>
    </w:p>
    <w:p w14:paraId="5C741BA9" w14:textId="77777777" w:rsidR="005347F7" w:rsidRPr="00C54950" w:rsidRDefault="005347F7" w:rsidP="00E565F8">
      <w:pPr>
        <w:pStyle w:val="Textoindependiente2"/>
        <w:spacing w:line="240" w:lineRule="auto"/>
        <w:ind w:left="0" w:hanging="2"/>
        <w:outlineLvl w:val="9"/>
        <w:rPr>
          <w:rFonts w:ascii="Arial" w:eastAsia="Arial" w:hAnsi="Arial" w:cs="Arial"/>
          <w:sz w:val="22"/>
          <w:szCs w:val="22"/>
        </w:rPr>
      </w:pPr>
    </w:p>
    <w:p w14:paraId="6D56078C" w14:textId="77777777" w:rsidR="005347F7" w:rsidRPr="00C54950" w:rsidRDefault="005347F7"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Señores</w:t>
      </w:r>
    </w:p>
    <w:p w14:paraId="186C67F1" w14:textId="77777777" w:rsidR="005347F7" w:rsidRPr="00C54950" w:rsidRDefault="005347F7"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b/>
          <w:sz w:val="22"/>
          <w:szCs w:val="22"/>
        </w:rPr>
        <w:t>AGENCIA DE PROMOCIÓN DE LA INVERSIÓN PRIVADA</w:t>
      </w:r>
    </w:p>
    <w:p w14:paraId="11DC598D" w14:textId="77777777" w:rsidR="005347F7" w:rsidRPr="00C54950" w:rsidRDefault="005347F7"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b/>
          <w:sz w:val="22"/>
          <w:szCs w:val="22"/>
        </w:rPr>
        <w:t>PROINVERSIÓN</w:t>
      </w:r>
    </w:p>
    <w:p w14:paraId="4D643743" w14:textId="77777777" w:rsidR="005347F7" w:rsidRPr="00C54950" w:rsidRDefault="005347F7"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Av. Enrique Canaval Moreyra Nro. 150</w:t>
      </w:r>
    </w:p>
    <w:p w14:paraId="18A8D24B" w14:textId="77777777" w:rsidR="005347F7" w:rsidRPr="00C54950" w:rsidRDefault="005347F7"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Lima, Perú</w:t>
      </w:r>
    </w:p>
    <w:p w14:paraId="1F984FA1" w14:textId="77777777" w:rsidR="005347F7" w:rsidRPr="00C54950" w:rsidRDefault="005347F7" w:rsidP="00E565F8">
      <w:pPr>
        <w:pStyle w:val="Textoindependiente2"/>
        <w:spacing w:line="240" w:lineRule="auto"/>
        <w:ind w:left="0" w:hanging="2"/>
        <w:outlineLvl w:val="9"/>
        <w:rPr>
          <w:rFonts w:ascii="Arial" w:eastAsia="Arial" w:hAnsi="Arial" w:cs="Arial"/>
          <w:sz w:val="22"/>
          <w:szCs w:val="22"/>
        </w:rPr>
      </w:pPr>
    </w:p>
    <w:p w14:paraId="313398CC" w14:textId="5ACB3C67" w:rsidR="005347F7" w:rsidRPr="00C54950" w:rsidRDefault="005347F7"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b/>
          <w:sz w:val="22"/>
          <w:szCs w:val="22"/>
        </w:rPr>
        <w:t>Referencia</w:t>
      </w:r>
      <w:r w:rsidRPr="00C54950">
        <w:rPr>
          <w:rFonts w:ascii="Arial" w:eastAsia="Arial" w:hAnsi="Arial" w:cs="Arial"/>
          <w:sz w:val="22"/>
          <w:szCs w:val="22"/>
        </w:rPr>
        <w:t>:</w:t>
      </w:r>
      <w:r w:rsidRPr="00C54950">
        <w:rPr>
          <w:rFonts w:ascii="Arial" w:eastAsia="Arial" w:hAnsi="Arial" w:cs="Arial"/>
          <w:sz w:val="22"/>
          <w:szCs w:val="22"/>
        </w:rPr>
        <w:tab/>
        <w:t>Concurso de Proyectos Integrales para la entrega en concesión del Proyecto “Mejoramiento de los Servicios Turísticos Públicos del Parque Arqueológico Choquequirao”</w:t>
      </w:r>
    </w:p>
    <w:p w14:paraId="2379A4A0" w14:textId="77777777" w:rsidR="005347F7" w:rsidRPr="00C54950" w:rsidRDefault="005347F7" w:rsidP="00E565F8">
      <w:pPr>
        <w:pStyle w:val="Textoindependiente2"/>
        <w:spacing w:line="240" w:lineRule="auto"/>
        <w:ind w:left="0" w:hanging="2"/>
        <w:outlineLvl w:val="9"/>
        <w:rPr>
          <w:rFonts w:ascii="Arial" w:eastAsia="Arial" w:hAnsi="Arial" w:cs="Arial"/>
          <w:sz w:val="22"/>
          <w:szCs w:val="22"/>
        </w:rPr>
      </w:pPr>
    </w:p>
    <w:p w14:paraId="0CAD51CA" w14:textId="77777777" w:rsidR="005347F7" w:rsidRPr="00C54950" w:rsidRDefault="005347F7"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Postor:</w:t>
      </w:r>
      <w:r w:rsidRPr="00C54950">
        <w:rPr>
          <w:rFonts w:ascii="Arial" w:eastAsia="Arial" w:hAnsi="Arial" w:cs="Arial"/>
          <w:sz w:val="22"/>
          <w:szCs w:val="22"/>
        </w:rPr>
        <w:tab/>
        <w:t>............................................................................</w:t>
      </w:r>
    </w:p>
    <w:p w14:paraId="702766AE" w14:textId="77777777" w:rsidR="005347F7" w:rsidRPr="00C54950" w:rsidRDefault="005347F7" w:rsidP="00E565F8">
      <w:pPr>
        <w:pStyle w:val="Textoindependiente2"/>
        <w:spacing w:line="240" w:lineRule="auto"/>
        <w:ind w:left="0" w:hanging="2"/>
        <w:outlineLvl w:val="9"/>
        <w:rPr>
          <w:rFonts w:ascii="Arial" w:eastAsia="Arial" w:hAnsi="Arial" w:cs="Arial"/>
          <w:sz w:val="22"/>
          <w:szCs w:val="22"/>
        </w:rPr>
      </w:pPr>
    </w:p>
    <w:p w14:paraId="329B192C" w14:textId="77777777" w:rsidR="005347F7" w:rsidRPr="00C54950" w:rsidRDefault="005347F7"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b/>
          <w:i/>
          <w:sz w:val="22"/>
          <w:szCs w:val="22"/>
        </w:rPr>
        <w:t>[Redacción en caso el Postor sea una persona jurídica:]</w:t>
      </w:r>
    </w:p>
    <w:p w14:paraId="03217F7C" w14:textId="77777777" w:rsidR="005347F7" w:rsidRPr="00C54950" w:rsidRDefault="005347F7"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Por medio de la presente, .................................... (nombre del Postor), declaramos bajo juramento que ni nuestros accionistas, ni nuestros socios o Empresas Vinculadas, ni </w:t>
      </w:r>
      <w:r w:rsidRPr="00C54950">
        <w:rPr>
          <w:rFonts w:ascii="Arial" w:eastAsia="Arial" w:hAnsi="Arial" w:cs="Arial"/>
          <w:sz w:val="22"/>
          <w:szCs w:val="22"/>
          <w:lang w:val="es-PE"/>
        </w:rPr>
        <w:t>cualquiera de nuestros o sus respectivos directores, funcionarios, empleados, asesores, representantes o agentes, han</w:t>
      </w:r>
      <w:r w:rsidRPr="00C54950">
        <w:rPr>
          <w:rFonts w:ascii="Arial" w:eastAsia="Arial" w:hAnsi="Arial" w:cs="Arial"/>
          <w:sz w:val="22"/>
          <w:szCs w:val="22"/>
        </w:rPr>
        <w:t xml:space="preserve"> realizado, ni realizarán en el futuro, ni intentarán realizar, pago o comisión ilegal a ninguna </w:t>
      </w:r>
      <w:r w:rsidRPr="00C54950">
        <w:rPr>
          <w:rFonts w:ascii="Arial" w:eastAsia="Arial" w:hAnsi="Arial" w:cs="Arial"/>
          <w:sz w:val="22"/>
          <w:szCs w:val="22"/>
          <w:lang w:val="es-PE"/>
        </w:rPr>
        <w:t>autoridad, institución o persona natural que ejerza algún cargo público o representativo</w:t>
      </w:r>
      <w:r w:rsidRPr="00C54950">
        <w:rPr>
          <w:rFonts w:ascii="Arial" w:eastAsia="Arial" w:hAnsi="Arial" w:cs="Arial"/>
          <w:sz w:val="22"/>
          <w:szCs w:val="22"/>
        </w:rPr>
        <w:t>.</w:t>
      </w:r>
    </w:p>
    <w:p w14:paraId="37246B00" w14:textId="77777777" w:rsidR="005347F7" w:rsidRPr="00C54950" w:rsidRDefault="005347F7" w:rsidP="00E565F8">
      <w:pPr>
        <w:pStyle w:val="Textoindependiente2"/>
        <w:spacing w:line="240" w:lineRule="auto"/>
        <w:ind w:left="0" w:hanging="2"/>
        <w:outlineLvl w:val="9"/>
        <w:rPr>
          <w:rFonts w:ascii="Arial" w:eastAsia="Arial" w:hAnsi="Arial" w:cs="Arial"/>
          <w:sz w:val="22"/>
          <w:szCs w:val="22"/>
        </w:rPr>
      </w:pPr>
    </w:p>
    <w:p w14:paraId="0B29A643" w14:textId="77777777" w:rsidR="005347F7" w:rsidRPr="00C54950" w:rsidRDefault="005347F7"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Firma Representante Legal del Postor:</w:t>
      </w:r>
      <w:r w:rsidRPr="00C54950">
        <w:rPr>
          <w:rFonts w:ascii="Arial" w:eastAsia="Arial" w:hAnsi="Arial" w:cs="Arial"/>
          <w:sz w:val="22"/>
          <w:szCs w:val="22"/>
        </w:rPr>
        <w:tab/>
        <w:t>....................................</w:t>
      </w:r>
    </w:p>
    <w:p w14:paraId="57DC18DA" w14:textId="77777777" w:rsidR="005347F7" w:rsidRPr="00C54950" w:rsidRDefault="005347F7"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Nombre:</w:t>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t>....................................</w:t>
      </w:r>
    </w:p>
    <w:p w14:paraId="31B24C19" w14:textId="484179B3" w:rsidR="005347F7" w:rsidRPr="00C54950" w:rsidRDefault="005347F7"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Documento de Identidad:</w:t>
      </w:r>
      <w:r w:rsidRPr="00C54950">
        <w:rPr>
          <w:rFonts w:ascii="Arial" w:eastAsia="Arial" w:hAnsi="Arial" w:cs="Arial"/>
          <w:sz w:val="22"/>
          <w:szCs w:val="22"/>
        </w:rPr>
        <w:tab/>
      </w:r>
      <w:r w:rsidR="007D1E58">
        <w:rPr>
          <w:rFonts w:ascii="Arial" w:eastAsia="Arial" w:hAnsi="Arial" w:cs="Arial"/>
          <w:sz w:val="22"/>
          <w:szCs w:val="22"/>
        </w:rPr>
        <w:tab/>
      </w:r>
      <w:r w:rsidRPr="00C54950">
        <w:rPr>
          <w:rFonts w:ascii="Arial" w:eastAsia="Arial" w:hAnsi="Arial" w:cs="Arial"/>
          <w:sz w:val="22"/>
          <w:szCs w:val="22"/>
        </w:rPr>
        <w:tab/>
        <w:t>....................................</w:t>
      </w:r>
    </w:p>
    <w:p w14:paraId="201E19F3" w14:textId="77777777" w:rsidR="005347F7" w:rsidRPr="00C54950" w:rsidRDefault="005347F7" w:rsidP="00E565F8">
      <w:pPr>
        <w:pStyle w:val="Textoindependiente2"/>
        <w:spacing w:line="240" w:lineRule="auto"/>
        <w:ind w:left="0" w:hanging="2"/>
        <w:outlineLvl w:val="9"/>
        <w:rPr>
          <w:rFonts w:ascii="Arial" w:eastAsia="Arial" w:hAnsi="Arial" w:cs="Arial"/>
          <w:sz w:val="22"/>
          <w:szCs w:val="22"/>
        </w:rPr>
      </w:pPr>
    </w:p>
    <w:p w14:paraId="3DD641F7" w14:textId="77777777" w:rsidR="005347F7" w:rsidRPr="00C54950" w:rsidRDefault="005347F7"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b/>
          <w:i/>
          <w:sz w:val="22"/>
          <w:szCs w:val="22"/>
        </w:rPr>
        <w:t xml:space="preserve">[Redacción en caso el Postor sea un Consorcio:] </w:t>
      </w:r>
    </w:p>
    <w:p w14:paraId="5FAD6D88" w14:textId="77777777" w:rsidR="005347F7" w:rsidRPr="00C54950" w:rsidRDefault="005347F7"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Por medio de la presente, .................................... (nombre del Consorcio), declaramos bajo juramento que ni nuestros accionistas, ni nuestros socios o Empresas Vinculadas, ni </w:t>
      </w:r>
      <w:r w:rsidRPr="00C54950">
        <w:rPr>
          <w:rFonts w:ascii="Arial" w:eastAsia="Arial" w:hAnsi="Arial" w:cs="Arial"/>
          <w:sz w:val="22"/>
          <w:szCs w:val="22"/>
          <w:lang w:val="es-PE"/>
        </w:rPr>
        <w:t>cualquiera de nuestros o sus respectivos directores, funcionarios, empleados, asesores, representantes o agentes, han</w:t>
      </w:r>
      <w:r w:rsidRPr="00C54950">
        <w:rPr>
          <w:rFonts w:ascii="Arial" w:eastAsia="Arial" w:hAnsi="Arial" w:cs="Arial"/>
          <w:sz w:val="22"/>
          <w:szCs w:val="22"/>
        </w:rPr>
        <w:t xml:space="preserve"> realizado, ni realizarán en el futuro, ni intentarán realizar, pago o comisión ilegal a ninguna </w:t>
      </w:r>
      <w:r w:rsidRPr="00C54950">
        <w:rPr>
          <w:rFonts w:ascii="Arial" w:eastAsia="Arial" w:hAnsi="Arial" w:cs="Arial"/>
          <w:sz w:val="22"/>
          <w:szCs w:val="22"/>
          <w:lang w:val="es-PE"/>
        </w:rPr>
        <w:t>autoridad, institución o persona natural que ejerza algún cargo público o representativo</w:t>
      </w:r>
      <w:r w:rsidRPr="00C54950">
        <w:rPr>
          <w:rFonts w:ascii="Arial" w:eastAsia="Arial" w:hAnsi="Arial" w:cs="Arial"/>
          <w:sz w:val="22"/>
          <w:szCs w:val="22"/>
        </w:rPr>
        <w:t>.</w:t>
      </w:r>
    </w:p>
    <w:p w14:paraId="1B4FDB37" w14:textId="77777777" w:rsidR="005347F7" w:rsidRPr="00C54950" w:rsidRDefault="005347F7" w:rsidP="00E565F8">
      <w:pPr>
        <w:pStyle w:val="Textoindependiente2"/>
        <w:spacing w:line="240" w:lineRule="auto"/>
        <w:ind w:left="0" w:hanging="2"/>
        <w:outlineLvl w:val="9"/>
        <w:rPr>
          <w:rFonts w:ascii="Arial" w:eastAsia="Arial" w:hAnsi="Arial" w:cs="Arial"/>
          <w:sz w:val="22"/>
          <w:szCs w:val="22"/>
        </w:rPr>
      </w:pPr>
    </w:p>
    <w:p w14:paraId="61999A88" w14:textId="77777777" w:rsidR="005347F7" w:rsidRPr="00C54950" w:rsidRDefault="005347F7"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Firma Representante Legal de (Integrante):</w:t>
      </w:r>
      <w:r w:rsidRPr="00C54950">
        <w:rPr>
          <w:rFonts w:ascii="Arial" w:eastAsia="Arial" w:hAnsi="Arial" w:cs="Arial"/>
          <w:sz w:val="22"/>
          <w:szCs w:val="22"/>
        </w:rPr>
        <w:tab/>
        <w:t>....................................</w:t>
      </w:r>
    </w:p>
    <w:p w14:paraId="5CCA2D2B" w14:textId="77777777" w:rsidR="005347F7" w:rsidRPr="00C54950" w:rsidRDefault="005347F7"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Nombre: </w:t>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t>....................................</w:t>
      </w:r>
    </w:p>
    <w:p w14:paraId="5333BBB0" w14:textId="77777777" w:rsidR="005347F7" w:rsidRPr="00C54950" w:rsidRDefault="005347F7"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Documento de Identidad: </w:t>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t>....................................</w:t>
      </w:r>
    </w:p>
    <w:p w14:paraId="02B42C74" w14:textId="77777777" w:rsidR="005347F7" w:rsidRPr="00C54950" w:rsidRDefault="005347F7"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Empresa: </w:t>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t>....................................</w:t>
      </w:r>
    </w:p>
    <w:p w14:paraId="4ACF853F" w14:textId="77777777" w:rsidR="000867EF" w:rsidRPr="00C54950" w:rsidRDefault="000867EF" w:rsidP="00E565F8">
      <w:pPr>
        <w:pStyle w:val="Textoindependiente2"/>
        <w:spacing w:line="240" w:lineRule="auto"/>
        <w:ind w:left="0" w:hanging="2"/>
        <w:outlineLvl w:val="9"/>
        <w:rPr>
          <w:rFonts w:ascii="Arial" w:eastAsia="Arial" w:hAnsi="Arial" w:cs="Arial"/>
          <w:sz w:val="22"/>
          <w:szCs w:val="22"/>
        </w:rPr>
      </w:pPr>
    </w:p>
    <w:p w14:paraId="551A05A0" w14:textId="56EC85A2" w:rsidR="005347F7" w:rsidRPr="00C54950" w:rsidRDefault="005347F7"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Firma Representante Legal de (Integrante):</w:t>
      </w:r>
      <w:r w:rsidRPr="00C54950">
        <w:rPr>
          <w:rFonts w:ascii="Arial" w:eastAsia="Arial" w:hAnsi="Arial" w:cs="Arial"/>
          <w:sz w:val="22"/>
          <w:szCs w:val="22"/>
        </w:rPr>
        <w:tab/>
        <w:t>....................................</w:t>
      </w:r>
    </w:p>
    <w:p w14:paraId="6256C0C3" w14:textId="77777777" w:rsidR="005347F7" w:rsidRPr="00C54950" w:rsidRDefault="005347F7"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Nombre: </w:t>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t>....................................</w:t>
      </w:r>
    </w:p>
    <w:p w14:paraId="352DF06D" w14:textId="77777777" w:rsidR="005347F7" w:rsidRPr="00C54950" w:rsidRDefault="005347F7"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Documento de Identidad: </w:t>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t>....................................</w:t>
      </w:r>
    </w:p>
    <w:p w14:paraId="3E6D5B8A" w14:textId="77777777" w:rsidR="005347F7" w:rsidRPr="00E565F8" w:rsidRDefault="005347F7" w:rsidP="00E565F8">
      <w:pPr>
        <w:pStyle w:val="Textoindependiente2"/>
        <w:spacing w:line="240" w:lineRule="auto"/>
        <w:ind w:left="0" w:hanging="2"/>
        <w:outlineLvl w:val="9"/>
        <w:rPr>
          <w:rFonts w:ascii="Arial" w:eastAsia="Arial" w:hAnsi="Arial" w:cs="Arial"/>
          <w:sz w:val="22"/>
          <w:szCs w:val="22"/>
        </w:rPr>
      </w:pPr>
      <w:r w:rsidRPr="00C54950">
        <w:rPr>
          <w:rFonts w:ascii="Arial" w:eastAsia="Arial" w:hAnsi="Arial" w:cs="Arial"/>
          <w:sz w:val="22"/>
          <w:szCs w:val="22"/>
        </w:rPr>
        <w:t xml:space="preserve">Empresa: </w:t>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r>
      <w:r w:rsidRPr="00C54950">
        <w:rPr>
          <w:rFonts w:ascii="Arial" w:eastAsia="Arial" w:hAnsi="Arial" w:cs="Arial"/>
          <w:sz w:val="22"/>
          <w:szCs w:val="22"/>
        </w:rPr>
        <w:tab/>
        <w:t>....................................</w:t>
      </w:r>
    </w:p>
    <w:bookmarkEnd w:id="1212"/>
    <w:bookmarkEnd w:id="1244"/>
    <w:bookmarkEnd w:id="1245"/>
    <w:bookmarkEnd w:id="1246"/>
    <w:bookmarkEnd w:id="1247"/>
    <w:bookmarkEnd w:id="1248"/>
    <w:bookmarkEnd w:id="1249"/>
    <w:bookmarkEnd w:id="1250"/>
    <w:p w14:paraId="045DA417" w14:textId="77777777" w:rsidR="005347F7" w:rsidRPr="00E565F8" w:rsidRDefault="005347F7" w:rsidP="00E565F8">
      <w:pPr>
        <w:pStyle w:val="Textoindependiente2"/>
        <w:spacing w:line="240" w:lineRule="auto"/>
        <w:ind w:left="0" w:hanging="2"/>
        <w:outlineLvl w:val="9"/>
        <w:rPr>
          <w:rFonts w:ascii="Arial" w:eastAsia="Arial" w:hAnsi="Arial" w:cs="Arial"/>
          <w:sz w:val="22"/>
          <w:szCs w:val="22"/>
        </w:rPr>
      </w:pPr>
    </w:p>
    <w:sectPr w:rsidR="005347F7" w:rsidRPr="00E565F8" w:rsidSect="00830918">
      <w:headerReference w:type="even" r:id="rId13"/>
      <w:headerReference w:type="default" r:id="rId14"/>
      <w:footerReference w:type="even" r:id="rId15"/>
      <w:footerReference w:type="default" r:id="rId16"/>
      <w:headerReference w:type="first" r:id="rId17"/>
      <w:footerReference w:type="first" r:id="rId18"/>
      <w:pgSz w:w="11906" w:h="16838" w:code="9"/>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CD2FD" w14:textId="77777777" w:rsidR="005D2A37" w:rsidRDefault="005D2A37">
      <w:pPr>
        <w:spacing w:line="240" w:lineRule="auto"/>
        <w:ind w:left="0" w:hanging="2"/>
      </w:pPr>
      <w:r>
        <w:separator/>
      </w:r>
    </w:p>
  </w:endnote>
  <w:endnote w:type="continuationSeparator" w:id="0">
    <w:p w14:paraId="7D83EFEB" w14:textId="77777777" w:rsidR="005D2A37" w:rsidRDefault="005D2A37">
      <w:pPr>
        <w:spacing w:line="240" w:lineRule="auto"/>
        <w:ind w:left="0" w:hanging="2"/>
      </w:pPr>
      <w:r>
        <w:continuationSeparator/>
      </w:r>
    </w:p>
  </w:endnote>
  <w:endnote w:type="continuationNotice" w:id="1">
    <w:p w14:paraId="6750ACF1" w14:textId="77777777" w:rsidR="005D2A37" w:rsidRDefault="005D2A37">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564" w14:textId="77777777" w:rsidR="003F1FFF" w:rsidRPr="00653E28" w:rsidRDefault="003F1FFF" w:rsidP="00653E28">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07EFE" w14:textId="50264459" w:rsidR="00830918" w:rsidRPr="00830918" w:rsidRDefault="00830918" w:rsidP="00830918">
    <w:pPr>
      <w:pBdr>
        <w:top w:val="nil"/>
        <w:left w:val="nil"/>
        <w:bottom w:val="nil"/>
        <w:right w:val="nil"/>
        <w:between w:val="nil"/>
      </w:pBdr>
      <w:tabs>
        <w:tab w:val="right" w:pos="8504"/>
      </w:tabs>
      <w:spacing w:line="240" w:lineRule="auto"/>
      <w:ind w:leftChars="0" w:left="2" w:hanging="2"/>
      <w:rPr>
        <w:rFonts w:ascii="Arial Narrow" w:eastAsia="Arial" w:hAnsi="Arial Narrow" w:cs="Arial"/>
        <w:bCs/>
        <w:color w:val="000000"/>
        <w:sz w:val="16"/>
        <w:szCs w:val="16"/>
      </w:rPr>
    </w:pPr>
    <w:r w:rsidRPr="00830918">
      <w:rPr>
        <w:rFonts w:ascii="Arial Narrow" w:eastAsia="Arial" w:hAnsi="Arial Narrow" w:cs="Arial"/>
        <w:bCs/>
        <w:color w:val="000000"/>
        <w:sz w:val="16"/>
        <w:szCs w:val="16"/>
      </w:rPr>
      <w:tab/>
      <w:t>Bases del Concurso de Proyectos Integrales para la entrega en concesión del Proyecto de Asociación Público Privada</w:t>
    </w:r>
  </w:p>
  <w:p w14:paraId="00000568" w14:textId="4352F089" w:rsidR="003F1FFF" w:rsidRPr="00830918" w:rsidRDefault="00830918" w:rsidP="00830918">
    <w:pPr>
      <w:pBdr>
        <w:top w:val="nil"/>
        <w:left w:val="nil"/>
        <w:bottom w:val="nil"/>
        <w:right w:val="nil"/>
        <w:between w:val="nil"/>
      </w:pBdr>
      <w:tabs>
        <w:tab w:val="right" w:pos="8504"/>
      </w:tabs>
      <w:spacing w:line="240" w:lineRule="auto"/>
      <w:ind w:leftChars="0" w:left="2" w:hanging="2"/>
      <w:rPr>
        <w:rFonts w:ascii="Arial" w:eastAsia="Arial" w:hAnsi="Arial"/>
        <w:bCs/>
        <w:color w:val="000000"/>
        <w:sz w:val="18"/>
        <w:szCs w:val="24"/>
      </w:rPr>
    </w:pPr>
    <w:r w:rsidRPr="00830918">
      <w:rPr>
        <w:rFonts w:ascii="Arial Narrow" w:eastAsia="Arial" w:hAnsi="Arial Narrow" w:cs="Arial"/>
        <w:bCs/>
        <w:color w:val="000000"/>
        <w:sz w:val="16"/>
        <w:szCs w:val="16"/>
      </w:rPr>
      <w:t>“Mejoramiento de los Servicios Turísticos Públicos del Parque Arqueológico Choquequirao”</w:t>
    </w:r>
    <w:r w:rsidR="003F1FFF" w:rsidRPr="00830918">
      <w:rPr>
        <w:rFonts w:ascii="Arial" w:eastAsia="Arial" w:hAnsi="Arial" w:cs="Arial"/>
        <w:bCs/>
        <w:color w:val="000000"/>
        <w:sz w:val="15"/>
        <w:szCs w:val="15"/>
      </w:rPr>
      <w:tab/>
    </w:r>
    <w:r w:rsidR="003F1FFF" w:rsidRPr="00830918">
      <w:rPr>
        <w:rFonts w:ascii="Arial" w:eastAsia="Arial" w:hAnsi="Arial" w:cs="Arial"/>
        <w:bCs/>
        <w:color w:val="000000"/>
        <w:sz w:val="18"/>
        <w:szCs w:val="18"/>
      </w:rPr>
      <w:fldChar w:fldCharType="begin"/>
    </w:r>
    <w:r w:rsidR="003F1FFF" w:rsidRPr="00830918">
      <w:rPr>
        <w:rFonts w:ascii="Arial" w:eastAsia="Arial" w:hAnsi="Arial" w:cs="Arial"/>
        <w:bCs/>
        <w:color w:val="000000"/>
        <w:sz w:val="18"/>
        <w:szCs w:val="18"/>
      </w:rPr>
      <w:instrText>PAGE</w:instrText>
    </w:r>
    <w:r w:rsidR="003F1FFF" w:rsidRPr="00830918">
      <w:rPr>
        <w:rFonts w:ascii="Arial" w:eastAsia="Arial" w:hAnsi="Arial" w:cs="Arial"/>
        <w:bCs/>
        <w:color w:val="000000"/>
        <w:sz w:val="18"/>
        <w:szCs w:val="18"/>
      </w:rPr>
      <w:fldChar w:fldCharType="separate"/>
    </w:r>
    <w:r w:rsidR="003F1FFF" w:rsidRPr="00830918">
      <w:rPr>
        <w:rFonts w:ascii="Arial" w:eastAsia="Arial" w:hAnsi="Arial" w:cs="Arial"/>
        <w:bCs/>
        <w:noProof/>
        <w:color w:val="000000"/>
        <w:sz w:val="18"/>
        <w:szCs w:val="18"/>
      </w:rPr>
      <w:t>2</w:t>
    </w:r>
    <w:r w:rsidR="003F1FFF" w:rsidRPr="00830918">
      <w:rPr>
        <w:rFonts w:ascii="Arial" w:eastAsia="Arial" w:hAnsi="Arial" w:cs="Arial"/>
        <w:bCs/>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565" w14:textId="77777777" w:rsidR="003F1FFF" w:rsidRPr="00653E28" w:rsidRDefault="003F1FFF" w:rsidP="00653E28">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8E574" w14:textId="77777777" w:rsidR="005D2A37" w:rsidRDefault="005D2A37">
      <w:pPr>
        <w:spacing w:line="240" w:lineRule="auto"/>
        <w:ind w:left="0" w:hanging="2"/>
      </w:pPr>
      <w:r>
        <w:separator/>
      </w:r>
    </w:p>
  </w:footnote>
  <w:footnote w:type="continuationSeparator" w:id="0">
    <w:p w14:paraId="66CFC0A3" w14:textId="77777777" w:rsidR="005D2A37" w:rsidRDefault="005D2A37">
      <w:pPr>
        <w:spacing w:line="240" w:lineRule="auto"/>
        <w:ind w:left="0" w:hanging="2"/>
      </w:pPr>
      <w:r>
        <w:continuationSeparator/>
      </w:r>
    </w:p>
  </w:footnote>
  <w:footnote w:type="continuationNotice" w:id="1">
    <w:p w14:paraId="5CE43485" w14:textId="77777777" w:rsidR="005D2A37" w:rsidRDefault="005D2A37">
      <w:pPr>
        <w:spacing w:line="240" w:lineRule="auto"/>
        <w:ind w:left="0" w:hanging="2"/>
      </w:pPr>
    </w:p>
  </w:footnote>
  <w:footnote w:id="2">
    <w:p w14:paraId="2FDF7D0F" w14:textId="388874FA" w:rsidR="003F1FFF" w:rsidRPr="006D4F8D" w:rsidRDefault="003F1FFF" w:rsidP="006D4F8D">
      <w:pPr>
        <w:pStyle w:val="Textonotapie"/>
        <w:ind w:left="284" w:hangingChars="143" w:hanging="286"/>
        <w:rPr>
          <w:rFonts w:ascii="Arial" w:hAnsi="Arial" w:cs="Arial"/>
        </w:rPr>
      </w:pPr>
      <w:r w:rsidRPr="006D4F8D">
        <w:rPr>
          <w:rStyle w:val="Refdenotaalpie"/>
          <w:rFonts w:ascii="Arial" w:hAnsi="Arial" w:cs="Arial"/>
        </w:rPr>
        <w:footnoteRef/>
      </w:r>
      <w:r w:rsidRPr="006D4F8D">
        <w:rPr>
          <w:rFonts w:ascii="Arial" w:hAnsi="Arial" w:cs="Arial"/>
        </w:rPr>
        <w:t xml:space="preserve"> </w:t>
      </w:r>
      <w:r w:rsidR="006D4F8D">
        <w:rPr>
          <w:rFonts w:ascii="Arial" w:hAnsi="Arial" w:cs="Arial"/>
        </w:rPr>
        <w:tab/>
      </w:r>
      <w:r w:rsidRPr="006D4F8D">
        <w:rPr>
          <w:rFonts w:ascii="Arial" w:hAnsi="Arial" w:cs="Arial"/>
          <w:sz w:val="16"/>
          <w:szCs w:val="16"/>
        </w:rPr>
        <w:t>Procedimiento para la presentación del Sobre N° 1</w:t>
      </w:r>
      <w:r w:rsidR="006D4F8D">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562" w14:textId="7B013060" w:rsidR="003F1FFF" w:rsidRPr="00653E28" w:rsidRDefault="003F1FFF" w:rsidP="00653E28">
    <w:pPr>
      <w:pBdr>
        <w:top w:val="nil"/>
        <w:left w:val="nil"/>
        <w:bottom w:val="nil"/>
        <w:right w:val="nil"/>
        <w:between w:val="nil"/>
      </w:pBdr>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561" w14:textId="005ECF3C" w:rsidR="003F1FFF" w:rsidRPr="00B836C5" w:rsidRDefault="003F1FFF" w:rsidP="00B836C5">
    <w:pPr>
      <w:pStyle w:val="Encabezad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563" w14:textId="478601D5" w:rsidR="003F1FFF" w:rsidRPr="00653E28" w:rsidRDefault="003F1FFF" w:rsidP="00653E28">
    <w:pPr>
      <w:pBdr>
        <w:top w:val="nil"/>
        <w:left w:val="nil"/>
        <w:bottom w:val="nil"/>
        <w:right w:val="nil"/>
        <w:between w:val="nil"/>
      </w:pBdr>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96BD0"/>
    <w:multiLevelType w:val="multilevel"/>
    <w:tmpl w:val="C98C998A"/>
    <w:lvl w:ilvl="0">
      <w:start w:val="3"/>
      <w:numFmt w:val="bullet"/>
      <w:lvlText w:val="-"/>
      <w:lvlJc w:val="left"/>
      <w:pPr>
        <w:ind w:left="360" w:hanging="360"/>
      </w:pPr>
      <w:rPr>
        <w:rFonts w:ascii="Calibri" w:eastAsia="Arial" w:hAnsi="Calibri" w:cs="Calibri" w:hint="default"/>
        <w:b/>
        <w:i w:val="0"/>
        <w:sz w:val="20"/>
      </w:rPr>
    </w:lvl>
    <w:lvl w:ilvl="1">
      <w:start w:val="1"/>
      <w:numFmt w:val="none"/>
      <w:lvlRestart w:val="0"/>
      <w:lvlText w:val=""/>
      <w:lvlJc w:val="left"/>
      <w:pPr>
        <w:ind w:left="720" w:hanging="360"/>
      </w:pPr>
      <w:rPr>
        <w:rFonts w:ascii="Calibri" w:hAnsi="Calibri" w:hint="default"/>
        <w:b/>
        <w:i w:val="0"/>
        <w:caps/>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A05A7F"/>
    <w:multiLevelType w:val="multilevel"/>
    <w:tmpl w:val="1F5EC2C4"/>
    <w:lvl w:ilvl="0">
      <w:start w:val="17"/>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C301A2"/>
    <w:multiLevelType w:val="multilevel"/>
    <w:tmpl w:val="425ADB22"/>
    <w:lvl w:ilvl="0">
      <w:start w:val="1"/>
      <w:numFmt w:val="lowerLetter"/>
      <w:lvlText w:val="%1)"/>
      <w:lvlJc w:val="left"/>
      <w:pPr>
        <w:ind w:left="362" w:hanging="360"/>
      </w:pPr>
    </w:lvl>
    <w:lvl w:ilvl="1">
      <w:start w:val="1"/>
      <w:numFmt w:val="lowerLetter"/>
      <w:lvlText w:val="%2)"/>
      <w:lvlJc w:val="left"/>
      <w:pPr>
        <w:ind w:left="1082" w:hanging="360"/>
      </w:pPr>
      <w:rPr>
        <w:rFonts w:ascii="Arial" w:eastAsia="Arial" w:hAnsi="Arial" w:cs="Arial" w:hint="default"/>
      </w:rPr>
    </w:lvl>
    <w:lvl w:ilvl="2">
      <w:start w:val="1"/>
      <w:numFmt w:val="lowerRoman"/>
      <w:lvlText w:val="%3)"/>
      <w:lvlJc w:val="left"/>
      <w:pPr>
        <w:ind w:left="2342" w:hanging="720"/>
      </w:pPr>
    </w:lvl>
    <w:lvl w:ilvl="3">
      <w:start w:val="2"/>
      <w:numFmt w:val="decimal"/>
      <w:lvlText w:val="%4."/>
      <w:lvlJc w:val="left"/>
      <w:pPr>
        <w:ind w:left="2522"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4195D3D"/>
    <w:multiLevelType w:val="hybridMultilevel"/>
    <w:tmpl w:val="6096F14C"/>
    <w:lvl w:ilvl="0" w:tplc="AFF49CE8">
      <w:start w:val="3"/>
      <w:numFmt w:val="bullet"/>
      <w:lvlText w:val="-"/>
      <w:lvlJc w:val="left"/>
      <w:pPr>
        <w:ind w:left="719" w:hanging="360"/>
      </w:pPr>
      <w:rPr>
        <w:rFonts w:ascii="Calibri" w:eastAsia="Arial" w:hAnsi="Calibri" w:cs="Calibri" w:hint="default"/>
      </w:rPr>
    </w:lvl>
    <w:lvl w:ilvl="1" w:tplc="240A0003" w:tentative="1">
      <w:start w:val="1"/>
      <w:numFmt w:val="bullet"/>
      <w:lvlText w:val="o"/>
      <w:lvlJc w:val="left"/>
      <w:pPr>
        <w:ind w:left="1439" w:hanging="360"/>
      </w:pPr>
      <w:rPr>
        <w:rFonts w:ascii="Courier New" w:hAnsi="Courier New" w:cs="Courier New" w:hint="default"/>
      </w:rPr>
    </w:lvl>
    <w:lvl w:ilvl="2" w:tplc="240A0005" w:tentative="1">
      <w:start w:val="1"/>
      <w:numFmt w:val="bullet"/>
      <w:lvlText w:val=""/>
      <w:lvlJc w:val="left"/>
      <w:pPr>
        <w:ind w:left="2159" w:hanging="360"/>
      </w:pPr>
      <w:rPr>
        <w:rFonts w:ascii="Wingdings" w:hAnsi="Wingdings" w:hint="default"/>
      </w:rPr>
    </w:lvl>
    <w:lvl w:ilvl="3" w:tplc="240A0001" w:tentative="1">
      <w:start w:val="1"/>
      <w:numFmt w:val="bullet"/>
      <w:lvlText w:val=""/>
      <w:lvlJc w:val="left"/>
      <w:pPr>
        <w:ind w:left="2879" w:hanging="360"/>
      </w:pPr>
      <w:rPr>
        <w:rFonts w:ascii="Symbol" w:hAnsi="Symbol" w:hint="default"/>
      </w:rPr>
    </w:lvl>
    <w:lvl w:ilvl="4" w:tplc="240A0003" w:tentative="1">
      <w:start w:val="1"/>
      <w:numFmt w:val="bullet"/>
      <w:lvlText w:val="o"/>
      <w:lvlJc w:val="left"/>
      <w:pPr>
        <w:ind w:left="3599" w:hanging="360"/>
      </w:pPr>
      <w:rPr>
        <w:rFonts w:ascii="Courier New" w:hAnsi="Courier New" w:cs="Courier New" w:hint="default"/>
      </w:rPr>
    </w:lvl>
    <w:lvl w:ilvl="5" w:tplc="240A0005" w:tentative="1">
      <w:start w:val="1"/>
      <w:numFmt w:val="bullet"/>
      <w:lvlText w:val=""/>
      <w:lvlJc w:val="left"/>
      <w:pPr>
        <w:ind w:left="4319" w:hanging="360"/>
      </w:pPr>
      <w:rPr>
        <w:rFonts w:ascii="Wingdings" w:hAnsi="Wingdings" w:hint="default"/>
      </w:rPr>
    </w:lvl>
    <w:lvl w:ilvl="6" w:tplc="240A0001" w:tentative="1">
      <w:start w:val="1"/>
      <w:numFmt w:val="bullet"/>
      <w:lvlText w:val=""/>
      <w:lvlJc w:val="left"/>
      <w:pPr>
        <w:ind w:left="5039" w:hanging="360"/>
      </w:pPr>
      <w:rPr>
        <w:rFonts w:ascii="Symbol" w:hAnsi="Symbol" w:hint="default"/>
      </w:rPr>
    </w:lvl>
    <w:lvl w:ilvl="7" w:tplc="240A0003" w:tentative="1">
      <w:start w:val="1"/>
      <w:numFmt w:val="bullet"/>
      <w:lvlText w:val="o"/>
      <w:lvlJc w:val="left"/>
      <w:pPr>
        <w:ind w:left="5759" w:hanging="360"/>
      </w:pPr>
      <w:rPr>
        <w:rFonts w:ascii="Courier New" w:hAnsi="Courier New" w:cs="Courier New" w:hint="default"/>
      </w:rPr>
    </w:lvl>
    <w:lvl w:ilvl="8" w:tplc="240A0005" w:tentative="1">
      <w:start w:val="1"/>
      <w:numFmt w:val="bullet"/>
      <w:lvlText w:val=""/>
      <w:lvlJc w:val="left"/>
      <w:pPr>
        <w:ind w:left="6479" w:hanging="360"/>
      </w:pPr>
      <w:rPr>
        <w:rFonts w:ascii="Wingdings" w:hAnsi="Wingdings" w:hint="default"/>
      </w:rPr>
    </w:lvl>
  </w:abstractNum>
  <w:abstractNum w:abstractNumId="4" w15:restartNumberingAfterBreak="0">
    <w:nsid w:val="043F0736"/>
    <w:multiLevelType w:val="hybridMultilevel"/>
    <w:tmpl w:val="BAB8A84E"/>
    <w:lvl w:ilvl="0" w:tplc="F1BEA9B8">
      <w:start w:val="1"/>
      <w:numFmt w:val="decimal"/>
      <w:lvlText w:val="12.1.%1."/>
      <w:lvlJc w:val="left"/>
      <w:pPr>
        <w:ind w:left="718" w:hanging="360"/>
      </w:pPr>
      <w:rPr>
        <w:rFonts w:hint="default"/>
      </w:rPr>
    </w:lvl>
    <w:lvl w:ilvl="1" w:tplc="280A0019" w:tentative="1">
      <w:start w:val="1"/>
      <w:numFmt w:val="lowerLetter"/>
      <w:lvlText w:val="%2."/>
      <w:lvlJc w:val="left"/>
      <w:pPr>
        <w:ind w:left="1438" w:hanging="360"/>
      </w:pPr>
    </w:lvl>
    <w:lvl w:ilvl="2" w:tplc="280A001B">
      <w:start w:val="1"/>
      <w:numFmt w:val="lowerRoman"/>
      <w:lvlText w:val="%3."/>
      <w:lvlJc w:val="right"/>
      <w:pPr>
        <w:ind w:left="2158" w:hanging="180"/>
      </w:pPr>
    </w:lvl>
    <w:lvl w:ilvl="3" w:tplc="280A000F" w:tentative="1">
      <w:start w:val="1"/>
      <w:numFmt w:val="decimal"/>
      <w:lvlText w:val="%4."/>
      <w:lvlJc w:val="left"/>
      <w:pPr>
        <w:ind w:left="2878" w:hanging="360"/>
      </w:pPr>
    </w:lvl>
    <w:lvl w:ilvl="4" w:tplc="280A0019" w:tentative="1">
      <w:start w:val="1"/>
      <w:numFmt w:val="lowerLetter"/>
      <w:lvlText w:val="%5."/>
      <w:lvlJc w:val="left"/>
      <w:pPr>
        <w:ind w:left="3598" w:hanging="360"/>
      </w:pPr>
    </w:lvl>
    <w:lvl w:ilvl="5" w:tplc="280A001B" w:tentative="1">
      <w:start w:val="1"/>
      <w:numFmt w:val="lowerRoman"/>
      <w:lvlText w:val="%6."/>
      <w:lvlJc w:val="right"/>
      <w:pPr>
        <w:ind w:left="4318" w:hanging="180"/>
      </w:pPr>
    </w:lvl>
    <w:lvl w:ilvl="6" w:tplc="280A000F" w:tentative="1">
      <w:start w:val="1"/>
      <w:numFmt w:val="decimal"/>
      <w:lvlText w:val="%7."/>
      <w:lvlJc w:val="left"/>
      <w:pPr>
        <w:ind w:left="5038" w:hanging="360"/>
      </w:pPr>
    </w:lvl>
    <w:lvl w:ilvl="7" w:tplc="280A0019" w:tentative="1">
      <w:start w:val="1"/>
      <w:numFmt w:val="lowerLetter"/>
      <w:lvlText w:val="%8."/>
      <w:lvlJc w:val="left"/>
      <w:pPr>
        <w:ind w:left="5758" w:hanging="360"/>
      </w:pPr>
    </w:lvl>
    <w:lvl w:ilvl="8" w:tplc="280A001B" w:tentative="1">
      <w:start w:val="1"/>
      <w:numFmt w:val="lowerRoman"/>
      <w:lvlText w:val="%9."/>
      <w:lvlJc w:val="right"/>
      <w:pPr>
        <w:ind w:left="6478" w:hanging="180"/>
      </w:pPr>
    </w:lvl>
  </w:abstractNum>
  <w:abstractNum w:abstractNumId="5" w15:restartNumberingAfterBreak="0">
    <w:nsid w:val="04887C9C"/>
    <w:multiLevelType w:val="hybridMultilevel"/>
    <w:tmpl w:val="5C20D2B6"/>
    <w:lvl w:ilvl="0" w:tplc="3C70E70A">
      <w:start w:val="1"/>
      <w:numFmt w:val="decimal"/>
      <w:lvlText w:val="17.%1."/>
      <w:lvlJc w:val="left"/>
      <w:pPr>
        <w:ind w:left="1149" w:hanging="360"/>
      </w:pPr>
      <w:rPr>
        <w:rFonts w:ascii="Arial" w:eastAsiaTheme="minorHAnsi" w:hAnsi="Arial"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04BF4877"/>
    <w:multiLevelType w:val="hybridMultilevel"/>
    <w:tmpl w:val="6A2C80CE"/>
    <w:lvl w:ilvl="0" w:tplc="280A0019">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7" w15:restartNumberingAfterBreak="0">
    <w:nsid w:val="061329FD"/>
    <w:multiLevelType w:val="hybridMultilevel"/>
    <w:tmpl w:val="4BF67F30"/>
    <w:lvl w:ilvl="0" w:tplc="2D6631BC">
      <w:start w:val="1"/>
      <w:numFmt w:val="decimal"/>
      <w:lvlText w:val="5.%1."/>
      <w:lvlJc w:val="right"/>
      <w:pPr>
        <w:ind w:left="718" w:hanging="360"/>
      </w:pPr>
      <w:rPr>
        <w:rFonts w:hint="default"/>
      </w:rPr>
    </w:lvl>
    <w:lvl w:ilvl="1" w:tplc="280A0003" w:tentative="1">
      <w:start w:val="1"/>
      <w:numFmt w:val="bullet"/>
      <w:lvlText w:val="o"/>
      <w:lvlJc w:val="left"/>
      <w:pPr>
        <w:ind w:left="1438" w:hanging="360"/>
      </w:pPr>
      <w:rPr>
        <w:rFonts w:ascii="Courier New" w:hAnsi="Courier New" w:cs="Courier New" w:hint="default"/>
      </w:rPr>
    </w:lvl>
    <w:lvl w:ilvl="2" w:tplc="280A0005" w:tentative="1">
      <w:start w:val="1"/>
      <w:numFmt w:val="bullet"/>
      <w:lvlText w:val=""/>
      <w:lvlJc w:val="left"/>
      <w:pPr>
        <w:ind w:left="2158" w:hanging="360"/>
      </w:pPr>
      <w:rPr>
        <w:rFonts w:ascii="Wingdings" w:hAnsi="Wingdings" w:hint="default"/>
      </w:rPr>
    </w:lvl>
    <w:lvl w:ilvl="3" w:tplc="280A0001" w:tentative="1">
      <w:start w:val="1"/>
      <w:numFmt w:val="bullet"/>
      <w:lvlText w:val=""/>
      <w:lvlJc w:val="left"/>
      <w:pPr>
        <w:ind w:left="2878" w:hanging="360"/>
      </w:pPr>
      <w:rPr>
        <w:rFonts w:ascii="Symbol" w:hAnsi="Symbol" w:hint="default"/>
      </w:rPr>
    </w:lvl>
    <w:lvl w:ilvl="4" w:tplc="280A0003" w:tentative="1">
      <w:start w:val="1"/>
      <w:numFmt w:val="bullet"/>
      <w:lvlText w:val="o"/>
      <w:lvlJc w:val="left"/>
      <w:pPr>
        <w:ind w:left="3598" w:hanging="360"/>
      </w:pPr>
      <w:rPr>
        <w:rFonts w:ascii="Courier New" w:hAnsi="Courier New" w:cs="Courier New" w:hint="default"/>
      </w:rPr>
    </w:lvl>
    <w:lvl w:ilvl="5" w:tplc="280A0005" w:tentative="1">
      <w:start w:val="1"/>
      <w:numFmt w:val="bullet"/>
      <w:lvlText w:val=""/>
      <w:lvlJc w:val="left"/>
      <w:pPr>
        <w:ind w:left="4318" w:hanging="360"/>
      </w:pPr>
      <w:rPr>
        <w:rFonts w:ascii="Wingdings" w:hAnsi="Wingdings" w:hint="default"/>
      </w:rPr>
    </w:lvl>
    <w:lvl w:ilvl="6" w:tplc="280A0001" w:tentative="1">
      <w:start w:val="1"/>
      <w:numFmt w:val="bullet"/>
      <w:lvlText w:val=""/>
      <w:lvlJc w:val="left"/>
      <w:pPr>
        <w:ind w:left="5038" w:hanging="360"/>
      </w:pPr>
      <w:rPr>
        <w:rFonts w:ascii="Symbol" w:hAnsi="Symbol" w:hint="default"/>
      </w:rPr>
    </w:lvl>
    <w:lvl w:ilvl="7" w:tplc="280A0003" w:tentative="1">
      <w:start w:val="1"/>
      <w:numFmt w:val="bullet"/>
      <w:lvlText w:val="o"/>
      <w:lvlJc w:val="left"/>
      <w:pPr>
        <w:ind w:left="5758" w:hanging="360"/>
      </w:pPr>
      <w:rPr>
        <w:rFonts w:ascii="Courier New" w:hAnsi="Courier New" w:cs="Courier New" w:hint="default"/>
      </w:rPr>
    </w:lvl>
    <w:lvl w:ilvl="8" w:tplc="280A0005" w:tentative="1">
      <w:start w:val="1"/>
      <w:numFmt w:val="bullet"/>
      <w:lvlText w:val=""/>
      <w:lvlJc w:val="left"/>
      <w:pPr>
        <w:ind w:left="6478" w:hanging="360"/>
      </w:pPr>
      <w:rPr>
        <w:rFonts w:ascii="Wingdings" w:hAnsi="Wingdings" w:hint="default"/>
      </w:rPr>
    </w:lvl>
  </w:abstractNum>
  <w:abstractNum w:abstractNumId="8" w15:restartNumberingAfterBreak="0">
    <w:nsid w:val="06C26533"/>
    <w:multiLevelType w:val="multilevel"/>
    <w:tmpl w:val="19F8A83A"/>
    <w:lvl w:ilvl="0">
      <w:start w:val="1"/>
      <w:numFmt w:val="decimal"/>
      <w:lvlText w:val="%1."/>
      <w:lvlJc w:val="left"/>
      <w:pPr>
        <w:ind w:left="720" w:hanging="360"/>
      </w:pPr>
      <w:rPr>
        <w:rFonts w:hint="default"/>
      </w:rPr>
    </w:lvl>
    <w:lvl w:ilvl="1">
      <w:start w:val="1"/>
      <w:numFmt w:val="decimal"/>
      <w:isLgl/>
      <w:lvlText w:val="%1.%2"/>
      <w:lvlJc w:val="left"/>
      <w:pPr>
        <w:ind w:left="4323" w:hanging="495"/>
      </w:pPr>
      <w:rPr>
        <w:rFonts w:hint="default"/>
      </w:rPr>
    </w:lvl>
    <w:lvl w:ilvl="2">
      <w:start w:val="1"/>
      <w:numFmt w:val="decimal"/>
      <w:isLgl/>
      <w:lvlText w:val="%1.%2.%3"/>
      <w:lvlJc w:val="left"/>
      <w:pPr>
        <w:ind w:left="8016" w:hanging="720"/>
      </w:pPr>
      <w:rPr>
        <w:rFonts w:hint="default"/>
      </w:rPr>
    </w:lvl>
    <w:lvl w:ilvl="3">
      <w:start w:val="1"/>
      <w:numFmt w:val="decimal"/>
      <w:isLgl/>
      <w:lvlText w:val="%1.%2.%3.%4"/>
      <w:lvlJc w:val="left"/>
      <w:pPr>
        <w:ind w:left="11484" w:hanging="720"/>
      </w:pPr>
      <w:rPr>
        <w:rFonts w:hint="default"/>
      </w:rPr>
    </w:lvl>
    <w:lvl w:ilvl="4">
      <w:start w:val="1"/>
      <w:numFmt w:val="decimal"/>
      <w:isLgl/>
      <w:lvlText w:val="%1.%2.%3.%4.%5"/>
      <w:lvlJc w:val="left"/>
      <w:pPr>
        <w:ind w:left="15312" w:hanging="1080"/>
      </w:pPr>
      <w:rPr>
        <w:rFonts w:hint="default"/>
      </w:rPr>
    </w:lvl>
    <w:lvl w:ilvl="5">
      <w:start w:val="1"/>
      <w:numFmt w:val="decimal"/>
      <w:isLgl/>
      <w:lvlText w:val="%1.%2.%3.%4.%5.%6"/>
      <w:lvlJc w:val="left"/>
      <w:pPr>
        <w:ind w:left="18780" w:hanging="1080"/>
      </w:pPr>
      <w:rPr>
        <w:rFonts w:hint="default"/>
      </w:rPr>
    </w:lvl>
    <w:lvl w:ilvl="6">
      <w:start w:val="1"/>
      <w:numFmt w:val="decimal"/>
      <w:isLgl/>
      <w:lvlText w:val="%1.%2.%3.%4.%5.%6.%7"/>
      <w:lvlJc w:val="left"/>
      <w:pPr>
        <w:ind w:left="22608" w:hanging="1440"/>
      </w:pPr>
      <w:rPr>
        <w:rFonts w:hint="default"/>
      </w:rPr>
    </w:lvl>
    <w:lvl w:ilvl="7">
      <w:start w:val="1"/>
      <w:numFmt w:val="decimal"/>
      <w:isLgl/>
      <w:lvlText w:val="%1.%2.%3.%4.%5.%6.%7.%8"/>
      <w:lvlJc w:val="left"/>
      <w:pPr>
        <w:ind w:left="26076" w:hanging="1440"/>
      </w:pPr>
      <w:rPr>
        <w:rFonts w:hint="default"/>
      </w:rPr>
    </w:lvl>
    <w:lvl w:ilvl="8">
      <w:start w:val="1"/>
      <w:numFmt w:val="decimal"/>
      <w:isLgl/>
      <w:lvlText w:val="%1.%2.%3.%4.%5.%6.%7.%8.%9"/>
      <w:lvlJc w:val="left"/>
      <w:pPr>
        <w:ind w:left="29544" w:hanging="1440"/>
      </w:pPr>
      <w:rPr>
        <w:rFonts w:hint="default"/>
      </w:rPr>
    </w:lvl>
  </w:abstractNum>
  <w:abstractNum w:abstractNumId="9" w15:restartNumberingAfterBreak="0">
    <w:nsid w:val="08474D24"/>
    <w:multiLevelType w:val="hybridMultilevel"/>
    <w:tmpl w:val="BF023400"/>
    <w:lvl w:ilvl="0" w:tplc="C97629FA">
      <w:start w:val="1"/>
      <w:numFmt w:val="lowerLetter"/>
      <w:lvlText w:val="%1."/>
      <w:lvlJc w:val="left"/>
      <w:pPr>
        <w:ind w:left="2154" w:hanging="444"/>
      </w:pPr>
      <w:rPr>
        <w:rFonts w:hint="default"/>
      </w:rPr>
    </w:lvl>
    <w:lvl w:ilvl="1" w:tplc="280A0019" w:tentative="1">
      <w:start w:val="1"/>
      <w:numFmt w:val="lowerLetter"/>
      <w:lvlText w:val="%2."/>
      <w:lvlJc w:val="left"/>
      <w:pPr>
        <w:ind w:left="2790" w:hanging="360"/>
      </w:pPr>
    </w:lvl>
    <w:lvl w:ilvl="2" w:tplc="280A001B" w:tentative="1">
      <w:start w:val="1"/>
      <w:numFmt w:val="lowerRoman"/>
      <w:lvlText w:val="%3."/>
      <w:lvlJc w:val="right"/>
      <w:pPr>
        <w:ind w:left="3510" w:hanging="180"/>
      </w:pPr>
    </w:lvl>
    <w:lvl w:ilvl="3" w:tplc="280A000F" w:tentative="1">
      <w:start w:val="1"/>
      <w:numFmt w:val="decimal"/>
      <w:lvlText w:val="%4."/>
      <w:lvlJc w:val="left"/>
      <w:pPr>
        <w:ind w:left="4230" w:hanging="360"/>
      </w:pPr>
    </w:lvl>
    <w:lvl w:ilvl="4" w:tplc="280A0019" w:tentative="1">
      <w:start w:val="1"/>
      <w:numFmt w:val="lowerLetter"/>
      <w:lvlText w:val="%5."/>
      <w:lvlJc w:val="left"/>
      <w:pPr>
        <w:ind w:left="4950" w:hanging="360"/>
      </w:pPr>
    </w:lvl>
    <w:lvl w:ilvl="5" w:tplc="280A001B" w:tentative="1">
      <w:start w:val="1"/>
      <w:numFmt w:val="lowerRoman"/>
      <w:lvlText w:val="%6."/>
      <w:lvlJc w:val="right"/>
      <w:pPr>
        <w:ind w:left="5670" w:hanging="180"/>
      </w:pPr>
    </w:lvl>
    <w:lvl w:ilvl="6" w:tplc="280A000F" w:tentative="1">
      <w:start w:val="1"/>
      <w:numFmt w:val="decimal"/>
      <w:lvlText w:val="%7."/>
      <w:lvlJc w:val="left"/>
      <w:pPr>
        <w:ind w:left="6390" w:hanging="360"/>
      </w:pPr>
    </w:lvl>
    <w:lvl w:ilvl="7" w:tplc="280A0019" w:tentative="1">
      <w:start w:val="1"/>
      <w:numFmt w:val="lowerLetter"/>
      <w:lvlText w:val="%8."/>
      <w:lvlJc w:val="left"/>
      <w:pPr>
        <w:ind w:left="7110" w:hanging="360"/>
      </w:pPr>
    </w:lvl>
    <w:lvl w:ilvl="8" w:tplc="280A001B" w:tentative="1">
      <w:start w:val="1"/>
      <w:numFmt w:val="lowerRoman"/>
      <w:lvlText w:val="%9."/>
      <w:lvlJc w:val="right"/>
      <w:pPr>
        <w:ind w:left="7830" w:hanging="180"/>
      </w:pPr>
    </w:lvl>
  </w:abstractNum>
  <w:abstractNum w:abstractNumId="10" w15:restartNumberingAfterBreak="0">
    <w:nsid w:val="09287B51"/>
    <w:multiLevelType w:val="multilevel"/>
    <w:tmpl w:val="F844F7D0"/>
    <w:lvl w:ilvl="0">
      <w:start w:val="2"/>
      <w:numFmt w:val="decimal"/>
      <w:lvlText w:val="%1."/>
      <w:lvlJc w:val="left"/>
      <w:pPr>
        <w:ind w:left="360" w:hanging="360"/>
      </w:pPr>
      <w:rPr>
        <w:rFonts w:hint="default"/>
      </w:rPr>
    </w:lvl>
    <w:lvl w:ilvl="1">
      <w:start w:val="1"/>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11" w15:restartNumberingAfterBreak="0">
    <w:nsid w:val="0CD8756D"/>
    <w:multiLevelType w:val="hybridMultilevel"/>
    <w:tmpl w:val="97ECC03E"/>
    <w:lvl w:ilvl="0" w:tplc="339681E4">
      <w:start w:val="1"/>
      <w:numFmt w:val="decimal"/>
      <w:lvlText w:val="12.2.%1."/>
      <w:lvlJc w:val="left"/>
      <w:pPr>
        <w:ind w:left="720" w:hanging="360"/>
      </w:pPr>
      <w:rPr>
        <w:rFonts w:hint="default"/>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0FF71ABC"/>
    <w:multiLevelType w:val="hybridMultilevel"/>
    <w:tmpl w:val="5A144370"/>
    <w:lvl w:ilvl="0" w:tplc="D0525F8E">
      <w:start w:val="1"/>
      <w:numFmt w:val="lowerLetter"/>
      <w:lvlText w:val="%1."/>
      <w:lvlJc w:val="left"/>
      <w:pPr>
        <w:ind w:left="358" w:hanging="360"/>
      </w:pPr>
      <w:rPr>
        <w:rFonts w:hint="default"/>
      </w:rPr>
    </w:lvl>
    <w:lvl w:ilvl="1" w:tplc="280A0019" w:tentative="1">
      <w:start w:val="1"/>
      <w:numFmt w:val="lowerLetter"/>
      <w:lvlText w:val="%2."/>
      <w:lvlJc w:val="left"/>
      <w:pPr>
        <w:ind w:left="1078" w:hanging="360"/>
      </w:pPr>
    </w:lvl>
    <w:lvl w:ilvl="2" w:tplc="280A001B" w:tentative="1">
      <w:start w:val="1"/>
      <w:numFmt w:val="lowerRoman"/>
      <w:lvlText w:val="%3."/>
      <w:lvlJc w:val="right"/>
      <w:pPr>
        <w:ind w:left="1798" w:hanging="180"/>
      </w:pPr>
    </w:lvl>
    <w:lvl w:ilvl="3" w:tplc="280A000F" w:tentative="1">
      <w:start w:val="1"/>
      <w:numFmt w:val="decimal"/>
      <w:lvlText w:val="%4."/>
      <w:lvlJc w:val="left"/>
      <w:pPr>
        <w:ind w:left="2518" w:hanging="360"/>
      </w:pPr>
    </w:lvl>
    <w:lvl w:ilvl="4" w:tplc="280A0019" w:tentative="1">
      <w:start w:val="1"/>
      <w:numFmt w:val="lowerLetter"/>
      <w:lvlText w:val="%5."/>
      <w:lvlJc w:val="left"/>
      <w:pPr>
        <w:ind w:left="3238" w:hanging="360"/>
      </w:pPr>
    </w:lvl>
    <w:lvl w:ilvl="5" w:tplc="280A001B" w:tentative="1">
      <w:start w:val="1"/>
      <w:numFmt w:val="lowerRoman"/>
      <w:lvlText w:val="%6."/>
      <w:lvlJc w:val="right"/>
      <w:pPr>
        <w:ind w:left="3958" w:hanging="180"/>
      </w:pPr>
    </w:lvl>
    <w:lvl w:ilvl="6" w:tplc="280A000F" w:tentative="1">
      <w:start w:val="1"/>
      <w:numFmt w:val="decimal"/>
      <w:lvlText w:val="%7."/>
      <w:lvlJc w:val="left"/>
      <w:pPr>
        <w:ind w:left="4678" w:hanging="360"/>
      </w:pPr>
    </w:lvl>
    <w:lvl w:ilvl="7" w:tplc="280A0019" w:tentative="1">
      <w:start w:val="1"/>
      <w:numFmt w:val="lowerLetter"/>
      <w:lvlText w:val="%8."/>
      <w:lvlJc w:val="left"/>
      <w:pPr>
        <w:ind w:left="5398" w:hanging="360"/>
      </w:pPr>
    </w:lvl>
    <w:lvl w:ilvl="8" w:tplc="280A001B" w:tentative="1">
      <w:start w:val="1"/>
      <w:numFmt w:val="lowerRoman"/>
      <w:lvlText w:val="%9."/>
      <w:lvlJc w:val="right"/>
      <w:pPr>
        <w:ind w:left="6118" w:hanging="180"/>
      </w:pPr>
    </w:lvl>
  </w:abstractNum>
  <w:abstractNum w:abstractNumId="13" w15:restartNumberingAfterBreak="0">
    <w:nsid w:val="112F72E6"/>
    <w:multiLevelType w:val="hybridMultilevel"/>
    <w:tmpl w:val="5C1E48A8"/>
    <w:lvl w:ilvl="0" w:tplc="280A0001">
      <w:start w:val="1"/>
      <w:numFmt w:val="bullet"/>
      <w:lvlText w:val=""/>
      <w:lvlJc w:val="left"/>
      <w:pPr>
        <w:ind w:left="2306" w:hanging="360"/>
      </w:pPr>
      <w:rPr>
        <w:rFonts w:ascii="Symbol" w:hAnsi="Symbol" w:hint="default"/>
      </w:rPr>
    </w:lvl>
    <w:lvl w:ilvl="1" w:tplc="280A0003" w:tentative="1">
      <w:start w:val="1"/>
      <w:numFmt w:val="bullet"/>
      <w:lvlText w:val="o"/>
      <w:lvlJc w:val="left"/>
      <w:pPr>
        <w:ind w:left="3026" w:hanging="360"/>
      </w:pPr>
      <w:rPr>
        <w:rFonts w:ascii="Courier New" w:hAnsi="Courier New" w:cs="Courier New" w:hint="default"/>
      </w:rPr>
    </w:lvl>
    <w:lvl w:ilvl="2" w:tplc="280A0005" w:tentative="1">
      <w:start w:val="1"/>
      <w:numFmt w:val="bullet"/>
      <w:lvlText w:val=""/>
      <w:lvlJc w:val="left"/>
      <w:pPr>
        <w:ind w:left="3746" w:hanging="360"/>
      </w:pPr>
      <w:rPr>
        <w:rFonts w:ascii="Wingdings" w:hAnsi="Wingdings" w:hint="default"/>
      </w:rPr>
    </w:lvl>
    <w:lvl w:ilvl="3" w:tplc="280A0001" w:tentative="1">
      <w:start w:val="1"/>
      <w:numFmt w:val="bullet"/>
      <w:lvlText w:val=""/>
      <w:lvlJc w:val="left"/>
      <w:pPr>
        <w:ind w:left="4466" w:hanging="360"/>
      </w:pPr>
      <w:rPr>
        <w:rFonts w:ascii="Symbol" w:hAnsi="Symbol" w:hint="default"/>
      </w:rPr>
    </w:lvl>
    <w:lvl w:ilvl="4" w:tplc="280A0003" w:tentative="1">
      <w:start w:val="1"/>
      <w:numFmt w:val="bullet"/>
      <w:lvlText w:val="o"/>
      <w:lvlJc w:val="left"/>
      <w:pPr>
        <w:ind w:left="5186" w:hanging="360"/>
      </w:pPr>
      <w:rPr>
        <w:rFonts w:ascii="Courier New" w:hAnsi="Courier New" w:cs="Courier New" w:hint="default"/>
      </w:rPr>
    </w:lvl>
    <w:lvl w:ilvl="5" w:tplc="280A0005" w:tentative="1">
      <w:start w:val="1"/>
      <w:numFmt w:val="bullet"/>
      <w:lvlText w:val=""/>
      <w:lvlJc w:val="left"/>
      <w:pPr>
        <w:ind w:left="5906" w:hanging="360"/>
      </w:pPr>
      <w:rPr>
        <w:rFonts w:ascii="Wingdings" w:hAnsi="Wingdings" w:hint="default"/>
      </w:rPr>
    </w:lvl>
    <w:lvl w:ilvl="6" w:tplc="280A0001" w:tentative="1">
      <w:start w:val="1"/>
      <w:numFmt w:val="bullet"/>
      <w:lvlText w:val=""/>
      <w:lvlJc w:val="left"/>
      <w:pPr>
        <w:ind w:left="6626" w:hanging="360"/>
      </w:pPr>
      <w:rPr>
        <w:rFonts w:ascii="Symbol" w:hAnsi="Symbol" w:hint="default"/>
      </w:rPr>
    </w:lvl>
    <w:lvl w:ilvl="7" w:tplc="280A0003" w:tentative="1">
      <w:start w:val="1"/>
      <w:numFmt w:val="bullet"/>
      <w:lvlText w:val="o"/>
      <w:lvlJc w:val="left"/>
      <w:pPr>
        <w:ind w:left="7346" w:hanging="360"/>
      </w:pPr>
      <w:rPr>
        <w:rFonts w:ascii="Courier New" w:hAnsi="Courier New" w:cs="Courier New" w:hint="default"/>
      </w:rPr>
    </w:lvl>
    <w:lvl w:ilvl="8" w:tplc="280A0005" w:tentative="1">
      <w:start w:val="1"/>
      <w:numFmt w:val="bullet"/>
      <w:lvlText w:val=""/>
      <w:lvlJc w:val="left"/>
      <w:pPr>
        <w:ind w:left="8066" w:hanging="360"/>
      </w:pPr>
      <w:rPr>
        <w:rFonts w:ascii="Wingdings" w:hAnsi="Wingdings" w:hint="default"/>
      </w:rPr>
    </w:lvl>
  </w:abstractNum>
  <w:abstractNum w:abstractNumId="14" w15:restartNumberingAfterBreak="0">
    <w:nsid w:val="11436EF9"/>
    <w:multiLevelType w:val="multilevel"/>
    <w:tmpl w:val="4A74DBBA"/>
    <w:lvl w:ilvl="0">
      <w:start w:val="15"/>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D06F1B"/>
    <w:multiLevelType w:val="multilevel"/>
    <w:tmpl w:val="D43808C6"/>
    <w:lvl w:ilvl="0">
      <w:start w:val="19"/>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BD3919"/>
    <w:multiLevelType w:val="hybridMultilevel"/>
    <w:tmpl w:val="4432C0AC"/>
    <w:lvl w:ilvl="0" w:tplc="280A0001">
      <w:start w:val="1"/>
      <w:numFmt w:val="bullet"/>
      <w:lvlText w:val=""/>
      <w:lvlJc w:val="left"/>
      <w:pPr>
        <w:ind w:left="718" w:hanging="360"/>
      </w:pPr>
      <w:rPr>
        <w:rFonts w:ascii="Symbol" w:hAnsi="Symbol" w:hint="default"/>
      </w:rPr>
    </w:lvl>
    <w:lvl w:ilvl="1" w:tplc="280A0003" w:tentative="1">
      <w:start w:val="1"/>
      <w:numFmt w:val="bullet"/>
      <w:lvlText w:val="o"/>
      <w:lvlJc w:val="left"/>
      <w:pPr>
        <w:ind w:left="1438" w:hanging="360"/>
      </w:pPr>
      <w:rPr>
        <w:rFonts w:ascii="Courier New" w:hAnsi="Courier New" w:cs="Courier New" w:hint="default"/>
      </w:rPr>
    </w:lvl>
    <w:lvl w:ilvl="2" w:tplc="280A0005" w:tentative="1">
      <w:start w:val="1"/>
      <w:numFmt w:val="bullet"/>
      <w:lvlText w:val=""/>
      <w:lvlJc w:val="left"/>
      <w:pPr>
        <w:ind w:left="2158" w:hanging="360"/>
      </w:pPr>
      <w:rPr>
        <w:rFonts w:ascii="Wingdings" w:hAnsi="Wingdings" w:hint="default"/>
      </w:rPr>
    </w:lvl>
    <w:lvl w:ilvl="3" w:tplc="280A0001" w:tentative="1">
      <w:start w:val="1"/>
      <w:numFmt w:val="bullet"/>
      <w:lvlText w:val=""/>
      <w:lvlJc w:val="left"/>
      <w:pPr>
        <w:ind w:left="2878" w:hanging="360"/>
      </w:pPr>
      <w:rPr>
        <w:rFonts w:ascii="Symbol" w:hAnsi="Symbol" w:hint="default"/>
      </w:rPr>
    </w:lvl>
    <w:lvl w:ilvl="4" w:tplc="280A0003" w:tentative="1">
      <w:start w:val="1"/>
      <w:numFmt w:val="bullet"/>
      <w:lvlText w:val="o"/>
      <w:lvlJc w:val="left"/>
      <w:pPr>
        <w:ind w:left="3598" w:hanging="360"/>
      </w:pPr>
      <w:rPr>
        <w:rFonts w:ascii="Courier New" w:hAnsi="Courier New" w:cs="Courier New" w:hint="default"/>
      </w:rPr>
    </w:lvl>
    <w:lvl w:ilvl="5" w:tplc="280A0005" w:tentative="1">
      <w:start w:val="1"/>
      <w:numFmt w:val="bullet"/>
      <w:lvlText w:val=""/>
      <w:lvlJc w:val="left"/>
      <w:pPr>
        <w:ind w:left="4318" w:hanging="360"/>
      </w:pPr>
      <w:rPr>
        <w:rFonts w:ascii="Wingdings" w:hAnsi="Wingdings" w:hint="default"/>
      </w:rPr>
    </w:lvl>
    <w:lvl w:ilvl="6" w:tplc="280A0001" w:tentative="1">
      <w:start w:val="1"/>
      <w:numFmt w:val="bullet"/>
      <w:lvlText w:val=""/>
      <w:lvlJc w:val="left"/>
      <w:pPr>
        <w:ind w:left="5038" w:hanging="360"/>
      </w:pPr>
      <w:rPr>
        <w:rFonts w:ascii="Symbol" w:hAnsi="Symbol" w:hint="default"/>
      </w:rPr>
    </w:lvl>
    <w:lvl w:ilvl="7" w:tplc="280A0003" w:tentative="1">
      <w:start w:val="1"/>
      <w:numFmt w:val="bullet"/>
      <w:lvlText w:val="o"/>
      <w:lvlJc w:val="left"/>
      <w:pPr>
        <w:ind w:left="5758" w:hanging="360"/>
      </w:pPr>
      <w:rPr>
        <w:rFonts w:ascii="Courier New" w:hAnsi="Courier New" w:cs="Courier New" w:hint="default"/>
      </w:rPr>
    </w:lvl>
    <w:lvl w:ilvl="8" w:tplc="280A0005" w:tentative="1">
      <w:start w:val="1"/>
      <w:numFmt w:val="bullet"/>
      <w:lvlText w:val=""/>
      <w:lvlJc w:val="left"/>
      <w:pPr>
        <w:ind w:left="6478" w:hanging="360"/>
      </w:pPr>
      <w:rPr>
        <w:rFonts w:ascii="Wingdings" w:hAnsi="Wingdings" w:hint="default"/>
      </w:rPr>
    </w:lvl>
  </w:abstractNum>
  <w:abstractNum w:abstractNumId="17" w15:restartNumberingAfterBreak="0">
    <w:nsid w:val="14D73C96"/>
    <w:multiLevelType w:val="multilevel"/>
    <w:tmpl w:val="226AA11E"/>
    <w:lvl w:ilvl="0">
      <w:start w:val="5"/>
      <w:numFmt w:val="decimal"/>
      <w:pStyle w:val="Ttulo1"/>
      <w:lvlText w:val="%1"/>
      <w:lvlJc w:val="left"/>
      <w:pPr>
        <w:ind w:left="360" w:hanging="360"/>
      </w:pPr>
      <w:rPr>
        <w:vertAlign w:val="baseline"/>
      </w:rPr>
    </w:lvl>
    <w:lvl w:ilvl="1">
      <w:start w:val="1"/>
      <w:numFmt w:val="decimal"/>
      <w:pStyle w:val="Ttulo2"/>
      <w:lvlText w:val="%1.%2"/>
      <w:lvlJc w:val="left"/>
      <w:pPr>
        <w:ind w:left="810" w:hanging="360"/>
      </w:pPr>
      <w:rPr>
        <w:vertAlign w:val="baseline"/>
      </w:rPr>
    </w:lvl>
    <w:lvl w:ilvl="2">
      <w:start w:val="1"/>
      <w:numFmt w:val="decimal"/>
      <w:pStyle w:val="Ttulo3"/>
      <w:lvlText w:val="%3.-"/>
      <w:lvlJc w:val="left"/>
      <w:pPr>
        <w:ind w:left="2204" w:hanging="360"/>
      </w:pPr>
      <w:rPr>
        <w:rFonts w:ascii="Arial" w:eastAsia="Arial" w:hAnsi="Arial" w:cs="Arial"/>
        <w:b w:val="0"/>
        <w:i w:val="0"/>
        <w:color w:val="000000"/>
        <w:sz w:val="20"/>
        <w:szCs w:val="20"/>
        <w:vertAlign w:val="baseline"/>
      </w:rPr>
    </w:lvl>
    <w:lvl w:ilvl="3">
      <w:start w:val="1"/>
      <w:numFmt w:val="decimal"/>
      <w:pStyle w:val="Ttulo4"/>
      <w:lvlText w:val="%1.%2.%3.%4"/>
      <w:lvlJc w:val="left"/>
      <w:pPr>
        <w:ind w:left="2070" w:hanging="720"/>
      </w:pPr>
      <w:rPr>
        <w:vertAlign w:val="baseline"/>
      </w:rPr>
    </w:lvl>
    <w:lvl w:ilvl="4">
      <w:start w:val="1"/>
      <w:numFmt w:val="decimal"/>
      <w:pStyle w:val="Ttulo5"/>
      <w:lvlText w:val="%1.%2.%3.%4.%5"/>
      <w:lvlJc w:val="left"/>
      <w:pPr>
        <w:ind w:left="2880" w:hanging="1080"/>
      </w:pPr>
      <w:rPr>
        <w:vertAlign w:val="baseline"/>
      </w:rPr>
    </w:lvl>
    <w:lvl w:ilvl="5">
      <w:start w:val="1"/>
      <w:numFmt w:val="decimal"/>
      <w:pStyle w:val="Ttulo6"/>
      <w:lvlText w:val="%1.%2.%3.%4.%5.%6"/>
      <w:lvlJc w:val="left"/>
      <w:pPr>
        <w:ind w:left="3330" w:hanging="1080"/>
      </w:pPr>
      <w:rPr>
        <w:vertAlign w:val="baseline"/>
      </w:rPr>
    </w:lvl>
    <w:lvl w:ilvl="6">
      <w:start w:val="1"/>
      <w:numFmt w:val="decimal"/>
      <w:pStyle w:val="Ttulo7"/>
      <w:lvlText w:val="%1.%2.%3.%4.%5.%6.%7"/>
      <w:lvlJc w:val="left"/>
      <w:pPr>
        <w:ind w:left="3780" w:hanging="1080"/>
      </w:pPr>
      <w:rPr>
        <w:vertAlign w:val="baseline"/>
      </w:rPr>
    </w:lvl>
    <w:lvl w:ilvl="7">
      <w:start w:val="1"/>
      <w:numFmt w:val="decimal"/>
      <w:pStyle w:val="Ttulo8"/>
      <w:lvlText w:val="%1.%2.%3.%4.%5.%6.%7.%8"/>
      <w:lvlJc w:val="left"/>
      <w:pPr>
        <w:ind w:left="4590" w:hanging="1440"/>
      </w:pPr>
      <w:rPr>
        <w:vertAlign w:val="baseline"/>
      </w:rPr>
    </w:lvl>
    <w:lvl w:ilvl="8">
      <w:start w:val="1"/>
      <w:numFmt w:val="decimal"/>
      <w:pStyle w:val="Ttulo9"/>
      <w:lvlText w:val="%1.%2.%3.%4.%5.%6.%7.%8.%9"/>
      <w:lvlJc w:val="left"/>
      <w:pPr>
        <w:ind w:left="5040" w:hanging="1440"/>
      </w:pPr>
      <w:rPr>
        <w:vertAlign w:val="baseline"/>
      </w:rPr>
    </w:lvl>
  </w:abstractNum>
  <w:abstractNum w:abstractNumId="18" w15:restartNumberingAfterBreak="0">
    <w:nsid w:val="15117042"/>
    <w:multiLevelType w:val="hybridMultilevel"/>
    <w:tmpl w:val="A54E54DE"/>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19" w15:restartNumberingAfterBreak="0">
    <w:nsid w:val="17345FBB"/>
    <w:multiLevelType w:val="hybridMultilevel"/>
    <w:tmpl w:val="42147488"/>
    <w:lvl w:ilvl="0" w:tplc="ED8EFE38">
      <w:start w:val="1"/>
      <w:numFmt w:val="lowerRoman"/>
      <w:lvlText w:val="%1."/>
      <w:lvlJc w:val="left"/>
      <w:pPr>
        <w:ind w:left="718" w:hanging="720"/>
      </w:pPr>
      <w:rPr>
        <w:rFonts w:hint="default"/>
      </w:rPr>
    </w:lvl>
    <w:lvl w:ilvl="1" w:tplc="280A0019" w:tentative="1">
      <w:start w:val="1"/>
      <w:numFmt w:val="lowerLetter"/>
      <w:lvlText w:val="%2."/>
      <w:lvlJc w:val="left"/>
      <w:pPr>
        <w:ind w:left="1078" w:hanging="360"/>
      </w:pPr>
    </w:lvl>
    <w:lvl w:ilvl="2" w:tplc="280A001B" w:tentative="1">
      <w:start w:val="1"/>
      <w:numFmt w:val="lowerRoman"/>
      <w:lvlText w:val="%3."/>
      <w:lvlJc w:val="right"/>
      <w:pPr>
        <w:ind w:left="1798" w:hanging="180"/>
      </w:pPr>
    </w:lvl>
    <w:lvl w:ilvl="3" w:tplc="280A000F" w:tentative="1">
      <w:start w:val="1"/>
      <w:numFmt w:val="decimal"/>
      <w:lvlText w:val="%4."/>
      <w:lvlJc w:val="left"/>
      <w:pPr>
        <w:ind w:left="2518" w:hanging="360"/>
      </w:pPr>
    </w:lvl>
    <w:lvl w:ilvl="4" w:tplc="280A0019" w:tentative="1">
      <w:start w:val="1"/>
      <w:numFmt w:val="lowerLetter"/>
      <w:lvlText w:val="%5."/>
      <w:lvlJc w:val="left"/>
      <w:pPr>
        <w:ind w:left="3238" w:hanging="360"/>
      </w:pPr>
    </w:lvl>
    <w:lvl w:ilvl="5" w:tplc="280A001B" w:tentative="1">
      <w:start w:val="1"/>
      <w:numFmt w:val="lowerRoman"/>
      <w:lvlText w:val="%6."/>
      <w:lvlJc w:val="right"/>
      <w:pPr>
        <w:ind w:left="3958" w:hanging="180"/>
      </w:pPr>
    </w:lvl>
    <w:lvl w:ilvl="6" w:tplc="280A000F" w:tentative="1">
      <w:start w:val="1"/>
      <w:numFmt w:val="decimal"/>
      <w:lvlText w:val="%7."/>
      <w:lvlJc w:val="left"/>
      <w:pPr>
        <w:ind w:left="4678" w:hanging="360"/>
      </w:pPr>
    </w:lvl>
    <w:lvl w:ilvl="7" w:tplc="280A0019" w:tentative="1">
      <w:start w:val="1"/>
      <w:numFmt w:val="lowerLetter"/>
      <w:lvlText w:val="%8."/>
      <w:lvlJc w:val="left"/>
      <w:pPr>
        <w:ind w:left="5398" w:hanging="360"/>
      </w:pPr>
    </w:lvl>
    <w:lvl w:ilvl="8" w:tplc="280A001B" w:tentative="1">
      <w:start w:val="1"/>
      <w:numFmt w:val="lowerRoman"/>
      <w:lvlText w:val="%9."/>
      <w:lvlJc w:val="right"/>
      <w:pPr>
        <w:ind w:left="6118" w:hanging="180"/>
      </w:pPr>
    </w:lvl>
  </w:abstractNum>
  <w:abstractNum w:abstractNumId="20" w15:restartNumberingAfterBreak="0">
    <w:nsid w:val="179F5111"/>
    <w:multiLevelType w:val="hybridMultilevel"/>
    <w:tmpl w:val="6E145CAE"/>
    <w:lvl w:ilvl="0" w:tplc="D0525F8E">
      <w:start w:val="1"/>
      <w:numFmt w:val="lowerLetter"/>
      <w:lvlText w:val="%1."/>
      <w:lvlJc w:val="left"/>
      <w:pPr>
        <w:ind w:left="358" w:hanging="360"/>
      </w:pPr>
      <w:rPr>
        <w:rFonts w:hint="default"/>
      </w:rPr>
    </w:lvl>
    <w:lvl w:ilvl="1" w:tplc="280A0019" w:tentative="1">
      <w:start w:val="1"/>
      <w:numFmt w:val="lowerLetter"/>
      <w:lvlText w:val="%2."/>
      <w:lvlJc w:val="left"/>
      <w:pPr>
        <w:ind w:left="1078" w:hanging="360"/>
      </w:pPr>
    </w:lvl>
    <w:lvl w:ilvl="2" w:tplc="280A001B" w:tentative="1">
      <w:start w:val="1"/>
      <w:numFmt w:val="lowerRoman"/>
      <w:lvlText w:val="%3."/>
      <w:lvlJc w:val="right"/>
      <w:pPr>
        <w:ind w:left="1798" w:hanging="180"/>
      </w:pPr>
    </w:lvl>
    <w:lvl w:ilvl="3" w:tplc="280A000F" w:tentative="1">
      <w:start w:val="1"/>
      <w:numFmt w:val="decimal"/>
      <w:lvlText w:val="%4."/>
      <w:lvlJc w:val="left"/>
      <w:pPr>
        <w:ind w:left="2518" w:hanging="360"/>
      </w:pPr>
    </w:lvl>
    <w:lvl w:ilvl="4" w:tplc="280A0019" w:tentative="1">
      <w:start w:val="1"/>
      <w:numFmt w:val="lowerLetter"/>
      <w:lvlText w:val="%5."/>
      <w:lvlJc w:val="left"/>
      <w:pPr>
        <w:ind w:left="3238" w:hanging="360"/>
      </w:pPr>
    </w:lvl>
    <w:lvl w:ilvl="5" w:tplc="280A001B" w:tentative="1">
      <w:start w:val="1"/>
      <w:numFmt w:val="lowerRoman"/>
      <w:lvlText w:val="%6."/>
      <w:lvlJc w:val="right"/>
      <w:pPr>
        <w:ind w:left="3958" w:hanging="180"/>
      </w:pPr>
    </w:lvl>
    <w:lvl w:ilvl="6" w:tplc="280A000F" w:tentative="1">
      <w:start w:val="1"/>
      <w:numFmt w:val="decimal"/>
      <w:lvlText w:val="%7."/>
      <w:lvlJc w:val="left"/>
      <w:pPr>
        <w:ind w:left="4678" w:hanging="360"/>
      </w:pPr>
    </w:lvl>
    <w:lvl w:ilvl="7" w:tplc="280A0019" w:tentative="1">
      <w:start w:val="1"/>
      <w:numFmt w:val="lowerLetter"/>
      <w:lvlText w:val="%8."/>
      <w:lvlJc w:val="left"/>
      <w:pPr>
        <w:ind w:left="5398" w:hanging="360"/>
      </w:pPr>
    </w:lvl>
    <w:lvl w:ilvl="8" w:tplc="280A001B" w:tentative="1">
      <w:start w:val="1"/>
      <w:numFmt w:val="lowerRoman"/>
      <w:lvlText w:val="%9."/>
      <w:lvlJc w:val="right"/>
      <w:pPr>
        <w:ind w:left="6118" w:hanging="180"/>
      </w:pPr>
    </w:lvl>
  </w:abstractNum>
  <w:abstractNum w:abstractNumId="21" w15:restartNumberingAfterBreak="0">
    <w:nsid w:val="190A4EA8"/>
    <w:multiLevelType w:val="hybridMultilevel"/>
    <w:tmpl w:val="A7969D6E"/>
    <w:lvl w:ilvl="0" w:tplc="34726FC0">
      <w:start w:val="1"/>
      <w:numFmt w:val="lowerLetter"/>
      <w:lvlText w:val="%1)"/>
      <w:lvlJc w:val="left"/>
      <w:pPr>
        <w:ind w:left="1890" w:hanging="360"/>
      </w:pPr>
      <w:rPr>
        <w:rFonts w:hint="default"/>
      </w:rPr>
    </w:lvl>
    <w:lvl w:ilvl="1" w:tplc="280A0019" w:tentative="1">
      <w:start w:val="1"/>
      <w:numFmt w:val="lowerLetter"/>
      <w:lvlText w:val="%2."/>
      <w:lvlJc w:val="left"/>
      <w:pPr>
        <w:ind w:left="2610" w:hanging="360"/>
      </w:pPr>
    </w:lvl>
    <w:lvl w:ilvl="2" w:tplc="280A001B" w:tentative="1">
      <w:start w:val="1"/>
      <w:numFmt w:val="lowerRoman"/>
      <w:lvlText w:val="%3."/>
      <w:lvlJc w:val="right"/>
      <w:pPr>
        <w:ind w:left="3330" w:hanging="180"/>
      </w:pPr>
    </w:lvl>
    <w:lvl w:ilvl="3" w:tplc="280A000F" w:tentative="1">
      <w:start w:val="1"/>
      <w:numFmt w:val="decimal"/>
      <w:lvlText w:val="%4."/>
      <w:lvlJc w:val="left"/>
      <w:pPr>
        <w:ind w:left="4050" w:hanging="360"/>
      </w:pPr>
    </w:lvl>
    <w:lvl w:ilvl="4" w:tplc="280A0019" w:tentative="1">
      <w:start w:val="1"/>
      <w:numFmt w:val="lowerLetter"/>
      <w:lvlText w:val="%5."/>
      <w:lvlJc w:val="left"/>
      <w:pPr>
        <w:ind w:left="4770" w:hanging="360"/>
      </w:pPr>
    </w:lvl>
    <w:lvl w:ilvl="5" w:tplc="280A001B" w:tentative="1">
      <w:start w:val="1"/>
      <w:numFmt w:val="lowerRoman"/>
      <w:lvlText w:val="%6."/>
      <w:lvlJc w:val="right"/>
      <w:pPr>
        <w:ind w:left="5490" w:hanging="180"/>
      </w:pPr>
    </w:lvl>
    <w:lvl w:ilvl="6" w:tplc="280A000F" w:tentative="1">
      <w:start w:val="1"/>
      <w:numFmt w:val="decimal"/>
      <w:lvlText w:val="%7."/>
      <w:lvlJc w:val="left"/>
      <w:pPr>
        <w:ind w:left="6210" w:hanging="360"/>
      </w:pPr>
    </w:lvl>
    <w:lvl w:ilvl="7" w:tplc="280A0019" w:tentative="1">
      <w:start w:val="1"/>
      <w:numFmt w:val="lowerLetter"/>
      <w:lvlText w:val="%8."/>
      <w:lvlJc w:val="left"/>
      <w:pPr>
        <w:ind w:left="6930" w:hanging="360"/>
      </w:pPr>
    </w:lvl>
    <w:lvl w:ilvl="8" w:tplc="280A001B" w:tentative="1">
      <w:start w:val="1"/>
      <w:numFmt w:val="lowerRoman"/>
      <w:lvlText w:val="%9."/>
      <w:lvlJc w:val="right"/>
      <w:pPr>
        <w:ind w:left="7650" w:hanging="180"/>
      </w:pPr>
    </w:lvl>
  </w:abstractNum>
  <w:abstractNum w:abstractNumId="22" w15:restartNumberingAfterBreak="0">
    <w:nsid w:val="191D2069"/>
    <w:multiLevelType w:val="hybridMultilevel"/>
    <w:tmpl w:val="22BCFCD2"/>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882" w:hanging="360"/>
      </w:pPr>
      <w:rPr>
        <w:rFonts w:ascii="Courier New" w:hAnsi="Courier New" w:cs="Courier New" w:hint="default"/>
      </w:rPr>
    </w:lvl>
    <w:lvl w:ilvl="2" w:tplc="280A0005" w:tentative="1">
      <w:start w:val="1"/>
      <w:numFmt w:val="bullet"/>
      <w:lvlText w:val=""/>
      <w:lvlJc w:val="left"/>
      <w:pPr>
        <w:ind w:left="3602" w:hanging="360"/>
      </w:pPr>
      <w:rPr>
        <w:rFonts w:ascii="Wingdings" w:hAnsi="Wingdings" w:hint="default"/>
      </w:rPr>
    </w:lvl>
    <w:lvl w:ilvl="3" w:tplc="280A0001" w:tentative="1">
      <w:start w:val="1"/>
      <w:numFmt w:val="bullet"/>
      <w:lvlText w:val=""/>
      <w:lvlJc w:val="left"/>
      <w:pPr>
        <w:ind w:left="4322" w:hanging="360"/>
      </w:pPr>
      <w:rPr>
        <w:rFonts w:ascii="Symbol" w:hAnsi="Symbol" w:hint="default"/>
      </w:rPr>
    </w:lvl>
    <w:lvl w:ilvl="4" w:tplc="280A0003" w:tentative="1">
      <w:start w:val="1"/>
      <w:numFmt w:val="bullet"/>
      <w:lvlText w:val="o"/>
      <w:lvlJc w:val="left"/>
      <w:pPr>
        <w:ind w:left="5042" w:hanging="360"/>
      </w:pPr>
      <w:rPr>
        <w:rFonts w:ascii="Courier New" w:hAnsi="Courier New" w:cs="Courier New" w:hint="default"/>
      </w:rPr>
    </w:lvl>
    <w:lvl w:ilvl="5" w:tplc="280A0005" w:tentative="1">
      <w:start w:val="1"/>
      <w:numFmt w:val="bullet"/>
      <w:lvlText w:val=""/>
      <w:lvlJc w:val="left"/>
      <w:pPr>
        <w:ind w:left="5762" w:hanging="360"/>
      </w:pPr>
      <w:rPr>
        <w:rFonts w:ascii="Wingdings" w:hAnsi="Wingdings" w:hint="default"/>
      </w:rPr>
    </w:lvl>
    <w:lvl w:ilvl="6" w:tplc="280A0001" w:tentative="1">
      <w:start w:val="1"/>
      <w:numFmt w:val="bullet"/>
      <w:lvlText w:val=""/>
      <w:lvlJc w:val="left"/>
      <w:pPr>
        <w:ind w:left="6482" w:hanging="360"/>
      </w:pPr>
      <w:rPr>
        <w:rFonts w:ascii="Symbol" w:hAnsi="Symbol" w:hint="default"/>
      </w:rPr>
    </w:lvl>
    <w:lvl w:ilvl="7" w:tplc="280A0003" w:tentative="1">
      <w:start w:val="1"/>
      <w:numFmt w:val="bullet"/>
      <w:lvlText w:val="o"/>
      <w:lvlJc w:val="left"/>
      <w:pPr>
        <w:ind w:left="7202" w:hanging="360"/>
      </w:pPr>
      <w:rPr>
        <w:rFonts w:ascii="Courier New" w:hAnsi="Courier New" w:cs="Courier New" w:hint="default"/>
      </w:rPr>
    </w:lvl>
    <w:lvl w:ilvl="8" w:tplc="280A0005" w:tentative="1">
      <w:start w:val="1"/>
      <w:numFmt w:val="bullet"/>
      <w:lvlText w:val=""/>
      <w:lvlJc w:val="left"/>
      <w:pPr>
        <w:ind w:left="7922" w:hanging="360"/>
      </w:pPr>
      <w:rPr>
        <w:rFonts w:ascii="Wingdings" w:hAnsi="Wingdings" w:hint="default"/>
      </w:rPr>
    </w:lvl>
  </w:abstractNum>
  <w:abstractNum w:abstractNumId="23" w15:restartNumberingAfterBreak="0">
    <w:nsid w:val="1A5013E3"/>
    <w:multiLevelType w:val="hybridMultilevel"/>
    <w:tmpl w:val="437E97DC"/>
    <w:lvl w:ilvl="0" w:tplc="623053F4">
      <w:start w:val="1"/>
      <w:numFmt w:val="decimal"/>
      <w:lvlText w:val="8.%1."/>
      <w:lvlJc w:val="right"/>
      <w:pPr>
        <w:ind w:left="718" w:hanging="360"/>
      </w:pPr>
      <w:rPr>
        <w:rFonts w:hint="default"/>
      </w:r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24" w15:restartNumberingAfterBreak="0">
    <w:nsid w:val="224B4571"/>
    <w:multiLevelType w:val="hybridMultilevel"/>
    <w:tmpl w:val="0B7E3050"/>
    <w:lvl w:ilvl="0" w:tplc="AFF49CE8">
      <w:start w:val="3"/>
      <w:numFmt w:val="bullet"/>
      <w:lvlText w:val="-"/>
      <w:lvlJc w:val="left"/>
      <w:pPr>
        <w:ind w:left="358" w:hanging="360"/>
      </w:pPr>
      <w:rPr>
        <w:rFonts w:ascii="Calibri" w:eastAsia="Arial" w:hAnsi="Calibri" w:cs="Calibri" w:hint="default"/>
      </w:rPr>
    </w:lvl>
    <w:lvl w:ilvl="1" w:tplc="280A0003" w:tentative="1">
      <w:start w:val="1"/>
      <w:numFmt w:val="bullet"/>
      <w:lvlText w:val="o"/>
      <w:lvlJc w:val="left"/>
      <w:pPr>
        <w:ind w:left="1078" w:hanging="360"/>
      </w:pPr>
      <w:rPr>
        <w:rFonts w:ascii="Courier New" w:hAnsi="Courier New" w:cs="Courier New" w:hint="default"/>
      </w:rPr>
    </w:lvl>
    <w:lvl w:ilvl="2" w:tplc="280A0005" w:tentative="1">
      <w:start w:val="1"/>
      <w:numFmt w:val="bullet"/>
      <w:lvlText w:val=""/>
      <w:lvlJc w:val="left"/>
      <w:pPr>
        <w:ind w:left="1798" w:hanging="360"/>
      </w:pPr>
      <w:rPr>
        <w:rFonts w:ascii="Wingdings" w:hAnsi="Wingdings" w:hint="default"/>
      </w:rPr>
    </w:lvl>
    <w:lvl w:ilvl="3" w:tplc="280A0001" w:tentative="1">
      <w:start w:val="1"/>
      <w:numFmt w:val="bullet"/>
      <w:lvlText w:val=""/>
      <w:lvlJc w:val="left"/>
      <w:pPr>
        <w:ind w:left="2518" w:hanging="360"/>
      </w:pPr>
      <w:rPr>
        <w:rFonts w:ascii="Symbol" w:hAnsi="Symbol" w:hint="default"/>
      </w:rPr>
    </w:lvl>
    <w:lvl w:ilvl="4" w:tplc="280A0003" w:tentative="1">
      <w:start w:val="1"/>
      <w:numFmt w:val="bullet"/>
      <w:lvlText w:val="o"/>
      <w:lvlJc w:val="left"/>
      <w:pPr>
        <w:ind w:left="3238" w:hanging="360"/>
      </w:pPr>
      <w:rPr>
        <w:rFonts w:ascii="Courier New" w:hAnsi="Courier New" w:cs="Courier New" w:hint="default"/>
      </w:rPr>
    </w:lvl>
    <w:lvl w:ilvl="5" w:tplc="280A0005" w:tentative="1">
      <w:start w:val="1"/>
      <w:numFmt w:val="bullet"/>
      <w:lvlText w:val=""/>
      <w:lvlJc w:val="left"/>
      <w:pPr>
        <w:ind w:left="3958" w:hanging="360"/>
      </w:pPr>
      <w:rPr>
        <w:rFonts w:ascii="Wingdings" w:hAnsi="Wingdings" w:hint="default"/>
      </w:rPr>
    </w:lvl>
    <w:lvl w:ilvl="6" w:tplc="280A0001" w:tentative="1">
      <w:start w:val="1"/>
      <w:numFmt w:val="bullet"/>
      <w:lvlText w:val=""/>
      <w:lvlJc w:val="left"/>
      <w:pPr>
        <w:ind w:left="4678" w:hanging="360"/>
      </w:pPr>
      <w:rPr>
        <w:rFonts w:ascii="Symbol" w:hAnsi="Symbol" w:hint="default"/>
      </w:rPr>
    </w:lvl>
    <w:lvl w:ilvl="7" w:tplc="280A0003" w:tentative="1">
      <w:start w:val="1"/>
      <w:numFmt w:val="bullet"/>
      <w:lvlText w:val="o"/>
      <w:lvlJc w:val="left"/>
      <w:pPr>
        <w:ind w:left="5398" w:hanging="360"/>
      </w:pPr>
      <w:rPr>
        <w:rFonts w:ascii="Courier New" w:hAnsi="Courier New" w:cs="Courier New" w:hint="default"/>
      </w:rPr>
    </w:lvl>
    <w:lvl w:ilvl="8" w:tplc="280A0005" w:tentative="1">
      <w:start w:val="1"/>
      <w:numFmt w:val="bullet"/>
      <w:lvlText w:val=""/>
      <w:lvlJc w:val="left"/>
      <w:pPr>
        <w:ind w:left="6118" w:hanging="360"/>
      </w:pPr>
      <w:rPr>
        <w:rFonts w:ascii="Wingdings" w:hAnsi="Wingdings" w:hint="default"/>
      </w:rPr>
    </w:lvl>
  </w:abstractNum>
  <w:abstractNum w:abstractNumId="25" w15:restartNumberingAfterBreak="0">
    <w:nsid w:val="23261002"/>
    <w:multiLevelType w:val="hybridMultilevel"/>
    <w:tmpl w:val="CA7EC0C4"/>
    <w:lvl w:ilvl="0" w:tplc="3D8477F0">
      <w:start w:val="1"/>
      <w:numFmt w:val="lowerLetter"/>
      <w:lvlText w:val="%1)"/>
      <w:lvlJc w:val="left"/>
      <w:pPr>
        <w:ind w:left="358" w:hanging="360"/>
      </w:pPr>
      <w:rPr>
        <w:rFonts w:hint="default"/>
      </w:rPr>
    </w:lvl>
    <w:lvl w:ilvl="1" w:tplc="280A0019" w:tentative="1">
      <w:start w:val="1"/>
      <w:numFmt w:val="lowerLetter"/>
      <w:lvlText w:val="%2."/>
      <w:lvlJc w:val="left"/>
      <w:pPr>
        <w:ind w:left="1078" w:hanging="360"/>
      </w:pPr>
    </w:lvl>
    <w:lvl w:ilvl="2" w:tplc="280A001B" w:tentative="1">
      <w:start w:val="1"/>
      <w:numFmt w:val="lowerRoman"/>
      <w:lvlText w:val="%3."/>
      <w:lvlJc w:val="right"/>
      <w:pPr>
        <w:ind w:left="1798" w:hanging="180"/>
      </w:pPr>
    </w:lvl>
    <w:lvl w:ilvl="3" w:tplc="280A000F" w:tentative="1">
      <w:start w:val="1"/>
      <w:numFmt w:val="decimal"/>
      <w:lvlText w:val="%4."/>
      <w:lvlJc w:val="left"/>
      <w:pPr>
        <w:ind w:left="2518" w:hanging="360"/>
      </w:pPr>
    </w:lvl>
    <w:lvl w:ilvl="4" w:tplc="280A0019" w:tentative="1">
      <w:start w:val="1"/>
      <w:numFmt w:val="lowerLetter"/>
      <w:lvlText w:val="%5."/>
      <w:lvlJc w:val="left"/>
      <w:pPr>
        <w:ind w:left="3238" w:hanging="360"/>
      </w:pPr>
    </w:lvl>
    <w:lvl w:ilvl="5" w:tplc="280A001B" w:tentative="1">
      <w:start w:val="1"/>
      <w:numFmt w:val="lowerRoman"/>
      <w:lvlText w:val="%6."/>
      <w:lvlJc w:val="right"/>
      <w:pPr>
        <w:ind w:left="3958" w:hanging="180"/>
      </w:pPr>
    </w:lvl>
    <w:lvl w:ilvl="6" w:tplc="280A000F" w:tentative="1">
      <w:start w:val="1"/>
      <w:numFmt w:val="decimal"/>
      <w:lvlText w:val="%7."/>
      <w:lvlJc w:val="left"/>
      <w:pPr>
        <w:ind w:left="4678" w:hanging="360"/>
      </w:pPr>
    </w:lvl>
    <w:lvl w:ilvl="7" w:tplc="280A0019" w:tentative="1">
      <w:start w:val="1"/>
      <w:numFmt w:val="lowerLetter"/>
      <w:lvlText w:val="%8."/>
      <w:lvlJc w:val="left"/>
      <w:pPr>
        <w:ind w:left="5398" w:hanging="360"/>
      </w:pPr>
    </w:lvl>
    <w:lvl w:ilvl="8" w:tplc="280A001B" w:tentative="1">
      <w:start w:val="1"/>
      <w:numFmt w:val="lowerRoman"/>
      <w:lvlText w:val="%9."/>
      <w:lvlJc w:val="right"/>
      <w:pPr>
        <w:ind w:left="6118" w:hanging="180"/>
      </w:pPr>
    </w:lvl>
  </w:abstractNum>
  <w:abstractNum w:abstractNumId="26" w15:restartNumberingAfterBreak="0">
    <w:nsid w:val="24A57E12"/>
    <w:multiLevelType w:val="multilevel"/>
    <w:tmpl w:val="AC3CFCDC"/>
    <w:lvl w:ilvl="0">
      <w:start w:val="3"/>
      <w:numFmt w:val="decimal"/>
      <w:lvlText w:val="%1."/>
      <w:lvlJc w:val="left"/>
      <w:pPr>
        <w:ind w:left="360" w:hanging="360"/>
      </w:pPr>
      <w:rPr>
        <w:rFonts w:hint="default"/>
        <w:color w:val="000000"/>
        <w:sz w:val="20"/>
      </w:rPr>
    </w:lvl>
    <w:lvl w:ilvl="1">
      <w:start w:val="1"/>
      <w:numFmt w:val="decimal"/>
      <w:lvlText w:val="4.%2."/>
      <w:lvlJc w:val="right"/>
      <w:pPr>
        <w:ind w:left="360" w:hanging="360"/>
      </w:pPr>
      <w:rPr>
        <w:rFonts w:hint="default"/>
        <w:b w:val="0"/>
        <w:bCs w:val="0"/>
        <w:color w:val="000000"/>
        <w:sz w:val="22"/>
        <w:szCs w:val="24"/>
      </w:rPr>
    </w:lvl>
    <w:lvl w:ilvl="2">
      <w:start w:val="1"/>
      <w:numFmt w:val="decimal"/>
      <w:lvlText w:val="%1.%2.%3."/>
      <w:lvlJc w:val="left"/>
      <w:pPr>
        <w:ind w:left="720" w:hanging="720"/>
      </w:pPr>
      <w:rPr>
        <w:rFonts w:hint="default"/>
        <w:color w:val="000000"/>
        <w:sz w:val="20"/>
      </w:rPr>
    </w:lvl>
    <w:lvl w:ilvl="3">
      <w:start w:val="1"/>
      <w:numFmt w:val="decimal"/>
      <w:lvlText w:val="%1.%2.%3.%4."/>
      <w:lvlJc w:val="left"/>
      <w:pPr>
        <w:ind w:left="720" w:hanging="720"/>
      </w:pPr>
      <w:rPr>
        <w:rFonts w:hint="default"/>
        <w:color w:val="000000"/>
        <w:sz w:val="20"/>
      </w:rPr>
    </w:lvl>
    <w:lvl w:ilvl="4">
      <w:start w:val="1"/>
      <w:numFmt w:val="decimal"/>
      <w:lvlText w:val="%1.%2.%3.%4.%5."/>
      <w:lvlJc w:val="left"/>
      <w:pPr>
        <w:ind w:left="1080" w:hanging="1080"/>
      </w:pPr>
      <w:rPr>
        <w:rFonts w:hint="default"/>
        <w:color w:val="000000"/>
        <w:sz w:val="20"/>
      </w:rPr>
    </w:lvl>
    <w:lvl w:ilvl="5">
      <w:start w:val="1"/>
      <w:numFmt w:val="decimal"/>
      <w:lvlText w:val="%1.%2.%3.%4.%5.%6."/>
      <w:lvlJc w:val="left"/>
      <w:pPr>
        <w:ind w:left="1080" w:hanging="1080"/>
      </w:pPr>
      <w:rPr>
        <w:rFonts w:hint="default"/>
        <w:color w:val="000000"/>
        <w:sz w:val="20"/>
      </w:rPr>
    </w:lvl>
    <w:lvl w:ilvl="6">
      <w:start w:val="1"/>
      <w:numFmt w:val="decimal"/>
      <w:lvlText w:val="%1.%2.%3.%4.%5.%6.%7."/>
      <w:lvlJc w:val="left"/>
      <w:pPr>
        <w:ind w:left="1440" w:hanging="1440"/>
      </w:pPr>
      <w:rPr>
        <w:rFonts w:hint="default"/>
        <w:color w:val="000000"/>
        <w:sz w:val="20"/>
      </w:rPr>
    </w:lvl>
    <w:lvl w:ilvl="7">
      <w:start w:val="1"/>
      <w:numFmt w:val="decimal"/>
      <w:lvlText w:val="%1.%2.%3.%4.%5.%6.%7.%8."/>
      <w:lvlJc w:val="left"/>
      <w:pPr>
        <w:ind w:left="1440" w:hanging="1440"/>
      </w:pPr>
      <w:rPr>
        <w:rFonts w:hint="default"/>
        <w:color w:val="000000"/>
        <w:sz w:val="20"/>
      </w:rPr>
    </w:lvl>
    <w:lvl w:ilvl="8">
      <w:start w:val="1"/>
      <w:numFmt w:val="decimal"/>
      <w:lvlText w:val="%1.%2.%3.%4.%5.%6.%7.%8.%9."/>
      <w:lvlJc w:val="left"/>
      <w:pPr>
        <w:ind w:left="1800" w:hanging="1800"/>
      </w:pPr>
      <w:rPr>
        <w:rFonts w:hint="default"/>
        <w:color w:val="000000"/>
        <w:sz w:val="20"/>
      </w:rPr>
    </w:lvl>
  </w:abstractNum>
  <w:abstractNum w:abstractNumId="27" w15:restartNumberingAfterBreak="0">
    <w:nsid w:val="2603043E"/>
    <w:multiLevelType w:val="hybridMultilevel"/>
    <w:tmpl w:val="D20A56DA"/>
    <w:lvl w:ilvl="0" w:tplc="85AA45A8">
      <w:start w:val="1"/>
      <w:numFmt w:val="decimal"/>
      <w:lvlText w:val="18.%1."/>
      <w:lvlJc w:val="right"/>
      <w:pPr>
        <w:ind w:left="739" w:hanging="360"/>
      </w:pPr>
      <w:rPr>
        <w:rFonts w:hint="default"/>
      </w:rPr>
    </w:lvl>
    <w:lvl w:ilvl="1" w:tplc="280A0019" w:tentative="1">
      <w:start w:val="1"/>
      <w:numFmt w:val="lowerLetter"/>
      <w:lvlText w:val="%2."/>
      <w:lvlJc w:val="left"/>
      <w:pPr>
        <w:ind w:left="1459" w:hanging="360"/>
      </w:pPr>
    </w:lvl>
    <w:lvl w:ilvl="2" w:tplc="280A001B" w:tentative="1">
      <w:start w:val="1"/>
      <w:numFmt w:val="lowerRoman"/>
      <w:lvlText w:val="%3."/>
      <w:lvlJc w:val="right"/>
      <w:pPr>
        <w:ind w:left="2179" w:hanging="180"/>
      </w:pPr>
    </w:lvl>
    <w:lvl w:ilvl="3" w:tplc="280A000F" w:tentative="1">
      <w:start w:val="1"/>
      <w:numFmt w:val="decimal"/>
      <w:lvlText w:val="%4."/>
      <w:lvlJc w:val="left"/>
      <w:pPr>
        <w:ind w:left="2899" w:hanging="360"/>
      </w:pPr>
    </w:lvl>
    <w:lvl w:ilvl="4" w:tplc="280A0019" w:tentative="1">
      <w:start w:val="1"/>
      <w:numFmt w:val="lowerLetter"/>
      <w:lvlText w:val="%5."/>
      <w:lvlJc w:val="left"/>
      <w:pPr>
        <w:ind w:left="3619" w:hanging="360"/>
      </w:pPr>
    </w:lvl>
    <w:lvl w:ilvl="5" w:tplc="280A001B" w:tentative="1">
      <w:start w:val="1"/>
      <w:numFmt w:val="lowerRoman"/>
      <w:lvlText w:val="%6."/>
      <w:lvlJc w:val="right"/>
      <w:pPr>
        <w:ind w:left="4339" w:hanging="180"/>
      </w:pPr>
    </w:lvl>
    <w:lvl w:ilvl="6" w:tplc="280A000F" w:tentative="1">
      <w:start w:val="1"/>
      <w:numFmt w:val="decimal"/>
      <w:lvlText w:val="%7."/>
      <w:lvlJc w:val="left"/>
      <w:pPr>
        <w:ind w:left="5059" w:hanging="360"/>
      </w:pPr>
    </w:lvl>
    <w:lvl w:ilvl="7" w:tplc="280A0019" w:tentative="1">
      <w:start w:val="1"/>
      <w:numFmt w:val="lowerLetter"/>
      <w:lvlText w:val="%8."/>
      <w:lvlJc w:val="left"/>
      <w:pPr>
        <w:ind w:left="5779" w:hanging="360"/>
      </w:pPr>
    </w:lvl>
    <w:lvl w:ilvl="8" w:tplc="280A001B" w:tentative="1">
      <w:start w:val="1"/>
      <w:numFmt w:val="lowerRoman"/>
      <w:lvlText w:val="%9."/>
      <w:lvlJc w:val="right"/>
      <w:pPr>
        <w:ind w:left="6499" w:hanging="180"/>
      </w:pPr>
    </w:lvl>
  </w:abstractNum>
  <w:abstractNum w:abstractNumId="28" w15:restartNumberingAfterBreak="0">
    <w:nsid w:val="269A27E5"/>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6A55209"/>
    <w:multiLevelType w:val="hybridMultilevel"/>
    <w:tmpl w:val="7238643C"/>
    <w:lvl w:ilvl="0" w:tplc="EDC64916">
      <w:start w:val="1"/>
      <w:numFmt w:val="lowerLetter"/>
      <w:lvlText w:val="%1)"/>
      <w:lvlJc w:val="left"/>
      <w:pPr>
        <w:ind w:left="358" w:hanging="360"/>
      </w:pPr>
      <w:rPr>
        <w:rFonts w:ascii="Arial" w:eastAsia="Arial" w:hAnsi="Arial" w:cs="Arial" w:hint="default"/>
      </w:rPr>
    </w:lvl>
    <w:lvl w:ilvl="1" w:tplc="280A0019" w:tentative="1">
      <w:start w:val="1"/>
      <w:numFmt w:val="lowerLetter"/>
      <w:lvlText w:val="%2."/>
      <w:lvlJc w:val="left"/>
      <w:pPr>
        <w:ind w:left="1078" w:hanging="360"/>
      </w:pPr>
    </w:lvl>
    <w:lvl w:ilvl="2" w:tplc="280A001B" w:tentative="1">
      <w:start w:val="1"/>
      <w:numFmt w:val="lowerRoman"/>
      <w:lvlText w:val="%3."/>
      <w:lvlJc w:val="right"/>
      <w:pPr>
        <w:ind w:left="1798" w:hanging="180"/>
      </w:pPr>
    </w:lvl>
    <w:lvl w:ilvl="3" w:tplc="280A000F" w:tentative="1">
      <w:start w:val="1"/>
      <w:numFmt w:val="decimal"/>
      <w:lvlText w:val="%4."/>
      <w:lvlJc w:val="left"/>
      <w:pPr>
        <w:ind w:left="2518" w:hanging="360"/>
      </w:pPr>
    </w:lvl>
    <w:lvl w:ilvl="4" w:tplc="280A0019" w:tentative="1">
      <w:start w:val="1"/>
      <w:numFmt w:val="lowerLetter"/>
      <w:lvlText w:val="%5."/>
      <w:lvlJc w:val="left"/>
      <w:pPr>
        <w:ind w:left="3238" w:hanging="360"/>
      </w:pPr>
    </w:lvl>
    <w:lvl w:ilvl="5" w:tplc="280A001B" w:tentative="1">
      <w:start w:val="1"/>
      <w:numFmt w:val="lowerRoman"/>
      <w:lvlText w:val="%6."/>
      <w:lvlJc w:val="right"/>
      <w:pPr>
        <w:ind w:left="3958" w:hanging="180"/>
      </w:pPr>
    </w:lvl>
    <w:lvl w:ilvl="6" w:tplc="280A000F" w:tentative="1">
      <w:start w:val="1"/>
      <w:numFmt w:val="decimal"/>
      <w:lvlText w:val="%7."/>
      <w:lvlJc w:val="left"/>
      <w:pPr>
        <w:ind w:left="4678" w:hanging="360"/>
      </w:pPr>
    </w:lvl>
    <w:lvl w:ilvl="7" w:tplc="280A0019" w:tentative="1">
      <w:start w:val="1"/>
      <w:numFmt w:val="lowerLetter"/>
      <w:lvlText w:val="%8."/>
      <w:lvlJc w:val="left"/>
      <w:pPr>
        <w:ind w:left="5398" w:hanging="360"/>
      </w:pPr>
    </w:lvl>
    <w:lvl w:ilvl="8" w:tplc="280A001B" w:tentative="1">
      <w:start w:val="1"/>
      <w:numFmt w:val="lowerRoman"/>
      <w:lvlText w:val="%9."/>
      <w:lvlJc w:val="right"/>
      <w:pPr>
        <w:ind w:left="6118" w:hanging="180"/>
      </w:pPr>
    </w:lvl>
  </w:abstractNum>
  <w:abstractNum w:abstractNumId="30" w15:restartNumberingAfterBreak="0">
    <w:nsid w:val="26B9314A"/>
    <w:multiLevelType w:val="hybridMultilevel"/>
    <w:tmpl w:val="24589FD6"/>
    <w:lvl w:ilvl="0" w:tplc="280A0001">
      <w:start w:val="1"/>
      <w:numFmt w:val="bullet"/>
      <w:lvlText w:val=""/>
      <w:lvlJc w:val="left"/>
      <w:pPr>
        <w:ind w:left="2250" w:hanging="360"/>
      </w:pPr>
      <w:rPr>
        <w:rFonts w:ascii="Symbol" w:hAnsi="Symbol" w:hint="default"/>
      </w:rPr>
    </w:lvl>
    <w:lvl w:ilvl="1" w:tplc="280A0003" w:tentative="1">
      <w:start w:val="1"/>
      <w:numFmt w:val="bullet"/>
      <w:lvlText w:val="o"/>
      <w:lvlJc w:val="left"/>
      <w:pPr>
        <w:ind w:left="2970" w:hanging="360"/>
      </w:pPr>
      <w:rPr>
        <w:rFonts w:ascii="Courier New" w:hAnsi="Courier New" w:cs="Courier New" w:hint="default"/>
      </w:rPr>
    </w:lvl>
    <w:lvl w:ilvl="2" w:tplc="280A0005" w:tentative="1">
      <w:start w:val="1"/>
      <w:numFmt w:val="bullet"/>
      <w:lvlText w:val=""/>
      <w:lvlJc w:val="left"/>
      <w:pPr>
        <w:ind w:left="3690" w:hanging="360"/>
      </w:pPr>
      <w:rPr>
        <w:rFonts w:ascii="Wingdings" w:hAnsi="Wingdings" w:hint="default"/>
      </w:rPr>
    </w:lvl>
    <w:lvl w:ilvl="3" w:tplc="280A0001" w:tentative="1">
      <w:start w:val="1"/>
      <w:numFmt w:val="bullet"/>
      <w:lvlText w:val=""/>
      <w:lvlJc w:val="left"/>
      <w:pPr>
        <w:ind w:left="4410" w:hanging="360"/>
      </w:pPr>
      <w:rPr>
        <w:rFonts w:ascii="Symbol" w:hAnsi="Symbol" w:hint="default"/>
      </w:rPr>
    </w:lvl>
    <w:lvl w:ilvl="4" w:tplc="280A0003" w:tentative="1">
      <w:start w:val="1"/>
      <w:numFmt w:val="bullet"/>
      <w:lvlText w:val="o"/>
      <w:lvlJc w:val="left"/>
      <w:pPr>
        <w:ind w:left="5130" w:hanging="360"/>
      </w:pPr>
      <w:rPr>
        <w:rFonts w:ascii="Courier New" w:hAnsi="Courier New" w:cs="Courier New" w:hint="default"/>
      </w:rPr>
    </w:lvl>
    <w:lvl w:ilvl="5" w:tplc="280A0005" w:tentative="1">
      <w:start w:val="1"/>
      <w:numFmt w:val="bullet"/>
      <w:lvlText w:val=""/>
      <w:lvlJc w:val="left"/>
      <w:pPr>
        <w:ind w:left="5850" w:hanging="360"/>
      </w:pPr>
      <w:rPr>
        <w:rFonts w:ascii="Wingdings" w:hAnsi="Wingdings" w:hint="default"/>
      </w:rPr>
    </w:lvl>
    <w:lvl w:ilvl="6" w:tplc="280A0001" w:tentative="1">
      <w:start w:val="1"/>
      <w:numFmt w:val="bullet"/>
      <w:lvlText w:val=""/>
      <w:lvlJc w:val="left"/>
      <w:pPr>
        <w:ind w:left="6570" w:hanging="360"/>
      </w:pPr>
      <w:rPr>
        <w:rFonts w:ascii="Symbol" w:hAnsi="Symbol" w:hint="default"/>
      </w:rPr>
    </w:lvl>
    <w:lvl w:ilvl="7" w:tplc="280A0003" w:tentative="1">
      <w:start w:val="1"/>
      <w:numFmt w:val="bullet"/>
      <w:lvlText w:val="o"/>
      <w:lvlJc w:val="left"/>
      <w:pPr>
        <w:ind w:left="7290" w:hanging="360"/>
      </w:pPr>
      <w:rPr>
        <w:rFonts w:ascii="Courier New" w:hAnsi="Courier New" w:cs="Courier New" w:hint="default"/>
      </w:rPr>
    </w:lvl>
    <w:lvl w:ilvl="8" w:tplc="280A0005" w:tentative="1">
      <w:start w:val="1"/>
      <w:numFmt w:val="bullet"/>
      <w:lvlText w:val=""/>
      <w:lvlJc w:val="left"/>
      <w:pPr>
        <w:ind w:left="8010" w:hanging="360"/>
      </w:pPr>
      <w:rPr>
        <w:rFonts w:ascii="Wingdings" w:hAnsi="Wingdings" w:hint="default"/>
      </w:rPr>
    </w:lvl>
  </w:abstractNum>
  <w:abstractNum w:abstractNumId="31" w15:restartNumberingAfterBreak="0">
    <w:nsid w:val="284344F5"/>
    <w:multiLevelType w:val="hybridMultilevel"/>
    <w:tmpl w:val="069E4D2C"/>
    <w:lvl w:ilvl="0" w:tplc="0D409CDE">
      <w:start w:val="1"/>
      <w:numFmt w:val="lowerLetter"/>
      <w:lvlText w:val="%1."/>
      <w:lvlJc w:val="left"/>
      <w:pPr>
        <w:ind w:left="720" w:hanging="360"/>
      </w:pPr>
      <w:rPr>
        <w:rFonts w:ascii="Arial" w:eastAsia="Times New Roman" w:hAnsi="Arial" w:cs="Arial" w:hint="default"/>
        <w:b w:val="0"/>
        <w:lang w:val="es-P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29DE5FE1"/>
    <w:multiLevelType w:val="multilevel"/>
    <w:tmpl w:val="2B56D730"/>
    <w:lvl w:ilvl="0">
      <w:start w:val="1"/>
      <w:numFmt w:val="none"/>
      <w:suff w:val="nothing"/>
      <w:lvlText w:val=""/>
      <w:lvlJc w:val="left"/>
      <w:pPr>
        <w:ind w:left="360" w:hanging="360"/>
      </w:pPr>
      <w:rPr>
        <w:rFonts w:ascii="Calibri" w:hAnsi="Calibri" w:hint="default"/>
        <w:b/>
        <w:i w:val="0"/>
        <w:sz w:val="20"/>
      </w:rPr>
    </w:lvl>
    <w:lvl w:ilvl="1">
      <w:start w:val="1"/>
      <w:numFmt w:val="none"/>
      <w:lvlRestart w:val="0"/>
      <w:suff w:val="nothing"/>
      <w:lvlText w:val=""/>
      <w:lvlJc w:val="left"/>
      <w:pPr>
        <w:ind w:left="720" w:hanging="360"/>
      </w:pPr>
      <w:rPr>
        <w:rFonts w:ascii="Calibri" w:hAnsi="Calibri" w:hint="default"/>
        <w:b/>
        <w:i w:val="0"/>
        <w:caps/>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A0E074B"/>
    <w:multiLevelType w:val="multilevel"/>
    <w:tmpl w:val="5F4409E2"/>
    <w:lvl w:ilvl="0">
      <w:start w:val="12"/>
      <w:numFmt w:val="decimal"/>
      <w:lvlText w:val="%1."/>
      <w:lvlJc w:val="left"/>
      <w:pPr>
        <w:ind w:left="780" w:hanging="780"/>
      </w:pPr>
      <w:rPr>
        <w:rFonts w:eastAsia="Times New Roman" w:hint="default"/>
      </w:rPr>
    </w:lvl>
    <w:lvl w:ilvl="1">
      <w:start w:val="2"/>
      <w:numFmt w:val="decimal"/>
      <w:lvlText w:val="%1.%2."/>
      <w:lvlJc w:val="left"/>
      <w:pPr>
        <w:ind w:left="1068" w:hanging="780"/>
      </w:pPr>
      <w:rPr>
        <w:rFonts w:eastAsia="Times New Roman" w:hint="default"/>
      </w:rPr>
    </w:lvl>
    <w:lvl w:ilvl="2">
      <w:start w:val="7"/>
      <w:numFmt w:val="decimal"/>
      <w:lvlText w:val="%1.%2.%3."/>
      <w:lvlJc w:val="left"/>
      <w:pPr>
        <w:ind w:left="1356" w:hanging="780"/>
      </w:pPr>
      <w:rPr>
        <w:rFonts w:eastAsia="Times New Roman" w:hint="default"/>
      </w:rPr>
    </w:lvl>
    <w:lvl w:ilvl="3">
      <w:start w:val="1"/>
      <w:numFmt w:val="decimal"/>
      <w:lvlText w:val="17.%4."/>
      <w:lvlJc w:val="left"/>
      <w:pPr>
        <w:ind w:left="1224" w:hanging="360"/>
      </w:pPr>
      <w:rPr>
        <w:rFonts w:ascii="Arial" w:eastAsiaTheme="minorHAnsi" w:hAnsi="Arial" w:cs="Arial" w:hint="default"/>
      </w:rPr>
    </w:lvl>
    <w:lvl w:ilvl="4">
      <w:start w:val="1"/>
      <w:numFmt w:val="decimal"/>
      <w:lvlText w:val="%1.%2.%3.%4.%5."/>
      <w:lvlJc w:val="left"/>
      <w:pPr>
        <w:ind w:left="2232" w:hanging="1080"/>
      </w:pPr>
      <w:rPr>
        <w:rFonts w:eastAsia="Times New Roman" w:hint="default"/>
      </w:rPr>
    </w:lvl>
    <w:lvl w:ilvl="5">
      <w:start w:val="1"/>
      <w:numFmt w:val="decimal"/>
      <w:lvlText w:val="%1.%2.%3.%4.%5.%6."/>
      <w:lvlJc w:val="left"/>
      <w:pPr>
        <w:ind w:left="2520" w:hanging="1080"/>
      </w:pPr>
      <w:rPr>
        <w:rFonts w:eastAsia="Times New Roman" w:hint="default"/>
      </w:rPr>
    </w:lvl>
    <w:lvl w:ilvl="6">
      <w:start w:val="1"/>
      <w:numFmt w:val="decimal"/>
      <w:lvlText w:val="%1.%2.%3.%4.%5.%6.%7."/>
      <w:lvlJc w:val="left"/>
      <w:pPr>
        <w:ind w:left="3168" w:hanging="1440"/>
      </w:pPr>
      <w:rPr>
        <w:rFonts w:eastAsia="Times New Roman" w:hint="default"/>
      </w:rPr>
    </w:lvl>
    <w:lvl w:ilvl="7">
      <w:start w:val="1"/>
      <w:numFmt w:val="decimal"/>
      <w:lvlText w:val="%1.%2.%3.%4.%5.%6.%7.%8."/>
      <w:lvlJc w:val="left"/>
      <w:pPr>
        <w:ind w:left="3456" w:hanging="1440"/>
      </w:pPr>
      <w:rPr>
        <w:rFonts w:eastAsia="Times New Roman" w:hint="default"/>
      </w:rPr>
    </w:lvl>
    <w:lvl w:ilvl="8">
      <w:start w:val="1"/>
      <w:numFmt w:val="decimal"/>
      <w:lvlText w:val="%1.%2.%3.%4.%5.%6.%7.%8.%9."/>
      <w:lvlJc w:val="left"/>
      <w:pPr>
        <w:ind w:left="4104" w:hanging="1800"/>
      </w:pPr>
      <w:rPr>
        <w:rFonts w:eastAsia="Times New Roman" w:hint="default"/>
      </w:rPr>
    </w:lvl>
  </w:abstractNum>
  <w:abstractNum w:abstractNumId="34" w15:restartNumberingAfterBreak="0">
    <w:nsid w:val="2BAE5C7A"/>
    <w:multiLevelType w:val="hybridMultilevel"/>
    <w:tmpl w:val="52668CAC"/>
    <w:lvl w:ilvl="0" w:tplc="21E21DDE">
      <w:start w:val="1"/>
      <w:numFmt w:val="decimal"/>
      <w:lvlText w:val="10.%1."/>
      <w:lvlJc w:val="righ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2CD940A3"/>
    <w:multiLevelType w:val="hybridMultilevel"/>
    <w:tmpl w:val="CBECA07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36" w15:restartNumberingAfterBreak="0">
    <w:nsid w:val="2DC92237"/>
    <w:multiLevelType w:val="multilevel"/>
    <w:tmpl w:val="90E2AE4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FE117F3"/>
    <w:multiLevelType w:val="multilevel"/>
    <w:tmpl w:val="EC6EC426"/>
    <w:lvl w:ilvl="0">
      <w:start w:val="18"/>
      <w:numFmt w:val="decimal"/>
      <w:lvlText w:val="%1."/>
      <w:lvlJc w:val="left"/>
      <w:pPr>
        <w:ind w:left="444" w:hanging="444"/>
      </w:pPr>
      <w:rPr>
        <w:rFonts w:eastAsia="Times New Roman" w:cs="Arial" w:hint="default"/>
      </w:rPr>
    </w:lvl>
    <w:lvl w:ilvl="1">
      <w:start w:val="1"/>
      <w:numFmt w:val="decimal"/>
      <w:lvlText w:val="%1.%2."/>
      <w:lvlJc w:val="left"/>
      <w:pPr>
        <w:ind w:left="870" w:hanging="444"/>
      </w:pPr>
      <w:rPr>
        <w:rFonts w:eastAsia="Times New Roman" w:cs="Arial" w:hint="default"/>
      </w:rPr>
    </w:lvl>
    <w:lvl w:ilvl="2">
      <w:start w:val="1"/>
      <w:numFmt w:val="decimal"/>
      <w:lvlText w:val="%1.%2.%3."/>
      <w:lvlJc w:val="left"/>
      <w:pPr>
        <w:ind w:left="1572" w:hanging="720"/>
      </w:pPr>
      <w:rPr>
        <w:rFonts w:eastAsia="Times New Roman" w:cs="Arial" w:hint="default"/>
      </w:rPr>
    </w:lvl>
    <w:lvl w:ilvl="3">
      <w:start w:val="1"/>
      <w:numFmt w:val="decimal"/>
      <w:lvlText w:val="%1.%2.%3.%4."/>
      <w:lvlJc w:val="left"/>
      <w:pPr>
        <w:ind w:left="1998" w:hanging="720"/>
      </w:pPr>
      <w:rPr>
        <w:rFonts w:eastAsia="Times New Roman" w:cs="Arial" w:hint="default"/>
      </w:rPr>
    </w:lvl>
    <w:lvl w:ilvl="4">
      <w:start w:val="1"/>
      <w:numFmt w:val="decimal"/>
      <w:lvlText w:val="%1.%2.%3.%4.%5."/>
      <w:lvlJc w:val="left"/>
      <w:pPr>
        <w:ind w:left="2784" w:hanging="1080"/>
      </w:pPr>
      <w:rPr>
        <w:rFonts w:eastAsia="Times New Roman" w:cs="Arial" w:hint="default"/>
      </w:rPr>
    </w:lvl>
    <w:lvl w:ilvl="5">
      <w:start w:val="1"/>
      <w:numFmt w:val="decimal"/>
      <w:lvlText w:val="%1.%2.%3.%4.%5.%6."/>
      <w:lvlJc w:val="left"/>
      <w:pPr>
        <w:ind w:left="3210" w:hanging="1080"/>
      </w:pPr>
      <w:rPr>
        <w:rFonts w:eastAsia="Times New Roman" w:cs="Arial" w:hint="default"/>
      </w:rPr>
    </w:lvl>
    <w:lvl w:ilvl="6">
      <w:start w:val="1"/>
      <w:numFmt w:val="decimal"/>
      <w:lvlText w:val="%1.%2.%3.%4.%5.%6.%7."/>
      <w:lvlJc w:val="left"/>
      <w:pPr>
        <w:ind w:left="3996" w:hanging="1440"/>
      </w:pPr>
      <w:rPr>
        <w:rFonts w:eastAsia="Times New Roman" w:cs="Arial" w:hint="default"/>
      </w:rPr>
    </w:lvl>
    <w:lvl w:ilvl="7">
      <w:start w:val="1"/>
      <w:numFmt w:val="decimal"/>
      <w:lvlText w:val="%1.%2.%3.%4.%5.%6.%7.%8."/>
      <w:lvlJc w:val="left"/>
      <w:pPr>
        <w:ind w:left="4422" w:hanging="1440"/>
      </w:pPr>
      <w:rPr>
        <w:rFonts w:eastAsia="Times New Roman" w:cs="Arial" w:hint="default"/>
      </w:rPr>
    </w:lvl>
    <w:lvl w:ilvl="8">
      <w:start w:val="1"/>
      <w:numFmt w:val="decimal"/>
      <w:lvlText w:val="%1.%2.%3.%4.%5.%6.%7.%8.%9."/>
      <w:lvlJc w:val="left"/>
      <w:pPr>
        <w:ind w:left="5208" w:hanging="1800"/>
      </w:pPr>
      <w:rPr>
        <w:rFonts w:eastAsia="Times New Roman" w:cs="Arial" w:hint="default"/>
      </w:rPr>
    </w:lvl>
  </w:abstractNum>
  <w:abstractNum w:abstractNumId="38" w15:restartNumberingAfterBreak="0">
    <w:nsid w:val="37993A16"/>
    <w:multiLevelType w:val="hybridMultilevel"/>
    <w:tmpl w:val="912266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3A7B32CE"/>
    <w:multiLevelType w:val="multilevel"/>
    <w:tmpl w:val="7BCCD45A"/>
    <w:lvl w:ilvl="0">
      <w:start w:val="1"/>
      <w:numFmt w:val="decimal"/>
      <w:pStyle w:val="EstiloTtulo2SinNegritaCursivaIzquierda0cmPrimeral"/>
      <w:lvlText w:val="16.%1."/>
      <w:lvlJc w:val="left"/>
      <w:pPr>
        <w:ind w:left="1287" w:hanging="360"/>
      </w:pPr>
      <w:rPr>
        <w:b w:val="0"/>
        <w:i w:val="0"/>
        <w:sz w:val="20"/>
        <w:szCs w:val="20"/>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40" w15:restartNumberingAfterBreak="0">
    <w:nsid w:val="3B281CBD"/>
    <w:multiLevelType w:val="multilevel"/>
    <w:tmpl w:val="DD3E30EC"/>
    <w:lvl w:ilvl="0">
      <w:start w:val="1"/>
      <w:numFmt w:val="none"/>
      <w:suff w:val="nothing"/>
      <w:lvlText w:val=""/>
      <w:lvlJc w:val="left"/>
      <w:pPr>
        <w:ind w:left="360" w:hanging="360"/>
      </w:pPr>
      <w:rPr>
        <w:rFonts w:ascii="Calibri" w:hAnsi="Calibri" w:hint="default"/>
        <w:b/>
        <w:i w:val="0"/>
        <w:sz w:val="20"/>
      </w:rPr>
    </w:lvl>
    <w:lvl w:ilvl="1">
      <w:start w:val="1"/>
      <w:numFmt w:val="none"/>
      <w:lvlRestart w:val="0"/>
      <w:pStyle w:val="TITULO1"/>
      <w:lvlText w:val=""/>
      <w:lvlJc w:val="left"/>
      <w:pPr>
        <w:ind w:left="720" w:hanging="360"/>
      </w:pPr>
      <w:rPr>
        <w:rFonts w:ascii="Calibri" w:hAnsi="Calibri" w:hint="default"/>
        <w:b/>
        <w:i w:val="0"/>
        <w:caps/>
        <w:sz w:val="22"/>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B4927FD"/>
    <w:multiLevelType w:val="multilevel"/>
    <w:tmpl w:val="8A2094CC"/>
    <w:lvl w:ilvl="0">
      <w:start w:val="10"/>
      <w:numFmt w:val="decimal"/>
      <w:lvlText w:val="%1."/>
      <w:lvlJc w:val="left"/>
      <w:pPr>
        <w:ind w:left="612" w:hanging="612"/>
      </w:pPr>
      <w:rPr>
        <w:rFonts w:cs="Times New Roman" w:hint="default"/>
      </w:rPr>
    </w:lvl>
    <w:lvl w:ilvl="1">
      <w:start w:val="1"/>
      <w:numFmt w:val="decimal"/>
      <w:lvlText w:val="%1.%2."/>
      <w:lvlJc w:val="left"/>
      <w:pPr>
        <w:ind w:left="612" w:hanging="612"/>
      </w:pPr>
      <w:rPr>
        <w:rFonts w:cs="Times New Roman" w:hint="default"/>
      </w:rPr>
    </w:lvl>
    <w:lvl w:ilvl="2">
      <w:start w:val="1"/>
      <w:numFmt w:val="decimal"/>
      <w:lvlText w:val="11.1.%3."/>
      <w:lvlJc w:val="right"/>
      <w:pPr>
        <w:ind w:left="720" w:hanging="720"/>
      </w:pPr>
      <w:rPr>
        <w:rFonts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15:restartNumberingAfterBreak="0">
    <w:nsid w:val="3BE210EF"/>
    <w:multiLevelType w:val="hybridMultilevel"/>
    <w:tmpl w:val="BB2ADFF2"/>
    <w:lvl w:ilvl="0" w:tplc="280A001B">
      <w:start w:val="1"/>
      <w:numFmt w:val="lowerRoman"/>
      <w:lvlText w:val="%1."/>
      <w:lvlJc w:val="righ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340" w:hanging="36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3C3B6B86"/>
    <w:multiLevelType w:val="hybridMultilevel"/>
    <w:tmpl w:val="FA541E56"/>
    <w:lvl w:ilvl="0" w:tplc="FFFFFFFF">
      <w:start w:val="1"/>
      <w:numFmt w:val="lowerRoman"/>
      <w:lvlText w:val="%1."/>
      <w:lvlJc w:val="left"/>
      <w:pPr>
        <w:ind w:left="718" w:hanging="72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44" w15:restartNumberingAfterBreak="0">
    <w:nsid w:val="3CA55536"/>
    <w:multiLevelType w:val="hybridMultilevel"/>
    <w:tmpl w:val="63622BD8"/>
    <w:lvl w:ilvl="0" w:tplc="DA405862">
      <w:start w:val="1"/>
      <w:numFmt w:val="lowerLetter"/>
      <w:lvlText w:val="%1)"/>
      <w:lvlJc w:val="left"/>
      <w:pPr>
        <w:ind w:left="720" w:hanging="360"/>
      </w:pPr>
      <w:rPr>
        <w:rFonts w:ascii="Arial" w:eastAsiaTheme="minorHAnsi" w:hAnsi="Arial" w:cs="Arial"/>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15:restartNumberingAfterBreak="0">
    <w:nsid w:val="3D720001"/>
    <w:multiLevelType w:val="hybridMultilevel"/>
    <w:tmpl w:val="AE0CAA92"/>
    <w:lvl w:ilvl="0" w:tplc="91F26846">
      <w:start w:val="1"/>
      <w:numFmt w:val="decimal"/>
      <w:lvlText w:val="6.%1."/>
      <w:lvlJc w:val="right"/>
      <w:pPr>
        <w:ind w:left="718" w:hanging="360"/>
      </w:pPr>
      <w:rPr>
        <w:rFonts w:hint="default"/>
      </w:rPr>
    </w:lvl>
    <w:lvl w:ilvl="1" w:tplc="280A0019" w:tentative="1">
      <w:start w:val="1"/>
      <w:numFmt w:val="lowerLetter"/>
      <w:lvlText w:val="%2."/>
      <w:lvlJc w:val="left"/>
      <w:pPr>
        <w:ind w:left="1438" w:hanging="360"/>
      </w:pPr>
    </w:lvl>
    <w:lvl w:ilvl="2" w:tplc="280A001B" w:tentative="1">
      <w:start w:val="1"/>
      <w:numFmt w:val="lowerRoman"/>
      <w:lvlText w:val="%3."/>
      <w:lvlJc w:val="right"/>
      <w:pPr>
        <w:ind w:left="2158" w:hanging="180"/>
      </w:pPr>
    </w:lvl>
    <w:lvl w:ilvl="3" w:tplc="280A000F" w:tentative="1">
      <w:start w:val="1"/>
      <w:numFmt w:val="decimal"/>
      <w:lvlText w:val="%4."/>
      <w:lvlJc w:val="left"/>
      <w:pPr>
        <w:ind w:left="2878" w:hanging="360"/>
      </w:pPr>
    </w:lvl>
    <w:lvl w:ilvl="4" w:tplc="280A0019" w:tentative="1">
      <w:start w:val="1"/>
      <w:numFmt w:val="lowerLetter"/>
      <w:lvlText w:val="%5."/>
      <w:lvlJc w:val="left"/>
      <w:pPr>
        <w:ind w:left="3598" w:hanging="360"/>
      </w:pPr>
    </w:lvl>
    <w:lvl w:ilvl="5" w:tplc="280A001B" w:tentative="1">
      <w:start w:val="1"/>
      <w:numFmt w:val="lowerRoman"/>
      <w:lvlText w:val="%6."/>
      <w:lvlJc w:val="right"/>
      <w:pPr>
        <w:ind w:left="4318" w:hanging="180"/>
      </w:pPr>
    </w:lvl>
    <w:lvl w:ilvl="6" w:tplc="280A000F" w:tentative="1">
      <w:start w:val="1"/>
      <w:numFmt w:val="decimal"/>
      <w:lvlText w:val="%7."/>
      <w:lvlJc w:val="left"/>
      <w:pPr>
        <w:ind w:left="5038" w:hanging="360"/>
      </w:pPr>
    </w:lvl>
    <w:lvl w:ilvl="7" w:tplc="280A0019" w:tentative="1">
      <w:start w:val="1"/>
      <w:numFmt w:val="lowerLetter"/>
      <w:lvlText w:val="%8."/>
      <w:lvlJc w:val="left"/>
      <w:pPr>
        <w:ind w:left="5758" w:hanging="360"/>
      </w:pPr>
    </w:lvl>
    <w:lvl w:ilvl="8" w:tplc="280A001B" w:tentative="1">
      <w:start w:val="1"/>
      <w:numFmt w:val="lowerRoman"/>
      <w:lvlText w:val="%9."/>
      <w:lvlJc w:val="right"/>
      <w:pPr>
        <w:ind w:left="6478" w:hanging="180"/>
      </w:pPr>
    </w:lvl>
  </w:abstractNum>
  <w:abstractNum w:abstractNumId="46" w15:restartNumberingAfterBreak="0">
    <w:nsid w:val="3F0C70D4"/>
    <w:multiLevelType w:val="hybridMultilevel"/>
    <w:tmpl w:val="63064DAC"/>
    <w:lvl w:ilvl="0" w:tplc="4196A8D0">
      <w:start w:val="1"/>
      <w:numFmt w:val="bullet"/>
      <w:lvlText w:val=""/>
      <w:lvlJc w:val="left"/>
      <w:pPr>
        <w:tabs>
          <w:tab w:val="num" w:pos="1080"/>
        </w:tabs>
        <w:ind w:left="1080" w:hanging="360"/>
      </w:pPr>
      <w:rPr>
        <w:rFonts w:ascii="Symbol" w:hAnsi="Symbol" w:hint="default"/>
        <w:strike w:val="0"/>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1AD56B2"/>
    <w:multiLevelType w:val="hybridMultilevel"/>
    <w:tmpl w:val="FA541E56"/>
    <w:lvl w:ilvl="0" w:tplc="FFFFFFFF">
      <w:start w:val="1"/>
      <w:numFmt w:val="lowerRoman"/>
      <w:lvlText w:val="%1."/>
      <w:lvlJc w:val="left"/>
      <w:pPr>
        <w:ind w:left="718" w:hanging="72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48" w15:restartNumberingAfterBreak="0">
    <w:nsid w:val="439F70DF"/>
    <w:multiLevelType w:val="hybridMultilevel"/>
    <w:tmpl w:val="4B6E3BF2"/>
    <w:lvl w:ilvl="0" w:tplc="280A000F">
      <w:start w:val="1"/>
      <w:numFmt w:val="decimal"/>
      <w:lvlText w:val="%1."/>
      <w:lvlJc w:val="left"/>
      <w:pPr>
        <w:ind w:left="1710" w:hanging="360"/>
      </w:pPr>
      <w:rPr>
        <w:rFonts w:hint="default"/>
      </w:rPr>
    </w:lvl>
    <w:lvl w:ilvl="1" w:tplc="280A0019" w:tentative="1">
      <w:start w:val="1"/>
      <w:numFmt w:val="lowerLetter"/>
      <w:lvlText w:val="%2."/>
      <w:lvlJc w:val="left"/>
      <w:pPr>
        <w:ind w:left="2430" w:hanging="360"/>
      </w:pPr>
    </w:lvl>
    <w:lvl w:ilvl="2" w:tplc="280A001B" w:tentative="1">
      <w:start w:val="1"/>
      <w:numFmt w:val="lowerRoman"/>
      <w:lvlText w:val="%3."/>
      <w:lvlJc w:val="right"/>
      <w:pPr>
        <w:ind w:left="3150" w:hanging="180"/>
      </w:pPr>
    </w:lvl>
    <w:lvl w:ilvl="3" w:tplc="280A000F" w:tentative="1">
      <w:start w:val="1"/>
      <w:numFmt w:val="decimal"/>
      <w:lvlText w:val="%4."/>
      <w:lvlJc w:val="left"/>
      <w:pPr>
        <w:ind w:left="3870" w:hanging="360"/>
      </w:pPr>
    </w:lvl>
    <w:lvl w:ilvl="4" w:tplc="280A0019" w:tentative="1">
      <w:start w:val="1"/>
      <w:numFmt w:val="lowerLetter"/>
      <w:lvlText w:val="%5."/>
      <w:lvlJc w:val="left"/>
      <w:pPr>
        <w:ind w:left="4590" w:hanging="360"/>
      </w:pPr>
    </w:lvl>
    <w:lvl w:ilvl="5" w:tplc="280A001B" w:tentative="1">
      <w:start w:val="1"/>
      <w:numFmt w:val="lowerRoman"/>
      <w:lvlText w:val="%6."/>
      <w:lvlJc w:val="right"/>
      <w:pPr>
        <w:ind w:left="5310" w:hanging="180"/>
      </w:pPr>
    </w:lvl>
    <w:lvl w:ilvl="6" w:tplc="280A000F" w:tentative="1">
      <w:start w:val="1"/>
      <w:numFmt w:val="decimal"/>
      <w:lvlText w:val="%7."/>
      <w:lvlJc w:val="left"/>
      <w:pPr>
        <w:ind w:left="6030" w:hanging="360"/>
      </w:pPr>
    </w:lvl>
    <w:lvl w:ilvl="7" w:tplc="280A0019" w:tentative="1">
      <w:start w:val="1"/>
      <w:numFmt w:val="lowerLetter"/>
      <w:lvlText w:val="%8."/>
      <w:lvlJc w:val="left"/>
      <w:pPr>
        <w:ind w:left="6750" w:hanging="360"/>
      </w:pPr>
    </w:lvl>
    <w:lvl w:ilvl="8" w:tplc="280A001B" w:tentative="1">
      <w:start w:val="1"/>
      <w:numFmt w:val="lowerRoman"/>
      <w:lvlText w:val="%9."/>
      <w:lvlJc w:val="right"/>
      <w:pPr>
        <w:ind w:left="7470" w:hanging="180"/>
      </w:pPr>
    </w:lvl>
  </w:abstractNum>
  <w:abstractNum w:abstractNumId="49" w15:restartNumberingAfterBreak="0">
    <w:nsid w:val="44651E4C"/>
    <w:multiLevelType w:val="hybridMultilevel"/>
    <w:tmpl w:val="FF24AD60"/>
    <w:lvl w:ilvl="0" w:tplc="280A0019">
      <w:start w:val="1"/>
      <w:numFmt w:val="lowerLetter"/>
      <w:lvlText w:val="%1."/>
      <w:lvlJc w:val="left"/>
      <w:pPr>
        <w:ind w:left="1440" w:hanging="720"/>
      </w:pPr>
      <w:rPr>
        <w:rFonts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0" w15:restartNumberingAfterBreak="0">
    <w:nsid w:val="45686207"/>
    <w:multiLevelType w:val="hybridMultilevel"/>
    <w:tmpl w:val="62C82416"/>
    <w:lvl w:ilvl="0" w:tplc="240A0001">
      <w:start w:val="1"/>
      <w:numFmt w:val="bullet"/>
      <w:lvlText w:val=""/>
      <w:lvlJc w:val="left"/>
      <w:pPr>
        <w:ind w:left="718" w:hanging="360"/>
      </w:pPr>
      <w:rPr>
        <w:rFonts w:ascii="Symbol" w:hAnsi="Symbol"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51" w15:restartNumberingAfterBreak="0">
    <w:nsid w:val="46770F51"/>
    <w:multiLevelType w:val="hybridMultilevel"/>
    <w:tmpl w:val="EDF67AF8"/>
    <w:lvl w:ilvl="0" w:tplc="33362580">
      <w:start w:val="1"/>
      <w:numFmt w:val="decimal"/>
      <w:lvlText w:val="9.%1."/>
      <w:lvlJc w:val="right"/>
      <w:pPr>
        <w:ind w:left="718" w:hanging="360"/>
      </w:pPr>
      <w:rPr>
        <w:rFonts w:hint="default"/>
        <w:b w:val="0"/>
        <w:bCs/>
      </w:rPr>
    </w:lvl>
    <w:lvl w:ilvl="1" w:tplc="280A0019" w:tentative="1">
      <w:start w:val="1"/>
      <w:numFmt w:val="lowerLetter"/>
      <w:lvlText w:val="%2."/>
      <w:lvlJc w:val="left"/>
      <w:pPr>
        <w:ind w:left="1438" w:hanging="360"/>
      </w:pPr>
    </w:lvl>
    <w:lvl w:ilvl="2" w:tplc="280A001B" w:tentative="1">
      <w:start w:val="1"/>
      <w:numFmt w:val="lowerRoman"/>
      <w:lvlText w:val="%3."/>
      <w:lvlJc w:val="right"/>
      <w:pPr>
        <w:ind w:left="2158" w:hanging="180"/>
      </w:pPr>
    </w:lvl>
    <w:lvl w:ilvl="3" w:tplc="280A000F" w:tentative="1">
      <w:start w:val="1"/>
      <w:numFmt w:val="decimal"/>
      <w:lvlText w:val="%4."/>
      <w:lvlJc w:val="left"/>
      <w:pPr>
        <w:ind w:left="2878" w:hanging="360"/>
      </w:pPr>
    </w:lvl>
    <w:lvl w:ilvl="4" w:tplc="280A0019" w:tentative="1">
      <w:start w:val="1"/>
      <w:numFmt w:val="lowerLetter"/>
      <w:lvlText w:val="%5."/>
      <w:lvlJc w:val="left"/>
      <w:pPr>
        <w:ind w:left="3598" w:hanging="360"/>
      </w:pPr>
    </w:lvl>
    <w:lvl w:ilvl="5" w:tplc="280A001B" w:tentative="1">
      <w:start w:val="1"/>
      <w:numFmt w:val="lowerRoman"/>
      <w:lvlText w:val="%6."/>
      <w:lvlJc w:val="right"/>
      <w:pPr>
        <w:ind w:left="4318" w:hanging="180"/>
      </w:pPr>
    </w:lvl>
    <w:lvl w:ilvl="6" w:tplc="280A000F" w:tentative="1">
      <w:start w:val="1"/>
      <w:numFmt w:val="decimal"/>
      <w:lvlText w:val="%7."/>
      <w:lvlJc w:val="left"/>
      <w:pPr>
        <w:ind w:left="5038" w:hanging="360"/>
      </w:pPr>
    </w:lvl>
    <w:lvl w:ilvl="7" w:tplc="280A0019" w:tentative="1">
      <w:start w:val="1"/>
      <w:numFmt w:val="lowerLetter"/>
      <w:lvlText w:val="%8."/>
      <w:lvlJc w:val="left"/>
      <w:pPr>
        <w:ind w:left="5758" w:hanging="360"/>
      </w:pPr>
    </w:lvl>
    <w:lvl w:ilvl="8" w:tplc="280A001B" w:tentative="1">
      <w:start w:val="1"/>
      <w:numFmt w:val="lowerRoman"/>
      <w:lvlText w:val="%9."/>
      <w:lvlJc w:val="right"/>
      <w:pPr>
        <w:ind w:left="6478" w:hanging="180"/>
      </w:pPr>
    </w:lvl>
  </w:abstractNum>
  <w:abstractNum w:abstractNumId="52" w15:restartNumberingAfterBreak="0">
    <w:nsid w:val="472A4718"/>
    <w:multiLevelType w:val="hybridMultilevel"/>
    <w:tmpl w:val="510A6498"/>
    <w:lvl w:ilvl="0" w:tplc="280A0001">
      <w:start w:val="1"/>
      <w:numFmt w:val="bullet"/>
      <w:lvlText w:val=""/>
      <w:lvlJc w:val="left"/>
      <w:pPr>
        <w:ind w:left="718" w:hanging="360"/>
      </w:pPr>
      <w:rPr>
        <w:rFonts w:ascii="Symbol" w:hAnsi="Symbol" w:hint="default"/>
      </w:rPr>
    </w:lvl>
    <w:lvl w:ilvl="1" w:tplc="280A0003" w:tentative="1">
      <w:start w:val="1"/>
      <w:numFmt w:val="bullet"/>
      <w:lvlText w:val="o"/>
      <w:lvlJc w:val="left"/>
      <w:pPr>
        <w:ind w:left="1438" w:hanging="360"/>
      </w:pPr>
      <w:rPr>
        <w:rFonts w:ascii="Courier New" w:hAnsi="Courier New" w:cs="Courier New" w:hint="default"/>
      </w:rPr>
    </w:lvl>
    <w:lvl w:ilvl="2" w:tplc="280A0005" w:tentative="1">
      <w:start w:val="1"/>
      <w:numFmt w:val="bullet"/>
      <w:lvlText w:val=""/>
      <w:lvlJc w:val="left"/>
      <w:pPr>
        <w:ind w:left="2158" w:hanging="360"/>
      </w:pPr>
      <w:rPr>
        <w:rFonts w:ascii="Wingdings" w:hAnsi="Wingdings" w:hint="default"/>
      </w:rPr>
    </w:lvl>
    <w:lvl w:ilvl="3" w:tplc="280A0001" w:tentative="1">
      <w:start w:val="1"/>
      <w:numFmt w:val="bullet"/>
      <w:lvlText w:val=""/>
      <w:lvlJc w:val="left"/>
      <w:pPr>
        <w:ind w:left="2878" w:hanging="360"/>
      </w:pPr>
      <w:rPr>
        <w:rFonts w:ascii="Symbol" w:hAnsi="Symbol" w:hint="default"/>
      </w:rPr>
    </w:lvl>
    <w:lvl w:ilvl="4" w:tplc="280A0003" w:tentative="1">
      <w:start w:val="1"/>
      <w:numFmt w:val="bullet"/>
      <w:lvlText w:val="o"/>
      <w:lvlJc w:val="left"/>
      <w:pPr>
        <w:ind w:left="3598" w:hanging="360"/>
      </w:pPr>
      <w:rPr>
        <w:rFonts w:ascii="Courier New" w:hAnsi="Courier New" w:cs="Courier New" w:hint="default"/>
      </w:rPr>
    </w:lvl>
    <w:lvl w:ilvl="5" w:tplc="280A0005" w:tentative="1">
      <w:start w:val="1"/>
      <w:numFmt w:val="bullet"/>
      <w:lvlText w:val=""/>
      <w:lvlJc w:val="left"/>
      <w:pPr>
        <w:ind w:left="4318" w:hanging="360"/>
      </w:pPr>
      <w:rPr>
        <w:rFonts w:ascii="Wingdings" w:hAnsi="Wingdings" w:hint="default"/>
      </w:rPr>
    </w:lvl>
    <w:lvl w:ilvl="6" w:tplc="280A0001" w:tentative="1">
      <w:start w:val="1"/>
      <w:numFmt w:val="bullet"/>
      <w:lvlText w:val=""/>
      <w:lvlJc w:val="left"/>
      <w:pPr>
        <w:ind w:left="5038" w:hanging="360"/>
      </w:pPr>
      <w:rPr>
        <w:rFonts w:ascii="Symbol" w:hAnsi="Symbol" w:hint="default"/>
      </w:rPr>
    </w:lvl>
    <w:lvl w:ilvl="7" w:tplc="280A0003" w:tentative="1">
      <w:start w:val="1"/>
      <w:numFmt w:val="bullet"/>
      <w:lvlText w:val="o"/>
      <w:lvlJc w:val="left"/>
      <w:pPr>
        <w:ind w:left="5758" w:hanging="360"/>
      </w:pPr>
      <w:rPr>
        <w:rFonts w:ascii="Courier New" w:hAnsi="Courier New" w:cs="Courier New" w:hint="default"/>
      </w:rPr>
    </w:lvl>
    <w:lvl w:ilvl="8" w:tplc="280A0005" w:tentative="1">
      <w:start w:val="1"/>
      <w:numFmt w:val="bullet"/>
      <w:lvlText w:val=""/>
      <w:lvlJc w:val="left"/>
      <w:pPr>
        <w:ind w:left="6478" w:hanging="360"/>
      </w:pPr>
      <w:rPr>
        <w:rFonts w:ascii="Wingdings" w:hAnsi="Wingdings" w:hint="default"/>
      </w:rPr>
    </w:lvl>
  </w:abstractNum>
  <w:abstractNum w:abstractNumId="53" w15:restartNumberingAfterBreak="0">
    <w:nsid w:val="47D8660E"/>
    <w:multiLevelType w:val="hybridMultilevel"/>
    <w:tmpl w:val="B4BABC16"/>
    <w:lvl w:ilvl="0" w:tplc="A6582E04">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4" w15:restartNumberingAfterBreak="0">
    <w:nsid w:val="4A9204C6"/>
    <w:multiLevelType w:val="hybridMultilevel"/>
    <w:tmpl w:val="A150F7B4"/>
    <w:lvl w:ilvl="0" w:tplc="AC70DC08">
      <w:start w:val="1"/>
      <w:numFmt w:val="lowerLetter"/>
      <w:lvlText w:val="%1."/>
      <w:lvlJc w:val="left"/>
      <w:pPr>
        <w:ind w:left="358" w:hanging="360"/>
      </w:pPr>
      <w:rPr>
        <w:rFonts w:hint="default"/>
      </w:rPr>
    </w:lvl>
    <w:lvl w:ilvl="1" w:tplc="280A0019" w:tentative="1">
      <w:start w:val="1"/>
      <w:numFmt w:val="lowerLetter"/>
      <w:lvlText w:val="%2."/>
      <w:lvlJc w:val="left"/>
      <w:pPr>
        <w:ind w:left="1078" w:hanging="360"/>
      </w:pPr>
    </w:lvl>
    <w:lvl w:ilvl="2" w:tplc="280A001B" w:tentative="1">
      <w:start w:val="1"/>
      <w:numFmt w:val="lowerRoman"/>
      <w:lvlText w:val="%3."/>
      <w:lvlJc w:val="right"/>
      <w:pPr>
        <w:ind w:left="1798" w:hanging="180"/>
      </w:pPr>
    </w:lvl>
    <w:lvl w:ilvl="3" w:tplc="280A000F" w:tentative="1">
      <w:start w:val="1"/>
      <w:numFmt w:val="decimal"/>
      <w:lvlText w:val="%4."/>
      <w:lvlJc w:val="left"/>
      <w:pPr>
        <w:ind w:left="2518" w:hanging="360"/>
      </w:pPr>
    </w:lvl>
    <w:lvl w:ilvl="4" w:tplc="280A0019" w:tentative="1">
      <w:start w:val="1"/>
      <w:numFmt w:val="lowerLetter"/>
      <w:lvlText w:val="%5."/>
      <w:lvlJc w:val="left"/>
      <w:pPr>
        <w:ind w:left="3238" w:hanging="360"/>
      </w:pPr>
    </w:lvl>
    <w:lvl w:ilvl="5" w:tplc="280A001B" w:tentative="1">
      <w:start w:val="1"/>
      <w:numFmt w:val="lowerRoman"/>
      <w:lvlText w:val="%6."/>
      <w:lvlJc w:val="right"/>
      <w:pPr>
        <w:ind w:left="3958" w:hanging="180"/>
      </w:pPr>
    </w:lvl>
    <w:lvl w:ilvl="6" w:tplc="280A000F" w:tentative="1">
      <w:start w:val="1"/>
      <w:numFmt w:val="decimal"/>
      <w:lvlText w:val="%7."/>
      <w:lvlJc w:val="left"/>
      <w:pPr>
        <w:ind w:left="4678" w:hanging="360"/>
      </w:pPr>
    </w:lvl>
    <w:lvl w:ilvl="7" w:tplc="280A0019" w:tentative="1">
      <w:start w:val="1"/>
      <w:numFmt w:val="lowerLetter"/>
      <w:lvlText w:val="%8."/>
      <w:lvlJc w:val="left"/>
      <w:pPr>
        <w:ind w:left="5398" w:hanging="360"/>
      </w:pPr>
    </w:lvl>
    <w:lvl w:ilvl="8" w:tplc="280A001B" w:tentative="1">
      <w:start w:val="1"/>
      <w:numFmt w:val="lowerRoman"/>
      <w:lvlText w:val="%9."/>
      <w:lvlJc w:val="right"/>
      <w:pPr>
        <w:ind w:left="6118" w:hanging="180"/>
      </w:pPr>
    </w:lvl>
  </w:abstractNum>
  <w:abstractNum w:abstractNumId="55" w15:restartNumberingAfterBreak="0">
    <w:nsid w:val="4ABF5209"/>
    <w:multiLevelType w:val="multilevel"/>
    <w:tmpl w:val="D43808C6"/>
    <w:lvl w:ilvl="0">
      <w:start w:val="19"/>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D0209B1"/>
    <w:multiLevelType w:val="hybridMultilevel"/>
    <w:tmpl w:val="E46C998E"/>
    <w:lvl w:ilvl="0" w:tplc="280A0001">
      <w:start w:val="1"/>
      <w:numFmt w:val="bullet"/>
      <w:lvlText w:val=""/>
      <w:lvlJc w:val="left"/>
      <w:pPr>
        <w:ind w:left="2250" w:hanging="360"/>
      </w:pPr>
      <w:rPr>
        <w:rFonts w:ascii="Symbol" w:hAnsi="Symbol" w:hint="default"/>
      </w:rPr>
    </w:lvl>
    <w:lvl w:ilvl="1" w:tplc="280A0003" w:tentative="1">
      <w:start w:val="1"/>
      <w:numFmt w:val="bullet"/>
      <w:lvlText w:val="o"/>
      <w:lvlJc w:val="left"/>
      <w:pPr>
        <w:ind w:left="2970" w:hanging="360"/>
      </w:pPr>
      <w:rPr>
        <w:rFonts w:ascii="Courier New" w:hAnsi="Courier New" w:cs="Courier New" w:hint="default"/>
      </w:rPr>
    </w:lvl>
    <w:lvl w:ilvl="2" w:tplc="280A0005" w:tentative="1">
      <w:start w:val="1"/>
      <w:numFmt w:val="bullet"/>
      <w:lvlText w:val=""/>
      <w:lvlJc w:val="left"/>
      <w:pPr>
        <w:ind w:left="3690" w:hanging="360"/>
      </w:pPr>
      <w:rPr>
        <w:rFonts w:ascii="Wingdings" w:hAnsi="Wingdings" w:hint="default"/>
      </w:rPr>
    </w:lvl>
    <w:lvl w:ilvl="3" w:tplc="280A0001" w:tentative="1">
      <w:start w:val="1"/>
      <w:numFmt w:val="bullet"/>
      <w:lvlText w:val=""/>
      <w:lvlJc w:val="left"/>
      <w:pPr>
        <w:ind w:left="4410" w:hanging="360"/>
      </w:pPr>
      <w:rPr>
        <w:rFonts w:ascii="Symbol" w:hAnsi="Symbol" w:hint="default"/>
      </w:rPr>
    </w:lvl>
    <w:lvl w:ilvl="4" w:tplc="280A0003" w:tentative="1">
      <w:start w:val="1"/>
      <w:numFmt w:val="bullet"/>
      <w:lvlText w:val="o"/>
      <w:lvlJc w:val="left"/>
      <w:pPr>
        <w:ind w:left="5130" w:hanging="360"/>
      </w:pPr>
      <w:rPr>
        <w:rFonts w:ascii="Courier New" w:hAnsi="Courier New" w:cs="Courier New" w:hint="default"/>
      </w:rPr>
    </w:lvl>
    <w:lvl w:ilvl="5" w:tplc="280A0005" w:tentative="1">
      <w:start w:val="1"/>
      <w:numFmt w:val="bullet"/>
      <w:lvlText w:val=""/>
      <w:lvlJc w:val="left"/>
      <w:pPr>
        <w:ind w:left="5850" w:hanging="360"/>
      </w:pPr>
      <w:rPr>
        <w:rFonts w:ascii="Wingdings" w:hAnsi="Wingdings" w:hint="default"/>
      </w:rPr>
    </w:lvl>
    <w:lvl w:ilvl="6" w:tplc="280A0001" w:tentative="1">
      <w:start w:val="1"/>
      <w:numFmt w:val="bullet"/>
      <w:lvlText w:val=""/>
      <w:lvlJc w:val="left"/>
      <w:pPr>
        <w:ind w:left="6570" w:hanging="360"/>
      </w:pPr>
      <w:rPr>
        <w:rFonts w:ascii="Symbol" w:hAnsi="Symbol" w:hint="default"/>
      </w:rPr>
    </w:lvl>
    <w:lvl w:ilvl="7" w:tplc="280A0003" w:tentative="1">
      <w:start w:val="1"/>
      <w:numFmt w:val="bullet"/>
      <w:lvlText w:val="o"/>
      <w:lvlJc w:val="left"/>
      <w:pPr>
        <w:ind w:left="7290" w:hanging="360"/>
      </w:pPr>
      <w:rPr>
        <w:rFonts w:ascii="Courier New" w:hAnsi="Courier New" w:cs="Courier New" w:hint="default"/>
      </w:rPr>
    </w:lvl>
    <w:lvl w:ilvl="8" w:tplc="280A0005" w:tentative="1">
      <w:start w:val="1"/>
      <w:numFmt w:val="bullet"/>
      <w:lvlText w:val=""/>
      <w:lvlJc w:val="left"/>
      <w:pPr>
        <w:ind w:left="8010" w:hanging="360"/>
      </w:pPr>
      <w:rPr>
        <w:rFonts w:ascii="Wingdings" w:hAnsi="Wingdings" w:hint="default"/>
      </w:rPr>
    </w:lvl>
  </w:abstractNum>
  <w:abstractNum w:abstractNumId="57" w15:restartNumberingAfterBreak="0">
    <w:nsid w:val="4D725DC2"/>
    <w:multiLevelType w:val="hybridMultilevel"/>
    <w:tmpl w:val="2A380986"/>
    <w:lvl w:ilvl="0" w:tplc="280A0001">
      <w:start w:val="1"/>
      <w:numFmt w:val="bullet"/>
      <w:lvlText w:val=""/>
      <w:lvlJc w:val="left"/>
      <w:pPr>
        <w:ind w:left="1710" w:hanging="360"/>
      </w:pPr>
      <w:rPr>
        <w:rFonts w:ascii="Symbol" w:hAnsi="Symbol" w:hint="default"/>
      </w:rPr>
    </w:lvl>
    <w:lvl w:ilvl="1" w:tplc="280A0003" w:tentative="1">
      <w:start w:val="1"/>
      <w:numFmt w:val="bullet"/>
      <w:lvlText w:val="o"/>
      <w:lvlJc w:val="left"/>
      <w:pPr>
        <w:ind w:left="2430" w:hanging="360"/>
      </w:pPr>
      <w:rPr>
        <w:rFonts w:ascii="Courier New" w:hAnsi="Courier New" w:cs="Courier New" w:hint="default"/>
      </w:rPr>
    </w:lvl>
    <w:lvl w:ilvl="2" w:tplc="280A0005" w:tentative="1">
      <w:start w:val="1"/>
      <w:numFmt w:val="bullet"/>
      <w:lvlText w:val=""/>
      <w:lvlJc w:val="left"/>
      <w:pPr>
        <w:ind w:left="3150" w:hanging="360"/>
      </w:pPr>
      <w:rPr>
        <w:rFonts w:ascii="Wingdings" w:hAnsi="Wingdings" w:hint="default"/>
      </w:rPr>
    </w:lvl>
    <w:lvl w:ilvl="3" w:tplc="280A0001" w:tentative="1">
      <w:start w:val="1"/>
      <w:numFmt w:val="bullet"/>
      <w:lvlText w:val=""/>
      <w:lvlJc w:val="left"/>
      <w:pPr>
        <w:ind w:left="3870" w:hanging="360"/>
      </w:pPr>
      <w:rPr>
        <w:rFonts w:ascii="Symbol" w:hAnsi="Symbol" w:hint="default"/>
      </w:rPr>
    </w:lvl>
    <w:lvl w:ilvl="4" w:tplc="280A0003" w:tentative="1">
      <w:start w:val="1"/>
      <w:numFmt w:val="bullet"/>
      <w:lvlText w:val="o"/>
      <w:lvlJc w:val="left"/>
      <w:pPr>
        <w:ind w:left="4590" w:hanging="360"/>
      </w:pPr>
      <w:rPr>
        <w:rFonts w:ascii="Courier New" w:hAnsi="Courier New" w:cs="Courier New" w:hint="default"/>
      </w:rPr>
    </w:lvl>
    <w:lvl w:ilvl="5" w:tplc="280A0005" w:tentative="1">
      <w:start w:val="1"/>
      <w:numFmt w:val="bullet"/>
      <w:lvlText w:val=""/>
      <w:lvlJc w:val="left"/>
      <w:pPr>
        <w:ind w:left="5310" w:hanging="360"/>
      </w:pPr>
      <w:rPr>
        <w:rFonts w:ascii="Wingdings" w:hAnsi="Wingdings" w:hint="default"/>
      </w:rPr>
    </w:lvl>
    <w:lvl w:ilvl="6" w:tplc="280A0001" w:tentative="1">
      <w:start w:val="1"/>
      <w:numFmt w:val="bullet"/>
      <w:lvlText w:val=""/>
      <w:lvlJc w:val="left"/>
      <w:pPr>
        <w:ind w:left="6030" w:hanging="360"/>
      </w:pPr>
      <w:rPr>
        <w:rFonts w:ascii="Symbol" w:hAnsi="Symbol" w:hint="default"/>
      </w:rPr>
    </w:lvl>
    <w:lvl w:ilvl="7" w:tplc="280A0003" w:tentative="1">
      <w:start w:val="1"/>
      <w:numFmt w:val="bullet"/>
      <w:lvlText w:val="o"/>
      <w:lvlJc w:val="left"/>
      <w:pPr>
        <w:ind w:left="6750" w:hanging="360"/>
      </w:pPr>
      <w:rPr>
        <w:rFonts w:ascii="Courier New" w:hAnsi="Courier New" w:cs="Courier New" w:hint="default"/>
      </w:rPr>
    </w:lvl>
    <w:lvl w:ilvl="8" w:tplc="280A0005" w:tentative="1">
      <w:start w:val="1"/>
      <w:numFmt w:val="bullet"/>
      <w:lvlText w:val=""/>
      <w:lvlJc w:val="left"/>
      <w:pPr>
        <w:ind w:left="7470" w:hanging="360"/>
      </w:pPr>
      <w:rPr>
        <w:rFonts w:ascii="Wingdings" w:hAnsi="Wingdings" w:hint="default"/>
      </w:rPr>
    </w:lvl>
  </w:abstractNum>
  <w:abstractNum w:abstractNumId="58" w15:restartNumberingAfterBreak="0">
    <w:nsid w:val="4E17008D"/>
    <w:multiLevelType w:val="multilevel"/>
    <w:tmpl w:val="2898CE5E"/>
    <w:lvl w:ilvl="0">
      <w:start w:val="14"/>
      <w:numFmt w:val="decimal"/>
      <w:lvlText w:val="%1"/>
      <w:lvlJc w:val="left"/>
      <w:pPr>
        <w:ind w:left="552" w:hanging="552"/>
      </w:pPr>
      <w:rPr>
        <w:rFonts w:hint="default"/>
      </w:rPr>
    </w:lvl>
    <w:lvl w:ilvl="1">
      <w:start w:val="1"/>
      <w:numFmt w:val="decimal"/>
      <w:lvlText w:val="%1.%2"/>
      <w:lvlJc w:val="left"/>
      <w:pPr>
        <w:ind w:left="552" w:hanging="552"/>
      </w:pPr>
      <w:rPr>
        <w:rFonts w:hint="default"/>
      </w:rPr>
    </w:lvl>
    <w:lvl w:ilvl="2">
      <w:start w:val="1"/>
      <w:numFmt w:val="decimal"/>
      <w:lvlText w:val="15.1.%3."/>
      <w:lvlJc w:val="right"/>
      <w:pPr>
        <w:ind w:left="720" w:hanging="720"/>
      </w:pPr>
      <w:rPr>
        <w:rFonts w:hint="default"/>
        <w:b w:val="0"/>
        <w:bCs/>
      </w:rPr>
    </w:lvl>
    <w:lvl w:ilvl="3">
      <w:start w:val="1"/>
      <w:numFmt w:val="lowerLetter"/>
      <w:lvlText w:val="%4)"/>
      <w:lvlJc w:val="left"/>
      <w:pPr>
        <w:ind w:left="720" w:hanging="720"/>
      </w:pPr>
      <w:rPr>
        <w:rFonts w:ascii="Arial" w:eastAsiaTheme="minorHAnsi" w:hAnsi="Arial" w:cs="Aria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50726A10"/>
    <w:multiLevelType w:val="hybridMultilevel"/>
    <w:tmpl w:val="FD32FB1C"/>
    <w:lvl w:ilvl="0" w:tplc="18B65E10">
      <w:start w:val="1"/>
      <w:numFmt w:val="lowerLetter"/>
      <w:lvlText w:val="%1)"/>
      <w:lvlJc w:val="left"/>
      <w:pPr>
        <w:ind w:left="1890" w:hanging="360"/>
      </w:pPr>
      <w:rPr>
        <w:rFonts w:hint="default"/>
      </w:rPr>
    </w:lvl>
    <w:lvl w:ilvl="1" w:tplc="280A0019" w:tentative="1">
      <w:start w:val="1"/>
      <w:numFmt w:val="lowerLetter"/>
      <w:lvlText w:val="%2."/>
      <w:lvlJc w:val="left"/>
      <w:pPr>
        <w:ind w:left="2610" w:hanging="360"/>
      </w:pPr>
    </w:lvl>
    <w:lvl w:ilvl="2" w:tplc="280A001B" w:tentative="1">
      <w:start w:val="1"/>
      <w:numFmt w:val="lowerRoman"/>
      <w:lvlText w:val="%3."/>
      <w:lvlJc w:val="right"/>
      <w:pPr>
        <w:ind w:left="3330" w:hanging="180"/>
      </w:pPr>
    </w:lvl>
    <w:lvl w:ilvl="3" w:tplc="280A000F" w:tentative="1">
      <w:start w:val="1"/>
      <w:numFmt w:val="decimal"/>
      <w:lvlText w:val="%4."/>
      <w:lvlJc w:val="left"/>
      <w:pPr>
        <w:ind w:left="4050" w:hanging="360"/>
      </w:pPr>
    </w:lvl>
    <w:lvl w:ilvl="4" w:tplc="280A0019" w:tentative="1">
      <w:start w:val="1"/>
      <w:numFmt w:val="lowerLetter"/>
      <w:lvlText w:val="%5."/>
      <w:lvlJc w:val="left"/>
      <w:pPr>
        <w:ind w:left="4770" w:hanging="360"/>
      </w:pPr>
    </w:lvl>
    <w:lvl w:ilvl="5" w:tplc="280A001B" w:tentative="1">
      <w:start w:val="1"/>
      <w:numFmt w:val="lowerRoman"/>
      <w:lvlText w:val="%6."/>
      <w:lvlJc w:val="right"/>
      <w:pPr>
        <w:ind w:left="5490" w:hanging="180"/>
      </w:pPr>
    </w:lvl>
    <w:lvl w:ilvl="6" w:tplc="280A000F" w:tentative="1">
      <w:start w:val="1"/>
      <w:numFmt w:val="decimal"/>
      <w:lvlText w:val="%7."/>
      <w:lvlJc w:val="left"/>
      <w:pPr>
        <w:ind w:left="6210" w:hanging="360"/>
      </w:pPr>
    </w:lvl>
    <w:lvl w:ilvl="7" w:tplc="280A0019" w:tentative="1">
      <w:start w:val="1"/>
      <w:numFmt w:val="lowerLetter"/>
      <w:lvlText w:val="%8."/>
      <w:lvlJc w:val="left"/>
      <w:pPr>
        <w:ind w:left="6930" w:hanging="360"/>
      </w:pPr>
    </w:lvl>
    <w:lvl w:ilvl="8" w:tplc="280A001B" w:tentative="1">
      <w:start w:val="1"/>
      <w:numFmt w:val="lowerRoman"/>
      <w:lvlText w:val="%9."/>
      <w:lvlJc w:val="right"/>
      <w:pPr>
        <w:ind w:left="7650" w:hanging="180"/>
      </w:pPr>
    </w:lvl>
  </w:abstractNum>
  <w:abstractNum w:abstractNumId="60" w15:restartNumberingAfterBreak="0">
    <w:nsid w:val="50E22562"/>
    <w:multiLevelType w:val="multilevel"/>
    <w:tmpl w:val="1B92FDB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1" w15:restartNumberingAfterBreak="0">
    <w:nsid w:val="515E4E2E"/>
    <w:multiLevelType w:val="hybridMultilevel"/>
    <w:tmpl w:val="DE448B5E"/>
    <w:lvl w:ilvl="0" w:tplc="5638F476">
      <w:start w:val="1"/>
      <w:numFmt w:val="lowerLetter"/>
      <w:lvlText w:val="%1."/>
      <w:lvlJc w:val="left"/>
      <w:pPr>
        <w:ind w:left="1890" w:hanging="360"/>
      </w:pPr>
      <w:rPr>
        <w:rFonts w:hint="default"/>
      </w:rPr>
    </w:lvl>
    <w:lvl w:ilvl="1" w:tplc="280A0019" w:tentative="1">
      <w:start w:val="1"/>
      <w:numFmt w:val="lowerLetter"/>
      <w:lvlText w:val="%2."/>
      <w:lvlJc w:val="left"/>
      <w:pPr>
        <w:ind w:left="2610" w:hanging="360"/>
      </w:pPr>
    </w:lvl>
    <w:lvl w:ilvl="2" w:tplc="280A001B" w:tentative="1">
      <w:start w:val="1"/>
      <w:numFmt w:val="lowerRoman"/>
      <w:lvlText w:val="%3."/>
      <w:lvlJc w:val="right"/>
      <w:pPr>
        <w:ind w:left="3330" w:hanging="180"/>
      </w:pPr>
    </w:lvl>
    <w:lvl w:ilvl="3" w:tplc="280A000F" w:tentative="1">
      <w:start w:val="1"/>
      <w:numFmt w:val="decimal"/>
      <w:lvlText w:val="%4."/>
      <w:lvlJc w:val="left"/>
      <w:pPr>
        <w:ind w:left="4050" w:hanging="360"/>
      </w:pPr>
    </w:lvl>
    <w:lvl w:ilvl="4" w:tplc="280A0019" w:tentative="1">
      <w:start w:val="1"/>
      <w:numFmt w:val="lowerLetter"/>
      <w:lvlText w:val="%5."/>
      <w:lvlJc w:val="left"/>
      <w:pPr>
        <w:ind w:left="4770" w:hanging="360"/>
      </w:pPr>
    </w:lvl>
    <w:lvl w:ilvl="5" w:tplc="280A001B" w:tentative="1">
      <w:start w:val="1"/>
      <w:numFmt w:val="lowerRoman"/>
      <w:lvlText w:val="%6."/>
      <w:lvlJc w:val="right"/>
      <w:pPr>
        <w:ind w:left="5490" w:hanging="180"/>
      </w:pPr>
    </w:lvl>
    <w:lvl w:ilvl="6" w:tplc="280A000F" w:tentative="1">
      <w:start w:val="1"/>
      <w:numFmt w:val="decimal"/>
      <w:lvlText w:val="%7."/>
      <w:lvlJc w:val="left"/>
      <w:pPr>
        <w:ind w:left="6210" w:hanging="360"/>
      </w:pPr>
    </w:lvl>
    <w:lvl w:ilvl="7" w:tplc="280A0019" w:tentative="1">
      <w:start w:val="1"/>
      <w:numFmt w:val="lowerLetter"/>
      <w:lvlText w:val="%8."/>
      <w:lvlJc w:val="left"/>
      <w:pPr>
        <w:ind w:left="6930" w:hanging="360"/>
      </w:pPr>
    </w:lvl>
    <w:lvl w:ilvl="8" w:tplc="280A001B" w:tentative="1">
      <w:start w:val="1"/>
      <w:numFmt w:val="lowerRoman"/>
      <w:lvlText w:val="%9."/>
      <w:lvlJc w:val="right"/>
      <w:pPr>
        <w:ind w:left="7650" w:hanging="180"/>
      </w:pPr>
    </w:lvl>
  </w:abstractNum>
  <w:abstractNum w:abstractNumId="62" w15:restartNumberingAfterBreak="0">
    <w:nsid w:val="526954BF"/>
    <w:multiLevelType w:val="hybridMultilevel"/>
    <w:tmpl w:val="E954E1D6"/>
    <w:lvl w:ilvl="0" w:tplc="39A49A0C">
      <w:start w:val="1"/>
      <w:numFmt w:val="bullet"/>
      <w:lvlText w:val=""/>
      <w:lvlJc w:val="left"/>
      <w:pPr>
        <w:ind w:left="720" w:hanging="360"/>
      </w:pPr>
      <w:rPr>
        <w:rFonts w:ascii="Symbol" w:hAnsi="Symbol" w:hint="default"/>
      </w:rPr>
    </w:lvl>
    <w:lvl w:ilvl="1" w:tplc="6630D6CC">
      <w:start w:val="1"/>
      <w:numFmt w:val="bullet"/>
      <w:lvlText w:val="o"/>
      <w:lvlJc w:val="left"/>
      <w:pPr>
        <w:ind w:left="1440" w:hanging="360"/>
      </w:pPr>
      <w:rPr>
        <w:rFonts w:ascii="Courier New" w:hAnsi="Courier New" w:cs="Courier New" w:hint="default"/>
      </w:rPr>
    </w:lvl>
    <w:lvl w:ilvl="2" w:tplc="01D0C1DC">
      <w:start w:val="1"/>
      <w:numFmt w:val="bullet"/>
      <w:lvlText w:val=""/>
      <w:lvlJc w:val="left"/>
      <w:pPr>
        <w:ind w:left="2160" w:hanging="360"/>
      </w:pPr>
      <w:rPr>
        <w:rFonts w:ascii="Wingdings" w:hAnsi="Wingdings" w:hint="default"/>
      </w:rPr>
    </w:lvl>
    <w:lvl w:ilvl="3" w:tplc="89E0DA7A">
      <w:start w:val="1"/>
      <w:numFmt w:val="bullet"/>
      <w:lvlText w:val=""/>
      <w:lvlJc w:val="left"/>
      <w:pPr>
        <w:ind w:left="2880" w:hanging="360"/>
      </w:pPr>
      <w:rPr>
        <w:rFonts w:ascii="Symbol" w:hAnsi="Symbol" w:hint="default"/>
      </w:rPr>
    </w:lvl>
    <w:lvl w:ilvl="4" w:tplc="2EAAA40C">
      <w:start w:val="1"/>
      <w:numFmt w:val="bullet"/>
      <w:lvlText w:val="o"/>
      <w:lvlJc w:val="left"/>
      <w:pPr>
        <w:ind w:left="3600" w:hanging="360"/>
      </w:pPr>
      <w:rPr>
        <w:rFonts w:ascii="Courier New" w:hAnsi="Courier New" w:cs="Courier New" w:hint="default"/>
      </w:rPr>
    </w:lvl>
    <w:lvl w:ilvl="5" w:tplc="FE78DF48">
      <w:start w:val="1"/>
      <w:numFmt w:val="bullet"/>
      <w:lvlText w:val=""/>
      <w:lvlJc w:val="left"/>
      <w:pPr>
        <w:ind w:left="4320" w:hanging="360"/>
      </w:pPr>
      <w:rPr>
        <w:rFonts w:ascii="Wingdings" w:hAnsi="Wingdings" w:hint="default"/>
      </w:rPr>
    </w:lvl>
    <w:lvl w:ilvl="6" w:tplc="881E8896">
      <w:start w:val="1"/>
      <w:numFmt w:val="bullet"/>
      <w:lvlText w:val=""/>
      <w:lvlJc w:val="left"/>
      <w:pPr>
        <w:ind w:left="5040" w:hanging="360"/>
      </w:pPr>
      <w:rPr>
        <w:rFonts w:ascii="Symbol" w:hAnsi="Symbol" w:hint="default"/>
      </w:rPr>
    </w:lvl>
    <w:lvl w:ilvl="7" w:tplc="72161F5A">
      <w:start w:val="1"/>
      <w:numFmt w:val="bullet"/>
      <w:lvlText w:val="o"/>
      <w:lvlJc w:val="left"/>
      <w:pPr>
        <w:ind w:left="5760" w:hanging="360"/>
      </w:pPr>
      <w:rPr>
        <w:rFonts w:ascii="Courier New" w:hAnsi="Courier New" w:cs="Courier New" w:hint="default"/>
      </w:rPr>
    </w:lvl>
    <w:lvl w:ilvl="8" w:tplc="20A26188">
      <w:start w:val="1"/>
      <w:numFmt w:val="bullet"/>
      <w:lvlText w:val=""/>
      <w:lvlJc w:val="left"/>
      <w:pPr>
        <w:ind w:left="6480" w:hanging="360"/>
      </w:pPr>
      <w:rPr>
        <w:rFonts w:ascii="Wingdings" w:hAnsi="Wingdings" w:hint="default"/>
      </w:rPr>
    </w:lvl>
  </w:abstractNum>
  <w:abstractNum w:abstractNumId="63" w15:restartNumberingAfterBreak="0">
    <w:nsid w:val="52D8697C"/>
    <w:multiLevelType w:val="multilevel"/>
    <w:tmpl w:val="EEE69FD6"/>
    <w:lvl w:ilvl="0">
      <w:start w:val="1"/>
      <w:numFmt w:val="bullet"/>
      <w:pStyle w:val="Continuarlista"/>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4" w15:restartNumberingAfterBreak="0">
    <w:nsid w:val="53E365F0"/>
    <w:multiLevelType w:val="multilevel"/>
    <w:tmpl w:val="B366D070"/>
    <w:lvl w:ilvl="0">
      <w:start w:val="1"/>
      <w:numFmt w:val="decimal"/>
      <w:lvlText w:val="%1"/>
      <w:lvlJc w:val="left"/>
      <w:pPr>
        <w:ind w:left="432" w:hanging="432"/>
      </w:pPr>
      <w:rPr>
        <w:b/>
        <w:bCs/>
      </w:rPr>
    </w:lvl>
    <w:lvl w:ilvl="1">
      <w:start w:val="1"/>
      <w:numFmt w:val="decimal"/>
      <w:lvlText w:val="%1.%2"/>
      <w:lvlJc w:val="left"/>
      <w:pPr>
        <w:ind w:left="576" w:hanging="576"/>
      </w:pPr>
      <w:rPr>
        <w:b w:val="0"/>
        <w:bCs w:val="0"/>
      </w:rPr>
    </w:lvl>
    <w:lvl w:ilvl="2">
      <w:start w:val="1"/>
      <w:numFmt w:val="decimal"/>
      <w:lvlText w:val="%1.%2.%3"/>
      <w:lvlJc w:val="left"/>
      <w:pPr>
        <w:ind w:left="1710" w:hanging="720"/>
      </w:pPr>
      <w:rPr>
        <w:b w:val="0"/>
        <w:b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5" w15:restartNumberingAfterBreak="0">
    <w:nsid w:val="5440542B"/>
    <w:multiLevelType w:val="multilevel"/>
    <w:tmpl w:val="24DA4706"/>
    <w:lvl w:ilvl="0">
      <w:start w:val="1"/>
      <w:numFmt w:val="lowerLetter"/>
      <w:lvlText w:val="%1)"/>
      <w:lvlJc w:val="left"/>
      <w:pPr>
        <w:ind w:left="552" w:hanging="552"/>
      </w:pPr>
      <w:rPr>
        <w:rFonts w:ascii="Arial" w:eastAsia="Times New Roman" w:hAnsi="Arial" w:cs="Arial" w:hint="default"/>
      </w:rPr>
    </w:lvl>
    <w:lvl w:ilvl="1">
      <w:start w:val="1"/>
      <w:numFmt w:val="decimal"/>
      <w:lvlText w:val="%1.%2"/>
      <w:lvlJc w:val="left"/>
      <w:pPr>
        <w:ind w:left="552" w:hanging="552"/>
      </w:pPr>
      <w:rPr>
        <w:rFonts w:hint="default"/>
      </w:rPr>
    </w:lvl>
    <w:lvl w:ilvl="2">
      <w:start w:val="1"/>
      <w:numFmt w:val="lowerLetter"/>
      <w:lvlText w:val="%3)"/>
      <w:lvlJc w:val="left"/>
      <w:pPr>
        <w:ind w:left="720" w:hanging="720"/>
      </w:pPr>
      <w:rPr>
        <w:rFonts w:ascii="Arial" w:eastAsiaTheme="minorHAnsi"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57936987"/>
    <w:multiLevelType w:val="hybridMultilevel"/>
    <w:tmpl w:val="7EE82412"/>
    <w:lvl w:ilvl="0" w:tplc="19423F5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7" w15:restartNumberingAfterBreak="0">
    <w:nsid w:val="5958478B"/>
    <w:multiLevelType w:val="hybridMultilevel"/>
    <w:tmpl w:val="E28499E2"/>
    <w:lvl w:ilvl="0" w:tplc="DA405862">
      <w:start w:val="1"/>
      <w:numFmt w:val="lowerLetter"/>
      <w:lvlText w:val="%1)"/>
      <w:lvlJc w:val="left"/>
      <w:pPr>
        <w:ind w:left="1494" w:hanging="360"/>
      </w:pPr>
      <w:rPr>
        <w:rFonts w:ascii="Arial" w:eastAsiaTheme="minorHAnsi" w:hAnsi="Arial" w:cs="Arial" w:hint="default"/>
      </w:rPr>
    </w:lvl>
    <w:lvl w:ilvl="1" w:tplc="280A0003" w:tentative="1">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68" w15:restartNumberingAfterBreak="0">
    <w:nsid w:val="5ADA37D9"/>
    <w:multiLevelType w:val="hybridMultilevel"/>
    <w:tmpl w:val="EED64A88"/>
    <w:lvl w:ilvl="0" w:tplc="6CA8D182">
      <w:start w:val="1"/>
      <w:numFmt w:val="decimal"/>
      <w:lvlText w:val="16.%1."/>
      <w:lvlJc w:val="right"/>
      <w:pPr>
        <w:ind w:left="912" w:hanging="360"/>
      </w:pPr>
      <w:rPr>
        <w:rFonts w:hint="default"/>
      </w:rPr>
    </w:lvl>
    <w:lvl w:ilvl="1" w:tplc="FFFFFFFF" w:tentative="1">
      <w:start w:val="1"/>
      <w:numFmt w:val="lowerLetter"/>
      <w:lvlText w:val="%2."/>
      <w:lvlJc w:val="left"/>
      <w:pPr>
        <w:ind w:left="1632" w:hanging="360"/>
      </w:pPr>
    </w:lvl>
    <w:lvl w:ilvl="2" w:tplc="FFFFFFFF" w:tentative="1">
      <w:start w:val="1"/>
      <w:numFmt w:val="lowerRoman"/>
      <w:lvlText w:val="%3."/>
      <w:lvlJc w:val="right"/>
      <w:pPr>
        <w:ind w:left="2352" w:hanging="180"/>
      </w:pPr>
    </w:lvl>
    <w:lvl w:ilvl="3" w:tplc="FFFFFFFF" w:tentative="1">
      <w:start w:val="1"/>
      <w:numFmt w:val="decimal"/>
      <w:lvlText w:val="%4."/>
      <w:lvlJc w:val="left"/>
      <w:pPr>
        <w:ind w:left="3072" w:hanging="360"/>
      </w:pPr>
    </w:lvl>
    <w:lvl w:ilvl="4" w:tplc="FFFFFFFF" w:tentative="1">
      <w:start w:val="1"/>
      <w:numFmt w:val="lowerLetter"/>
      <w:lvlText w:val="%5."/>
      <w:lvlJc w:val="left"/>
      <w:pPr>
        <w:ind w:left="3792" w:hanging="360"/>
      </w:pPr>
    </w:lvl>
    <w:lvl w:ilvl="5" w:tplc="FFFFFFFF" w:tentative="1">
      <w:start w:val="1"/>
      <w:numFmt w:val="lowerRoman"/>
      <w:lvlText w:val="%6."/>
      <w:lvlJc w:val="right"/>
      <w:pPr>
        <w:ind w:left="4512" w:hanging="180"/>
      </w:pPr>
    </w:lvl>
    <w:lvl w:ilvl="6" w:tplc="FFFFFFFF" w:tentative="1">
      <w:start w:val="1"/>
      <w:numFmt w:val="decimal"/>
      <w:lvlText w:val="%7."/>
      <w:lvlJc w:val="left"/>
      <w:pPr>
        <w:ind w:left="5232" w:hanging="360"/>
      </w:pPr>
    </w:lvl>
    <w:lvl w:ilvl="7" w:tplc="FFFFFFFF" w:tentative="1">
      <w:start w:val="1"/>
      <w:numFmt w:val="lowerLetter"/>
      <w:lvlText w:val="%8."/>
      <w:lvlJc w:val="left"/>
      <w:pPr>
        <w:ind w:left="5952" w:hanging="360"/>
      </w:pPr>
    </w:lvl>
    <w:lvl w:ilvl="8" w:tplc="FFFFFFFF" w:tentative="1">
      <w:start w:val="1"/>
      <w:numFmt w:val="lowerRoman"/>
      <w:lvlText w:val="%9."/>
      <w:lvlJc w:val="right"/>
      <w:pPr>
        <w:ind w:left="6672" w:hanging="180"/>
      </w:pPr>
    </w:lvl>
  </w:abstractNum>
  <w:abstractNum w:abstractNumId="69" w15:restartNumberingAfterBreak="0">
    <w:nsid w:val="5AFD2EA9"/>
    <w:multiLevelType w:val="hybridMultilevel"/>
    <w:tmpl w:val="46C6AC8C"/>
    <w:lvl w:ilvl="0" w:tplc="F51CEFC4">
      <w:start w:val="1"/>
      <w:numFmt w:val="decimal"/>
      <w:lvlText w:val=""/>
      <w:lvlJc w:val="left"/>
      <w:pPr>
        <w:ind w:left="720" w:hanging="360"/>
      </w:pPr>
    </w:lvl>
    <w:lvl w:ilvl="1" w:tplc="E68AE660">
      <w:start w:val="1"/>
      <w:numFmt w:val="lowerLetter"/>
      <w:lvlText w:val="%2."/>
      <w:lvlJc w:val="left"/>
      <w:pPr>
        <w:ind w:left="1440" w:hanging="360"/>
      </w:pPr>
    </w:lvl>
    <w:lvl w:ilvl="2" w:tplc="A31CE62E">
      <w:start w:val="1"/>
      <w:numFmt w:val="lowerRoman"/>
      <w:lvlText w:val="%3."/>
      <w:lvlJc w:val="right"/>
      <w:pPr>
        <w:ind w:left="2160" w:hanging="180"/>
      </w:pPr>
    </w:lvl>
    <w:lvl w:ilvl="3" w:tplc="F00815D6">
      <w:start w:val="1"/>
      <w:numFmt w:val="decimal"/>
      <w:lvlText w:val="%4."/>
      <w:lvlJc w:val="left"/>
      <w:pPr>
        <w:ind w:left="2880" w:hanging="360"/>
      </w:pPr>
    </w:lvl>
    <w:lvl w:ilvl="4" w:tplc="360E0DA4">
      <w:start w:val="1"/>
      <w:numFmt w:val="lowerLetter"/>
      <w:lvlText w:val="%5."/>
      <w:lvlJc w:val="left"/>
      <w:pPr>
        <w:ind w:left="3600" w:hanging="360"/>
      </w:pPr>
    </w:lvl>
    <w:lvl w:ilvl="5" w:tplc="C5803E7E">
      <w:start w:val="1"/>
      <w:numFmt w:val="lowerRoman"/>
      <w:lvlText w:val="%6."/>
      <w:lvlJc w:val="right"/>
      <w:pPr>
        <w:ind w:left="4320" w:hanging="180"/>
      </w:pPr>
    </w:lvl>
    <w:lvl w:ilvl="6" w:tplc="B3C04C74">
      <w:start w:val="1"/>
      <w:numFmt w:val="decimal"/>
      <w:lvlText w:val="%7."/>
      <w:lvlJc w:val="left"/>
      <w:pPr>
        <w:ind w:left="5040" w:hanging="360"/>
      </w:pPr>
    </w:lvl>
    <w:lvl w:ilvl="7" w:tplc="67A81944">
      <w:start w:val="1"/>
      <w:numFmt w:val="lowerLetter"/>
      <w:lvlText w:val="%8."/>
      <w:lvlJc w:val="left"/>
      <w:pPr>
        <w:ind w:left="5760" w:hanging="360"/>
      </w:pPr>
    </w:lvl>
    <w:lvl w:ilvl="8" w:tplc="9A4CD120">
      <w:start w:val="1"/>
      <w:numFmt w:val="lowerRoman"/>
      <w:lvlText w:val="%9."/>
      <w:lvlJc w:val="right"/>
      <w:pPr>
        <w:ind w:left="6480" w:hanging="180"/>
      </w:pPr>
    </w:lvl>
  </w:abstractNum>
  <w:abstractNum w:abstractNumId="70" w15:restartNumberingAfterBreak="0">
    <w:nsid w:val="5C2E1083"/>
    <w:multiLevelType w:val="multilevel"/>
    <w:tmpl w:val="099E5AA4"/>
    <w:lvl w:ilvl="0">
      <w:start w:val="15"/>
      <w:numFmt w:val="decimal"/>
      <w:lvlText w:val="%1"/>
      <w:lvlJc w:val="left"/>
      <w:pPr>
        <w:ind w:left="552" w:hanging="552"/>
      </w:pPr>
      <w:rPr>
        <w:rFonts w:hint="default"/>
      </w:rPr>
    </w:lvl>
    <w:lvl w:ilvl="1">
      <w:start w:val="15"/>
      <w:numFmt w:val="decimal"/>
      <w:lvlText w:val="25.%2."/>
      <w:lvlJc w:val="right"/>
      <w:pPr>
        <w:ind w:left="552" w:hanging="552"/>
      </w:pPr>
      <w:rPr>
        <w:rFonts w:hint="default"/>
        <w:b w:val="0"/>
        <w:bCs w:val="0"/>
      </w:rPr>
    </w:lvl>
    <w:lvl w:ilvl="2">
      <w:start w:val="1"/>
      <w:numFmt w:val="lowerLetter"/>
      <w:lvlText w:val="%3)"/>
      <w:lvlJc w:val="left"/>
      <w:pPr>
        <w:ind w:left="720" w:hanging="720"/>
      </w:pPr>
      <w:rPr>
        <w:rFonts w:ascii="Arial" w:eastAsiaTheme="minorHAnsi"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5EC166E3"/>
    <w:multiLevelType w:val="hybridMultilevel"/>
    <w:tmpl w:val="2D3813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2" w15:restartNumberingAfterBreak="0">
    <w:nsid w:val="5FC41C87"/>
    <w:multiLevelType w:val="hybridMultilevel"/>
    <w:tmpl w:val="6088AE82"/>
    <w:lvl w:ilvl="0" w:tplc="280A0001">
      <w:start w:val="1"/>
      <w:numFmt w:val="bullet"/>
      <w:lvlText w:val=""/>
      <w:lvlJc w:val="left"/>
      <w:pPr>
        <w:ind w:left="1710" w:hanging="360"/>
      </w:pPr>
      <w:rPr>
        <w:rFonts w:ascii="Symbol" w:hAnsi="Symbol" w:hint="default"/>
      </w:rPr>
    </w:lvl>
    <w:lvl w:ilvl="1" w:tplc="280A0003" w:tentative="1">
      <w:start w:val="1"/>
      <w:numFmt w:val="bullet"/>
      <w:lvlText w:val="o"/>
      <w:lvlJc w:val="left"/>
      <w:pPr>
        <w:ind w:left="2430" w:hanging="360"/>
      </w:pPr>
      <w:rPr>
        <w:rFonts w:ascii="Courier New" w:hAnsi="Courier New" w:cs="Courier New" w:hint="default"/>
      </w:rPr>
    </w:lvl>
    <w:lvl w:ilvl="2" w:tplc="280A0005" w:tentative="1">
      <w:start w:val="1"/>
      <w:numFmt w:val="bullet"/>
      <w:lvlText w:val=""/>
      <w:lvlJc w:val="left"/>
      <w:pPr>
        <w:ind w:left="3150" w:hanging="360"/>
      </w:pPr>
      <w:rPr>
        <w:rFonts w:ascii="Wingdings" w:hAnsi="Wingdings" w:hint="default"/>
      </w:rPr>
    </w:lvl>
    <w:lvl w:ilvl="3" w:tplc="280A0001" w:tentative="1">
      <w:start w:val="1"/>
      <w:numFmt w:val="bullet"/>
      <w:lvlText w:val=""/>
      <w:lvlJc w:val="left"/>
      <w:pPr>
        <w:ind w:left="3870" w:hanging="360"/>
      </w:pPr>
      <w:rPr>
        <w:rFonts w:ascii="Symbol" w:hAnsi="Symbol" w:hint="default"/>
      </w:rPr>
    </w:lvl>
    <w:lvl w:ilvl="4" w:tplc="280A0003" w:tentative="1">
      <w:start w:val="1"/>
      <w:numFmt w:val="bullet"/>
      <w:lvlText w:val="o"/>
      <w:lvlJc w:val="left"/>
      <w:pPr>
        <w:ind w:left="4590" w:hanging="360"/>
      </w:pPr>
      <w:rPr>
        <w:rFonts w:ascii="Courier New" w:hAnsi="Courier New" w:cs="Courier New" w:hint="default"/>
      </w:rPr>
    </w:lvl>
    <w:lvl w:ilvl="5" w:tplc="280A0005" w:tentative="1">
      <w:start w:val="1"/>
      <w:numFmt w:val="bullet"/>
      <w:lvlText w:val=""/>
      <w:lvlJc w:val="left"/>
      <w:pPr>
        <w:ind w:left="5310" w:hanging="360"/>
      </w:pPr>
      <w:rPr>
        <w:rFonts w:ascii="Wingdings" w:hAnsi="Wingdings" w:hint="default"/>
      </w:rPr>
    </w:lvl>
    <w:lvl w:ilvl="6" w:tplc="280A0001" w:tentative="1">
      <w:start w:val="1"/>
      <w:numFmt w:val="bullet"/>
      <w:lvlText w:val=""/>
      <w:lvlJc w:val="left"/>
      <w:pPr>
        <w:ind w:left="6030" w:hanging="360"/>
      </w:pPr>
      <w:rPr>
        <w:rFonts w:ascii="Symbol" w:hAnsi="Symbol" w:hint="default"/>
      </w:rPr>
    </w:lvl>
    <w:lvl w:ilvl="7" w:tplc="280A0003" w:tentative="1">
      <w:start w:val="1"/>
      <w:numFmt w:val="bullet"/>
      <w:lvlText w:val="o"/>
      <w:lvlJc w:val="left"/>
      <w:pPr>
        <w:ind w:left="6750" w:hanging="360"/>
      </w:pPr>
      <w:rPr>
        <w:rFonts w:ascii="Courier New" w:hAnsi="Courier New" w:cs="Courier New" w:hint="default"/>
      </w:rPr>
    </w:lvl>
    <w:lvl w:ilvl="8" w:tplc="280A0005" w:tentative="1">
      <w:start w:val="1"/>
      <w:numFmt w:val="bullet"/>
      <w:lvlText w:val=""/>
      <w:lvlJc w:val="left"/>
      <w:pPr>
        <w:ind w:left="7470" w:hanging="360"/>
      </w:pPr>
      <w:rPr>
        <w:rFonts w:ascii="Wingdings" w:hAnsi="Wingdings" w:hint="default"/>
      </w:rPr>
    </w:lvl>
  </w:abstractNum>
  <w:abstractNum w:abstractNumId="73" w15:restartNumberingAfterBreak="0">
    <w:nsid w:val="616D6E1C"/>
    <w:multiLevelType w:val="multilevel"/>
    <w:tmpl w:val="1C30D26E"/>
    <w:lvl w:ilvl="0">
      <w:start w:val="15"/>
      <w:numFmt w:val="decimal"/>
      <w:lvlText w:val="%1"/>
      <w:lvlJc w:val="left"/>
      <w:pPr>
        <w:ind w:left="552" w:hanging="552"/>
      </w:pPr>
      <w:rPr>
        <w:rFonts w:hint="default"/>
      </w:rPr>
    </w:lvl>
    <w:lvl w:ilvl="1">
      <w:start w:val="1"/>
      <w:numFmt w:val="decimal"/>
      <w:lvlText w:val="%1.%2"/>
      <w:lvlJc w:val="left"/>
      <w:pPr>
        <w:ind w:left="552" w:hanging="552"/>
      </w:pPr>
      <w:rPr>
        <w:rFonts w:hint="default"/>
      </w:rPr>
    </w:lvl>
    <w:lvl w:ilvl="2">
      <w:start w:val="1"/>
      <w:numFmt w:val="lowerLetter"/>
      <w:lvlText w:val="%3)"/>
      <w:lvlJc w:val="left"/>
      <w:pPr>
        <w:ind w:left="720" w:hanging="720"/>
      </w:pPr>
      <w:rPr>
        <w:rFonts w:ascii="Arial" w:eastAsiaTheme="minorHAnsi"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635E6824"/>
    <w:multiLevelType w:val="multilevel"/>
    <w:tmpl w:val="C73CE636"/>
    <w:lvl w:ilvl="0">
      <w:start w:val="11"/>
      <w:numFmt w:val="decimal"/>
      <w:lvlText w:val="%1."/>
      <w:lvlJc w:val="left"/>
      <w:pPr>
        <w:ind w:left="612" w:hanging="612"/>
      </w:pPr>
      <w:rPr>
        <w:rFonts w:hint="default"/>
      </w:rPr>
    </w:lvl>
    <w:lvl w:ilvl="1">
      <w:start w:val="7"/>
      <w:numFmt w:val="decimal"/>
      <w:lvlText w:val="%1.%2."/>
      <w:lvlJc w:val="left"/>
      <w:pPr>
        <w:ind w:left="612" w:hanging="612"/>
      </w:pPr>
      <w:rPr>
        <w:rFonts w:hint="default"/>
      </w:rPr>
    </w:lvl>
    <w:lvl w:ilvl="2">
      <w:start w:val="1"/>
      <w:numFmt w:val="lowerLetter"/>
      <w:lvlText w:val="%3)"/>
      <w:lvlJc w:val="left"/>
      <w:pPr>
        <w:ind w:left="720" w:hanging="720"/>
      </w:pPr>
      <w:rPr>
        <w:rFonts w:ascii="Arial" w:eastAsia="Arial"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379576F"/>
    <w:multiLevelType w:val="multilevel"/>
    <w:tmpl w:val="91C84A7C"/>
    <w:lvl w:ilvl="0">
      <w:start w:val="2"/>
      <w:numFmt w:val="decimal"/>
      <w:lvlText w:val="%1."/>
      <w:lvlJc w:val="left"/>
      <w:pPr>
        <w:ind w:left="360" w:hanging="360"/>
      </w:pPr>
      <w:rPr>
        <w:rFonts w:hint="default"/>
      </w:rPr>
    </w:lvl>
    <w:lvl w:ilvl="1">
      <w:start w:val="1"/>
      <w:numFmt w:val="decimal"/>
      <w:lvlText w:val="%1.%2."/>
      <w:lvlJc w:val="left"/>
      <w:pPr>
        <w:ind w:left="1288" w:hanging="720"/>
      </w:pPr>
      <w:rPr>
        <w:rFonts w:hint="default"/>
        <w:strike w:val="0"/>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256" w:hanging="1800"/>
      </w:pPr>
      <w:rPr>
        <w:rFonts w:hint="default"/>
      </w:rPr>
    </w:lvl>
  </w:abstractNum>
  <w:abstractNum w:abstractNumId="76" w15:restartNumberingAfterBreak="0">
    <w:nsid w:val="64613B67"/>
    <w:multiLevelType w:val="hybridMultilevel"/>
    <w:tmpl w:val="2FFEA910"/>
    <w:lvl w:ilvl="0" w:tplc="AFF49CE8">
      <w:start w:val="3"/>
      <w:numFmt w:val="bullet"/>
      <w:lvlText w:val="-"/>
      <w:lvlJc w:val="left"/>
      <w:pPr>
        <w:ind w:left="1854" w:hanging="360"/>
      </w:pPr>
      <w:rPr>
        <w:rFonts w:ascii="Calibri" w:eastAsia="Arial" w:hAnsi="Calibri" w:cs="Calibri"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77" w15:restartNumberingAfterBreak="0">
    <w:nsid w:val="65984244"/>
    <w:multiLevelType w:val="hybridMultilevel"/>
    <w:tmpl w:val="5A144370"/>
    <w:lvl w:ilvl="0" w:tplc="FFFFFFFF">
      <w:start w:val="1"/>
      <w:numFmt w:val="lowerLetter"/>
      <w:lvlText w:val="%1."/>
      <w:lvlJc w:val="left"/>
      <w:pPr>
        <w:ind w:left="358" w:hanging="36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78" w15:restartNumberingAfterBreak="0">
    <w:nsid w:val="65D9011D"/>
    <w:multiLevelType w:val="hybridMultilevel"/>
    <w:tmpl w:val="FA541E56"/>
    <w:lvl w:ilvl="0" w:tplc="FFFFFFFF">
      <w:start w:val="1"/>
      <w:numFmt w:val="lowerRoman"/>
      <w:lvlText w:val="%1."/>
      <w:lvlJc w:val="left"/>
      <w:pPr>
        <w:ind w:left="718" w:hanging="72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79" w15:restartNumberingAfterBreak="0">
    <w:nsid w:val="66F8036A"/>
    <w:multiLevelType w:val="hybridMultilevel"/>
    <w:tmpl w:val="72582D64"/>
    <w:lvl w:ilvl="0" w:tplc="AFF49CE8">
      <w:start w:val="3"/>
      <w:numFmt w:val="bullet"/>
      <w:lvlText w:val="-"/>
      <w:lvlJc w:val="left"/>
      <w:pPr>
        <w:ind w:left="720" w:hanging="360"/>
      </w:pPr>
      <w:rPr>
        <w:rFonts w:ascii="Calibri" w:eastAsia="Arial"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0" w15:restartNumberingAfterBreak="0">
    <w:nsid w:val="68EC641B"/>
    <w:multiLevelType w:val="hybridMultilevel"/>
    <w:tmpl w:val="FA541E56"/>
    <w:lvl w:ilvl="0" w:tplc="FFFFFFFF">
      <w:start w:val="1"/>
      <w:numFmt w:val="lowerRoman"/>
      <w:lvlText w:val="%1."/>
      <w:lvlJc w:val="left"/>
      <w:pPr>
        <w:ind w:left="718" w:hanging="72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81" w15:restartNumberingAfterBreak="0">
    <w:nsid w:val="69EC60DA"/>
    <w:multiLevelType w:val="hybridMultilevel"/>
    <w:tmpl w:val="B4FCB542"/>
    <w:lvl w:ilvl="0" w:tplc="F54C1EF0">
      <w:start w:val="1"/>
      <w:numFmt w:val="lowerLetter"/>
      <w:lvlText w:val="%1)"/>
      <w:lvlJc w:val="left"/>
      <w:pPr>
        <w:tabs>
          <w:tab w:val="num" w:pos="1725"/>
        </w:tabs>
        <w:ind w:left="1725" w:hanging="465"/>
      </w:pPr>
      <w:rPr>
        <w:rFonts w:hint="default"/>
      </w:rPr>
    </w:lvl>
    <w:lvl w:ilvl="1" w:tplc="49AE164C">
      <w:start w:val="1"/>
      <w:numFmt w:val="upperLetter"/>
      <w:lvlText w:val="%2."/>
      <w:lvlJc w:val="left"/>
      <w:pPr>
        <w:tabs>
          <w:tab w:val="num" w:pos="2340"/>
        </w:tabs>
        <w:ind w:left="2340" w:hanging="360"/>
      </w:pPr>
      <w:rPr>
        <w:rFonts w:hint="default"/>
        <w:b/>
      </w:rPr>
    </w:lvl>
    <w:lvl w:ilvl="2" w:tplc="0C0A001B" w:tentative="1">
      <w:start w:val="1"/>
      <w:numFmt w:val="lowerRoman"/>
      <w:lvlText w:val="%3."/>
      <w:lvlJc w:val="right"/>
      <w:pPr>
        <w:tabs>
          <w:tab w:val="num" w:pos="3060"/>
        </w:tabs>
        <w:ind w:left="3060" w:hanging="180"/>
      </w:pPr>
    </w:lvl>
    <w:lvl w:ilvl="3" w:tplc="0C0A000F" w:tentative="1">
      <w:start w:val="1"/>
      <w:numFmt w:val="decimal"/>
      <w:lvlText w:val="%4."/>
      <w:lvlJc w:val="left"/>
      <w:pPr>
        <w:tabs>
          <w:tab w:val="num" w:pos="3780"/>
        </w:tabs>
        <w:ind w:left="3780" w:hanging="360"/>
      </w:pPr>
    </w:lvl>
    <w:lvl w:ilvl="4" w:tplc="0C0A0019" w:tentative="1">
      <w:start w:val="1"/>
      <w:numFmt w:val="lowerLetter"/>
      <w:lvlText w:val="%5."/>
      <w:lvlJc w:val="left"/>
      <w:pPr>
        <w:tabs>
          <w:tab w:val="num" w:pos="4500"/>
        </w:tabs>
        <w:ind w:left="4500" w:hanging="360"/>
      </w:pPr>
    </w:lvl>
    <w:lvl w:ilvl="5" w:tplc="0C0A001B" w:tentative="1">
      <w:start w:val="1"/>
      <w:numFmt w:val="lowerRoman"/>
      <w:lvlText w:val="%6."/>
      <w:lvlJc w:val="right"/>
      <w:pPr>
        <w:tabs>
          <w:tab w:val="num" w:pos="5220"/>
        </w:tabs>
        <w:ind w:left="5220" w:hanging="180"/>
      </w:pPr>
    </w:lvl>
    <w:lvl w:ilvl="6" w:tplc="0C0A000F" w:tentative="1">
      <w:start w:val="1"/>
      <w:numFmt w:val="decimal"/>
      <w:lvlText w:val="%7."/>
      <w:lvlJc w:val="left"/>
      <w:pPr>
        <w:tabs>
          <w:tab w:val="num" w:pos="5940"/>
        </w:tabs>
        <w:ind w:left="5940" w:hanging="360"/>
      </w:pPr>
    </w:lvl>
    <w:lvl w:ilvl="7" w:tplc="0C0A0019" w:tentative="1">
      <w:start w:val="1"/>
      <w:numFmt w:val="lowerLetter"/>
      <w:lvlText w:val="%8."/>
      <w:lvlJc w:val="left"/>
      <w:pPr>
        <w:tabs>
          <w:tab w:val="num" w:pos="6660"/>
        </w:tabs>
        <w:ind w:left="6660" w:hanging="360"/>
      </w:pPr>
    </w:lvl>
    <w:lvl w:ilvl="8" w:tplc="0C0A001B" w:tentative="1">
      <w:start w:val="1"/>
      <w:numFmt w:val="lowerRoman"/>
      <w:lvlText w:val="%9."/>
      <w:lvlJc w:val="right"/>
      <w:pPr>
        <w:tabs>
          <w:tab w:val="num" w:pos="7380"/>
        </w:tabs>
        <w:ind w:left="7380" w:hanging="180"/>
      </w:pPr>
    </w:lvl>
  </w:abstractNum>
  <w:abstractNum w:abstractNumId="82" w15:restartNumberingAfterBreak="0">
    <w:nsid w:val="6C0E16B8"/>
    <w:multiLevelType w:val="hybridMultilevel"/>
    <w:tmpl w:val="6CE4F1EC"/>
    <w:lvl w:ilvl="0" w:tplc="280A0001">
      <w:start w:val="1"/>
      <w:numFmt w:val="bullet"/>
      <w:lvlText w:val=""/>
      <w:lvlJc w:val="left"/>
      <w:pPr>
        <w:ind w:left="2250" w:hanging="360"/>
      </w:pPr>
      <w:rPr>
        <w:rFonts w:ascii="Symbol" w:hAnsi="Symbol" w:hint="default"/>
      </w:rPr>
    </w:lvl>
    <w:lvl w:ilvl="1" w:tplc="280A0003" w:tentative="1">
      <w:start w:val="1"/>
      <w:numFmt w:val="bullet"/>
      <w:lvlText w:val="o"/>
      <w:lvlJc w:val="left"/>
      <w:pPr>
        <w:ind w:left="2970" w:hanging="360"/>
      </w:pPr>
      <w:rPr>
        <w:rFonts w:ascii="Courier New" w:hAnsi="Courier New" w:cs="Courier New" w:hint="default"/>
      </w:rPr>
    </w:lvl>
    <w:lvl w:ilvl="2" w:tplc="280A0005" w:tentative="1">
      <w:start w:val="1"/>
      <w:numFmt w:val="bullet"/>
      <w:lvlText w:val=""/>
      <w:lvlJc w:val="left"/>
      <w:pPr>
        <w:ind w:left="3690" w:hanging="360"/>
      </w:pPr>
      <w:rPr>
        <w:rFonts w:ascii="Wingdings" w:hAnsi="Wingdings" w:hint="default"/>
      </w:rPr>
    </w:lvl>
    <w:lvl w:ilvl="3" w:tplc="280A0001" w:tentative="1">
      <w:start w:val="1"/>
      <w:numFmt w:val="bullet"/>
      <w:lvlText w:val=""/>
      <w:lvlJc w:val="left"/>
      <w:pPr>
        <w:ind w:left="4410" w:hanging="360"/>
      </w:pPr>
      <w:rPr>
        <w:rFonts w:ascii="Symbol" w:hAnsi="Symbol" w:hint="default"/>
      </w:rPr>
    </w:lvl>
    <w:lvl w:ilvl="4" w:tplc="280A0003" w:tentative="1">
      <w:start w:val="1"/>
      <w:numFmt w:val="bullet"/>
      <w:lvlText w:val="o"/>
      <w:lvlJc w:val="left"/>
      <w:pPr>
        <w:ind w:left="5130" w:hanging="360"/>
      </w:pPr>
      <w:rPr>
        <w:rFonts w:ascii="Courier New" w:hAnsi="Courier New" w:cs="Courier New" w:hint="default"/>
      </w:rPr>
    </w:lvl>
    <w:lvl w:ilvl="5" w:tplc="280A0005" w:tentative="1">
      <w:start w:val="1"/>
      <w:numFmt w:val="bullet"/>
      <w:lvlText w:val=""/>
      <w:lvlJc w:val="left"/>
      <w:pPr>
        <w:ind w:left="5850" w:hanging="360"/>
      </w:pPr>
      <w:rPr>
        <w:rFonts w:ascii="Wingdings" w:hAnsi="Wingdings" w:hint="default"/>
      </w:rPr>
    </w:lvl>
    <w:lvl w:ilvl="6" w:tplc="280A0001" w:tentative="1">
      <w:start w:val="1"/>
      <w:numFmt w:val="bullet"/>
      <w:lvlText w:val=""/>
      <w:lvlJc w:val="left"/>
      <w:pPr>
        <w:ind w:left="6570" w:hanging="360"/>
      </w:pPr>
      <w:rPr>
        <w:rFonts w:ascii="Symbol" w:hAnsi="Symbol" w:hint="default"/>
      </w:rPr>
    </w:lvl>
    <w:lvl w:ilvl="7" w:tplc="280A0003" w:tentative="1">
      <w:start w:val="1"/>
      <w:numFmt w:val="bullet"/>
      <w:lvlText w:val="o"/>
      <w:lvlJc w:val="left"/>
      <w:pPr>
        <w:ind w:left="7290" w:hanging="360"/>
      </w:pPr>
      <w:rPr>
        <w:rFonts w:ascii="Courier New" w:hAnsi="Courier New" w:cs="Courier New" w:hint="default"/>
      </w:rPr>
    </w:lvl>
    <w:lvl w:ilvl="8" w:tplc="280A0005" w:tentative="1">
      <w:start w:val="1"/>
      <w:numFmt w:val="bullet"/>
      <w:lvlText w:val=""/>
      <w:lvlJc w:val="left"/>
      <w:pPr>
        <w:ind w:left="8010" w:hanging="360"/>
      </w:pPr>
      <w:rPr>
        <w:rFonts w:ascii="Wingdings" w:hAnsi="Wingdings" w:hint="default"/>
      </w:rPr>
    </w:lvl>
  </w:abstractNum>
  <w:abstractNum w:abstractNumId="83" w15:restartNumberingAfterBreak="0">
    <w:nsid w:val="6C4A1BE5"/>
    <w:multiLevelType w:val="multilevel"/>
    <w:tmpl w:val="C56408AA"/>
    <w:lvl w:ilvl="0">
      <w:start w:val="10"/>
      <w:numFmt w:val="decimal"/>
      <w:lvlText w:val="%1."/>
      <w:lvlJc w:val="left"/>
      <w:pPr>
        <w:ind w:left="612" w:hanging="612"/>
      </w:pPr>
      <w:rPr>
        <w:rFonts w:hint="default"/>
      </w:rPr>
    </w:lvl>
    <w:lvl w:ilvl="1">
      <w:start w:val="1"/>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CD749C5"/>
    <w:multiLevelType w:val="hybridMultilevel"/>
    <w:tmpl w:val="0018F280"/>
    <w:lvl w:ilvl="0" w:tplc="456E11A4">
      <w:start w:val="1"/>
      <w:numFmt w:val="decimal"/>
      <w:lvlText w:val="7.%1."/>
      <w:lvlJc w:val="right"/>
      <w:pPr>
        <w:ind w:left="718" w:hanging="360"/>
      </w:pPr>
      <w:rPr>
        <w:rFonts w:hint="default"/>
      </w:rPr>
    </w:lvl>
    <w:lvl w:ilvl="1" w:tplc="280A0019" w:tentative="1">
      <w:start w:val="1"/>
      <w:numFmt w:val="lowerLetter"/>
      <w:lvlText w:val="%2."/>
      <w:lvlJc w:val="left"/>
      <w:pPr>
        <w:ind w:left="1438" w:hanging="360"/>
      </w:pPr>
    </w:lvl>
    <w:lvl w:ilvl="2" w:tplc="280A001B" w:tentative="1">
      <w:start w:val="1"/>
      <w:numFmt w:val="lowerRoman"/>
      <w:lvlText w:val="%3."/>
      <w:lvlJc w:val="right"/>
      <w:pPr>
        <w:ind w:left="2158" w:hanging="180"/>
      </w:pPr>
    </w:lvl>
    <w:lvl w:ilvl="3" w:tplc="280A000F" w:tentative="1">
      <w:start w:val="1"/>
      <w:numFmt w:val="decimal"/>
      <w:lvlText w:val="%4."/>
      <w:lvlJc w:val="left"/>
      <w:pPr>
        <w:ind w:left="2878" w:hanging="360"/>
      </w:pPr>
    </w:lvl>
    <w:lvl w:ilvl="4" w:tplc="280A0019" w:tentative="1">
      <w:start w:val="1"/>
      <w:numFmt w:val="lowerLetter"/>
      <w:lvlText w:val="%5."/>
      <w:lvlJc w:val="left"/>
      <w:pPr>
        <w:ind w:left="3598" w:hanging="360"/>
      </w:pPr>
    </w:lvl>
    <w:lvl w:ilvl="5" w:tplc="280A001B" w:tentative="1">
      <w:start w:val="1"/>
      <w:numFmt w:val="lowerRoman"/>
      <w:lvlText w:val="%6."/>
      <w:lvlJc w:val="right"/>
      <w:pPr>
        <w:ind w:left="4318" w:hanging="180"/>
      </w:pPr>
    </w:lvl>
    <w:lvl w:ilvl="6" w:tplc="280A000F" w:tentative="1">
      <w:start w:val="1"/>
      <w:numFmt w:val="decimal"/>
      <w:lvlText w:val="%7."/>
      <w:lvlJc w:val="left"/>
      <w:pPr>
        <w:ind w:left="5038" w:hanging="360"/>
      </w:pPr>
    </w:lvl>
    <w:lvl w:ilvl="7" w:tplc="280A0019" w:tentative="1">
      <w:start w:val="1"/>
      <w:numFmt w:val="lowerLetter"/>
      <w:lvlText w:val="%8."/>
      <w:lvlJc w:val="left"/>
      <w:pPr>
        <w:ind w:left="5758" w:hanging="360"/>
      </w:pPr>
    </w:lvl>
    <w:lvl w:ilvl="8" w:tplc="280A001B" w:tentative="1">
      <w:start w:val="1"/>
      <w:numFmt w:val="lowerRoman"/>
      <w:lvlText w:val="%9."/>
      <w:lvlJc w:val="right"/>
      <w:pPr>
        <w:ind w:left="6478" w:hanging="180"/>
      </w:pPr>
    </w:lvl>
  </w:abstractNum>
  <w:abstractNum w:abstractNumId="85" w15:restartNumberingAfterBreak="0">
    <w:nsid w:val="6E4D4151"/>
    <w:multiLevelType w:val="multilevel"/>
    <w:tmpl w:val="E82205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F305D83"/>
    <w:multiLevelType w:val="multilevel"/>
    <w:tmpl w:val="6002AE06"/>
    <w:lvl w:ilvl="0">
      <w:start w:val="1"/>
      <w:numFmt w:val="decimal"/>
      <w:lvlText w:val="%1."/>
      <w:lvlJc w:val="left"/>
      <w:pPr>
        <w:ind w:left="1350" w:hanging="360"/>
      </w:pPr>
      <w:rPr>
        <w:rFonts w:hint="default"/>
      </w:rPr>
    </w:lvl>
    <w:lvl w:ilvl="1">
      <w:start w:val="1"/>
      <w:numFmt w:val="decimal"/>
      <w:isLgl/>
      <w:lvlText w:val="%1.%2."/>
      <w:lvlJc w:val="left"/>
      <w:pPr>
        <w:ind w:left="2070" w:hanging="720"/>
      </w:pPr>
      <w:rPr>
        <w:rFonts w:hint="default"/>
      </w:rPr>
    </w:lvl>
    <w:lvl w:ilvl="2">
      <w:start w:val="1"/>
      <w:numFmt w:val="decimal"/>
      <w:isLgl/>
      <w:lvlText w:val="%1.%2.%3."/>
      <w:lvlJc w:val="left"/>
      <w:pPr>
        <w:ind w:left="2430" w:hanging="720"/>
      </w:pPr>
      <w:rPr>
        <w:rFonts w:hint="default"/>
      </w:rPr>
    </w:lvl>
    <w:lvl w:ilvl="3">
      <w:start w:val="1"/>
      <w:numFmt w:val="decimal"/>
      <w:isLgl/>
      <w:lvlText w:val="%1.%2.%3.%4."/>
      <w:lvlJc w:val="left"/>
      <w:pPr>
        <w:ind w:left="3150" w:hanging="1080"/>
      </w:pPr>
      <w:rPr>
        <w:rFonts w:hint="default"/>
      </w:rPr>
    </w:lvl>
    <w:lvl w:ilvl="4">
      <w:start w:val="1"/>
      <w:numFmt w:val="decimal"/>
      <w:isLgl/>
      <w:lvlText w:val="%1.%2.%3.%4.%5."/>
      <w:lvlJc w:val="left"/>
      <w:pPr>
        <w:ind w:left="3510" w:hanging="1080"/>
      </w:pPr>
      <w:rPr>
        <w:rFonts w:hint="default"/>
      </w:rPr>
    </w:lvl>
    <w:lvl w:ilvl="5">
      <w:start w:val="1"/>
      <w:numFmt w:val="decimal"/>
      <w:isLgl/>
      <w:lvlText w:val="%1.%2.%3.%4.%5.%6."/>
      <w:lvlJc w:val="left"/>
      <w:pPr>
        <w:ind w:left="4230" w:hanging="1440"/>
      </w:pPr>
      <w:rPr>
        <w:rFonts w:hint="default"/>
      </w:rPr>
    </w:lvl>
    <w:lvl w:ilvl="6">
      <w:start w:val="1"/>
      <w:numFmt w:val="decimal"/>
      <w:isLgl/>
      <w:lvlText w:val="%1.%2.%3.%4.%5.%6.%7."/>
      <w:lvlJc w:val="left"/>
      <w:pPr>
        <w:ind w:left="4590" w:hanging="144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5670" w:hanging="1800"/>
      </w:pPr>
      <w:rPr>
        <w:rFonts w:hint="default"/>
      </w:rPr>
    </w:lvl>
  </w:abstractNum>
  <w:abstractNum w:abstractNumId="87" w15:restartNumberingAfterBreak="0">
    <w:nsid w:val="6F875390"/>
    <w:multiLevelType w:val="hybridMultilevel"/>
    <w:tmpl w:val="90848C18"/>
    <w:lvl w:ilvl="0" w:tplc="0D409CDE">
      <w:start w:val="1"/>
      <w:numFmt w:val="lowerLetter"/>
      <w:lvlText w:val="%1."/>
      <w:lvlJc w:val="left"/>
      <w:pPr>
        <w:ind w:left="720" w:hanging="360"/>
      </w:pPr>
      <w:rPr>
        <w:rFonts w:ascii="Arial" w:eastAsia="Times New Roman" w:hAnsi="Arial" w:cs="Arial" w:hint="default"/>
        <w:b w:val="0"/>
        <w:lang w:val="es-PE"/>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8" w15:restartNumberingAfterBreak="0">
    <w:nsid w:val="6FE6105F"/>
    <w:multiLevelType w:val="multilevel"/>
    <w:tmpl w:val="7A0EFD4A"/>
    <w:lvl w:ilvl="0">
      <w:start w:val="11"/>
      <w:numFmt w:val="decimal"/>
      <w:lvlText w:val="%1."/>
      <w:lvlJc w:val="left"/>
      <w:pPr>
        <w:ind w:left="444" w:hanging="444"/>
      </w:pPr>
      <w:rPr>
        <w:rFonts w:hint="default"/>
      </w:rPr>
    </w:lvl>
    <w:lvl w:ilvl="1">
      <w:start w:val="1"/>
      <w:numFmt w:val="decimal"/>
      <w:lvlText w:val="%1.%2."/>
      <w:lvlJc w:val="left"/>
      <w:pPr>
        <w:ind w:left="1295" w:hanging="444"/>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9" w15:restartNumberingAfterBreak="0">
    <w:nsid w:val="7045474A"/>
    <w:multiLevelType w:val="hybridMultilevel"/>
    <w:tmpl w:val="C6DA3AC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0" w15:restartNumberingAfterBreak="0">
    <w:nsid w:val="710D5438"/>
    <w:multiLevelType w:val="hybridMultilevel"/>
    <w:tmpl w:val="43C6860E"/>
    <w:lvl w:ilvl="0" w:tplc="280A0019">
      <w:start w:val="1"/>
      <w:numFmt w:val="lowerLetter"/>
      <w:lvlText w:val="%1."/>
      <w:lvlJc w:val="left"/>
      <w:pPr>
        <w:ind w:left="719" w:hanging="360"/>
      </w:pPr>
    </w:lvl>
    <w:lvl w:ilvl="1" w:tplc="280A0019" w:tentative="1">
      <w:start w:val="1"/>
      <w:numFmt w:val="lowerLetter"/>
      <w:lvlText w:val="%2."/>
      <w:lvlJc w:val="left"/>
      <w:pPr>
        <w:ind w:left="1439" w:hanging="360"/>
      </w:pPr>
    </w:lvl>
    <w:lvl w:ilvl="2" w:tplc="280A001B" w:tentative="1">
      <w:start w:val="1"/>
      <w:numFmt w:val="lowerRoman"/>
      <w:lvlText w:val="%3."/>
      <w:lvlJc w:val="right"/>
      <w:pPr>
        <w:ind w:left="2159" w:hanging="180"/>
      </w:pPr>
    </w:lvl>
    <w:lvl w:ilvl="3" w:tplc="280A000F" w:tentative="1">
      <w:start w:val="1"/>
      <w:numFmt w:val="decimal"/>
      <w:lvlText w:val="%4."/>
      <w:lvlJc w:val="left"/>
      <w:pPr>
        <w:ind w:left="2879" w:hanging="360"/>
      </w:pPr>
    </w:lvl>
    <w:lvl w:ilvl="4" w:tplc="280A0019" w:tentative="1">
      <w:start w:val="1"/>
      <w:numFmt w:val="lowerLetter"/>
      <w:lvlText w:val="%5."/>
      <w:lvlJc w:val="left"/>
      <w:pPr>
        <w:ind w:left="3599" w:hanging="360"/>
      </w:pPr>
    </w:lvl>
    <w:lvl w:ilvl="5" w:tplc="280A001B" w:tentative="1">
      <w:start w:val="1"/>
      <w:numFmt w:val="lowerRoman"/>
      <w:lvlText w:val="%6."/>
      <w:lvlJc w:val="right"/>
      <w:pPr>
        <w:ind w:left="4319" w:hanging="180"/>
      </w:pPr>
    </w:lvl>
    <w:lvl w:ilvl="6" w:tplc="280A000F" w:tentative="1">
      <w:start w:val="1"/>
      <w:numFmt w:val="decimal"/>
      <w:lvlText w:val="%7."/>
      <w:lvlJc w:val="left"/>
      <w:pPr>
        <w:ind w:left="5039" w:hanging="360"/>
      </w:pPr>
    </w:lvl>
    <w:lvl w:ilvl="7" w:tplc="280A0019" w:tentative="1">
      <w:start w:val="1"/>
      <w:numFmt w:val="lowerLetter"/>
      <w:lvlText w:val="%8."/>
      <w:lvlJc w:val="left"/>
      <w:pPr>
        <w:ind w:left="5759" w:hanging="360"/>
      </w:pPr>
    </w:lvl>
    <w:lvl w:ilvl="8" w:tplc="280A001B" w:tentative="1">
      <w:start w:val="1"/>
      <w:numFmt w:val="lowerRoman"/>
      <w:lvlText w:val="%9."/>
      <w:lvlJc w:val="right"/>
      <w:pPr>
        <w:ind w:left="6479" w:hanging="180"/>
      </w:pPr>
    </w:lvl>
  </w:abstractNum>
  <w:abstractNum w:abstractNumId="91" w15:restartNumberingAfterBreak="0">
    <w:nsid w:val="713B22D5"/>
    <w:multiLevelType w:val="multilevel"/>
    <w:tmpl w:val="01602FEE"/>
    <w:lvl w:ilvl="0">
      <w:start w:val="12"/>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1657AD2"/>
    <w:multiLevelType w:val="multilevel"/>
    <w:tmpl w:val="D43808C6"/>
    <w:lvl w:ilvl="0">
      <w:start w:val="19"/>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5F455FD"/>
    <w:multiLevelType w:val="hybridMultilevel"/>
    <w:tmpl w:val="81D0965A"/>
    <w:lvl w:ilvl="0" w:tplc="4CBE6D7A">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4" w15:restartNumberingAfterBreak="0">
    <w:nsid w:val="7650306B"/>
    <w:multiLevelType w:val="hybridMultilevel"/>
    <w:tmpl w:val="8F40F684"/>
    <w:lvl w:ilvl="0" w:tplc="280A0001">
      <w:start w:val="1"/>
      <w:numFmt w:val="bullet"/>
      <w:lvlText w:val=""/>
      <w:lvlJc w:val="left"/>
      <w:pPr>
        <w:ind w:left="2250" w:hanging="360"/>
      </w:pPr>
      <w:rPr>
        <w:rFonts w:ascii="Symbol" w:hAnsi="Symbol" w:hint="default"/>
      </w:rPr>
    </w:lvl>
    <w:lvl w:ilvl="1" w:tplc="280A0003" w:tentative="1">
      <w:start w:val="1"/>
      <w:numFmt w:val="bullet"/>
      <w:lvlText w:val="o"/>
      <w:lvlJc w:val="left"/>
      <w:pPr>
        <w:ind w:left="2970" w:hanging="360"/>
      </w:pPr>
      <w:rPr>
        <w:rFonts w:ascii="Courier New" w:hAnsi="Courier New" w:cs="Courier New" w:hint="default"/>
      </w:rPr>
    </w:lvl>
    <w:lvl w:ilvl="2" w:tplc="280A0005" w:tentative="1">
      <w:start w:val="1"/>
      <w:numFmt w:val="bullet"/>
      <w:lvlText w:val=""/>
      <w:lvlJc w:val="left"/>
      <w:pPr>
        <w:ind w:left="3690" w:hanging="360"/>
      </w:pPr>
      <w:rPr>
        <w:rFonts w:ascii="Wingdings" w:hAnsi="Wingdings" w:hint="default"/>
      </w:rPr>
    </w:lvl>
    <w:lvl w:ilvl="3" w:tplc="280A0001" w:tentative="1">
      <w:start w:val="1"/>
      <w:numFmt w:val="bullet"/>
      <w:lvlText w:val=""/>
      <w:lvlJc w:val="left"/>
      <w:pPr>
        <w:ind w:left="4410" w:hanging="360"/>
      </w:pPr>
      <w:rPr>
        <w:rFonts w:ascii="Symbol" w:hAnsi="Symbol" w:hint="default"/>
      </w:rPr>
    </w:lvl>
    <w:lvl w:ilvl="4" w:tplc="280A0003" w:tentative="1">
      <w:start w:val="1"/>
      <w:numFmt w:val="bullet"/>
      <w:lvlText w:val="o"/>
      <w:lvlJc w:val="left"/>
      <w:pPr>
        <w:ind w:left="5130" w:hanging="360"/>
      </w:pPr>
      <w:rPr>
        <w:rFonts w:ascii="Courier New" w:hAnsi="Courier New" w:cs="Courier New" w:hint="default"/>
      </w:rPr>
    </w:lvl>
    <w:lvl w:ilvl="5" w:tplc="280A0005" w:tentative="1">
      <w:start w:val="1"/>
      <w:numFmt w:val="bullet"/>
      <w:lvlText w:val=""/>
      <w:lvlJc w:val="left"/>
      <w:pPr>
        <w:ind w:left="5850" w:hanging="360"/>
      </w:pPr>
      <w:rPr>
        <w:rFonts w:ascii="Wingdings" w:hAnsi="Wingdings" w:hint="default"/>
      </w:rPr>
    </w:lvl>
    <w:lvl w:ilvl="6" w:tplc="280A0001" w:tentative="1">
      <w:start w:val="1"/>
      <w:numFmt w:val="bullet"/>
      <w:lvlText w:val=""/>
      <w:lvlJc w:val="left"/>
      <w:pPr>
        <w:ind w:left="6570" w:hanging="360"/>
      </w:pPr>
      <w:rPr>
        <w:rFonts w:ascii="Symbol" w:hAnsi="Symbol" w:hint="default"/>
      </w:rPr>
    </w:lvl>
    <w:lvl w:ilvl="7" w:tplc="280A0003" w:tentative="1">
      <w:start w:val="1"/>
      <w:numFmt w:val="bullet"/>
      <w:lvlText w:val="o"/>
      <w:lvlJc w:val="left"/>
      <w:pPr>
        <w:ind w:left="7290" w:hanging="360"/>
      </w:pPr>
      <w:rPr>
        <w:rFonts w:ascii="Courier New" w:hAnsi="Courier New" w:cs="Courier New" w:hint="default"/>
      </w:rPr>
    </w:lvl>
    <w:lvl w:ilvl="8" w:tplc="280A0005" w:tentative="1">
      <w:start w:val="1"/>
      <w:numFmt w:val="bullet"/>
      <w:lvlText w:val=""/>
      <w:lvlJc w:val="left"/>
      <w:pPr>
        <w:ind w:left="8010" w:hanging="360"/>
      </w:pPr>
      <w:rPr>
        <w:rFonts w:ascii="Wingdings" w:hAnsi="Wingdings" w:hint="default"/>
      </w:rPr>
    </w:lvl>
  </w:abstractNum>
  <w:abstractNum w:abstractNumId="95" w15:restartNumberingAfterBreak="0">
    <w:nsid w:val="76CC41C6"/>
    <w:multiLevelType w:val="hybridMultilevel"/>
    <w:tmpl w:val="0FF0BB66"/>
    <w:lvl w:ilvl="0" w:tplc="280A0017">
      <w:start w:val="1"/>
      <w:numFmt w:val="lowerLetter"/>
      <w:lvlText w:val="%1)"/>
      <w:lvlJc w:val="left"/>
      <w:pPr>
        <w:ind w:left="718" w:hanging="360"/>
      </w:pPr>
    </w:lvl>
    <w:lvl w:ilvl="1" w:tplc="280A0019" w:tentative="1">
      <w:start w:val="1"/>
      <w:numFmt w:val="lowerLetter"/>
      <w:lvlText w:val="%2."/>
      <w:lvlJc w:val="left"/>
      <w:pPr>
        <w:ind w:left="1438" w:hanging="360"/>
      </w:pPr>
    </w:lvl>
    <w:lvl w:ilvl="2" w:tplc="280A001B" w:tentative="1">
      <w:start w:val="1"/>
      <w:numFmt w:val="lowerRoman"/>
      <w:lvlText w:val="%3."/>
      <w:lvlJc w:val="right"/>
      <w:pPr>
        <w:ind w:left="2158" w:hanging="180"/>
      </w:pPr>
    </w:lvl>
    <w:lvl w:ilvl="3" w:tplc="280A000F" w:tentative="1">
      <w:start w:val="1"/>
      <w:numFmt w:val="decimal"/>
      <w:lvlText w:val="%4."/>
      <w:lvlJc w:val="left"/>
      <w:pPr>
        <w:ind w:left="2878" w:hanging="360"/>
      </w:pPr>
    </w:lvl>
    <w:lvl w:ilvl="4" w:tplc="280A0019" w:tentative="1">
      <w:start w:val="1"/>
      <w:numFmt w:val="lowerLetter"/>
      <w:lvlText w:val="%5."/>
      <w:lvlJc w:val="left"/>
      <w:pPr>
        <w:ind w:left="3598" w:hanging="360"/>
      </w:pPr>
    </w:lvl>
    <w:lvl w:ilvl="5" w:tplc="280A001B" w:tentative="1">
      <w:start w:val="1"/>
      <w:numFmt w:val="lowerRoman"/>
      <w:lvlText w:val="%6."/>
      <w:lvlJc w:val="right"/>
      <w:pPr>
        <w:ind w:left="4318" w:hanging="180"/>
      </w:pPr>
    </w:lvl>
    <w:lvl w:ilvl="6" w:tplc="280A000F" w:tentative="1">
      <w:start w:val="1"/>
      <w:numFmt w:val="decimal"/>
      <w:lvlText w:val="%7."/>
      <w:lvlJc w:val="left"/>
      <w:pPr>
        <w:ind w:left="5038" w:hanging="360"/>
      </w:pPr>
    </w:lvl>
    <w:lvl w:ilvl="7" w:tplc="280A0019" w:tentative="1">
      <w:start w:val="1"/>
      <w:numFmt w:val="lowerLetter"/>
      <w:lvlText w:val="%8."/>
      <w:lvlJc w:val="left"/>
      <w:pPr>
        <w:ind w:left="5758" w:hanging="360"/>
      </w:pPr>
    </w:lvl>
    <w:lvl w:ilvl="8" w:tplc="280A001B" w:tentative="1">
      <w:start w:val="1"/>
      <w:numFmt w:val="lowerRoman"/>
      <w:lvlText w:val="%9."/>
      <w:lvlJc w:val="right"/>
      <w:pPr>
        <w:ind w:left="6478" w:hanging="180"/>
      </w:pPr>
    </w:lvl>
  </w:abstractNum>
  <w:abstractNum w:abstractNumId="96" w15:restartNumberingAfterBreak="0">
    <w:nsid w:val="7A611CFC"/>
    <w:multiLevelType w:val="hybridMultilevel"/>
    <w:tmpl w:val="B21A1338"/>
    <w:lvl w:ilvl="0" w:tplc="34FAB496">
      <w:start w:val="1"/>
      <w:numFmt w:val="lowerRoman"/>
      <w:lvlText w:val="%1."/>
      <w:lvlJc w:val="right"/>
      <w:pPr>
        <w:ind w:left="720" w:hanging="360"/>
      </w:pPr>
      <w:rPr>
        <w:lang w:val="es-P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7" w15:restartNumberingAfterBreak="0">
    <w:nsid w:val="7A6C5666"/>
    <w:multiLevelType w:val="hybridMultilevel"/>
    <w:tmpl w:val="827C44D0"/>
    <w:lvl w:ilvl="0" w:tplc="0D409CDE">
      <w:start w:val="1"/>
      <w:numFmt w:val="lowerLetter"/>
      <w:lvlText w:val="%1."/>
      <w:lvlJc w:val="left"/>
      <w:pPr>
        <w:ind w:left="720" w:hanging="360"/>
      </w:pPr>
      <w:rPr>
        <w:rFonts w:ascii="Arial" w:eastAsia="Times New Roman" w:hAnsi="Arial" w:cs="Arial"/>
        <w:b w:val="0"/>
        <w:lang w:val="es-P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8" w15:restartNumberingAfterBreak="0">
    <w:nsid w:val="7A81781D"/>
    <w:multiLevelType w:val="hybridMultilevel"/>
    <w:tmpl w:val="8A52EBC4"/>
    <w:lvl w:ilvl="0" w:tplc="280A0001">
      <w:start w:val="1"/>
      <w:numFmt w:val="bullet"/>
      <w:lvlText w:val=""/>
      <w:lvlJc w:val="left"/>
      <w:pPr>
        <w:ind w:left="718" w:hanging="360"/>
      </w:pPr>
      <w:rPr>
        <w:rFonts w:ascii="Symbol" w:hAnsi="Symbol" w:hint="default"/>
      </w:rPr>
    </w:lvl>
    <w:lvl w:ilvl="1" w:tplc="280A0003" w:tentative="1">
      <w:start w:val="1"/>
      <w:numFmt w:val="bullet"/>
      <w:lvlText w:val="o"/>
      <w:lvlJc w:val="left"/>
      <w:pPr>
        <w:ind w:left="1438" w:hanging="360"/>
      </w:pPr>
      <w:rPr>
        <w:rFonts w:ascii="Courier New" w:hAnsi="Courier New" w:cs="Courier New" w:hint="default"/>
      </w:rPr>
    </w:lvl>
    <w:lvl w:ilvl="2" w:tplc="280A0005" w:tentative="1">
      <w:start w:val="1"/>
      <w:numFmt w:val="bullet"/>
      <w:lvlText w:val=""/>
      <w:lvlJc w:val="left"/>
      <w:pPr>
        <w:ind w:left="2158" w:hanging="360"/>
      </w:pPr>
      <w:rPr>
        <w:rFonts w:ascii="Wingdings" w:hAnsi="Wingdings" w:hint="default"/>
      </w:rPr>
    </w:lvl>
    <w:lvl w:ilvl="3" w:tplc="280A0001" w:tentative="1">
      <w:start w:val="1"/>
      <w:numFmt w:val="bullet"/>
      <w:lvlText w:val=""/>
      <w:lvlJc w:val="left"/>
      <w:pPr>
        <w:ind w:left="2878" w:hanging="360"/>
      </w:pPr>
      <w:rPr>
        <w:rFonts w:ascii="Symbol" w:hAnsi="Symbol" w:hint="default"/>
      </w:rPr>
    </w:lvl>
    <w:lvl w:ilvl="4" w:tplc="280A0003" w:tentative="1">
      <w:start w:val="1"/>
      <w:numFmt w:val="bullet"/>
      <w:lvlText w:val="o"/>
      <w:lvlJc w:val="left"/>
      <w:pPr>
        <w:ind w:left="3598" w:hanging="360"/>
      </w:pPr>
      <w:rPr>
        <w:rFonts w:ascii="Courier New" w:hAnsi="Courier New" w:cs="Courier New" w:hint="default"/>
      </w:rPr>
    </w:lvl>
    <w:lvl w:ilvl="5" w:tplc="280A0005" w:tentative="1">
      <w:start w:val="1"/>
      <w:numFmt w:val="bullet"/>
      <w:lvlText w:val=""/>
      <w:lvlJc w:val="left"/>
      <w:pPr>
        <w:ind w:left="4318" w:hanging="360"/>
      </w:pPr>
      <w:rPr>
        <w:rFonts w:ascii="Wingdings" w:hAnsi="Wingdings" w:hint="default"/>
      </w:rPr>
    </w:lvl>
    <w:lvl w:ilvl="6" w:tplc="280A0001" w:tentative="1">
      <w:start w:val="1"/>
      <w:numFmt w:val="bullet"/>
      <w:lvlText w:val=""/>
      <w:lvlJc w:val="left"/>
      <w:pPr>
        <w:ind w:left="5038" w:hanging="360"/>
      </w:pPr>
      <w:rPr>
        <w:rFonts w:ascii="Symbol" w:hAnsi="Symbol" w:hint="default"/>
      </w:rPr>
    </w:lvl>
    <w:lvl w:ilvl="7" w:tplc="280A0003" w:tentative="1">
      <w:start w:val="1"/>
      <w:numFmt w:val="bullet"/>
      <w:lvlText w:val="o"/>
      <w:lvlJc w:val="left"/>
      <w:pPr>
        <w:ind w:left="5758" w:hanging="360"/>
      </w:pPr>
      <w:rPr>
        <w:rFonts w:ascii="Courier New" w:hAnsi="Courier New" w:cs="Courier New" w:hint="default"/>
      </w:rPr>
    </w:lvl>
    <w:lvl w:ilvl="8" w:tplc="280A0005" w:tentative="1">
      <w:start w:val="1"/>
      <w:numFmt w:val="bullet"/>
      <w:lvlText w:val=""/>
      <w:lvlJc w:val="left"/>
      <w:pPr>
        <w:ind w:left="6478" w:hanging="360"/>
      </w:pPr>
      <w:rPr>
        <w:rFonts w:ascii="Wingdings" w:hAnsi="Wingdings" w:hint="default"/>
      </w:rPr>
    </w:lvl>
  </w:abstractNum>
  <w:abstractNum w:abstractNumId="99" w15:restartNumberingAfterBreak="0">
    <w:nsid w:val="7BDF68BC"/>
    <w:multiLevelType w:val="hybridMultilevel"/>
    <w:tmpl w:val="FA541E56"/>
    <w:lvl w:ilvl="0" w:tplc="FFFFFFFF">
      <w:start w:val="1"/>
      <w:numFmt w:val="lowerRoman"/>
      <w:lvlText w:val="%1."/>
      <w:lvlJc w:val="left"/>
      <w:pPr>
        <w:ind w:left="718" w:hanging="72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100" w15:restartNumberingAfterBreak="0">
    <w:nsid w:val="7C3F52CF"/>
    <w:multiLevelType w:val="multilevel"/>
    <w:tmpl w:val="76A63E20"/>
    <w:lvl w:ilvl="0">
      <w:start w:val="10"/>
      <w:numFmt w:val="decimal"/>
      <w:lvlText w:val="%1"/>
      <w:lvlJc w:val="left"/>
      <w:pPr>
        <w:ind w:left="628" w:hanging="420"/>
      </w:pPr>
    </w:lvl>
    <w:lvl w:ilvl="1">
      <w:start w:val="1"/>
      <w:numFmt w:val="decimal"/>
      <w:lvlText w:val="%1.%2"/>
      <w:lvlJc w:val="left"/>
      <w:pPr>
        <w:ind w:left="1708" w:hanging="420"/>
      </w:pPr>
      <w:rPr>
        <w:b/>
        <w:bCs w:val="0"/>
      </w:rPr>
    </w:lvl>
    <w:lvl w:ilvl="2">
      <w:start w:val="1"/>
      <w:numFmt w:val="decimal"/>
      <w:lvlText w:val="%1.%2.%3"/>
      <w:lvlJc w:val="left"/>
      <w:pPr>
        <w:ind w:left="3088" w:hanging="720"/>
      </w:pPr>
    </w:lvl>
    <w:lvl w:ilvl="3">
      <w:start w:val="1"/>
      <w:numFmt w:val="decimal"/>
      <w:lvlText w:val="%1.%2.%3.%4"/>
      <w:lvlJc w:val="left"/>
      <w:pPr>
        <w:ind w:left="4168" w:hanging="720"/>
      </w:pPr>
    </w:lvl>
    <w:lvl w:ilvl="4">
      <w:start w:val="1"/>
      <w:numFmt w:val="decimal"/>
      <w:lvlText w:val="%1.%2.%3.%4.%5"/>
      <w:lvlJc w:val="left"/>
      <w:pPr>
        <w:ind w:left="5608" w:hanging="1080"/>
      </w:pPr>
    </w:lvl>
    <w:lvl w:ilvl="5">
      <w:start w:val="1"/>
      <w:numFmt w:val="decimal"/>
      <w:lvlText w:val="%1.%2.%3.%4.%5.%6"/>
      <w:lvlJc w:val="left"/>
      <w:pPr>
        <w:ind w:left="6688" w:hanging="1080"/>
      </w:pPr>
    </w:lvl>
    <w:lvl w:ilvl="6">
      <w:start w:val="1"/>
      <w:numFmt w:val="decimal"/>
      <w:lvlText w:val="%1.%2.%3.%4.%5.%6.%7"/>
      <w:lvlJc w:val="left"/>
      <w:pPr>
        <w:ind w:left="8128" w:hanging="1440"/>
      </w:pPr>
    </w:lvl>
    <w:lvl w:ilvl="7">
      <w:start w:val="1"/>
      <w:numFmt w:val="decimal"/>
      <w:lvlText w:val="%1.%2.%3.%4.%5.%6.%7.%8"/>
      <w:lvlJc w:val="left"/>
      <w:pPr>
        <w:ind w:left="9208" w:hanging="1440"/>
      </w:pPr>
    </w:lvl>
    <w:lvl w:ilvl="8">
      <w:start w:val="1"/>
      <w:numFmt w:val="decimal"/>
      <w:lvlText w:val="%1.%2.%3.%4.%5.%6.%7.%8.%9"/>
      <w:lvlJc w:val="left"/>
      <w:pPr>
        <w:ind w:left="10648" w:hanging="1800"/>
      </w:pPr>
    </w:lvl>
  </w:abstractNum>
  <w:abstractNum w:abstractNumId="101" w15:restartNumberingAfterBreak="0">
    <w:nsid w:val="7D8B0B1C"/>
    <w:multiLevelType w:val="hybridMultilevel"/>
    <w:tmpl w:val="49C0A11A"/>
    <w:lvl w:ilvl="0" w:tplc="F84039AC">
      <w:start w:val="1"/>
      <w:numFmt w:val="lowerLetter"/>
      <w:lvlText w:val="%1."/>
      <w:lvlJc w:val="left"/>
      <w:pPr>
        <w:ind w:left="358" w:hanging="360"/>
      </w:pPr>
      <w:rPr>
        <w:rFonts w:hint="default"/>
        <w:color w:val="000000"/>
      </w:rPr>
    </w:lvl>
    <w:lvl w:ilvl="1" w:tplc="D68693A0">
      <w:start w:val="1"/>
      <w:numFmt w:val="decimal"/>
      <w:lvlText w:val="%2."/>
      <w:lvlJc w:val="left"/>
      <w:pPr>
        <w:ind w:left="1282" w:hanging="564"/>
      </w:pPr>
      <w:rPr>
        <w:rFonts w:hint="default"/>
        <w:color w:val="000000"/>
        <w:sz w:val="20"/>
      </w:rPr>
    </w:lvl>
    <w:lvl w:ilvl="2" w:tplc="280A001B" w:tentative="1">
      <w:start w:val="1"/>
      <w:numFmt w:val="lowerRoman"/>
      <w:lvlText w:val="%3."/>
      <w:lvlJc w:val="right"/>
      <w:pPr>
        <w:ind w:left="1798" w:hanging="180"/>
      </w:pPr>
    </w:lvl>
    <w:lvl w:ilvl="3" w:tplc="280A000F" w:tentative="1">
      <w:start w:val="1"/>
      <w:numFmt w:val="decimal"/>
      <w:lvlText w:val="%4."/>
      <w:lvlJc w:val="left"/>
      <w:pPr>
        <w:ind w:left="2518" w:hanging="360"/>
      </w:pPr>
    </w:lvl>
    <w:lvl w:ilvl="4" w:tplc="280A0019" w:tentative="1">
      <w:start w:val="1"/>
      <w:numFmt w:val="lowerLetter"/>
      <w:lvlText w:val="%5."/>
      <w:lvlJc w:val="left"/>
      <w:pPr>
        <w:ind w:left="3238" w:hanging="360"/>
      </w:pPr>
    </w:lvl>
    <w:lvl w:ilvl="5" w:tplc="280A001B" w:tentative="1">
      <w:start w:val="1"/>
      <w:numFmt w:val="lowerRoman"/>
      <w:lvlText w:val="%6."/>
      <w:lvlJc w:val="right"/>
      <w:pPr>
        <w:ind w:left="3958" w:hanging="180"/>
      </w:pPr>
    </w:lvl>
    <w:lvl w:ilvl="6" w:tplc="280A000F" w:tentative="1">
      <w:start w:val="1"/>
      <w:numFmt w:val="decimal"/>
      <w:lvlText w:val="%7."/>
      <w:lvlJc w:val="left"/>
      <w:pPr>
        <w:ind w:left="4678" w:hanging="360"/>
      </w:pPr>
    </w:lvl>
    <w:lvl w:ilvl="7" w:tplc="280A0019" w:tentative="1">
      <w:start w:val="1"/>
      <w:numFmt w:val="lowerLetter"/>
      <w:lvlText w:val="%8."/>
      <w:lvlJc w:val="left"/>
      <w:pPr>
        <w:ind w:left="5398" w:hanging="360"/>
      </w:pPr>
    </w:lvl>
    <w:lvl w:ilvl="8" w:tplc="280A001B" w:tentative="1">
      <w:start w:val="1"/>
      <w:numFmt w:val="lowerRoman"/>
      <w:lvlText w:val="%9."/>
      <w:lvlJc w:val="right"/>
      <w:pPr>
        <w:ind w:left="6118" w:hanging="180"/>
      </w:pPr>
    </w:lvl>
  </w:abstractNum>
  <w:abstractNum w:abstractNumId="102" w15:restartNumberingAfterBreak="0">
    <w:nsid w:val="7E555E13"/>
    <w:multiLevelType w:val="hybridMultilevel"/>
    <w:tmpl w:val="E890924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2141797692">
    <w:abstractNumId w:val="69"/>
  </w:num>
  <w:num w:numId="2" w16cid:durableId="336737518">
    <w:abstractNumId w:val="17"/>
  </w:num>
  <w:num w:numId="3" w16cid:durableId="2092463414">
    <w:abstractNumId w:val="63"/>
  </w:num>
  <w:num w:numId="4" w16cid:durableId="2104454658">
    <w:abstractNumId w:val="39"/>
  </w:num>
  <w:num w:numId="5" w16cid:durableId="333192727">
    <w:abstractNumId w:val="64"/>
  </w:num>
  <w:num w:numId="6" w16cid:durableId="2113548541">
    <w:abstractNumId w:val="7"/>
  </w:num>
  <w:num w:numId="7" w16cid:durableId="207958673">
    <w:abstractNumId w:val="98"/>
  </w:num>
  <w:num w:numId="8" w16cid:durableId="1767190027">
    <w:abstractNumId w:val="75"/>
  </w:num>
  <w:num w:numId="9" w16cid:durableId="871575040">
    <w:abstractNumId w:val="19"/>
  </w:num>
  <w:num w:numId="10" w16cid:durableId="1554778659">
    <w:abstractNumId w:val="45"/>
  </w:num>
  <w:num w:numId="11" w16cid:durableId="924846778">
    <w:abstractNumId w:val="25"/>
  </w:num>
  <w:num w:numId="12" w16cid:durableId="1027829188">
    <w:abstractNumId w:val="84"/>
  </w:num>
  <w:num w:numId="13" w16cid:durableId="408625589">
    <w:abstractNumId w:val="23"/>
  </w:num>
  <w:num w:numId="14" w16cid:durableId="834683325">
    <w:abstractNumId w:val="51"/>
  </w:num>
  <w:num w:numId="15" w16cid:durableId="2004159867">
    <w:abstractNumId w:val="29"/>
  </w:num>
  <w:num w:numId="16" w16cid:durableId="1981110440">
    <w:abstractNumId w:val="4"/>
  </w:num>
  <w:num w:numId="17" w16cid:durableId="1214852574">
    <w:abstractNumId w:val="11"/>
  </w:num>
  <w:num w:numId="18" w16cid:durableId="509681337">
    <w:abstractNumId w:val="68"/>
  </w:num>
  <w:num w:numId="19" w16cid:durableId="1587151774">
    <w:abstractNumId w:val="12"/>
  </w:num>
  <w:num w:numId="20" w16cid:durableId="1964920361">
    <w:abstractNumId w:val="77"/>
  </w:num>
  <w:num w:numId="21" w16cid:durableId="1713264864">
    <w:abstractNumId w:val="27"/>
  </w:num>
  <w:num w:numId="22" w16cid:durableId="1476995585">
    <w:abstractNumId w:val="20"/>
  </w:num>
  <w:num w:numId="23" w16cid:durableId="1629896816">
    <w:abstractNumId w:val="66"/>
  </w:num>
  <w:num w:numId="24" w16cid:durableId="475495023">
    <w:abstractNumId w:val="54"/>
  </w:num>
  <w:num w:numId="25" w16cid:durableId="1246577084">
    <w:abstractNumId w:val="53"/>
  </w:num>
  <w:num w:numId="26" w16cid:durableId="1729649254">
    <w:abstractNumId w:val="101"/>
  </w:num>
  <w:num w:numId="27" w16cid:durableId="2038464285">
    <w:abstractNumId w:val="78"/>
  </w:num>
  <w:num w:numId="28" w16cid:durableId="2114086985">
    <w:abstractNumId w:val="99"/>
  </w:num>
  <w:num w:numId="29" w16cid:durableId="457721831">
    <w:abstractNumId w:val="43"/>
  </w:num>
  <w:num w:numId="30" w16cid:durableId="969171618">
    <w:abstractNumId w:val="47"/>
  </w:num>
  <w:num w:numId="31" w16cid:durableId="1183712365">
    <w:abstractNumId w:val="10"/>
  </w:num>
  <w:num w:numId="32" w16cid:durableId="696656647">
    <w:abstractNumId w:val="33"/>
  </w:num>
  <w:num w:numId="33" w16cid:durableId="1316569188">
    <w:abstractNumId w:val="67"/>
  </w:num>
  <w:num w:numId="34" w16cid:durableId="135489715">
    <w:abstractNumId w:val="41"/>
  </w:num>
  <w:num w:numId="35" w16cid:durableId="1441298629">
    <w:abstractNumId w:val="74"/>
  </w:num>
  <w:num w:numId="36" w16cid:durableId="1469393776">
    <w:abstractNumId w:val="91"/>
  </w:num>
  <w:num w:numId="37" w16cid:durableId="496042071">
    <w:abstractNumId w:val="26"/>
  </w:num>
  <w:num w:numId="38" w16cid:durableId="970092353">
    <w:abstractNumId w:val="24"/>
  </w:num>
  <w:num w:numId="39" w16cid:durableId="1589533207">
    <w:abstractNumId w:val="95"/>
  </w:num>
  <w:num w:numId="40" w16cid:durableId="960768536">
    <w:abstractNumId w:val="34"/>
  </w:num>
  <w:num w:numId="41" w16cid:durableId="2033871413">
    <w:abstractNumId w:val="58"/>
  </w:num>
  <w:num w:numId="42" w16cid:durableId="1582790309">
    <w:abstractNumId w:val="73"/>
  </w:num>
  <w:num w:numId="43" w16cid:durableId="1545630340">
    <w:abstractNumId w:val="90"/>
  </w:num>
  <w:num w:numId="44" w16cid:durableId="650839586">
    <w:abstractNumId w:val="93"/>
  </w:num>
  <w:num w:numId="45" w16cid:durableId="61831719">
    <w:abstractNumId w:val="40"/>
  </w:num>
  <w:num w:numId="46" w16cid:durableId="1727678441">
    <w:abstractNumId w:val="32"/>
  </w:num>
  <w:num w:numId="47" w16cid:durableId="819154810">
    <w:abstractNumId w:val="49"/>
  </w:num>
  <w:num w:numId="48" w16cid:durableId="1502038601">
    <w:abstractNumId w:val="44"/>
  </w:num>
  <w:num w:numId="49" w16cid:durableId="1846237464">
    <w:abstractNumId w:val="96"/>
  </w:num>
  <w:num w:numId="50" w16cid:durableId="1701469786">
    <w:abstractNumId w:val="65"/>
  </w:num>
  <w:num w:numId="51" w16cid:durableId="1771312744">
    <w:abstractNumId w:val="70"/>
  </w:num>
  <w:num w:numId="52" w16cid:durableId="478229814">
    <w:abstractNumId w:val="5"/>
  </w:num>
  <w:num w:numId="53" w16cid:durableId="99843269">
    <w:abstractNumId w:val="102"/>
  </w:num>
  <w:num w:numId="54" w16cid:durableId="2076393756">
    <w:abstractNumId w:val="31"/>
  </w:num>
  <w:num w:numId="55" w16cid:durableId="235018084">
    <w:abstractNumId w:val="87"/>
  </w:num>
  <w:num w:numId="56" w16cid:durableId="1115907271">
    <w:abstractNumId w:val="89"/>
  </w:num>
  <w:num w:numId="57" w16cid:durableId="1954047593">
    <w:abstractNumId w:val="76"/>
  </w:num>
  <w:num w:numId="58" w16cid:durableId="301235019">
    <w:abstractNumId w:val="79"/>
  </w:num>
  <w:num w:numId="59" w16cid:durableId="1448937696">
    <w:abstractNumId w:val="22"/>
  </w:num>
  <w:num w:numId="60" w16cid:durableId="412892234">
    <w:abstractNumId w:val="0"/>
  </w:num>
  <w:num w:numId="61" w16cid:durableId="1092772898">
    <w:abstractNumId w:val="8"/>
  </w:num>
  <w:num w:numId="62" w16cid:durableId="2002080538">
    <w:abstractNumId w:val="16"/>
  </w:num>
  <w:num w:numId="63" w16cid:durableId="280845372">
    <w:abstractNumId w:val="6"/>
  </w:num>
  <w:num w:numId="64" w16cid:durableId="1366250399">
    <w:abstractNumId w:val="18"/>
  </w:num>
  <w:num w:numId="65" w16cid:durableId="570235120">
    <w:abstractNumId w:val="35"/>
  </w:num>
  <w:num w:numId="66" w16cid:durableId="707099931">
    <w:abstractNumId w:val="81"/>
  </w:num>
  <w:num w:numId="67" w16cid:durableId="1077705792">
    <w:abstractNumId w:val="52"/>
  </w:num>
  <w:num w:numId="68" w16cid:durableId="1503398530">
    <w:abstractNumId w:val="85"/>
  </w:num>
  <w:num w:numId="69" w16cid:durableId="52196538">
    <w:abstractNumId w:val="97"/>
  </w:num>
  <w:num w:numId="70" w16cid:durableId="1984505847">
    <w:abstractNumId w:val="36"/>
  </w:num>
  <w:num w:numId="71" w16cid:durableId="1429739796">
    <w:abstractNumId w:val="83"/>
  </w:num>
  <w:num w:numId="72" w16cid:durableId="1449280961">
    <w:abstractNumId w:val="88"/>
  </w:num>
  <w:num w:numId="73" w16cid:durableId="1352952758">
    <w:abstractNumId w:val="14"/>
  </w:num>
  <w:num w:numId="74" w16cid:durableId="298415162">
    <w:abstractNumId w:val="1"/>
  </w:num>
  <w:num w:numId="75" w16cid:durableId="1318345648">
    <w:abstractNumId w:val="37"/>
  </w:num>
  <w:num w:numId="76" w16cid:durableId="640499596">
    <w:abstractNumId w:val="55"/>
  </w:num>
  <w:num w:numId="77" w16cid:durableId="1780907095">
    <w:abstractNumId w:val="15"/>
  </w:num>
  <w:num w:numId="78" w16cid:durableId="308827646">
    <w:abstractNumId w:val="61"/>
  </w:num>
  <w:num w:numId="79" w16cid:durableId="947153632">
    <w:abstractNumId w:val="9"/>
  </w:num>
  <w:num w:numId="80" w16cid:durableId="984429935">
    <w:abstractNumId w:val="21"/>
  </w:num>
  <w:num w:numId="81" w16cid:durableId="1408528859">
    <w:abstractNumId w:val="59"/>
  </w:num>
  <w:num w:numId="82" w16cid:durableId="1612779198">
    <w:abstractNumId w:val="50"/>
  </w:num>
  <w:num w:numId="83" w16cid:durableId="87485182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913849512">
    <w:abstractNumId w:val="46"/>
  </w:num>
  <w:num w:numId="85" w16cid:durableId="1764064173">
    <w:abstractNumId w:val="38"/>
  </w:num>
  <w:num w:numId="86" w16cid:durableId="1905408368">
    <w:abstractNumId w:val="56"/>
  </w:num>
  <w:num w:numId="87" w16cid:durableId="1066994071">
    <w:abstractNumId w:val="82"/>
  </w:num>
  <w:num w:numId="88" w16cid:durableId="1322000618">
    <w:abstractNumId w:val="30"/>
  </w:num>
  <w:num w:numId="89" w16cid:durableId="841049288">
    <w:abstractNumId w:val="94"/>
  </w:num>
  <w:num w:numId="90" w16cid:durableId="1518615086">
    <w:abstractNumId w:val="3"/>
  </w:num>
  <w:num w:numId="91" w16cid:durableId="1652640078">
    <w:abstractNumId w:val="55"/>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473908579">
    <w:abstractNumId w:val="17"/>
  </w:num>
  <w:num w:numId="93" w16cid:durableId="1487168804">
    <w:abstractNumId w:val="17"/>
  </w:num>
  <w:num w:numId="94" w16cid:durableId="1410736387">
    <w:abstractNumId w:val="17"/>
  </w:num>
  <w:num w:numId="95" w16cid:durableId="111170804">
    <w:abstractNumId w:val="17"/>
  </w:num>
  <w:num w:numId="96" w16cid:durableId="1452741847">
    <w:abstractNumId w:val="17"/>
  </w:num>
  <w:num w:numId="97" w16cid:durableId="1495299613">
    <w:abstractNumId w:val="17"/>
  </w:num>
  <w:num w:numId="98" w16cid:durableId="1266690810">
    <w:abstractNumId w:val="17"/>
  </w:num>
  <w:num w:numId="99" w16cid:durableId="1798985877">
    <w:abstractNumId w:val="17"/>
  </w:num>
  <w:num w:numId="100" w16cid:durableId="1880702970">
    <w:abstractNumId w:val="17"/>
  </w:num>
  <w:num w:numId="101" w16cid:durableId="1536967554">
    <w:abstractNumId w:val="17"/>
  </w:num>
  <w:num w:numId="102" w16cid:durableId="891311616">
    <w:abstractNumId w:val="17"/>
  </w:num>
  <w:num w:numId="103" w16cid:durableId="222570368">
    <w:abstractNumId w:val="17"/>
  </w:num>
  <w:num w:numId="104" w16cid:durableId="1617980791">
    <w:abstractNumId w:val="17"/>
  </w:num>
  <w:num w:numId="105" w16cid:durableId="488012827">
    <w:abstractNumId w:val="17"/>
  </w:num>
  <w:num w:numId="106" w16cid:durableId="1031760823">
    <w:abstractNumId w:val="17"/>
  </w:num>
  <w:num w:numId="107" w16cid:durableId="791629411">
    <w:abstractNumId w:val="17"/>
  </w:num>
  <w:num w:numId="108" w16cid:durableId="991368391">
    <w:abstractNumId w:val="17"/>
  </w:num>
  <w:num w:numId="109" w16cid:durableId="745492011">
    <w:abstractNumId w:val="17"/>
  </w:num>
  <w:num w:numId="110" w16cid:durableId="1449398292">
    <w:abstractNumId w:val="17"/>
  </w:num>
  <w:num w:numId="111" w16cid:durableId="1854414549">
    <w:abstractNumId w:val="17"/>
  </w:num>
  <w:num w:numId="112" w16cid:durableId="1995836102">
    <w:abstractNumId w:val="17"/>
  </w:num>
  <w:num w:numId="113" w16cid:durableId="283343359">
    <w:abstractNumId w:val="17"/>
  </w:num>
  <w:num w:numId="114" w16cid:durableId="482160273">
    <w:abstractNumId w:val="17"/>
  </w:num>
  <w:num w:numId="115" w16cid:durableId="463813566">
    <w:abstractNumId w:val="17"/>
  </w:num>
  <w:num w:numId="116" w16cid:durableId="494104571">
    <w:abstractNumId w:val="17"/>
  </w:num>
  <w:num w:numId="117" w16cid:durableId="829249385">
    <w:abstractNumId w:val="17"/>
  </w:num>
  <w:num w:numId="118" w16cid:durableId="1540359382">
    <w:abstractNumId w:val="17"/>
  </w:num>
  <w:num w:numId="119" w16cid:durableId="1631978422">
    <w:abstractNumId w:val="17"/>
  </w:num>
  <w:num w:numId="120" w16cid:durableId="926382775">
    <w:abstractNumId w:val="17"/>
  </w:num>
  <w:num w:numId="121" w16cid:durableId="797992543">
    <w:abstractNumId w:val="17"/>
  </w:num>
  <w:num w:numId="122" w16cid:durableId="1769035131">
    <w:abstractNumId w:val="17"/>
  </w:num>
  <w:num w:numId="123" w16cid:durableId="41638835">
    <w:abstractNumId w:val="17"/>
  </w:num>
  <w:num w:numId="124" w16cid:durableId="249387822">
    <w:abstractNumId w:val="17"/>
  </w:num>
  <w:num w:numId="125" w16cid:durableId="431971673">
    <w:abstractNumId w:val="17"/>
  </w:num>
  <w:num w:numId="126" w16cid:durableId="94059036">
    <w:abstractNumId w:val="17"/>
  </w:num>
  <w:num w:numId="127" w16cid:durableId="546063989">
    <w:abstractNumId w:val="17"/>
  </w:num>
  <w:num w:numId="128" w16cid:durableId="1236478450">
    <w:abstractNumId w:val="17"/>
  </w:num>
  <w:num w:numId="129" w16cid:durableId="728117220">
    <w:abstractNumId w:val="17"/>
  </w:num>
  <w:num w:numId="130" w16cid:durableId="1229264170">
    <w:abstractNumId w:val="17"/>
  </w:num>
  <w:num w:numId="131" w16cid:durableId="120659685">
    <w:abstractNumId w:val="17"/>
  </w:num>
  <w:num w:numId="132" w16cid:durableId="1359551980">
    <w:abstractNumId w:val="17"/>
  </w:num>
  <w:num w:numId="133" w16cid:durableId="1939631621">
    <w:abstractNumId w:val="17"/>
  </w:num>
  <w:num w:numId="134" w16cid:durableId="357244836">
    <w:abstractNumId w:val="17"/>
  </w:num>
  <w:num w:numId="135" w16cid:durableId="1665549733">
    <w:abstractNumId w:val="17"/>
  </w:num>
  <w:num w:numId="136" w16cid:durableId="1046223129">
    <w:abstractNumId w:val="17"/>
  </w:num>
  <w:num w:numId="137" w16cid:durableId="868570549">
    <w:abstractNumId w:val="17"/>
  </w:num>
  <w:num w:numId="138" w16cid:durableId="465197372">
    <w:abstractNumId w:val="17"/>
  </w:num>
  <w:num w:numId="139" w16cid:durableId="346517358">
    <w:abstractNumId w:val="17"/>
  </w:num>
  <w:num w:numId="140" w16cid:durableId="1250040403">
    <w:abstractNumId w:val="92"/>
  </w:num>
  <w:num w:numId="141" w16cid:durableId="1789350087">
    <w:abstractNumId w:val="2"/>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260258669">
    <w:abstractNumId w:val="62"/>
  </w:num>
  <w:num w:numId="143" w16cid:durableId="1764448350">
    <w:abstractNumId w:val="10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4408765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124808005">
    <w:abstractNumId w:val="86"/>
  </w:num>
  <w:num w:numId="146" w16cid:durableId="1348752656">
    <w:abstractNumId w:val="72"/>
  </w:num>
  <w:num w:numId="147" w16cid:durableId="2141268077">
    <w:abstractNumId w:val="48"/>
  </w:num>
  <w:num w:numId="148" w16cid:durableId="656418068">
    <w:abstractNumId w:val="17"/>
  </w:num>
  <w:num w:numId="149" w16cid:durableId="794718355">
    <w:abstractNumId w:val="57"/>
  </w:num>
  <w:num w:numId="150" w16cid:durableId="642348378">
    <w:abstractNumId w:val="13"/>
  </w:num>
  <w:num w:numId="151" w16cid:durableId="1769692937">
    <w:abstractNumId w:val="80"/>
  </w:num>
  <w:num w:numId="152" w16cid:durableId="1013335359">
    <w:abstractNumId w:val="42"/>
  </w:num>
  <w:num w:numId="153" w16cid:durableId="161586228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251963471">
    <w:abstractNumId w:val="60"/>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A78"/>
    <w:rsid w:val="00000613"/>
    <w:rsid w:val="0000139D"/>
    <w:rsid w:val="000024DC"/>
    <w:rsid w:val="000026D7"/>
    <w:rsid w:val="000069EE"/>
    <w:rsid w:val="00006E40"/>
    <w:rsid w:val="000117F2"/>
    <w:rsid w:val="00014879"/>
    <w:rsid w:val="00014D40"/>
    <w:rsid w:val="000156D8"/>
    <w:rsid w:val="00015FFC"/>
    <w:rsid w:val="00016629"/>
    <w:rsid w:val="000201CA"/>
    <w:rsid w:val="0002053B"/>
    <w:rsid w:val="00020812"/>
    <w:rsid w:val="00020A34"/>
    <w:rsid w:val="00021DA7"/>
    <w:rsid w:val="00023726"/>
    <w:rsid w:val="000245DB"/>
    <w:rsid w:val="000248D8"/>
    <w:rsid w:val="00024DF3"/>
    <w:rsid w:val="00024DF9"/>
    <w:rsid w:val="00026171"/>
    <w:rsid w:val="0002642A"/>
    <w:rsid w:val="00026DE0"/>
    <w:rsid w:val="00027152"/>
    <w:rsid w:val="00030E9B"/>
    <w:rsid w:val="000317B1"/>
    <w:rsid w:val="00032E86"/>
    <w:rsid w:val="0003471E"/>
    <w:rsid w:val="00035F2B"/>
    <w:rsid w:val="00036303"/>
    <w:rsid w:val="000366A6"/>
    <w:rsid w:val="00037700"/>
    <w:rsid w:val="000409F1"/>
    <w:rsid w:val="0004190A"/>
    <w:rsid w:val="00041E78"/>
    <w:rsid w:val="000431DB"/>
    <w:rsid w:val="0004414D"/>
    <w:rsid w:val="00045517"/>
    <w:rsid w:val="000461E6"/>
    <w:rsid w:val="0004762B"/>
    <w:rsid w:val="000518CE"/>
    <w:rsid w:val="000528B6"/>
    <w:rsid w:val="00052F59"/>
    <w:rsid w:val="000549B4"/>
    <w:rsid w:val="000567F3"/>
    <w:rsid w:val="00057413"/>
    <w:rsid w:val="000604C8"/>
    <w:rsid w:val="000608F3"/>
    <w:rsid w:val="0006363C"/>
    <w:rsid w:val="00064D32"/>
    <w:rsid w:val="00065331"/>
    <w:rsid w:val="000660FA"/>
    <w:rsid w:val="00072552"/>
    <w:rsid w:val="000725E9"/>
    <w:rsid w:val="00073DF4"/>
    <w:rsid w:val="0007520C"/>
    <w:rsid w:val="00075662"/>
    <w:rsid w:val="00076328"/>
    <w:rsid w:val="00077E7A"/>
    <w:rsid w:val="00080A33"/>
    <w:rsid w:val="000812DB"/>
    <w:rsid w:val="000818AA"/>
    <w:rsid w:val="000829DB"/>
    <w:rsid w:val="00083206"/>
    <w:rsid w:val="00083569"/>
    <w:rsid w:val="000839F8"/>
    <w:rsid w:val="00084304"/>
    <w:rsid w:val="000859BA"/>
    <w:rsid w:val="00085A85"/>
    <w:rsid w:val="00086269"/>
    <w:rsid w:val="000867EF"/>
    <w:rsid w:val="00086DDE"/>
    <w:rsid w:val="0008758E"/>
    <w:rsid w:val="00091D4E"/>
    <w:rsid w:val="00093764"/>
    <w:rsid w:val="0009396B"/>
    <w:rsid w:val="00094B41"/>
    <w:rsid w:val="00095023"/>
    <w:rsid w:val="000966C6"/>
    <w:rsid w:val="00096950"/>
    <w:rsid w:val="00096D69"/>
    <w:rsid w:val="0009714F"/>
    <w:rsid w:val="00097A95"/>
    <w:rsid w:val="000A05D9"/>
    <w:rsid w:val="000A061A"/>
    <w:rsid w:val="000A11E9"/>
    <w:rsid w:val="000A1218"/>
    <w:rsid w:val="000A169E"/>
    <w:rsid w:val="000A18D8"/>
    <w:rsid w:val="000A1DE8"/>
    <w:rsid w:val="000A1EF0"/>
    <w:rsid w:val="000A26D4"/>
    <w:rsid w:val="000A28B9"/>
    <w:rsid w:val="000A299B"/>
    <w:rsid w:val="000A3BB3"/>
    <w:rsid w:val="000A3DC8"/>
    <w:rsid w:val="000A4C0E"/>
    <w:rsid w:val="000A5668"/>
    <w:rsid w:val="000A57B6"/>
    <w:rsid w:val="000A7645"/>
    <w:rsid w:val="000B049A"/>
    <w:rsid w:val="000B05C0"/>
    <w:rsid w:val="000B061A"/>
    <w:rsid w:val="000B0B20"/>
    <w:rsid w:val="000B0F52"/>
    <w:rsid w:val="000B238B"/>
    <w:rsid w:val="000B23CF"/>
    <w:rsid w:val="000B3066"/>
    <w:rsid w:val="000B337D"/>
    <w:rsid w:val="000B3E2E"/>
    <w:rsid w:val="000B5A94"/>
    <w:rsid w:val="000B7439"/>
    <w:rsid w:val="000B7B51"/>
    <w:rsid w:val="000C12F9"/>
    <w:rsid w:val="000C2C16"/>
    <w:rsid w:val="000C2F81"/>
    <w:rsid w:val="000C3834"/>
    <w:rsid w:val="000C51B4"/>
    <w:rsid w:val="000C5A18"/>
    <w:rsid w:val="000C5E40"/>
    <w:rsid w:val="000C66E4"/>
    <w:rsid w:val="000D2440"/>
    <w:rsid w:val="000D38BF"/>
    <w:rsid w:val="000D5129"/>
    <w:rsid w:val="000D6762"/>
    <w:rsid w:val="000D6C5E"/>
    <w:rsid w:val="000D7304"/>
    <w:rsid w:val="000E08FE"/>
    <w:rsid w:val="000E0B99"/>
    <w:rsid w:val="000E138B"/>
    <w:rsid w:val="000E17C7"/>
    <w:rsid w:val="000E3142"/>
    <w:rsid w:val="000E594C"/>
    <w:rsid w:val="000E5970"/>
    <w:rsid w:val="000E6AB0"/>
    <w:rsid w:val="000F1576"/>
    <w:rsid w:val="000F1589"/>
    <w:rsid w:val="000F2C94"/>
    <w:rsid w:val="000F401C"/>
    <w:rsid w:val="000F432C"/>
    <w:rsid w:val="000F4517"/>
    <w:rsid w:val="000F4F4B"/>
    <w:rsid w:val="000F644C"/>
    <w:rsid w:val="000F69CC"/>
    <w:rsid w:val="000F6DCB"/>
    <w:rsid w:val="000F73E3"/>
    <w:rsid w:val="000F7492"/>
    <w:rsid w:val="00100029"/>
    <w:rsid w:val="00100686"/>
    <w:rsid w:val="00101369"/>
    <w:rsid w:val="00102651"/>
    <w:rsid w:val="00102EFF"/>
    <w:rsid w:val="0010428F"/>
    <w:rsid w:val="00105BB4"/>
    <w:rsid w:val="001101E4"/>
    <w:rsid w:val="00110616"/>
    <w:rsid w:val="0011088F"/>
    <w:rsid w:val="001110B7"/>
    <w:rsid w:val="00111277"/>
    <w:rsid w:val="001121BC"/>
    <w:rsid w:val="001124A4"/>
    <w:rsid w:val="00112571"/>
    <w:rsid w:val="001134C2"/>
    <w:rsid w:val="00117BA7"/>
    <w:rsid w:val="00117DAC"/>
    <w:rsid w:val="001202F0"/>
    <w:rsid w:val="001212C0"/>
    <w:rsid w:val="00122E52"/>
    <w:rsid w:val="0012496C"/>
    <w:rsid w:val="0012499A"/>
    <w:rsid w:val="00126325"/>
    <w:rsid w:val="0012651F"/>
    <w:rsid w:val="00126655"/>
    <w:rsid w:val="0012685F"/>
    <w:rsid w:val="00127118"/>
    <w:rsid w:val="001309D1"/>
    <w:rsid w:val="00133638"/>
    <w:rsid w:val="001343A3"/>
    <w:rsid w:val="00134EA0"/>
    <w:rsid w:val="001357F1"/>
    <w:rsid w:val="001369B0"/>
    <w:rsid w:val="00140524"/>
    <w:rsid w:val="00143179"/>
    <w:rsid w:val="0014330F"/>
    <w:rsid w:val="00144646"/>
    <w:rsid w:val="0014481A"/>
    <w:rsid w:val="00144D5A"/>
    <w:rsid w:val="001464A8"/>
    <w:rsid w:val="001469FB"/>
    <w:rsid w:val="001470C6"/>
    <w:rsid w:val="001471C3"/>
    <w:rsid w:val="00147683"/>
    <w:rsid w:val="00147AA2"/>
    <w:rsid w:val="00147E63"/>
    <w:rsid w:val="001517CF"/>
    <w:rsid w:val="00152610"/>
    <w:rsid w:val="00152DFF"/>
    <w:rsid w:val="0015456D"/>
    <w:rsid w:val="001550AC"/>
    <w:rsid w:val="001558CB"/>
    <w:rsid w:val="00155DCD"/>
    <w:rsid w:val="00160152"/>
    <w:rsid w:val="0016084E"/>
    <w:rsid w:val="0016354D"/>
    <w:rsid w:val="00163673"/>
    <w:rsid w:val="00164678"/>
    <w:rsid w:val="001653B4"/>
    <w:rsid w:val="00165DB1"/>
    <w:rsid w:val="00166322"/>
    <w:rsid w:val="001675BD"/>
    <w:rsid w:val="00170962"/>
    <w:rsid w:val="00172257"/>
    <w:rsid w:val="001757C6"/>
    <w:rsid w:val="00176200"/>
    <w:rsid w:val="00176F91"/>
    <w:rsid w:val="001777F0"/>
    <w:rsid w:val="001778C5"/>
    <w:rsid w:val="00177969"/>
    <w:rsid w:val="0018188F"/>
    <w:rsid w:val="001850C3"/>
    <w:rsid w:val="00190D98"/>
    <w:rsid w:val="001915F7"/>
    <w:rsid w:val="00192D0B"/>
    <w:rsid w:val="00192FFA"/>
    <w:rsid w:val="00193200"/>
    <w:rsid w:val="00193798"/>
    <w:rsid w:val="00193F0B"/>
    <w:rsid w:val="001947BE"/>
    <w:rsid w:val="0019747A"/>
    <w:rsid w:val="001A0149"/>
    <w:rsid w:val="001A1448"/>
    <w:rsid w:val="001A17DB"/>
    <w:rsid w:val="001A2051"/>
    <w:rsid w:val="001A3DF2"/>
    <w:rsid w:val="001A7705"/>
    <w:rsid w:val="001A7727"/>
    <w:rsid w:val="001B32C5"/>
    <w:rsid w:val="001B51F6"/>
    <w:rsid w:val="001B5779"/>
    <w:rsid w:val="001B62C7"/>
    <w:rsid w:val="001B6EEF"/>
    <w:rsid w:val="001B7D1F"/>
    <w:rsid w:val="001C0226"/>
    <w:rsid w:val="001C070F"/>
    <w:rsid w:val="001C17A2"/>
    <w:rsid w:val="001C2C43"/>
    <w:rsid w:val="001C403B"/>
    <w:rsid w:val="001C68EB"/>
    <w:rsid w:val="001C6A7C"/>
    <w:rsid w:val="001D0339"/>
    <w:rsid w:val="001D2A21"/>
    <w:rsid w:val="001D3AA0"/>
    <w:rsid w:val="001D4781"/>
    <w:rsid w:val="001D5D6C"/>
    <w:rsid w:val="001D6199"/>
    <w:rsid w:val="001D6958"/>
    <w:rsid w:val="001E00F8"/>
    <w:rsid w:val="001E1486"/>
    <w:rsid w:val="001E1609"/>
    <w:rsid w:val="001E2ADE"/>
    <w:rsid w:val="001E3675"/>
    <w:rsid w:val="001E40BE"/>
    <w:rsid w:val="001E7312"/>
    <w:rsid w:val="001E7623"/>
    <w:rsid w:val="001E79AD"/>
    <w:rsid w:val="001F1143"/>
    <w:rsid w:val="001F1882"/>
    <w:rsid w:val="001F1C34"/>
    <w:rsid w:val="001F1C98"/>
    <w:rsid w:val="001F418C"/>
    <w:rsid w:val="001F5C64"/>
    <w:rsid w:val="001F5E74"/>
    <w:rsid w:val="001F7271"/>
    <w:rsid w:val="001F7C05"/>
    <w:rsid w:val="0020123A"/>
    <w:rsid w:val="00201BD8"/>
    <w:rsid w:val="00201C76"/>
    <w:rsid w:val="00202437"/>
    <w:rsid w:val="00202505"/>
    <w:rsid w:val="00203424"/>
    <w:rsid w:val="00203DEE"/>
    <w:rsid w:val="0020529D"/>
    <w:rsid w:val="0020532E"/>
    <w:rsid w:val="00207B25"/>
    <w:rsid w:val="00207BDE"/>
    <w:rsid w:val="002109E5"/>
    <w:rsid w:val="00216C2D"/>
    <w:rsid w:val="00216D99"/>
    <w:rsid w:val="00216E3F"/>
    <w:rsid w:val="002175C6"/>
    <w:rsid w:val="00220E48"/>
    <w:rsid w:val="002218D9"/>
    <w:rsid w:val="00221CAD"/>
    <w:rsid w:val="00222910"/>
    <w:rsid w:val="00222D13"/>
    <w:rsid w:val="00223C86"/>
    <w:rsid w:val="00223E31"/>
    <w:rsid w:val="0022441F"/>
    <w:rsid w:val="002255B6"/>
    <w:rsid w:val="00226A93"/>
    <w:rsid w:val="00227D88"/>
    <w:rsid w:val="00230AAF"/>
    <w:rsid w:val="0023167F"/>
    <w:rsid w:val="00232A04"/>
    <w:rsid w:val="00235AFF"/>
    <w:rsid w:val="002362D2"/>
    <w:rsid w:val="002401FD"/>
    <w:rsid w:val="002404AB"/>
    <w:rsid w:val="0024082B"/>
    <w:rsid w:val="00241D3F"/>
    <w:rsid w:val="00242205"/>
    <w:rsid w:val="002424CE"/>
    <w:rsid w:val="00243974"/>
    <w:rsid w:val="002457E9"/>
    <w:rsid w:val="002463F2"/>
    <w:rsid w:val="0024647D"/>
    <w:rsid w:val="002469C5"/>
    <w:rsid w:val="00246A5C"/>
    <w:rsid w:val="0025074C"/>
    <w:rsid w:val="002508C6"/>
    <w:rsid w:val="00251379"/>
    <w:rsid w:val="00253B0F"/>
    <w:rsid w:val="002548BB"/>
    <w:rsid w:val="0025698C"/>
    <w:rsid w:val="00256DBA"/>
    <w:rsid w:val="00257822"/>
    <w:rsid w:val="00260034"/>
    <w:rsid w:val="00262AA0"/>
    <w:rsid w:val="00262AE4"/>
    <w:rsid w:val="002630D1"/>
    <w:rsid w:val="0026336F"/>
    <w:rsid w:val="002638F9"/>
    <w:rsid w:val="00265165"/>
    <w:rsid w:val="00265298"/>
    <w:rsid w:val="00266979"/>
    <w:rsid w:val="0026773C"/>
    <w:rsid w:val="002705BF"/>
    <w:rsid w:val="00270CC7"/>
    <w:rsid w:val="002714FA"/>
    <w:rsid w:val="00271502"/>
    <w:rsid w:val="00271820"/>
    <w:rsid w:val="00273308"/>
    <w:rsid w:val="00275FDA"/>
    <w:rsid w:val="00276E43"/>
    <w:rsid w:val="00277644"/>
    <w:rsid w:val="002776E1"/>
    <w:rsid w:val="002837A9"/>
    <w:rsid w:val="002843AA"/>
    <w:rsid w:val="00284C60"/>
    <w:rsid w:val="00285090"/>
    <w:rsid w:val="0028631C"/>
    <w:rsid w:val="0028681B"/>
    <w:rsid w:val="0029381F"/>
    <w:rsid w:val="00295778"/>
    <w:rsid w:val="00295A58"/>
    <w:rsid w:val="00295B09"/>
    <w:rsid w:val="00295BDA"/>
    <w:rsid w:val="0029634C"/>
    <w:rsid w:val="00296743"/>
    <w:rsid w:val="002A047E"/>
    <w:rsid w:val="002A0533"/>
    <w:rsid w:val="002A4ACC"/>
    <w:rsid w:val="002A7FA9"/>
    <w:rsid w:val="002B2243"/>
    <w:rsid w:val="002B35F4"/>
    <w:rsid w:val="002B3637"/>
    <w:rsid w:val="002B5DD9"/>
    <w:rsid w:val="002B7761"/>
    <w:rsid w:val="002B7B9C"/>
    <w:rsid w:val="002B7E79"/>
    <w:rsid w:val="002C0AA6"/>
    <w:rsid w:val="002C0DB8"/>
    <w:rsid w:val="002C1B84"/>
    <w:rsid w:val="002C2D1D"/>
    <w:rsid w:val="002C50DD"/>
    <w:rsid w:val="002C6572"/>
    <w:rsid w:val="002C68CB"/>
    <w:rsid w:val="002D0A18"/>
    <w:rsid w:val="002D0AB2"/>
    <w:rsid w:val="002D2FF4"/>
    <w:rsid w:val="002D5B30"/>
    <w:rsid w:val="002D6328"/>
    <w:rsid w:val="002D655D"/>
    <w:rsid w:val="002E0F29"/>
    <w:rsid w:val="002E2650"/>
    <w:rsid w:val="002E3703"/>
    <w:rsid w:val="002E466A"/>
    <w:rsid w:val="002E525B"/>
    <w:rsid w:val="002E6BDF"/>
    <w:rsid w:val="002E6DCE"/>
    <w:rsid w:val="002F1051"/>
    <w:rsid w:val="002F194A"/>
    <w:rsid w:val="002F24BB"/>
    <w:rsid w:val="002F3D3A"/>
    <w:rsid w:val="002F3DE4"/>
    <w:rsid w:val="002F41DD"/>
    <w:rsid w:val="002F46DD"/>
    <w:rsid w:val="002F528F"/>
    <w:rsid w:val="002F5C98"/>
    <w:rsid w:val="002F6768"/>
    <w:rsid w:val="002F6C10"/>
    <w:rsid w:val="002F7E66"/>
    <w:rsid w:val="00300D94"/>
    <w:rsid w:val="00301631"/>
    <w:rsid w:val="0030311C"/>
    <w:rsid w:val="0030319E"/>
    <w:rsid w:val="003056BD"/>
    <w:rsid w:val="00305DE6"/>
    <w:rsid w:val="00307222"/>
    <w:rsid w:val="0030739F"/>
    <w:rsid w:val="00307BBB"/>
    <w:rsid w:val="00310C4A"/>
    <w:rsid w:val="00311067"/>
    <w:rsid w:val="0031186F"/>
    <w:rsid w:val="00311E75"/>
    <w:rsid w:val="00312167"/>
    <w:rsid w:val="00312DD9"/>
    <w:rsid w:val="0031345E"/>
    <w:rsid w:val="00313DD3"/>
    <w:rsid w:val="003146B3"/>
    <w:rsid w:val="00314796"/>
    <w:rsid w:val="00315D89"/>
    <w:rsid w:val="00316D63"/>
    <w:rsid w:val="003202BF"/>
    <w:rsid w:val="00320B98"/>
    <w:rsid w:val="003212B9"/>
    <w:rsid w:val="00322855"/>
    <w:rsid w:val="003234D3"/>
    <w:rsid w:val="00324B7C"/>
    <w:rsid w:val="0032500D"/>
    <w:rsid w:val="00325AFA"/>
    <w:rsid w:val="003300A0"/>
    <w:rsid w:val="00332B03"/>
    <w:rsid w:val="00332BE7"/>
    <w:rsid w:val="0033376A"/>
    <w:rsid w:val="00334151"/>
    <w:rsid w:val="00336787"/>
    <w:rsid w:val="00336F82"/>
    <w:rsid w:val="00337662"/>
    <w:rsid w:val="00340076"/>
    <w:rsid w:val="003403F6"/>
    <w:rsid w:val="003425A5"/>
    <w:rsid w:val="0034279E"/>
    <w:rsid w:val="00342AEC"/>
    <w:rsid w:val="003449E2"/>
    <w:rsid w:val="003451A9"/>
    <w:rsid w:val="00345273"/>
    <w:rsid w:val="00346445"/>
    <w:rsid w:val="0034752F"/>
    <w:rsid w:val="00350EFD"/>
    <w:rsid w:val="0035130A"/>
    <w:rsid w:val="003516BC"/>
    <w:rsid w:val="00351814"/>
    <w:rsid w:val="003521C1"/>
    <w:rsid w:val="00352B66"/>
    <w:rsid w:val="003533BA"/>
    <w:rsid w:val="00355A6B"/>
    <w:rsid w:val="003561E8"/>
    <w:rsid w:val="003573C0"/>
    <w:rsid w:val="00360024"/>
    <w:rsid w:val="00360E8F"/>
    <w:rsid w:val="00362649"/>
    <w:rsid w:val="003643F8"/>
    <w:rsid w:val="00364465"/>
    <w:rsid w:val="0036707E"/>
    <w:rsid w:val="00367250"/>
    <w:rsid w:val="00367391"/>
    <w:rsid w:val="003710B9"/>
    <w:rsid w:val="003718B5"/>
    <w:rsid w:val="00371E17"/>
    <w:rsid w:val="00372011"/>
    <w:rsid w:val="00375694"/>
    <w:rsid w:val="00377FEA"/>
    <w:rsid w:val="003809DF"/>
    <w:rsid w:val="00381648"/>
    <w:rsid w:val="00381A14"/>
    <w:rsid w:val="00381E45"/>
    <w:rsid w:val="00383B27"/>
    <w:rsid w:val="00385518"/>
    <w:rsid w:val="003860C0"/>
    <w:rsid w:val="00386735"/>
    <w:rsid w:val="003872D9"/>
    <w:rsid w:val="0039002F"/>
    <w:rsid w:val="00390810"/>
    <w:rsid w:val="00390BA6"/>
    <w:rsid w:val="00390E30"/>
    <w:rsid w:val="00390F0D"/>
    <w:rsid w:val="003910A2"/>
    <w:rsid w:val="00392204"/>
    <w:rsid w:val="00393DAC"/>
    <w:rsid w:val="00394A33"/>
    <w:rsid w:val="0039690D"/>
    <w:rsid w:val="00397DED"/>
    <w:rsid w:val="003A0816"/>
    <w:rsid w:val="003A0F95"/>
    <w:rsid w:val="003A1104"/>
    <w:rsid w:val="003A2AFA"/>
    <w:rsid w:val="003A5312"/>
    <w:rsid w:val="003A59C2"/>
    <w:rsid w:val="003A7973"/>
    <w:rsid w:val="003B07AC"/>
    <w:rsid w:val="003B25A6"/>
    <w:rsid w:val="003B2D2E"/>
    <w:rsid w:val="003B4654"/>
    <w:rsid w:val="003B53BD"/>
    <w:rsid w:val="003B53BE"/>
    <w:rsid w:val="003B60D4"/>
    <w:rsid w:val="003B6152"/>
    <w:rsid w:val="003C0595"/>
    <w:rsid w:val="003C0E44"/>
    <w:rsid w:val="003C13F5"/>
    <w:rsid w:val="003C298D"/>
    <w:rsid w:val="003C2C64"/>
    <w:rsid w:val="003C3AA3"/>
    <w:rsid w:val="003C3B37"/>
    <w:rsid w:val="003C3CF6"/>
    <w:rsid w:val="003C45CB"/>
    <w:rsid w:val="003C46B4"/>
    <w:rsid w:val="003C6C20"/>
    <w:rsid w:val="003C6EC0"/>
    <w:rsid w:val="003C6F9E"/>
    <w:rsid w:val="003C7FF8"/>
    <w:rsid w:val="003D0DA1"/>
    <w:rsid w:val="003D335C"/>
    <w:rsid w:val="003D3898"/>
    <w:rsid w:val="003D3A92"/>
    <w:rsid w:val="003D4183"/>
    <w:rsid w:val="003D439D"/>
    <w:rsid w:val="003D5C34"/>
    <w:rsid w:val="003D611E"/>
    <w:rsid w:val="003D622F"/>
    <w:rsid w:val="003D6459"/>
    <w:rsid w:val="003D6D9D"/>
    <w:rsid w:val="003D6FF7"/>
    <w:rsid w:val="003E043B"/>
    <w:rsid w:val="003E23E1"/>
    <w:rsid w:val="003E4983"/>
    <w:rsid w:val="003E73AD"/>
    <w:rsid w:val="003E7549"/>
    <w:rsid w:val="003F0279"/>
    <w:rsid w:val="003F0C9A"/>
    <w:rsid w:val="003F0E62"/>
    <w:rsid w:val="003F1CC7"/>
    <w:rsid w:val="003F1FFF"/>
    <w:rsid w:val="003F20C2"/>
    <w:rsid w:val="003F226D"/>
    <w:rsid w:val="003F2895"/>
    <w:rsid w:val="003F3CAB"/>
    <w:rsid w:val="003F55C0"/>
    <w:rsid w:val="003F70FB"/>
    <w:rsid w:val="003F730A"/>
    <w:rsid w:val="003F7869"/>
    <w:rsid w:val="00400068"/>
    <w:rsid w:val="0040012F"/>
    <w:rsid w:val="004009D3"/>
    <w:rsid w:val="00400C94"/>
    <w:rsid w:val="00401347"/>
    <w:rsid w:val="004029E0"/>
    <w:rsid w:val="00402B48"/>
    <w:rsid w:val="00402EBF"/>
    <w:rsid w:val="00403C6D"/>
    <w:rsid w:val="004057E5"/>
    <w:rsid w:val="00405852"/>
    <w:rsid w:val="0040717A"/>
    <w:rsid w:val="004101B1"/>
    <w:rsid w:val="00410BE2"/>
    <w:rsid w:val="00414708"/>
    <w:rsid w:val="004157AC"/>
    <w:rsid w:val="0041662D"/>
    <w:rsid w:val="004170F6"/>
    <w:rsid w:val="004215A1"/>
    <w:rsid w:val="004233C8"/>
    <w:rsid w:val="00423E55"/>
    <w:rsid w:val="0042685F"/>
    <w:rsid w:val="00426F54"/>
    <w:rsid w:val="0042706D"/>
    <w:rsid w:val="00427816"/>
    <w:rsid w:val="00427AF1"/>
    <w:rsid w:val="00430314"/>
    <w:rsid w:val="00430636"/>
    <w:rsid w:val="00430AC9"/>
    <w:rsid w:val="0043111A"/>
    <w:rsid w:val="004337D3"/>
    <w:rsid w:val="00433D5B"/>
    <w:rsid w:val="0043491E"/>
    <w:rsid w:val="00434F33"/>
    <w:rsid w:val="0043537C"/>
    <w:rsid w:val="00435EC7"/>
    <w:rsid w:val="00440A6E"/>
    <w:rsid w:val="004414C5"/>
    <w:rsid w:val="00442078"/>
    <w:rsid w:val="0044397B"/>
    <w:rsid w:val="00443D3D"/>
    <w:rsid w:val="00444FB6"/>
    <w:rsid w:val="00445C4F"/>
    <w:rsid w:val="00447D78"/>
    <w:rsid w:val="004504C0"/>
    <w:rsid w:val="00450500"/>
    <w:rsid w:val="00452059"/>
    <w:rsid w:val="0045252D"/>
    <w:rsid w:val="0045264C"/>
    <w:rsid w:val="00455475"/>
    <w:rsid w:val="00456064"/>
    <w:rsid w:val="00456161"/>
    <w:rsid w:val="0045624F"/>
    <w:rsid w:val="00456FD3"/>
    <w:rsid w:val="004604D7"/>
    <w:rsid w:val="00460D74"/>
    <w:rsid w:val="00462856"/>
    <w:rsid w:val="00465177"/>
    <w:rsid w:val="00465ED7"/>
    <w:rsid w:val="004676B9"/>
    <w:rsid w:val="0047063B"/>
    <w:rsid w:val="0047154C"/>
    <w:rsid w:val="00471A64"/>
    <w:rsid w:val="00472F89"/>
    <w:rsid w:val="00475828"/>
    <w:rsid w:val="004776C6"/>
    <w:rsid w:val="00477F12"/>
    <w:rsid w:val="004802A0"/>
    <w:rsid w:val="00481BDF"/>
    <w:rsid w:val="00482C80"/>
    <w:rsid w:val="0048395F"/>
    <w:rsid w:val="00483B95"/>
    <w:rsid w:val="00483D51"/>
    <w:rsid w:val="00484103"/>
    <w:rsid w:val="00485EFE"/>
    <w:rsid w:val="0048609C"/>
    <w:rsid w:val="00486973"/>
    <w:rsid w:val="00486A78"/>
    <w:rsid w:val="00486DF4"/>
    <w:rsid w:val="00490365"/>
    <w:rsid w:val="00490C9E"/>
    <w:rsid w:val="00490D8D"/>
    <w:rsid w:val="00490F7B"/>
    <w:rsid w:val="00492035"/>
    <w:rsid w:val="00492502"/>
    <w:rsid w:val="0049361A"/>
    <w:rsid w:val="004960A8"/>
    <w:rsid w:val="0049638D"/>
    <w:rsid w:val="00497462"/>
    <w:rsid w:val="004978CF"/>
    <w:rsid w:val="004A1666"/>
    <w:rsid w:val="004A332B"/>
    <w:rsid w:val="004A7261"/>
    <w:rsid w:val="004B0EBA"/>
    <w:rsid w:val="004B0EEA"/>
    <w:rsid w:val="004B17F5"/>
    <w:rsid w:val="004B2BDB"/>
    <w:rsid w:val="004B38F8"/>
    <w:rsid w:val="004B52E7"/>
    <w:rsid w:val="004B74EF"/>
    <w:rsid w:val="004C15DF"/>
    <w:rsid w:val="004C2999"/>
    <w:rsid w:val="004C487F"/>
    <w:rsid w:val="004C4883"/>
    <w:rsid w:val="004C4D59"/>
    <w:rsid w:val="004D0171"/>
    <w:rsid w:val="004D04D1"/>
    <w:rsid w:val="004D315F"/>
    <w:rsid w:val="004D3F6E"/>
    <w:rsid w:val="004D51C0"/>
    <w:rsid w:val="004D5264"/>
    <w:rsid w:val="004D52E3"/>
    <w:rsid w:val="004D5444"/>
    <w:rsid w:val="004D6A76"/>
    <w:rsid w:val="004D7D14"/>
    <w:rsid w:val="004E0176"/>
    <w:rsid w:val="004E14E8"/>
    <w:rsid w:val="004E1570"/>
    <w:rsid w:val="004E1579"/>
    <w:rsid w:val="004E1955"/>
    <w:rsid w:val="004E30EB"/>
    <w:rsid w:val="004E350D"/>
    <w:rsid w:val="004E374F"/>
    <w:rsid w:val="004E3905"/>
    <w:rsid w:val="004E5603"/>
    <w:rsid w:val="004E5966"/>
    <w:rsid w:val="004E7EF5"/>
    <w:rsid w:val="004F22BE"/>
    <w:rsid w:val="004F3022"/>
    <w:rsid w:val="004F63F6"/>
    <w:rsid w:val="004F66EF"/>
    <w:rsid w:val="004F7F9A"/>
    <w:rsid w:val="0050309E"/>
    <w:rsid w:val="005033EB"/>
    <w:rsid w:val="00503750"/>
    <w:rsid w:val="005047AF"/>
    <w:rsid w:val="0050566A"/>
    <w:rsid w:val="00510C7A"/>
    <w:rsid w:val="00511248"/>
    <w:rsid w:val="00511420"/>
    <w:rsid w:val="00511535"/>
    <w:rsid w:val="0051247F"/>
    <w:rsid w:val="00512FB1"/>
    <w:rsid w:val="00513170"/>
    <w:rsid w:val="00513568"/>
    <w:rsid w:val="005146CA"/>
    <w:rsid w:val="00514957"/>
    <w:rsid w:val="005150DB"/>
    <w:rsid w:val="00516DAC"/>
    <w:rsid w:val="00520006"/>
    <w:rsid w:val="005203D2"/>
    <w:rsid w:val="00520D4D"/>
    <w:rsid w:val="00521108"/>
    <w:rsid w:val="005212E2"/>
    <w:rsid w:val="00521640"/>
    <w:rsid w:val="005222CC"/>
    <w:rsid w:val="00522B28"/>
    <w:rsid w:val="00522E8E"/>
    <w:rsid w:val="00523C87"/>
    <w:rsid w:val="00524D53"/>
    <w:rsid w:val="00525884"/>
    <w:rsid w:val="0052638C"/>
    <w:rsid w:val="0052669A"/>
    <w:rsid w:val="00526874"/>
    <w:rsid w:val="00527392"/>
    <w:rsid w:val="00527EB2"/>
    <w:rsid w:val="00530882"/>
    <w:rsid w:val="00530A68"/>
    <w:rsid w:val="00530EEF"/>
    <w:rsid w:val="00531078"/>
    <w:rsid w:val="00531D01"/>
    <w:rsid w:val="00531D28"/>
    <w:rsid w:val="005342C8"/>
    <w:rsid w:val="00534682"/>
    <w:rsid w:val="005347F7"/>
    <w:rsid w:val="00535253"/>
    <w:rsid w:val="00537087"/>
    <w:rsid w:val="00537988"/>
    <w:rsid w:val="00537E92"/>
    <w:rsid w:val="00542B8D"/>
    <w:rsid w:val="0054311B"/>
    <w:rsid w:val="00543355"/>
    <w:rsid w:val="0054353C"/>
    <w:rsid w:val="00543B79"/>
    <w:rsid w:val="00543FC8"/>
    <w:rsid w:val="00544AB2"/>
    <w:rsid w:val="00546E54"/>
    <w:rsid w:val="0054752C"/>
    <w:rsid w:val="00550991"/>
    <w:rsid w:val="00550CCB"/>
    <w:rsid w:val="005511D1"/>
    <w:rsid w:val="005516F0"/>
    <w:rsid w:val="005538F0"/>
    <w:rsid w:val="0055489E"/>
    <w:rsid w:val="005568A1"/>
    <w:rsid w:val="00560513"/>
    <w:rsid w:val="00560732"/>
    <w:rsid w:val="00560FC5"/>
    <w:rsid w:val="005619D5"/>
    <w:rsid w:val="005625B5"/>
    <w:rsid w:val="00565738"/>
    <w:rsid w:val="0056765C"/>
    <w:rsid w:val="00571347"/>
    <w:rsid w:val="005744BC"/>
    <w:rsid w:val="00576576"/>
    <w:rsid w:val="005777B0"/>
    <w:rsid w:val="00580C92"/>
    <w:rsid w:val="005827AF"/>
    <w:rsid w:val="00583700"/>
    <w:rsid w:val="0058382F"/>
    <w:rsid w:val="00584068"/>
    <w:rsid w:val="00587A12"/>
    <w:rsid w:val="00590417"/>
    <w:rsid w:val="00590591"/>
    <w:rsid w:val="00592461"/>
    <w:rsid w:val="00593710"/>
    <w:rsid w:val="00594188"/>
    <w:rsid w:val="00595D18"/>
    <w:rsid w:val="00597316"/>
    <w:rsid w:val="005A1AFA"/>
    <w:rsid w:val="005A1BAE"/>
    <w:rsid w:val="005A1C1D"/>
    <w:rsid w:val="005A31F1"/>
    <w:rsid w:val="005A3CCE"/>
    <w:rsid w:val="005A4AA1"/>
    <w:rsid w:val="005A5D0C"/>
    <w:rsid w:val="005A68ED"/>
    <w:rsid w:val="005B0E81"/>
    <w:rsid w:val="005B0ED6"/>
    <w:rsid w:val="005B220B"/>
    <w:rsid w:val="005B24E7"/>
    <w:rsid w:val="005B4480"/>
    <w:rsid w:val="005B4E9E"/>
    <w:rsid w:val="005B69DC"/>
    <w:rsid w:val="005B6B97"/>
    <w:rsid w:val="005B74A2"/>
    <w:rsid w:val="005C08DE"/>
    <w:rsid w:val="005C249C"/>
    <w:rsid w:val="005C34A6"/>
    <w:rsid w:val="005C5BD1"/>
    <w:rsid w:val="005C7809"/>
    <w:rsid w:val="005D0CE6"/>
    <w:rsid w:val="005D107C"/>
    <w:rsid w:val="005D2A37"/>
    <w:rsid w:val="005D7A2F"/>
    <w:rsid w:val="005E1DCE"/>
    <w:rsid w:val="005E2E02"/>
    <w:rsid w:val="005E2EBF"/>
    <w:rsid w:val="005E45F6"/>
    <w:rsid w:val="005E4E65"/>
    <w:rsid w:val="005E4E7A"/>
    <w:rsid w:val="005E4F9A"/>
    <w:rsid w:val="005E5620"/>
    <w:rsid w:val="005F0282"/>
    <w:rsid w:val="005F105A"/>
    <w:rsid w:val="005F3032"/>
    <w:rsid w:val="005F4AF8"/>
    <w:rsid w:val="005F6690"/>
    <w:rsid w:val="005F6AF2"/>
    <w:rsid w:val="005F6F46"/>
    <w:rsid w:val="005F7686"/>
    <w:rsid w:val="006004E3"/>
    <w:rsid w:val="00600E96"/>
    <w:rsid w:val="00600FC5"/>
    <w:rsid w:val="00602884"/>
    <w:rsid w:val="00602997"/>
    <w:rsid w:val="0060467C"/>
    <w:rsid w:val="0060496A"/>
    <w:rsid w:val="0060680F"/>
    <w:rsid w:val="00607583"/>
    <w:rsid w:val="00607744"/>
    <w:rsid w:val="00610584"/>
    <w:rsid w:val="0061184D"/>
    <w:rsid w:val="006123F3"/>
    <w:rsid w:val="006126DE"/>
    <w:rsid w:val="00613368"/>
    <w:rsid w:val="0061368B"/>
    <w:rsid w:val="006136E4"/>
    <w:rsid w:val="00614B5E"/>
    <w:rsid w:val="00614C37"/>
    <w:rsid w:val="00616913"/>
    <w:rsid w:val="00616AC9"/>
    <w:rsid w:val="00617551"/>
    <w:rsid w:val="00617F48"/>
    <w:rsid w:val="00620136"/>
    <w:rsid w:val="00620B5C"/>
    <w:rsid w:val="00621CFC"/>
    <w:rsid w:val="00622E3D"/>
    <w:rsid w:val="00623BA3"/>
    <w:rsid w:val="006248D3"/>
    <w:rsid w:val="0062520A"/>
    <w:rsid w:val="00625920"/>
    <w:rsid w:val="00626C56"/>
    <w:rsid w:val="00627156"/>
    <w:rsid w:val="006277DD"/>
    <w:rsid w:val="00630A0F"/>
    <w:rsid w:val="006320A9"/>
    <w:rsid w:val="0063453B"/>
    <w:rsid w:val="0063550C"/>
    <w:rsid w:val="006356A3"/>
    <w:rsid w:val="006361D8"/>
    <w:rsid w:val="0063633D"/>
    <w:rsid w:val="00636C55"/>
    <w:rsid w:val="006374D1"/>
    <w:rsid w:val="00637F1B"/>
    <w:rsid w:val="00643F97"/>
    <w:rsid w:val="006466B2"/>
    <w:rsid w:val="00646C55"/>
    <w:rsid w:val="00646C94"/>
    <w:rsid w:val="006479EF"/>
    <w:rsid w:val="00650E88"/>
    <w:rsid w:val="0065160B"/>
    <w:rsid w:val="00653E28"/>
    <w:rsid w:val="006540D5"/>
    <w:rsid w:val="00655994"/>
    <w:rsid w:val="006562EF"/>
    <w:rsid w:val="006574D9"/>
    <w:rsid w:val="00657EC5"/>
    <w:rsid w:val="006600F7"/>
    <w:rsid w:val="00660E82"/>
    <w:rsid w:val="006616C9"/>
    <w:rsid w:val="00661A74"/>
    <w:rsid w:val="00662C1B"/>
    <w:rsid w:val="00662CC4"/>
    <w:rsid w:val="00663531"/>
    <w:rsid w:val="00663820"/>
    <w:rsid w:val="00664079"/>
    <w:rsid w:val="006647E6"/>
    <w:rsid w:val="00665294"/>
    <w:rsid w:val="00665395"/>
    <w:rsid w:val="006666D4"/>
    <w:rsid w:val="00666ECE"/>
    <w:rsid w:val="00667161"/>
    <w:rsid w:val="0066721F"/>
    <w:rsid w:val="00670295"/>
    <w:rsid w:val="006705A3"/>
    <w:rsid w:val="00670ED3"/>
    <w:rsid w:val="00671322"/>
    <w:rsid w:val="0067146B"/>
    <w:rsid w:val="0067149E"/>
    <w:rsid w:val="00673010"/>
    <w:rsid w:val="00673030"/>
    <w:rsid w:val="0067397E"/>
    <w:rsid w:val="00675443"/>
    <w:rsid w:val="0067598C"/>
    <w:rsid w:val="00677E95"/>
    <w:rsid w:val="00681631"/>
    <w:rsid w:val="00681650"/>
    <w:rsid w:val="0068385F"/>
    <w:rsid w:val="0068398B"/>
    <w:rsid w:val="00684203"/>
    <w:rsid w:val="006854E9"/>
    <w:rsid w:val="00686815"/>
    <w:rsid w:val="00686E17"/>
    <w:rsid w:val="0068734F"/>
    <w:rsid w:val="00687767"/>
    <w:rsid w:val="00687B54"/>
    <w:rsid w:val="006900B0"/>
    <w:rsid w:val="00690BE8"/>
    <w:rsid w:val="00691519"/>
    <w:rsid w:val="00691594"/>
    <w:rsid w:val="00692DCB"/>
    <w:rsid w:val="00693F94"/>
    <w:rsid w:val="00694291"/>
    <w:rsid w:val="00694C94"/>
    <w:rsid w:val="0069542D"/>
    <w:rsid w:val="00695568"/>
    <w:rsid w:val="006956C5"/>
    <w:rsid w:val="0069740F"/>
    <w:rsid w:val="0069797F"/>
    <w:rsid w:val="00697EA2"/>
    <w:rsid w:val="00697FE0"/>
    <w:rsid w:val="006A0690"/>
    <w:rsid w:val="006A07BC"/>
    <w:rsid w:val="006A1A1A"/>
    <w:rsid w:val="006A4E04"/>
    <w:rsid w:val="006A52AB"/>
    <w:rsid w:val="006A7959"/>
    <w:rsid w:val="006A7B8B"/>
    <w:rsid w:val="006B030A"/>
    <w:rsid w:val="006B2634"/>
    <w:rsid w:val="006B2A34"/>
    <w:rsid w:val="006B334B"/>
    <w:rsid w:val="006B3C54"/>
    <w:rsid w:val="006B56CE"/>
    <w:rsid w:val="006B5F0E"/>
    <w:rsid w:val="006C0399"/>
    <w:rsid w:val="006C1018"/>
    <w:rsid w:val="006C1270"/>
    <w:rsid w:val="006C21D8"/>
    <w:rsid w:val="006C3BC8"/>
    <w:rsid w:val="006C42B3"/>
    <w:rsid w:val="006C500B"/>
    <w:rsid w:val="006C5A08"/>
    <w:rsid w:val="006C5DC3"/>
    <w:rsid w:val="006C7A4B"/>
    <w:rsid w:val="006D026E"/>
    <w:rsid w:val="006D02BB"/>
    <w:rsid w:val="006D0503"/>
    <w:rsid w:val="006D0FE3"/>
    <w:rsid w:val="006D38E9"/>
    <w:rsid w:val="006D3E3C"/>
    <w:rsid w:val="006D3FE1"/>
    <w:rsid w:val="006D46AD"/>
    <w:rsid w:val="006D4F1B"/>
    <w:rsid w:val="006D4F8D"/>
    <w:rsid w:val="006D7839"/>
    <w:rsid w:val="006D7866"/>
    <w:rsid w:val="006D7AB1"/>
    <w:rsid w:val="006D7BD3"/>
    <w:rsid w:val="006E1906"/>
    <w:rsid w:val="006E2804"/>
    <w:rsid w:val="006E2A40"/>
    <w:rsid w:val="006E4A8D"/>
    <w:rsid w:val="006E624B"/>
    <w:rsid w:val="006F0468"/>
    <w:rsid w:val="006F30E0"/>
    <w:rsid w:val="006F4271"/>
    <w:rsid w:val="006F4C77"/>
    <w:rsid w:val="006F5B02"/>
    <w:rsid w:val="006F6419"/>
    <w:rsid w:val="006F6F0E"/>
    <w:rsid w:val="006F70AC"/>
    <w:rsid w:val="006F75B1"/>
    <w:rsid w:val="00700974"/>
    <w:rsid w:val="00700A7A"/>
    <w:rsid w:val="00701501"/>
    <w:rsid w:val="007017B3"/>
    <w:rsid w:val="00701D34"/>
    <w:rsid w:val="007024B0"/>
    <w:rsid w:val="00703031"/>
    <w:rsid w:val="007106DC"/>
    <w:rsid w:val="00710D5A"/>
    <w:rsid w:val="00711B68"/>
    <w:rsid w:val="0071314C"/>
    <w:rsid w:val="00713A4F"/>
    <w:rsid w:val="00715301"/>
    <w:rsid w:val="00716433"/>
    <w:rsid w:val="00716BA1"/>
    <w:rsid w:val="00721F2F"/>
    <w:rsid w:val="007221A0"/>
    <w:rsid w:val="007230C3"/>
    <w:rsid w:val="00723A02"/>
    <w:rsid w:val="00725E49"/>
    <w:rsid w:val="00726CB6"/>
    <w:rsid w:val="00727357"/>
    <w:rsid w:val="00727372"/>
    <w:rsid w:val="00730A81"/>
    <w:rsid w:val="00730D53"/>
    <w:rsid w:val="0073129D"/>
    <w:rsid w:val="007341B8"/>
    <w:rsid w:val="0073465D"/>
    <w:rsid w:val="00734CF5"/>
    <w:rsid w:val="007358ED"/>
    <w:rsid w:val="00736885"/>
    <w:rsid w:val="00741333"/>
    <w:rsid w:val="00741DBA"/>
    <w:rsid w:val="00744C1F"/>
    <w:rsid w:val="00744DC5"/>
    <w:rsid w:val="007453BC"/>
    <w:rsid w:val="00745AAC"/>
    <w:rsid w:val="00745E8D"/>
    <w:rsid w:val="00745F20"/>
    <w:rsid w:val="00746809"/>
    <w:rsid w:val="00746DAA"/>
    <w:rsid w:val="00747EF9"/>
    <w:rsid w:val="007514D7"/>
    <w:rsid w:val="0075179F"/>
    <w:rsid w:val="007517DC"/>
    <w:rsid w:val="00751A34"/>
    <w:rsid w:val="007521F3"/>
    <w:rsid w:val="007522D2"/>
    <w:rsid w:val="007554A4"/>
    <w:rsid w:val="00755F90"/>
    <w:rsid w:val="0075690E"/>
    <w:rsid w:val="00756A4A"/>
    <w:rsid w:val="00757AA0"/>
    <w:rsid w:val="00760F3F"/>
    <w:rsid w:val="00763CC1"/>
    <w:rsid w:val="00763E70"/>
    <w:rsid w:val="00764010"/>
    <w:rsid w:val="007653FB"/>
    <w:rsid w:val="00765EFF"/>
    <w:rsid w:val="007660BE"/>
    <w:rsid w:val="0076695B"/>
    <w:rsid w:val="00766FE8"/>
    <w:rsid w:val="00767065"/>
    <w:rsid w:val="00767410"/>
    <w:rsid w:val="00773099"/>
    <w:rsid w:val="0077320C"/>
    <w:rsid w:val="007744EE"/>
    <w:rsid w:val="00774933"/>
    <w:rsid w:val="007766C8"/>
    <w:rsid w:val="00776AF0"/>
    <w:rsid w:val="00777D25"/>
    <w:rsid w:val="00780C36"/>
    <w:rsid w:val="00781CAB"/>
    <w:rsid w:val="0078325F"/>
    <w:rsid w:val="007832F5"/>
    <w:rsid w:val="00783E52"/>
    <w:rsid w:val="00784585"/>
    <w:rsid w:val="00785DAC"/>
    <w:rsid w:val="0078631E"/>
    <w:rsid w:val="0079000B"/>
    <w:rsid w:val="00790A2B"/>
    <w:rsid w:val="00790C13"/>
    <w:rsid w:val="0079334E"/>
    <w:rsid w:val="007934C8"/>
    <w:rsid w:val="00796C6D"/>
    <w:rsid w:val="007A0164"/>
    <w:rsid w:val="007A0DE0"/>
    <w:rsid w:val="007A20F0"/>
    <w:rsid w:val="007A23C8"/>
    <w:rsid w:val="007A2E83"/>
    <w:rsid w:val="007A3349"/>
    <w:rsid w:val="007A3AEA"/>
    <w:rsid w:val="007A5A82"/>
    <w:rsid w:val="007B02D3"/>
    <w:rsid w:val="007B180C"/>
    <w:rsid w:val="007B42C4"/>
    <w:rsid w:val="007B4AE1"/>
    <w:rsid w:val="007B4BE0"/>
    <w:rsid w:val="007B5128"/>
    <w:rsid w:val="007B573C"/>
    <w:rsid w:val="007B5ACF"/>
    <w:rsid w:val="007B5F8D"/>
    <w:rsid w:val="007B70F2"/>
    <w:rsid w:val="007B7C94"/>
    <w:rsid w:val="007C0DA6"/>
    <w:rsid w:val="007C0DED"/>
    <w:rsid w:val="007C15D8"/>
    <w:rsid w:val="007C2F51"/>
    <w:rsid w:val="007C394F"/>
    <w:rsid w:val="007C68DD"/>
    <w:rsid w:val="007C6BA4"/>
    <w:rsid w:val="007C6EBA"/>
    <w:rsid w:val="007C732A"/>
    <w:rsid w:val="007C7E15"/>
    <w:rsid w:val="007D14B0"/>
    <w:rsid w:val="007D1762"/>
    <w:rsid w:val="007D1E58"/>
    <w:rsid w:val="007D27F5"/>
    <w:rsid w:val="007D2C25"/>
    <w:rsid w:val="007D35E2"/>
    <w:rsid w:val="007D393D"/>
    <w:rsid w:val="007D42B4"/>
    <w:rsid w:val="007E0E85"/>
    <w:rsid w:val="007E13FA"/>
    <w:rsid w:val="007E2F1D"/>
    <w:rsid w:val="007E3834"/>
    <w:rsid w:val="007E4060"/>
    <w:rsid w:val="007E5BED"/>
    <w:rsid w:val="007E7F69"/>
    <w:rsid w:val="007F10F8"/>
    <w:rsid w:val="007F1A6E"/>
    <w:rsid w:val="007F1D33"/>
    <w:rsid w:val="007F3A7B"/>
    <w:rsid w:val="007F48BE"/>
    <w:rsid w:val="007F4BDA"/>
    <w:rsid w:val="007F51B4"/>
    <w:rsid w:val="007F5A5C"/>
    <w:rsid w:val="00800BD0"/>
    <w:rsid w:val="008014C3"/>
    <w:rsid w:val="008026E9"/>
    <w:rsid w:val="008057E9"/>
    <w:rsid w:val="0080690F"/>
    <w:rsid w:val="00807042"/>
    <w:rsid w:val="00807EC4"/>
    <w:rsid w:val="0081237B"/>
    <w:rsid w:val="00812C7E"/>
    <w:rsid w:val="00814DBC"/>
    <w:rsid w:val="00815796"/>
    <w:rsid w:val="00815B03"/>
    <w:rsid w:val="00816330"/>
    <w:rsid w:val="00817421"/>
    <w:rsid w:val="00820506"/>
    <w:rsid w:val="008230D2"/>
    <w:rsid w:val="00823C35"/>
    <w:rsid w:val="00823EFC"/>
    <w:rsid w:val="0082404E"/>
    <w:rsid w:val="008259A5"/>
    <w:rsid w:val="0082757E"/>
    <w:rsid w:val="00827B54"/>
    <w:rsid w:val="00827E09"/>
    <w:rsid w:val="00830918"/>
    <w:rsid w:val="00831954"/>
    <w:rsid w:val="0083227F"/>
    <w:rsid w:val="00832CDF"/>
    <w:rsid w:val="00834B54"/>
    <w:rsid w:val="00837A72"/>
    <w:rsid w:val="008413A5"/>
    <w:rsid w:val="0084206D"/>
    <w:rsid w:val="0084209C"/>
    <w:rsid w:val="008438F6"/>
    <w:rsid w:val="008439DE"/>
    <w:rsid w:val="00844259"/>
    <w:rsid w:val="00845ADA"/>
    <w:rsid w:val="0084625A"/>
    <w:rsid w:val="008468F1"/>
    <w:rsid w:val="00846C16"/>
    <w:rsid w:val="00851750"/>
    <w:rsid w:val="00854B40"/>
    <w:rsid w:val="008553F2"/>
    <w:rsid w:val="00855E6A"/>
    <w:rsid w:val="00856109"/>
    <w:rsid w:val="00857963"/>
    <w:rsid w:val="008607DF"/>
    <w:rsid w:val="00860A7F"/>
    <w:rsid w:val="00861519"/>
    <w:rsid w:val="008615F4"/>
    <w:rsid w:val="00861D92"/>
    <w:rsid w:val="008627FB"/>
    <w:rsid w:val="00863383"/>
    <w:rsid w:val="0086371C"/>
    <w:rsid w:val="0086400B"/>
    <w:rsid w:val="008642D9"/>
    <w:rsid w:val="00865A2C"/>
    <w:rsid w:val="00865E09"/>
    <w:rsid w:val="00871C99"/>
    <w:rsid w:val="00871F43"/>
    <w:rsid w:val="00874005"/>
    <w:rsid w:val="00874041"/>
    <w:rsid w:val="00874250"/>
    <w:rsid w:val="0087537C"/>
    <w:rsid w:val="0087609D"/>
    <w:rsid w:val="00877040"/>
    <w:rsid w:val="008778E2"/>
    <w:rsid w:val="008800CF"/>
    <w:rsid w:val="008841F8"/>
    <w:rsid w:val="00885578"/>
    <w:rsid w:val="00886154"/>
    <w:rsid w:val="00886F49"/>
    <w:rsid w:val="00887090"/>
    <w:rsid w:val="00890B96"/>
    <w:rsid w:val="0089191D"/>
    <w:rsid w:val="00891A33"/>
    <w:rsid w:val="00893313"/>
    <w:rsid w:val="008936B1"/>
    <w:rsid w:val="008943DB"/>
    <w:rsid w:val="0089473E"/>
    <w:rsid w:val="008968C2"/>
    <w:rsid w:val="008969E5"/>
    <w:rsid w:val="00897D55"/>
    <w:rsid w:val="00897FE3"/>
    <w:rsid w:val="008A0A07"/>
    <w:rsid w:val="008A117B"/>
    <w:rsid w:val="008A1650"/>
    <w:rsid w:val="008A18C2"/>
    <w:rsid w:val="008A2B83"/>
    <w:rsid w:val="008A2BC9"/>
    <w:rsid w:val="008A325E"/>
    <w:rsid w:val="008A413B"/>
    <w:rsid w:val="008A4D04"/>
    <w:rsid w:val="008A51BB"/>
    <w:rsid w:val="008A6966"/>
    <w:rsid w:val="008A7F3A"/>
    <w:rsid w:val="008B1548"/>
    <w:rsid w:val="008B164F"/>
    <w:rsid w:val="008B1841"/>
    <w:rsid w:val="008B1B1C"/>
    <w:rsid w:val="008B1FBF"/>
    <w:rsid w:val="008B2A1E"/>
    <w:rsid w:val="008B2D7C"/>
    <w:rsid w:val="008B56F3"/>
    <w:rsid w:val="008B62DD"/>
    <w:rsid w:val="008B71ED"/>
    <w:rsid w:val="008B7338"/>
    <w:rsid w:val="008B778E"/>
    <w:rsid w:val="008C0826"/>
    <w:rsid w:val="008C0A6F"/>
    <w:rsid w:val="008C1B59"/>
    <w:rsid w:val="008C3D55"/>
    <w:rsid w:val="008C6EA9"/>
    <w:rsid w:val="008C7422"/>
    <w:rsid w:val="008D0218"/>
    <w:rsid w:val="008D02B2"/>
    <w:rsid w:val="008D0B0A"/>
    <w:rsid w:val="008D10F3"/>
    <w:rsid w:val="008D19F1"/>
    <w:rsid w:val="008D1BDB"/>
    <w:rsid w:val="008D4D06"/>
    <w:rsid w:val="008D5514"/>
    <w:rsid w:val="008D5C7B"/>
    <w:rsid w:val="008D6434"/>
    <w:rsid w:val="008E0703"/>
    <w:rsid w:val="008E28F2"/>
    <w:rsid w:val="008E3F9B"/>
    <w:rsid w:val="008E4FE4"/>
    <w:rsid w:val="008E6FDF"/>
    <w:rsid w:val="008F2766"/>
    <w:rsid w:val="008F3220"/>
    <w:rsid w:val="008F462A"/>
    <w:rsid w:val="008F49F2"/>
    <w:rsid w:val="008F509A"/>
    <w:rsid w:val="00900A0E"/>
    <w:rsid w:val="00901C22"/>
    <w:rsid w:val="00901C90"/>
    <w:rsid w:val="0090256B"/>
    <w:rsid w:val="0090367C"/>
    <w:rsid w:val="00904BB0"/>
    <w:rsid w:val="00906996"/>
    <w:rsid w:val="00907934"/>
    <w:rsid w:val="00907ED6"/>
    <w:rsid w:val="00907F5B"/>
    <w:rsid w:val="009105DC"/>
    <w:rsid w:val="009114F0"/>
    <w:rsid w:val="0091233D"/>
    <w:rsid w:val="00913079"/>
    <w:rsid w:val="00913CEA"/>
    <w:rsid w:val="009145F6"/>
    <w:rsid w:val="00915C3E"/>
    <w:rsid w:val="00916090"/>
    <w:rsid w:val="009164B6"/>
    <w:rsid w:val="00916D87"/>
    <w:rsid w:val="00920AFC"/>
    <w:rsid w:val="00920BEA"/>
    <w:rsid w:val="009267C2"/>
    <w:rsid w:val="00926C3C"/>
    <w:rsid w:val="009314D7"/>
    <w:rsid w:val="00931D32"/>
    <w:rsid w:val="00932871"/>
    <w:rsid w:val="00932BD7"/>
    <w:rsid w:val="00933B58"/>
    <w:rsid w:val="00933FCF"/>
    <w:rsid w:val="0093601E"/>
    <w:rsid w:val="00940D2B"/>
    <w:rsid w:val="00940DBB"/>
    <w:rsid w:val="00942B7A"/>
    <w:rsid w:val="0094354D"/>
    <w:rsid w:val="0094372E"/>
    <w:rsid w:val="0094417F"/>
    <w:rsid w:val="009446B9"/>
    <w:rsid w:val="0094489A"/>
    <w:rsid w:val="0094494C"/>
    <w:rsid w:val="00945D39"/>
    <w:rsid w:val="00947873"/>
    <w:rsid w:val="00947F64"/>
    <w:rsid w:val="00950368"/>
    <w:rsid w:val="00951BE9"/>
    <w:rsid w:val="00952F19"/>
    <w:rsid w:val="00953BA6"/>
    <w:rsid w:val="0095476A"/>
    <w:rsid w:val="009557F8"/>
    <w:rsid w:val="00956468"/>
    <w:rsid w:val="00956B17"/>
    <w:rsid w:val="00956E3A"/>
    <w:rsid w:val="0095702E"/>
    <w:rsid w:val="00957BDB"/>
    <w:rsid w:val="00960167"/>
    <w:rsid w:val="0096098F"/>
    <w:rsid w:val="00962103"/>
    <w:rsid w:val="009625EF"/>
    <w:rsid w:val="00963B02"/>
    <w:rsid w:val="00964719"/>
    <w:rsid w:val="00965808"/>
    <w:rsid w:val="00966077"/>
    <w:rsid w:val="0096648E"/>
    <w:rsid w:val="00970FC5"/>
    <w:rsid w:val="00972C0A"/>
    <w:rsid w:val="00975BCC"/>
    <w:rsid w:val="009762C4"/>
    <w:rsid w:val="009770B6"/>
    <w:rsid w:val="00977FB7"/>
    <w:rsid w:val="009809FB"/>
    <w:rsid w:val="00981DD2"/>
    <w:rsid w:val="00985A6C"/>
    <w:rsid w:val="009877A4"/>
    <w:rsid w:val="00990A55"/>
    <w:rsid w:val="00991045"/>
    <w:rsid w:val="009912F9"/>
    <w:rsid w:val="009923AC"/>
    <w:rsid w:val="00993B12"/>
    <w:rsid w:val="00993CC1"/>
    <w:rsid w:val="0099424B"/>
    <w:rsid w:val="00994D54"/>
    <w:rsid w:val="00994D71"/>
    <w:rsid w:val="00995A23"/>
    <w:rsid w:val="00996799"/>
    <w:rsid w:val="009A0394"/>
    <w:rsid w:val="009A22F8"/>
    <w:rsid w:val="009A2C7B"/>
    <w:rsid w:val="009A2FB2"/>
    <w:rsid w:val="009A63A1"/>
    <w:rsid w:val="009A645A"/>
    <w:rsid w:val="009A7996"/>
    <w:rsid w:val="009B014A"/>
    <w:rsid w:val="009B0F13"/>
    <w:rsid w:val="009B353E"/>
    <w:rsid w:val="009B38BA"/>
    <w:rsid w:val="009B3A90"/>
    <w:rsid w:val="009B3CBE"/>
    <w:rsid w:val="009B54D5"/>
    <w:rsid w:val="009C296D"/>
    <w:rsid w:val="009C3E60"/>
    <w:rsid w:val="009C3F00"/>
    <w:rsid w:val="009C454D"/>
    <w:rsid w:val="009C481B"/>
    <w:rsid w:val="009C4C0F"/>
    <w:rsid w:val="009C4EDD"/>
    <w:rsid w:val="009C6572"/>
    <w:rsid w:val="009D06CA"/>
    <w:rsid w:val="009D0713"/>
    <w:rsid w:val="009D0AE1"/>
    <w:rsid w:val="009D4F9B"/>
    <w:rsid w:val="009D65BC"/>
    <w:rsid w:val="009E217B"/>
    <w:rsid w:val="009E3F82"/>
    <w:rsid w:val="009E5F13"/>
    <w:rsid w:val="009E71F1"/>
    <w:rsid w:val="009E773D"/>
    <w:rsid w:val="009E7B69"/>
    <w:rsid w:val="009F05B8"/>
    <w:rsid w:val="009F0F4B"/>
    <w:rsid w:val="009F1E69"/>
    <w:rsid w:val="009F25EA"/>
    <w:rsid w:val="009F3839"/>
    <w:rsid w:val="009F3F18"/>
    <w:rsid w:val="009F4D6A"/>
    <w:rsid w:val="009F5B96"/>
    <w:rsid w:val="009F78B0"/>
    <w:rsid w:val="009F7B92"/>
    <w:rsid w:val="00A03178"/>
    <w:rsid w:val="00A04544"/>
    <w:rsid w:val="00A04A30"/>
    <w:rsid w:val="00A05BF4"/>
    <w:rsid w:val="00A06AB5"/>
    <w:rsid w:val="00A06AED"/>
    <w:rsid w:val="00A07A5A"/>
    <w:rsid w:val="00A110F1"/>
    <w:rsid w:val="00A11A82"/>
    <w:rsid w:val="00A128D2"/>
    <w:rsid w:val="00A134E1"/>
    <w:rsid w:val="00A15DDA"/>
    <w:rsid w:val="00A17892"/>
    <w:rsid w:val="00A2058F"/>
    <w:rsid w:val="00A20906"/>
    <w:rsid w:val="00A21C11"/>
    <w:rsid w:val="00A236DE"/>
    <w:rsid w:val="00A24CF3"/>
    <w:rsid w:val="00A25092"/>
    <w:rsid w:val="00A251E3"/>
    <w:rsid w:val="00A27F99"/>
    <w:rsid w:val="00A301F6"/>
    <w:rsid w:val="00A31462"/>
    <w:rsid w:val="00A32EC5"/>
    <w:rsid w:val="00A3374A"/>
    <w:rsid w:val="00A33921"/>
    <w:rsid w:val="00A33CB8"/>
    <w:rsid w:val="00A34497"/>
    <w:rsid w:val="00A34BD4"/>
    <w:rsid w:val="00A35DBB"/>
    <w:rsid w:val="00A36242"/>
    <w:rsid w:val="00A3738A"/>
    <w:rsid w:val="00A40B28"/>
    <w:rsid w:val="00A43760"/>
    <w:rsid w:val="00A43CE5"/>
    <w:rsid w:val="00A45D94"/>
    <w:rsid w:val="00A4701B"/>
    <w:rsid w:val="00A51319"/>
    <w:rsid w:val="00A513B1"/>
    <w:rsid w:val="00A51D66"/>
    <w:rsid w:val="00A54420"/>
    <w:rsid w:val="00A55BF1"/>
    <w:rsid w:val="00A5660F"/>
    <w:rsid w:val="00A56912"/>
    <w:rsid w:val="00A571A6"/>
    <w:rsid w:val="00A573DF"/>
    <w:rsid w:val="00A57D6A"/>
    <w:rsid w:val="00A63933"/>
    <w:rsid w:val="00A645D1"/>
    <w:rsid w:val="00A65D8F"/>
    <w:rsid w:val="00A66023"/>
    <w:rsid w:val="00A668DE"/>
    <w:rsid w:val="00A66E2D"/>
    <w:rsid w:val="00A67366"/>
    <w:rsid w:val="00A679B4"/>
    <w:rsid w:val="00A71ACA"/>
    <w:rsid w:val="00A73143"/>
    <w:rsid w:val="00A73B53"/>
    <w:rsid w:val="00A7422F"/>
    <w:rsid w:val="00A74F6B"/>
    <w:rsid w:val="00A753AD"/>
    <w:rsid w:val="00A75403"/>
    <w:rsid w:val="00A76CE9"/>
    <w:rsid w:val="00A76F92"/>
    <w:rsid w:val="00A7715E"/>
    <w:rsid w:val="00A776C0"/>
    <w:rsid w:val="00A81E79"/>
    <w:rsid w:val="00A84AB7"/>
    <w:rsid w:val="00A85651"/>
    <w:rsid w:val="00A85CA8"/>
    <w:rsid w:val="00A86567"/>
    <w:rsid w:val="00A86747"/>
    <w:rsid w:val="00A90CAA"/>
    <w:rsid w:val="00A9360B"/>
    <w:rsid w:val="00A94ADA"/>
    <w:rsid w:val="00A9502E"/>
    <w:rsid w:val="00A95489"/>
    <w:rsid w:val="00A95CD7"/>
    <w:rsid w:val="00A9692D"/>
    <w:rsid w:val="00AA184B"/>
    <w:rsid w:val="00AA39E2"/>
    <w:rsid w:val="00AA3B03"/>
    <w:rsid w:val="00AA4F63"/>
    <w:rsid w:val="00AA520A"/>
    <w:rsid w:val="00AB23E8"/>
    <w:rsid w:val="00AB6312"/>
    <w:rsid w:val="00AB6E79"/>
    <w:rsid w:val="00AB7945"/>
    <w:rsid w:val="00AC0A04"/>
    <w:rsid w:val="00AC26BB"/>
    <w:rsid w:val="00AC2C4F"/>
    <w:rsid w:val="00AC478E"/>
    <w:rsid w:val="00AC5B1B"/>
    <w:rsid w:val="00AD0B1B"/>
    <w:rsid w:val="00AD15D9"/>
    <w:rsid w:val="00AD1924"/>
    <w:rsid w:val="00AD476E"/>
    <w:rsid w:val="00AD5195"/>
    <w:rsid w:val="00AD6374"/>
    <w:rsid w:val="00AD70CC"/>
    <w:rsid w:val="00AE1594"/>
    <w:rsid w:val="00AE1C9D"/>
    <w:rsid w:val="00AE4071"/>
    <w:rsid w:val="00AE4AC4"/>
    <w:rsid w:val="00AE4F9B"/>
    <w:rsid w:val="00AE5638"/>
    <w:rsid w:val="00AE6688"/>
    <w:rsid w:val="00AE6DFC"/>
    <w:rsid w:val="00AF10F1"/>
    <w:rsid w:val="00AF12B9"/>
    <w:rsid w:val="00AF416E"/>
    <w:rsid w:val="00AF46A1"/>
    <w:rsid w:val="00AF4B07"/>
    <w:rsid w:val="00AF69CC"/>
    <w:rsid w:val="00AF7769"/>
    <w:rsid w:val="00AF7A5E"/>
    <w:rsid w:val="00B03785"/>
    <w:rsid w:val="00B04025"/>
    <w:rsid w:val="00B04769"/>
    <w:rsid w:val="00B07315"/>
    <w:rsid w:val="00B10AE9"/>
    <w:rsid w:val="00B11ECB"/>
    <w:rsid w:val="00B15416"/>
    <w:rsid w:val="00B17471"/>
    <w:rsid w:val="00B17C66"/>
    <w:rsid w:val="00B220A6"/>
    <w:rsid w:val="00B2217B"/>
    <w:rsid w:val="00B2249F"/>
    <w:rsid w:val="00B23E97"/>
    <w:rsid w:val="00B2555F"/>
    <w:rsid w:val="00B27B28"/>
    <w:rsid w:val="00B27C6F"/>
    <w:rsid w:val="00B3029D"/>
    <w:rsid w:val="00B30878"/>
    <w:rsid w:val="00B31834"/>
    <w:rsid w:val="00B32A22"/>
    <w:rsid w:val="00B33882"/>
    <w:rsid w:val="00B341FD"/>
    <w:rsid w:val="00B36076"/>
    <w:rsid w:val="00B367A4"/>
    <w:rsid w:val="00B40E7F"/>
    <w:rsid w:val="00B424D6"/>
    <w:rsid w:val="00B4285A"/>
    <w:rsid w:val="00B42C2E"/>
    <w:rsid w:val="00B4389A"/>
    <w:rsid w:val="00B445A2"/>
    <w:rsid w:val="00B44CCC"/>
    <w:rsid w:val="00B457E5"/>
    <w:rsid w:val="00B45E21"/>
    <w:rsid w:val="00B46033"/>
    <w:rsid w:val="00B47339"/>
    <w:rsid w:val="00B47D1C"/>
    <w:rsid w:val="00B50FE7"/>
    <w:rsid w:val="00B51926"/>
    <w:rsid w:val="00B52598"/>
    <w:rsid w:val="00B53401"/>
    <w:rsid w:val="00B53897"/>
    <w:rsid w:val="00B53DFC"/>
    <w:rsid w:val="00B54A49"/>
    <w:rsid w:val="00B54DF8"/>
    <w:rsid w:val="00B550D4"/>
    <w:rsid w:val="00B5584F"/>
    <w:rsid w:val="00B55B41"/>
    <w:rsid w:val="00B57B50"/>
    <w:rsid w:val="00B600D3"/>
    <w:rsid w:val="00B6122E"/>
    <w:rsid w:val="00B71056"/>
    <w:rsid w:val="00B71196"/>
    <w:rsid w:val="00B72540"/>
    <w:rsid w:val="00B72C35"/>
    <w:rsid w:val="00B74C06"/>
    <w:rsid w:val="00B76D14"/>
    <w:rsid w:val="00B81EE1"/>
    <w:rsid w:val="00B836C5"/>
    <w:rsid w:val="00B84520"/>
    <w:rsid w:val="00B84D45"/>
    <w:rsid w:val="00B861AB"/>
    <w:rsid w:val="00B900E4"/>
    <w:rsid w:val="00B90FA2"/>
    <w:rsid w:val="00B91C5F"/>
    <w:rsid w:val="00B93C38"/>
    <w:rsid w:val="00B94B3C"/>
    <w:rsid w:val="00B94F4B"/>
    <w:rsid w:val="00B95434"/>
    <w:rsid w:val="00B955C1"/>
    <w:rsid w:val="00B95BC5"/>
    <w:rsid w:val="00B96747"/>
    <w:rsid w:val="00B97808"/>
    <w:rsid w:val="00B97B32"/>
    <w:rsid w:val="00BA0C86"/>
    <w:rsid w:val="00BA4C09"/>
    <w:rsid w:val="00BA5FE1"/>
    <w:rsid w:val="00BB0F06"/>
    <w:rsid w:val="00BB1954"/>
    <w:rsid w:val="00BB2D60"/>
    <w:rsid w:val="00BB4BAA"/>
    <w:rsid w:val="00BB4C04"/>
    <w:rsid w:val="00BB4CB5"/>
    <w:rsid w:val="00BB5A76"/>
    <w:rsid w:val="00BB6D58"/>
    <w:rsid w:val="00BB7CFB"/>
    <w:rsid w:val="00BB7D14"/>
    <w:rsid w:val="00BC0821"/>
    <w:rsid w:val="00BC09EF"/>
    <w:rsid w:val="00BC1624"/>
    <w:rsid w:val="00BC21A1"/>
    <w:rsid w:val="00BC42B1"/>
    <w:rsid w:val="00BC45E1"/>
    <w:rsid w:val="00BC688E"/>
    <w:rsid w:val="00BD04AB"/>
    <w:rsid w:val="00BD0ECC"/>
    <w:rsid w:val="00BD26BB"/>
    <w:rsid w:val="00BD3F69"/>
    <w:rsid w:val="00BD5661"/>
    <w:rsid w:val="00BD701D"/>
    <w:rsid w:val="00BE0417"/>
    <w:rsid w:val="00BE0E7E"/>
    <w:rsid w:val="00BE18C4"/>
    <w:rsid w:val="00BE29BD"/>
    <w:rsid w:val="00BE3A95"/>
    <w:rsid w:val="00BE4DDB"/>
    <w:rsid w:val="00BE51E1"/>
    <w:rsid w:val="00BE5298"/>
    <w:rsid w:val="00BE5864"/>
    <w:rsid w:val="00BE6D23"/>
    <w:rsid w:val="00BF1643"/>
    <w:rsid w:val="00BF629F"/>
    <w:rsid w:val="00C00418"/>
    <w:rsid w:val="00C0296E"/>
    <w:rsid w:val="00C04BCF"/>
    <w:rsid w:val="00C06953"/>
    <w:rsid w:val="00C07078"/>
    <w:rsid w:val="00C074F6"/>
    <w:rsid w:val="00C07909"/>
    <w:rsid w:val="00C1005C"/>
    <w:rsid w:val="00C1062E"/>
    <w:rsid w:val="00C10C31"/>
    <w:rsid w:val="00C10EE0"/>
    <w:rsid w:val="00C11EDD"/>
    <w:rsid w:val="00C158D6"/>
    <w:rsid w:val="00C16BAE"/>
    <w:rsid w:val="00C21F5F"/>
    <w:rsid w:val="00C22054"/>
    <w:rsid w:val="00C22B22"/>
    <w:rsid w:val="00C22DC2"/>
    <w:rsid w:val="00C244AD"/>
    <w:rsid w:val="00C24C42"/>
    <w:rsid w:val="00C27B87"/>
    <w:rsid w:val="00C3026D"/>
    <w:rsid w:val="00C30669"/>
    <w:rsid w:val="00C30DAC"/>
    <w:rsid w:val="00C31DA1"/>
    <w:rsid w:val="00C31EF4"/>
    <w:rsid w:val="00C32831"/>
    <w:rsid w:val="00C33C14"/>
    <w:rsid w:val="00C3689A"/>
    <w:rsid w:val="00C3723F"/>
    <w:rsid w:val="00C402DA"/>
    <w:rsid w:val="00C40C68"/>
    <w:rsid w:val="00C41042"/>
    <w:rsid w:val="00C4175F"/>
    <w:rsid w:val="00C43982"/>
    <w:rsid w:val="00C43988"/>
    <w:rsid w:val="00C46901"/>
    <w:rsid w:val="00C47C1C"/>
    <w:rsid w:val="00C47CF8"/>
    <w:rsid w:val="00C50ADB"/>
    <w:rsid w:val="00C50CE5"/>
    <w:rsid w:val="00C514B0"/>
    <w:rsid w:val="00C52675"/>
    <w:rsid w:val="00C53E8C"/>
    <w:rsid w:val="00C54950"/>
    <w:rsid w:val="00C56864"/>
    <w:rsid w:val="00C570C7"/>
    <w:rsid w:val="00C5795D"/>
    <w:rsid w:val="00C6006A"/>
    <w:rsid w:val="00C601FC"/>
    <w:rsid w:val="00C63B31"/>
    <w:rsid w:val="00C63D8A"/>
    <w:rsid w:val="00C642A2"/>
    <w:rsid w:val="00C64E97"/>
    <w:rsid w:val="00C65293"/>
    <w:rsid w:val="00C65B73"/>
    <w:rsid w:val="00C65C84"/>
    <w:rsid w:val="00C65F12"/>
    <w:rsid w:val="00C71458"/>
    <w:rsid w:val="00C71906"/>
    <w:rsid w:val="00C7250C"/>
    <w:rsid w:val="00C7377C"/>
    <w:rsid w:val="00C74680"/>
    <w:rsid w:val="00C74D55"/>
    <w:rsid w:val="00C7748F"/>
    <w:rsid w:val="00C810BA"/>
    <w:rsid w:val="00C82F01"/>
    <w:rsid w:val="00C8364E"/>
    <w:rsid w:val="00C8564D"/>
    <w:rsid w:val="00C86579"/>
    <w:rsid w:val="00C9156E"/>
    <w:rsid w:val="00C92821"/>
    <w:rsid w:val="00C935ED"/>
    <w:rsid w:val="00C965A1"/>
    <w:rsid w:val="00C96C36"/>
    <w:rsid w:val="00CA0C11"/>
    <w:rsid w:val="00CA1564"/>
    <w:rsid w:val="00CA46A8"/>
    <w:rsid w:val="00CA4D0D"/>
    <w:rsid w:val="00CA53DF"/>
    <w:rsid w:val="00CA6844"/>
    <w:rsid w:val="00CB17BB"/>
    <w:rsid w:val="00CB2C0E"/>
    <w:rsid w:val="00CB30B8"/>
    <w:rsid w:val="00CB4606"/>
    <w:rsid w:val="00CC021B"/>
    <w:rsid w:val="00CC34D1"/>
    <w:rsid w:val="00CC4339"/>
    <w:rsid w:val="00CC4A29"/>
    <w:rsid w:val="00CC4FD3"/>
    <w:rsid w:val="00CC504F"/>
    <w:rsid w:val="00CC5F18"/>
    <w:rsid w:val="00CD00E6"/>
    <w:rsid w:val="00CD0AE0"/>
    <w:rsid w:val="00CD1169"/>
    <w:rsid w:val="00CD1817"/>
    <w:rsid w:val="00CD1FA7"/>
    <w:rsid w:val="00CD31B6"/>
    <w:rsid w:val="00CE048B"/>
    <w:rsid w:val="00CE1504"/>
    <w:rsid w:val="00CE20EF"/>
    <w:rsid w:val="00CE26B4"/>
    <w:rsid w:val="00CE4D4A"/>
    <w:rsid w:val="00CE563D"/>
    <w:rsid w:val="00CE5683"/>
    <w:rsid w:val="00CE578E"/>
    <w:rsid w:val="00CE608E"/>
    <w:rsid w:val="00CE6655"/>
    <w:rsid w:val="00CE69EE"/>
    <w:rsid w:val="00CE6A8C"/>
    <w:rsid w:val="00CE6F93"/>
    <w:rsid w:val="00CF006F"/>
    <w:rsid w:val="00CF07EC"/>
    <w:rsid w:val="00CF0B1A"/>
    <w:rsid w:val="00CF1AE9"/>
    <w:rsid w:val="00CF1C1F"/>
    <w:rsid w:val="00CF226F"/>
    <w:rsid w:val="00CF2641"/>
    <w:rsid w:val="00CF364D"/>
    <w:rsid w:val="00CF3D6B"/>
    <w:rsid w:val="00CF5C98"/>
    <w:rsid w:val="00CF75BC"/>
    <w:rsid w:val="00CF7994"/>
    <w:rsid w:val="00CF7A1A"/>
    <w:rsid w:val="00D00010"/>
    <w:rsid w:val="00D00299"/>
    <w:rsid w:val="00D005EF"/>
    <w:rsid w:val="00D00EA7"/>
    <w:rsid w:val="00D02F60"/>
    <w:rsid w:val="00D070BF"/>
    <w:rsid w:val="00D103C2"/>
    <w:rsid w:val="00D104F0"/>
    <w:rsid w:val="00D1073A"/>
    <w:rsid w:val="00D130D7"/>
    <w:rsid w:val="00D1465A"/>
    <w:rsid w:val="00D15735"/>
    <w:rsid w:val="00D163A3"/>
    <w:rsid w:val="00D22EEC"/>
    <w:rsid w:val="00D2304E"/>
    <w:rsid w:val="00D23B47"/>
    <w:rsid w:val="00D24027"/>
    <w:rsid w:val="00D245F6"/>
    <w:rsid w:val="00D2518B"/>
    <w:rsid w:val="00D2573D"/>
    <w:rsid w:val="00D257C5"/>
    <w:rsid w:val="00D258DF"/>
    <w:rsid w:val="00D25CC3"/>
    <w:rsid w:val="00D2665A"/>
    <w:rsid w:val="00D26EA5"/>
    <w:rsid w:val="00D31BE8"/>
    <w:rsid w:val="00D33DD1"/>
    <w:rsid w:val="00D34E67"/>
    <w:rsid w:val="00D372E7"/>
    <w:rsid w:val="00D42498"/>
    <w:rsid w:val="00D44239"/>
    <w:rsid w:val="00D44450"/>
    <w:rsid w:val="00D45295"/>
    <w:rsid w:val="00D46B0B"/>
    <w:rsid w:val="00D46C0C"/>
    <w:rsid w:val="00D46FDC"/>
    <w:rsid w:val="00D50D74"/>
    <w:rsid w:val="00D514CB"/>
    <w:rsid w:val="00D51ED1"/>
    <w:rsid w:val="00D52DF9"/>
    <w:rsid w:val="00D534D9"/>
    <w:rsid w:val="00D5527D"/>
    <w:rsid w:val="00D567A2"/>
    <w:rsid w:val="00D56FE0"/>
    <w:rsid w:val="00D57AD2"/>
    <w:rsid w:val="00D607DD"/>
    <w:rsid w:val="00D60F7A"/>
    <w:rsid w:val="00D61197"/>
    <w:rsid w:val="00D62680"/>
    <w:rsid w:val="00D634DA"/>
    <w:rsid w:val="00D65295"/>
    <w:rsid w:val="00D65BB3"/>
    <w:rsid w:val="00D66A28"/>
    <w:rsid w:val="00D71550"/>
    <w:rsid w:val="00D71614"/>
    <w:rsid w:val="00D7241E"/>
    <w:rsid w:val="00D73325"/>
    <w:rsid w:val="00D73485"/>
    <w:rsid w:val="00D73BEC"/>
    <w:rsid w:val="00D7447E"/>
    <w:rsid w:val="00D7567A"/>
    <w:rsid w:val="00D8065C"/>
    <w:rsid w:val="00D814BD"/>
    <w:rsid w:val="00D82530"/>
    <w:rsid w:val="00D84754"/>
    <w:rsid w:val="00D851FF"/>
    <w:rsid w:val="00D87B88"/>
    <w:rsid w:val="00D87E51"/>
    <w:rsid w:val="00D903A4"/>
    <w:rsid w:val="00D9049C"/>
    <w:rsid w:val="00D90667"/>
    <w:rsid w:val="00D927D5"/>
    <w:rsid w:val="00D94345"/>
    <w:rsid w:val="00D96606"/>
    <w:rsid w:val="00DA24C8"/>
    <w:rsid w:val="00DA2529"/>
    <w:rsid w:val="00DA44A1"/>
    <w:rsid w:val="00DA531A"/>
    <w:rsid w:val="00DA5A6A"/>
    <w:rsid w:val="00DA5DFC"/>
    <w:rsid w:val="00DA7EB3"/>
    <w:rsid w:val="00DA7FD9"/>
    <w:rsid w:val="00DB023B"/>
    <w:rsid w:val="00DB13BA"/>
    <w:rsid w:val="00DB1579"/>
    <w:rsid w:val="00DB1D56"/>
    <w:rsid w:val="00DB3388"/>
    <w:rsid w:val="00DB3481"/>
    <w:rsid w:val="00DB36D3"/>
    <w:rsid w:val="00DB3F61"/>
    <w:rsid w:val="00DB47F0"/>
    <w:rsid w:val="00DB4B2A"/>
    <w:rsid w:val="00DB6470"/>
    <w:rsid w:val="00DB752B"/>
    <w:rsid w:val="00DC1BFF"/>
    <w:rsid w:val="00DC1F2A"/>
    <w:rsid w:val="00DC23DF"/>
    <w:rsid w:val="00DC25CE"/>
    <w:rsid w:val="00DC42FA"/>
    <w:rsid w:val="00DC46CA"/>
    <w:rsid w:val="00DC7C2F"/>
    <w:rsid w:val="00DC7D14"/>
    <w:rsid w:val="00DD02BA"/>
    <w:rsid w:val="00DD119C"/>
    <w:rsid w:val="00DD11C6"/>
    <w:rsid w:val="00DD22D3"/>
    <w:rsid w:val="00DD2650"/>
    <w:rsid w:val="00DD2666"/>
    <w:rsid w:val="00DD31EF"/>
    <w:rsid w:val="00DD3F55"/>
    <w:rsid w:val="00DD4FF6"/>
    <w:rsid w:val="00DD555F"/>
    <w:rsid w:val="00DD5622"/>
    <w:rsid w:val="00DE04D7"/>
    <w:rsid w:val="00DE05FF"/>
    <w:rsid w:val="00DE1289"/>
    <w:rsid w:val="00DE1461"/>
    <w:rsid w:val="00DE17EA"/>
    <w:rsid w:val="00DE3CFA"/>
    <w:rsid w:val="00DE5A64"/>
    <w:rsid w:val="00DE79E0"/>
    <w:rsid w:val="00DE7A4E"/>
    <w:rsid w:val="00DF0AF6"/>
    <w:rsid w:val="00DF0B7B"/>
    <w:rsid w:val="00DF0CF9"/>
    <w:rsid w:val="00DF4C2F"/>
    <w:rsid w:val="00DF57C1"/>
    <w:rsid w:val="00DF5C28"/>
    <w:rsid w:val="00DF6F1C"/>
    <w:rsid w:val="00DF6F94"/>
    <w:rsid w:val="00DF79F7"/>
    <w:rsid w:val="00E01298"/>
    <w:rsid w:val="00E0144D"/>
    <w:rsid w:val="00E01E9F"/>
    <w:rsid w:val="00E02D0D"/>
    <w:rsid w:val="00E03194"/>
    <w:rsid w:val="00E03D82"/>
    <w:rsid w:val="00E06A78"/>
    <w:rsid w:val="00E06A9F"/>
    <w:rsid w:val="00E075D8"/>
    <w:rsid w:val="00E100D5"/>
    <w:rsid w:val="00E11380"/>
    <w:rsid w:val="00E12486"/>
    <w:rsid w:val="00E14678"/>
    <w:rsid w:val="00E14EA8"/>
    <w:rsid w:val="00E16368"/>
    <w:rsid w:val="00E20ECF"/>
    <w:rsid w:val="00E21D56"/>
    <w:rsid w:val="00E2239B"/>
    <w:rsid w:val="00E22FF1"/>
    <w:rsid w:val="00E2382F"/>
    <w:rsid w:val="00E23DA8"/>
    <w:rsid w:val="00E2540B"/>
    <w:rsid w:val="00E254BE"/>
    <w:rsid w:val="00E256C8"/>
    <w:rsid w:val="00E26115"/>
    <w:rsid w:val="00E301E9"/>
    <w:rsid w:val="00E305E3"/>
    <w:rsid w:val="00E317ED"/>
    <w:rsid w:val="00E32E6F"/>
    <w:rsid w:val="00E32FE0"/>
    <w:rsid w:val="00E3320D"/>
    <w:rsid w:val="00E350D1"/>
    <w:rsid w:val="00E3604F"/>
    <w:rsid w:val="00E3696C"/>
    <w:rsid w:val="00E36A71"/>
    <w:rsid w:val="00E370B6"/>
    <w:rsid w:val="00E43CBB"/>
    <w:rsid w:val="00E44ECD"/>
    <w:rsid w:val="00E45E87"/>
    <w:rsid w:val="00E46CB0"/>
    <w:rsid w:val="00E46DFC"/>
    <w:rsid w:val="00E46F62"/>
    <w:rsid w:val="00E5041A"/>
    <w:rsid w:val="00E5100F"/>
    <w:rsid w:val="00E5146B"/>
    <w:rsid w:val="00E517C2"/>
    <w:rsid w:val="00E52D17"/>
    <w:rsid w:val="00E53A96"/>
    <w:rsid w:val="00E56119"/>
    <w:rsid w:val="00E565F8"/>
    <w:rsid w:val="00E5661E"/>
    <w:rsid w:val="00E601D5"/>
    <w:rsid w:val="00E610D6"/>
    <w:rsid w:val="00E62D5E"/>
    <w:rsid w:val="00E62F89"/>
    <w:rsid w:val="00E64664"/>
    <w:rsid w:val="00E649A2"/>
    <w:rsid w:val="00E65021"/>
    <w:rsid w:val="00E66F05"/>
    <w:rsid w:val="00E66F42"/>
    <w:rsid w:val="00E67901"/>
    <w:rsid w:val="00E67BBA"/>
    <w:rsid w:val="00E7138F"/>
    <w:rsid w:val="00E7151B"/>
    <w:rsid w:val="00E71AB0"/>
    <w:rsid w:val="00E72A34"/>
    <w:rsid w:val="00E77BE9"/>
    <w:rsid w:val="00E8142D"/>
    <w:rsid w:val="00E82381"/>
    <w:rsid w:val="00E828CF"/>
    <w:rsid w:val="00E8406D"/>
    <w:rsid w:val="00E85C6C"/>
    <w:rsid w:val="00E90BAA"/>
    <w:rsid w:val="00E90DAA"/>
    <w:rsid w:val="00E93D3A"/>
    <w:rsid w:val="00E9438D"/>
    <w:rsid w:val="00E9456D"/>
    <w:rsid w:val="00E94A1B"/>
    <w:rsid w:val="00E94FD3"/>
    <w:rsid w:val="00E95888"/>
    <w:rsid w:val="00E968CA"/>
    <w:rsid w:val="00E97484"/>
    <w:rsid w:val="00E97E57"/>
    <w:rsid w:val="00EA1764"/>
    <w:rsid w:val="00EA1E2A"/>
    <w:rsid w:val="00EA29A4"/>
    <w:rsid w:val="00EA371A"/>
    <w:rsid w:val="00EA3FF5"/>
    <w:rsid w:val="00EA42F2"/>
    <w:rsid w:val="00EA431A"/>
    <w:rsid w:val="00EA6499"/>
    <w:rsid w:val="00EA6C97"/>
    <w:rsid w:val="00EA7002"/>
    <w:rsid w:val="00EA772F"/>
    <w:rsid w:val="00EA7942"/>
    <w:rsid w:val="00EB0B28"/>
    <w:rsid w:val="00EB1B7F"/>
    <w:rsid w:val="00EB2C3F"/>
    <w:rsid w:val="00EB2CC2"/>
    <w:rsid w:val="00EB3504"/>
    <w:rsid w:val="00EB46BC"/>
    <w:rsid w:val="00EB7468"/>
    <w:rsid w:val="00EB770C"/>
    <w:rsid w:val="00EC1A85"/>
    <w:rsid w:val="00EC2EAA"/>
    <w:rsid w:val="00EC2F5E"/>
    <w:rsid w:val="00EC4D6B"/>
    <w:rsid w:val="00EC4E74"/>
    <w:rsid w:val="00EC699F"/>
    <w:rsid w:val="00EC6F07"/>
    <w:rsid w:val="00ED3F3F"/>
    <w:rsid w:val="00ED435B"/>
    <w:rsid w:val="00ED6F89"/>
    <w:rsid w:val="00ED70B8"/>
    <w:rsid w:val="00EE0212"/>
    <w:rsid w:val="00EE0FA4"/>
    <w:rsid w:val="00EE2784"/>
    <w:rsid w:val="00EE4DEC"/>
    <w:rsid w:val="00EE6898"/>
    <w:rsid w:val="00EE7455"/>
    <w:rsid w:val="00EF111A"/>
    <w:rsid w:val="00EF1821"/>
    <w:rsid w:val="00EF20FC"/>
    <w:rsid w:val="00EF2565"/>
    <w:rsid w:val="00EF3C0D"/>
    <w:rsid w:val="00EF5E97"/>
    <w:rsid w:val="00EF6831"/>
    <w:rsid w:val="00EF68E3"/>
    <w:rsid w:val="00EF7037"/>
    <w:rsid w:val="00F00DD4"/>
    <w:rsid w:val="00F01616"/>
    <w:rsid w:val="00F01CCE"/>
    <w:rsid w:val="00F04DC3"/>
    <w:rsid w:val="00F067F6"/>
    <w:rsid w:val="00F07408"/>
    <w:rsid w:val="00F11579"/>
    <w:rsid w:val="00F1182C"/>
    <w:rsid w:val="00F11B0B"/>
    <w:rsid w:val="00F14E75"/>
    <w:rsid w:val="00F15316"/>
    <w:rsid w:val="00F16931"/>
    <w:rsid w:val="00F17A57"/>
    <w:rsid w:val="00F21064"/>
    <w:rsid w:val="00F21AE1"/>
    <w:rsid w:val="00F234A5"/>
    <w:rsid w:val="00F24D9B"/>
    <w:rsid w:val="00F25F7A"/>
    <w:rsid w:val="00F2635F"/>
    <w:rsid w:val="00F267EE"/>
    <w:rsid w:val="00F2722B"/>
    <w:rsid w:val="00F272C8"/>
    <w:rsid w:val="00F27D99"/>
    <w:rsid w:val="00F330DE"/>
    <w:rsid w:val="00F34950"/>
    <w:rsid w:val="00F36841"/>
    <w:rsid w:val="00F3752A"/>
    <w:rsid w:val="00F37DCC"/>
    <w:rsid w:val="00F43FB9"/>
    <w:rsid w:val="00F45BCE"/>
    <w:rsid w:val="00F46B6E"/>
    <w:rsid w:val="00F5021E"/>
    <w:rsid w:val="00F51B83"/>
    <w:rsid w:val="00F532FF"/>
    <w:rsid w:val="00F554E5"/>
    <w:rsid w:val="00F6009B"/>
    <w:rsid w:val="00F60329"/>
    <w:rsid w:val="00F621A9"/>
    <w:rsid w:val="00F63537"/>
    <w:rsid w:val="00F637CA"/>
    <w:rsid w:val="00F63D16"/>
    <w:rsid w:val="00F64080"/>
    <w:rsid w:val="00F669A9"/>
    <w:rsid w:val="00F67372"/>
    <w:rsid w:val="00F71551"/>
    <w:rsid w:val="00F7515C"/>
    <w:rsid w:val="00F753D0"/>
    <w:rsid w:val="00F76B23"/>
    <w:rsid w:val="00F83E49"/>
    <w:rsid w:val="00F84367"/>
    <w:rsid w:val="00F84812"/>
    <w:rsid w:val="00F860AF"/>
    <w:rsid w:val="00F862F7"/>
    <w:rsid w:val="00F86D44"/>
    <w:rsid w:val="00F87591"/>
    <w:rsid w:val="00F914EB"/>
    <w:rsid w:val="00F92E5E"/>
    <w:rsid w:val="00F937EA"/>
    <w:rsid w:val="00F94BEA"/>
    <w:rsid w:val="00FA175B"/>
    <w:rsid w:val="00FA1F6E"/>
    <w:rsid w:val="00FA2138"/>
    <w:rsid w:val="00FA3402"/>
    <w:rsid w:val="00FA3418"/>
    <w:rsid w:val="00FA406D"/>
    <w:rsid w:val="00FA570E"/>
    <w:rsid w:val="00FA6449"/>
    <w:rsid w:val="00FA6541"/>
    <w:rsid w:val="00FA723A"/>
    <w:rsid w:val="00FA7596"/>
    <w:rsid w:val="00FA7F11"/>
    <w:rsid w:val="00FB0E6F"/>
    <w:rsid w:val="00FB11AC"/>
    <w:rsid w:val="00FB252C"/>
    <w:rsid w:val="00FB4CB5"/>
    <w:rsid w:val="00FB5A51"/>
    <w:rsid w:val="00FB5B52"/>
    <w:rsid w:val="00FB6290"/>
    <w:rsid w:val="00FC243F"/>
    <w:rsid w:val="00FC44C9"/>
    <w:rsid w:val="00FC4AAB"/>
    <w:rsid w:val="00FC7654"/>
    <w:rsid w:val="00FD039C"/>
    <w:rsid w:val="00FD2C2A"/>
    <w:rsid w:val="00FD2FF4"/>
    <w:rsid w:val="00FD3570"/>
    <w:rsid w:val="00FD3785"/>
    <w:rsid w:val="00FD5F06"/>
    <w:rsid w:val="00FD6504"/>
    <w:rsid w:val="00FD6692"/>
    <w:rsid w:val="00FE08A4"/>
    <w:rsid w:val="00FE0F57"/>
    <w:rsid w:val="00FE10EE"/>
    <w:rsid w:val="00FE360C"/>
    <w:rsid w:val="00FE4026"/>
    <w:rsid w:val="00FE50CF"/>
    <w:rsid w:val="00FE7305"/>
    <w:rsid w:val="00FF08B4"/>
    <w:rsid w:val="00FF14A1"/>
    <w:rsid w:val="00FF16C5"/>
    <w:rsid w:val="00FF273F"/>
    <w:rsid w:val="00FF2BED"/>
    <w:rsid w:val="00FF2EA7"/>
    <w:rsid w:val="00FF4148"/>
    <w:rsid w:val="00FF4C40"/>
    <w:rsid w:val="00FF69FC"/>
    <w:rsid w:val="00FF6CD1"/>
    <w:rsid w:val="4756B5A4"/>
    <w:rsid w:val="49C3320C"/>
    <w:rsid w:val="563D1A01"/>
    <w:rsid w:val="6542F7BD"/>
    <w:rsid w:val="655C28F9"/>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E16E4"/>
  <w15:docId w15:val="{6320F014-BFD0-49CB-B61B-FC3E2B38E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PE" w:eastAsia="es-PE"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91E"/>
    <w:pPr>
      <w:suppressAutoHyphens/>
      <w:spacing w:line="1" w:lineRule="atLeast"/>
      <w:ind w:leftChars="-1" w:left="-1" w:hangingChars="1"/>
      <w:textDirection w:val="btLr"/>
      <w:textAlignment w:val="top"/>
      <w:outlineLvl w:val="0"/>
    </w:pPr>
    <w:rPr>
      <w:position w:val="-1"/>
      <w:lang w:eastAsia="es-ES"/>
    </w:rPr>
  </w:style>
  <w:style w:type="paragraph" w:styleId="Ttulo1">
    <w:name w:val="heading 1"/>
    <w:basedOn w:val="Normal"/>
    <w:next w:val="Normal"/>
    <w:uiPriority w:val="9"/>
    <w:rsid w:val="00527392"/>
    <w:pPr>
      <w:keepNext/>
      <w:numPr>
        <w:numId w:val="2"/>
      </w:numPr>
      <w:spacing w:before="240" w:after="60"/>
      <w:ind w:leftChars="0" w:left="0" w:firstLineChars="0" w:firstLine="0"/>
    </w:pPr>
    <w:rPr>
      <w:rFonts w:ascii="Arial" w:hAnsi="Arial"/>
      <w:b/>
      <w:kern w:val="28"/>
      <w:sz w:val="28"/>
    </w:rPr>
  </w:style>
  <w:style w:type="paragraph" w:styleId="Ttulo2">
    <w:name w:val="heading 2"/>
    <w:basedOn w:val="Normal"/>
    <w:next w:val="Normal"/>
    <w:uiPriority w:val="9"/>
    <w:unhideWhenUsed/>
    <w:rsid w:val="00527392"/>
    <w:pPr>
      <w:keepNext/>
      <w:numPr>
        <w:ilvl w:val="1"/>
        <w:numId w:val="2"/>
      </w:numPr>
      <w:spacing w:before="240" w:after="60"/>
      <w:ind w:leftChars="0" w:left="0" w:firstLineChars="0" w:firstLine="0"/>
      <w:outlineLvl w:val="1"/>
    </w:pPr>
    <w:rPr>
      <w:rFonts w:ascii="Arial" w:hAnsi="Arial"/>
      <w:b/>
      <w:i/>
      <w:sz w:val="24"/>
    </w:rPr>
  </w:style>
  <w:style w:type="paragraph" w:styleId="Ttulo3">
    <w:name w:val="heading 3"/>
    <w:basedOn w:val="Normal"/>
    <w:next w:val="Normal"/>
    <w:uiPriority w:val="9"/>
    <w:semiHidden/>
    <w:unhideWhenUsed/>
    <w:rsid w:val="00527392"/>
    <w:pPr>
      <w:keepNext/>
      <w:numPr>
        <w:ilvl w:val="2"/>
        <w:numId w:val="2"/>
      </w:numPr>
      <w:spacing w:before="240" w:after="60"/>
      <w:ind w:left="2268" w:hanging="737"/>
      <w:jc w:val="both"/>
      <w:outlineLvl w:val="2"/>
    </w:pPr>
    <w:rPr>
      <w:rFonts w:ascii="Arial" w:hAnsi="Arial"/>
    </w:rPr>
  </w:style>
  <w:style w:type="paragraph" w:styleId="Ttulo4">
    <w:name w:val="heading 4"/>
    <w:basedOn w:val="Normal"/>
    <w:next w:val="Normal"/>
    <w:uiPriority w:val="9"/>
    <w:semiHidden/>
    <w:unhideWhenUsed/>
    <w:qFormat/>
    <w:rsid w:val="00527392"/>
    <w:pPr>
      <w:numPr>
        <w:ilvl w:val="3"/>
        <w:numId w:val="2"/>
      </w:numPr>
      <w:spacing w:before="120" w:after="60"/>
      <w:ind w:left="-1" w:hanging="1"/>
      <w:jc w:val="both"/>
      <w:outlineLvl w:val="3"/>
    </w:pPr>
    <w:rPr>
      <w:rFonts w:ascii="Arial" w:hAnsi="Arial"/>
    </w:rPr>
  </w:style>
  <w:style w:type="paragraph" w:styleId="Ttulo5">
    <w:name w:val="heading 5"/>
    <w:basedOn w:val="Normal"/>
    <w:next w:val="Normal"/>
    <w:uiPriority w:val="9"/>
    <w:semiHidden/>
    <w:unhideWhenUsed/>
    <w:qFormat/>
    <w:rsid w:val="00527392"/>
    <w:pPr>
      <w:numPr>
        <w:ilvl w:val="4"/>
        <w:numId w:val="2"/>
      </w:numPr>
      <w:spacing w:before="240" w:after="60"/>
      <w:ind w:left="-1" w:hanging="1"/>
      <w:outlineLvl w:val="4"/>
    </w:pPr>
    <w:rPr>
      <w:sz w:val="22"/>
    </w:rPr>
  </w:style>
  <w:style w:type="paragraph" w:styleId="Ttulo6">
    <w:name w:val="heading 6"/>
    <w:basedOn w:val="Normal"/>
    <w:next w:val="Normal"/>
    <w:uiPriority w:val="9"/>
    <w:semiHidden/>
    <w:unhideWhenUsed/>
    <w:qFormat/>
    <w:rsid w:val="00527392"/>
    <w:pPr>
      <w:numPr>
        <w:ilvl w:val="5"/>
        <w:numId w:val="2"/>
      </w:numPr>
      <w:spacing w:before="240" w:after="60"/>
      <w:ind w:left="-1" w:hanging="1"/>
      <w:outlineLvl w:val="5"/>
    </w:pPr>
    <w:rPr>
      <w:i/>
      <w:sz w:val="22"/>
    </w:rPr>
  </w:style>
  <w:style w:type="paragraph" w:styleId="Ttulo7">
    <w:name w:val="heading 7"/>
    <w:basedOn w:val="Normal"/>
    <w:next w:val="Normal"/>
    <w:rsid w:val="00527392"/>
    <w:pPr>
      <w:numPr>
        <w:ilvl w:val="6"/>
        <w:numId w:val="2"/>
      </w:numPr>
      <w:spacing w:before="240" w:after="60"/>
      <w:ind w:left="-1" w:hanging="1"/>
      <w:outlineLvl w:val="6"/>
    </w:pPr>
    <w:rPr>
      <w:rFonts w:ascii="Arial" w:hAnsi="Arial"/>
    </w:rPr>
  </w:style>
  <w:style w:type="paragraph" w:styleId="Ttulo8">
    <w:name w:val="heading 8"/>
    <w:basedOn w:val="Normal"/>
    <w:next w:val="Normal"/>
    <w:rsid w:val="00527392"/>
    <w:pPr>
      <w:numPr>
        <w:ilvl w:val="7"/>
        <w:numId w:val="2"/>
      </w:numPr>
      <w:spacing w:before="240" w:after="60"/>
      <w:ind w:left="-1" w:hanging="1"/>
      <w:outlineLvl w:val="7"/>
    </w:pPr>
    <w:rPr>
      <w:rFonts w:ascii="Arial" w:hAnsi="Arial"/>
      <w:i/>
    </w:rPr>
  </w:style>
  <w:style w:type="paragraph" w:styleId="Ttulo9">
    <w:name w:val="heading 9"/>
    <w:basedOn w:val="Normal"/>
    <w:next w:val="Normal"/>
    <w:rsid w:val="00527392"/>
    <w:pPr>
      <w:numPr>
        <w:ilvl w:val="8"/>
        <w:numId w:val="2"/>
      </w:numPr>
      <w:spacing w:before="240" w:after="60"/>
      <w:ind w:left="-1" w:hanging="1"/>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Subttulo"/>
    <w:link w:val="TtuloCar1"/>
    <w:qFormat/>
    <w:rsid w:val="000B0B20"/>
  </w:style>
  <w:style w:type="table" w:customStyle="1" w:styleId="TableNormal0">
    <w:name w:val="Table Normal0"/>
    <w:uiPriority w:val="2"/>
    <w:qFormat/>
    <w:tblPr>
      <w:tblCellMar>
        <w:top w:w="0" w:type="dxa"/>
        <w:left w:w="0" w:type="dxa"/>
        <w:bottom w:w="0" w:type="dxa"/>
        <w:right w:w="0" w:type="dxa"/>
      </w:tblCellMar>
    </w:tblPr>
  </w:style>
  <w:style w:type="paragraph" w:styleId="Encabezado">
    <w:name w:val="header"/>
    <w:basedOn w:val="Normal"/>
    <w:rPr>
      <w:lang w:val="es-ES"/>
    </w:rPr>
  </w:style>
  <w:style w:type="paragraph" w:styleId="Piedepgina">
    <w:name w:val="footer"/>
    <w:basedOn w:val="Normal"/>
    <w:uiPriority w:val="99"/>
  </w:style>
  <w:style w:type="paragraph" w:customStyle="1" w:styleId="TextoindependienteCtrl1">
    <w:name w:val="Texto independiente.Ctrl+1"/>
    <w:basedOn w:val="Normal"/>
    <w:rsid w:val="00527392"/>
    <w:pPr>
      <w:spacing w:after="40"/>
      <w:jc w:val="center"/>
    </w:pPr>
    <w:rPr>
      <w:rFonts w:ascii="Arial" w:hAnsi="Arial"/>
      <w:b/>
      <w:sz w:val="24"/>
    </w:rPr>
  </w:style>
  <w:style w:type="character" w:styleId="Nmerodepgina">
    <w:name w:val="page number"/>
    <w:rPr>
      <w:rFonts w:ascii="Arial" w:hAnsi="Arial" w:cs="Arial"/>
      <w:w w:val="100"/>
      <w:position w:val="-1"/>
      <w:sz w:val="18"/>
      <w:effect w:val="none"/>
      <w:vertAlign w:val="baseline"/>
      <w:cs w:val="0"/>
      <w:em w:val="none"/>
    </w:rPr>
  </w:style>
  <w:style w:type="paragraph" w:styleId="Textoindependiente2">
    <w:name w:val="Body Text 2"/>
    <w:basedOn w:val="Normal"/>
    <w:link w:val="Textoindependiente2Car"/>
    <w:uiPriority w:val="99"/>
    <w:pPr>
      <w:spacing w:line="360" w:lineRule="auto"/>
      <w:jc w:val="both"/>
    </w:pPr>
    <w:rPr>
      <w:lang w:val="es-ES"/>
    </w:rPr>
  </w:style>
  <w:style w:type="paragraph" w:styleId="Sangradetextonormal">
    <w:name w:val="Body Text Indent"/>
    <w:basedOn w:val="Normal"/>
    <w:rsid w:val="00527392"/>
    <w:pPr>
      <w:spacing w:before="120" w:after="120"/>
      <w:ind w:left="1134"/>
      <w:jc w:val="both"/>
    </w:pPr>
    <w:rPr>
      <w:rFonts w:ascii="Arial" w:hAnsi="Arial"/>
    </w:rPr>
  </w:style>
  <w:style w:type="paragraph" w:styleId="Mapadeldocumento">
    <w:name w:val="Document Map"/>
    <w:basedOn w:val="Normal"/>
    <w:pPr>
      <w:shd w:val="clear" w:color="auto" w:fill="000080"/>
    </w:pPr>
    <w:rPr>
      <w:rFonts w:ascii="Tahoma" w:hAnsi="Tahoma"/>
    </w:rPr>
  </w:style>
  <w:style w:type="paragraph" w:styleId="Textodebloque">
    <w:name w:val="Block Text"/>
    <w:basedOn w:val="Normal"/>
    <w:pPr>
      <w:spacing w:line="360" w:lineRule="auto"/>
      <w:ind w:left="1276" w:right="283"/>
      <w:jc w:val="both"/>
    </w:pPr>
    <w:rPr>
      <w:lang w:val="es-ES"/>
    </w:rPr>
  </w:style>
  <w:style w:type="paragraph" w:styleId="Sangra2detindependiente">
    <w:name w:val="Body Text Indent 2"/>
    <w:basedOn w:val="Normal"/>
    <w:rsid w:val="00527392"/>
    <w:pPr>
      <w:spacing w:before="120" w:after="60"/>
      <w:ind w:left="1842"/>
      <w:jc w:val="both"/>
    </w:pPr>
    <w:rPr>
      <w:rFonts w:ascii="Arial" w:hAnsi="Arial"/>
    </w:rPr>
  </w:style>
  <w:style w:type="paragraph" w:styleId="Sangra3detindependiente">
    <w:name w:val="Body Text Indent 3"/>
    <w:basedOn w:val="Normal"/>
    <w:rsid w:val="00527392"/>
    <w:pPr>
      <w:spacing w:before="120" w:after="60"/>
      <w:ind w:left="2552"/>
      <w:jc w:val="both"/>
    </w:pPr>
    <w:rPr>
      <w:rFonts w:ascii="Arial" w:hAnsi="Arial"/>
    </w:rPr>
  </w:style>
  <w:style w:type="paragraph" w:styleId="TDC1">
    <w:name w:val="toc 1"/>
    <w:basedOn w:val="Normal"/>
    <w:next w:val="Normal"/>
    <w:uiPriority w:val="39"/>
    <w:pPr>
      <w:spacing w:before="360"/>
      <w:ind w:left="0"/>
    </w:pPr>
    <w:rPr>
      <w:rFonts w:asciiTheme="majorHAnsi" w:hAnsiTheme="majorHAnsi" w:cstheme="majorHAnsi"/>
      <w:b/>
      <w:bCs/>
      <w:caps/>
      <w:sz w:val="24"/>
      <w:szCs w:val="24"/>
    </w:rPr>
  </w:style>
  <w:style w:type="paragraph" w:styleId="TDC2">
    <w:name w:val="toc 2"/>
    <w:basedOn w:val="Normal"/>
    <w:next w:val="Normal"/>
    <w:uiPriority w:val="39"/>
    <w:pPr>
      <w:spacing w:before="240"/>
      <w:ind w:left="0"/>
    </w:pPr>
    <w:rPr>
      <w:rFonts w:asciiTheme="minorHAnsi" w:hAnsiTheme="minorHAnsi"/>
      <w:b/>
      <w:bCs/>
    </w:rPr>
  </w:style>
  <w:style w:type="paragraph" w:styleId="TDC3">
    <w:name w:val="toc 3"/>
    <w:basedOn w:val="Normal"/>
    <w:next w:val="Normal"/>
    <w:uiPriority w:val="39"/>
    <w:pPr>
      <w:ind w:left="200"/>
    </w:pPr>
    <w:rPr>
      <w:rFonts w:asciiTheme="minorHAnsi" w:hAnsiTheme="minorHAnsi"/>
    </w:rPr>
  </w:style>
  <w:style w:type="paragraph" w:styleId="TDC4">
    <w:name w:val="toc 4"/>
    <w:basedOn w:val="Normal"/>
    <w:next w:val="Normal"/>
    <w:uiPriority w:val="39"/>
    <w:pPr>
      <w:ind w:left="400"/>
    </w:pPr>
    <w:rPr>
      <w:rFonts w:asciiTheme="minorHAnsi" w:hAnsiTheme="minorHAnsi"/>
    </w:rPr>
  </w:style>
  <w:style w:type="paragraph" w:styleId="TDC5">
    <w:name w:val="toc 5"/>
    <w:basedOn w:val="Normal"/>
    <w:next w:val="Normal"/>
    <w:uiPriority w:val="39"/>
    <w:pPr>
      <w:ind w:left="600"/>
    </w:pPr>
    <w:rPr>
      <w:rFonts w:asciiTheme="minorHAnsi" w:hAnsiTheme="minorHAnsi"/>
    </w:rPr>
  </w:style>
  <w:style w:type="paragraph" w:styleId="TDC6">
    <w:name w:val="toc 6"/>
    <w:basedOn w:val="Normal"/>
    <w:next w:val="Normal"/>
    <w:uiPriority w:val="39"/>
    <w:pPr>
      <w:ind w:left="800"/>
    </w:pPr>
    <w:rPr>
      <w:rFonts w:asciiTheme="minorHAnsi" w:hAnsiTheme="minorHAnsi"/>
    </w:rPr>
  </w:style>
  <w:style w:type="paragraph" w:styleId="TDC7">
    <w:name w:val="toc 7"/>
    <w:basedOn w:val="Normal"/>
    <w:next w:val="Normal"/>
    <w:uiPriority w:val="39"/>
    <w:pPr>
      <w:ind w:left="1000"/>
    </w:pPr>
    <w:rPr>
      <w:rFonts w:asciiTheme="minorHAnsi" w:hAnsiTheme="minorHAnsi"/>
    </w:rPr>
  </w:style>
  <w:style w:type="paragraph" w:styleId="TDC8">
    <w:name w:val="toc 8"/>
    <w:basedOn w:val="Normal"/>
    <w:next w:val="Normal"/>
    <w:uiPriority w:val="39"/>
    <w:pPr>
      <w:ind w:left="1200"/>
    </w:pPr>
    <w:rPr>
      <w:rFonts w:asciiTheme="minorHAnsi" w:hAnsiTheme="minorHAnsi"/>
    </w:rPr>
  </w:style>
  <w:style w:type="paragraph" w:styleId="TDC9">
    <w:name w:val="toc 9"/>
    <w:basedOn w:val="Normal"/>
    <w:next w:val="Normal"/>
    <w:uiPriority w:val="39"/>
    <w:pPr>
      <w:ind w:left="1400"/>
    </w:pPr>
    <w:rPr>
      <w:rFonts w:asciiTheme="minorHAnsi" w:hAnsiTheme="minorHAnsi"/>
    </w:rPr>
  </w:style>
  <w:style w:type="paragraph" w:styleId="Textoindependiente3">
    <w:name w:val="Body Text 3"/>
    <w:basedOn w:val="Normal"/>
    <w:rsid w:val="00527392"/>
    <w:pPr>
      <w:spacing w:line="360" w:lineRule="auto"/>
      <w:jc w:val="both"/>
    </w:pPr>
    <w:rPr>
      <w:rFonts w:ascii="Arial" w:hAnsi="Arial"/>
      <w:b/>
    </w:rPr>
  </w:style>
  <w:style w:type="paragraph" w:customStyle="1" w:styleId="Epgrafe">
    <w:name w:val="Epígrafe"/>
    <w:basedOn w:val="Normal"/>
    <w:next w:val="Normal"/>
    <w:rsid w:val="00527392"/>
    <w:pPr>
      <w:spacing w:before="60" w:after="60"/>
    </w:pPr>
    <w:rPr>
      <w:rFonts w:ascii="Arial" w:hAnsi="Arial"/>
      <w:b/>
    </w:rPr>
  </w:style>
  <w:style w:type="paragraph" w:styleId="Subttulo">
    <w:name w:val="Subtitle"/>
    <w:basedOn w:val="Textoindependiente2"/>
    <w:next w:val="Normal"/>
    <w:uiPriority w:val="11"/>
    <w:qFormat/>
    <w:rsid w:val="000B0B20"/>
    <w:pPr>
      <w:ind w:left="-2" w:firstLineChars="0" w:firstLine="0"/>
      <w:jc w:val="center"/>
      <w:outlineLvl w:val="9"/>
    </w:pPr>
    <w:rPr>
      <w:rFonts w:asciiTheme="majorHAnsi" w:eastAsia="Arial" w:hAnsiTheme="majorHAnsi" w:cstheme="majorHAnsi"/>
      <w:b/>
    </w:rPr>
  </w:style>
  <w:style w:type="paragraph" w:styleId="Textodeglobo">
    <w:name w:val="Balloon Text"/>
    <w:basedOn w:val="Normal"/>
    <w:rPr>
      <w:rFonts w:ascii="Tahoma" w:hAnsi="Tahoma" w:cs="Tahoma"/>
      <w:sz w:val="16"/>
      <w:szCs w:val="16"/>
    </w:rPr>
  </w:style>
  <w:style w:type="paragraph" w:customStyle="1" w:styleId="BodyText21">
    <w:name w:val="Body Text 21"/>
    <w:basedOn w:val="Normal"/>
    <w:rsid w:val="00527392"/>
    <w:pPr>
      <w:spacing w:before="120" w:after="120"/>
      <w:ind w:left="1134"/>
      <w:jc w:val="both"/>
    </w:pPr>
    <w:rPr>
      <w:rFonts w:ascii="Arial" w:hAnsi="Arial"/>
      <w:sz w:val="22"/>
    </w:rPr>
  </w:style>
  <w:style w:type="paragraph" w:customStyle="1" w:styleId="TextosinformatoCar">
    <w:name w:val="Texto sin formato.Car"/>
    <w:basedOn w:val="Normal"/>
    <w:pPr>
      <w:ind w:left="840" w:hanging="840"/>
    </w:pPr>
    <w:rPr>
      <w:rFonts w:ascii="Courier New" w:hAnsi="Courier New"/>
      <w:lang w:val="es-AR"/>
    </w:rPr>
  </w:style>
  <w:style w:type="paragraph" w:customStyle="1" w:styleId="Textoindependiente21">
    <w:name w:val="Texto independiente 21"/>
    <w:basedOn w:val="Normal"/>
    <w:rsid w:val="00527392"/>
    <w:pPr>
      <w:jc w:val="both"/>
    </w:pPr>
    <w:rPr>
      <w:sz w:val="22"/>
    </w:rPr>
  </w:style>
  <w:style w:type="paragraph" w:customStyle="1" w:styleId="Normal1">
    <w:name w:val="Normal1"/>
    <w:basedOn w:val="Ttulo3"/>
    <w:pPr>
      <w:keepNext w:val="0"/>
      <w:numPr>
        <w:ilvl w:val="0"/>
        <w:numId w:val="0"/>
      </w:numPr>
      <w:spacing w:before="120"/>
      <w:ind w:leftChars="-1" w:left="2268" w:hangingChars="1" w:hanging="737"/>
    </w:pPr>
  </w:style>
  <w:style w:type="character" w:styleId="Refdecomentario">
    <w:name w:val="annotation reference"/>
    <w:uiPriority w:val="99"/>
    <w:qFormat/>
    <w:rPr>
      <w:w w:val="100"/>
      <w:position w:val="-1"/>
      <w:sz w:val="16"/>
      <w:szCs w:val="16"/>
      <w:effect w:val="none"/>
      <w:vertAlign w:val="baseline"/>
      <w:cs w:val="0"/>
      <w:em w:val="none"/>
    </w:rPr>
  </w:style>
  <w:style w:type="paragraph" w:styleId="Textocomentario">
    <w:name w:val="annotation text"/>
    <w:aliases w:val="Char8,Char5 Char Char Char,Char5 Char Char Char Char,Char5 Char,Char51 Char,Texto de comentário2,Char5 Char1,Char5 Char Char Char1,Texto de comentário11,Char5 Char Char Char Char1 Char Char Char,Texto de comentário11 Char, Char8"/>
    <w:basedOn w:val="Normal"/>
    <w:link w:val="TextocomentarioCar1"/>
    <w:uiPriority w:val="99"/>
    <w:qFormat/>
  </w:style>
  <w:style w:type="paragraph" w:styleId="Asuntodelcomentario">
    <w:name w:val="annotation subject"/>
    <w:basedOn w:val="Textocomentario"/>
    <w:next w:val="Textocomentario"/>
    <w:link w:val="AsuntodelcomentarioCar"/>
    <w:uiPriority w:val="99"/>
    <w:rPr>
      <w:b/>
      <w:bCs/>
    </w:rPr>
  </w:style>
  <w:style w:type="character" w:styleId="Hipervnculo">
    <w:name w:val="Hyperlink"/>
    <w:uiPriority w:val="99"/>
    <w:rPr>
      <w:color w:val="0000FF"/>
      <w:w w:val="100"/>
      <w:position w:val="-1"/>
      <w:u w:val="single"/>
      <w:effect w:val="none"/>
      <w:vertAlign w:val="baseline"/>
      <w:cs w:val="0"/>
      <w:em w:val="none"/>
    </w:rPr>
  </w:style>
  <w:style w:type="paragraph" w:customStyle="1" w:styleId="TextonotapieCar1CarCar1CarCarCar1CarCarCarCarCarCarCar1CarCarCarCarCarCarCarCar1CarCarCarCarCarCarCarCarCarCar1CarCarCarCarCarCarCarCarCarCarCar2CarCar2CarCarCarCarCarCar3fnfootnotetext">
    <w:name w:val="Texto nota pie.Car1 Car.Car1 Car Car.Car1 Car Car Car Car Car Car.Car1 Car Car Car Car Car Car Car.Car1 Car Car Car Car Car Car Car Car Car.Car1 Car Car Car Car Car Car Car Car Car Car.Car2 Car.Car2 Car Car Car Car Car.Car3.fn.footnote text"/>
    <w:basedOn w:val="Normal"/>
    <w:rPr>
      <w:szCs w:val="24"/>
    </w:rPr>
  </w:style>
  <w:style w:type="character" w:styleId="Refdenotaalpie">
    <w:name w:val="footnote reference"/>
    <w:rPr>
      <w:w w:val="100"/>
      <w:position w:val="-1"/>
      <w:effect w:val="none"/>
      <w:vertAlign w:val="superscript"/>
      <w:cs w:val="0"/>
      <w:em w:val="none"/>
    </w:rPr>
  </w:style>
  <w:style w:type="paragraph" w:customStyle="1" w:styleId="Estilo1">
    <w:name w:val="Estilo1"/>
    <w:basedOn w:val="Normal"/>
    <w:pPr>
      <w:jc w:val="both"/>
    </w:pPr>
    <w:rPr>
      <w:rFonts w:ascii="Arial Narrow" w:hAnsi="Arial Narrow"/>
      <w:sz w:val="24"/>
    </w:rPr>
  </w:style>
  <w:style w:type="paragraph" w:customStyle="1" w:styleId="BodyText22">
    <w:name w:val="Body.Text.22"/>
    <w:basedOn w:val="Normal"/>
    <w:pPr>
      <w:suppressAutoHyphens w:val="0"/>
      <w:spacing w:line="215" w:lineRule="auto"/>
      <w:jc w:val="both"/>
    </w:pPr>
    <w:rPr>
      <w:sz w:val="24"/>
    </w:rPr>
  </w:style>
  <w:style w:type="character" w:customStyle="1" w:styleId="EncabezadoCar">
    <w:name w:val="Encabezado Car"/>
    <w:rPr>
      <w:w w:val="100"/>
      <w:position w:val="-1"/>
      <w:effect w:val="none"/>
      <w:vertAlign w:val="baseline"/>
      <w:cs w:val="0"/>
      <w:em w:val="none"/>
      <w:lang w:val="es-ES" w:eastAsia="es-ES" w:bidi="ar-SA"/>
    </w:rPr>
  </w:style>
  <w:style w:type="paragraph" w:styleId="Continuarlista">
    <w:name w:val="List Continue"/>
    <w:basedOn w:val="Normal"/>
    <w:pPr>
      <w:numPr>
        <w:numId w:val="3"/>
      </w:numPr>
      <w:spacing w:after="120"/>
      <w:ind w:left="-1" w:hanging="1"/>
    </w:pPr>
  </w:style>
  <w:style w:type="character" w:customStyle="1" w:styleId="CarCar1">
    <w:name w:val="Car Car1"/>
    <w:rPr>
      <w:w w:val="100"/>
      <w:position w:val="-1"/>
      <w:sz w:val="24"/>
      <w:szCs w:val="24"/>
      <w:effect w:val="none"/>
      <w:vertAlign w:val="baseline"/>
      <w:cs w:val="0"/>
      <w:em w:val="none"/>
      <w:lang w:val="es-PE" w:eastAsia="es-ES" w:bidi="ar-SA"/>
    </w:rPr>
  </w:style>
  <w:style w:type="paragraph" w:styleId="Revisin">
    <w:name w:val="Revision"/>
    <w:pPr>
      <w:suppressAutoHyphens/>
      <w:spacing w:line="1" w:lineRule="atLeast"/>
      <w:ind w:leftChars="-1" w:left="-1" w:hangingChars="1"/>
      <w:textDirection w:val="btLr"/>
      <w:textAlignment w:val="top"/>
      <w:outlineLvl w:val="0"/>
    </w:pPr>
    <w:rPr>
      <w:position w:val="-1"/>
      <w:lang w:val="es-ES" w:eastAsia="es-ES"/>
    </w:rPr>
  </w:style>
  <w:style w:type="paragraph" w:customStyle="1" w:styleId="PrrafodelistaLista123HaResumeTitleListParagraph1CitationList1stlevel-BulletListParagraphLettredintroductionParagrafoelencoMediumGrid1-Accent21Normalbullet2heading4GraphicBulletlistC-ChangeHeading41Vietanormal">
    <w:name w:val="Párrafo de lista.Lista 123.Ha.Resume Title.List Paragraph 1.Citation List.1st level - Bullet List Paragraph.Lettre d'introduction.Paragrafo elenco.Medium Grid 1 - Accent 21.Normal bullet 2.heading 4.Graphic.Bullet list.C-Change.Heading 41.Viñeta normal"/>
    <w:basedOn w:val="Normal"/>
    <w:pPr>
      <w:ind w:left="720"/>
      <w:contextualSpacing/>
    </w:pPr>
  </w:style>
  <w:style w:type="character" w:customStyle="1" w:styleId="PrrafodelistaCarLista123CarHaCarResumeTitleCarListParagraph1CarCitationListCar1stlevel-BulletListParagraphCarLettredintroductionCarParagrafoelencoCarMediumGrid1-Accent21CarNormalbullet2Carheading4CarBOCar">
    <w:name w:val="Párrafo de lista Car.Lista 123 Car.Ha Car.Resume Title Car.List Paragraph 1 Car.Citation List Car.1st level - Bullet List Paragraph Car.Lettre d'introduction Car.Paragrafo elenco Car.Medium Grid 1 - Accent 21 Car.Normal bullet 2 Car.heading 4 Car.BO Car"/>
    <w:rPr>
      <w:w w:val="100"/>
      <w:position w:val="-1"/>
      <w:effect w:val="none"/>
      <w:vertAlign w:val="baseline"/>
      <w:cs w:val="0"/>
      <w:em w:val="none"/>
      <w:lang w:eastAsia="es-ES"/>
    </w:rPr>
  </w:style>
  <w:style w:type="character" w:customStyle="1" w:styleId="Sangra2detindependienteCar">
    <w:name w:val="Sangría 2 de t. independiente Car"/>
    <w:rPr>
      <w:rFonts w:ascii="Arial" w:hAnsi="Arial"/>
      <w:w w:val="100"/>
      <w:position w:val="-1"/>
      <w:effect w:val="none"/>
      <w:vertAlign w:val="baseline"/>
      <w:cs w:val="0"/>
      <w:em w:val="none"/>
      <w:lang w:eastAsia="es-ES"/>
    </w:rPr>
  </w:style>
  <w:style w:type="character" w:customStyle="1" w:styleId="TextocomentarioCar">
    <w:name w:val="Texto comentario Car"/>
    <w:uiPriority w:val="99"/>
    <w:rPr>
      <w:w w:val="100"/>
      <w:position w:val="-1"/>
      <w:effect w:val="none"/>
      <w:vertAlign w:val="baseline"/>
      <w:cs w:val="0"/>
      <w:em w:val="none"/>
      <w:lang w:eastAsia="es-ES"/>
    </w:rPr>
  </w:style>
  <w:style w:type="character" w:customStyle="1" w:styleId="TtuloCar">
    <w:name w:val="Título Car"/>
    <w:rPr>
      <w:rFonts w:ascii="Arial" w:hAnsi="Arial"/>
      <w:b/>
      <w:w w:val="100"/>
      <w:position w:val="-1"/>
      <w:sz w:val="24"/>
      <w:effect w:val="none"/>
      <w:vertAlign w:val="baseline"/>
      <w:cs w:val="0"/>
      <w:em w:val="none"/>
      <w:lang w:val="es-ES" w:eastAsia="es-ES"/>
    </w:rPr>
  </w:style>
  <w:style w:type="paragraph" w:customStyle="1" w:styleId="EstiloTtulo2SinNegritaCursivaIzquierda0cmPrimeral">
    <w:name w:val="Estilo Título 2 + Sin Negrita Cursiva Izquierda:  0 cm Primera lí..."/>
    <w:basedOn w:val="Ttulo2"/>
    <w:pPr>
      <w:numPr>
        <w:ilvl w:val="0"/>
        <w:numId w:val="4"/>
      </w:numPr>
      <w:spacing w:before="0" w:after="0"/>
      <w:ind w:left="567" w:hanging="567"/>
      <w:contextualSpacing/>
      <w:jc w:val="both"/>
    </w:pPr>
    <w:rPr>
      <w:i w:val="0"/>
      <w:iCs/>
      <w:sz w:val="22"/>
    </w:rPr>
  </w:style>
  <w:style w:type="character" w:customStyle="1" w:styleId="TextosinformatoCarCarCar">
    <w:name w:val="Texto sin formato Car.Car Car"/>
    <w:rPr>
      <w:rFonts w:ascii="Courier New" w:hAnsi="Courier New" w:cs="Courier New"/>
      <w:w w:val="100"/>
      <w:position w:val="-1"/>
      <w:effect w:val="none"/>
      <w:vertAlign w:val="baseline"/>
      <w:cs w:val="0"/>
      <w:em w:val="none"/>
      <w:lang w:val="es-AR" w:eastAsia="es-ES"/>
    </w:rPr>
  </w:style>
  <w:style w:type="paragraph" w:customStyle="1" w:styleId="ind">
    <w:name w:val="ind"/>
    <w:basedOn w:val="Normal"/>
    <w:rsid w:val="00527392"/>
    <w:pPr>
      <w:ind w:left="426"/>
    </w:pPr>
    <w:rPr>
      <w:rFonts w:ascii="Arial" w:hAnsi="Arial" w:cs="Arial"/>
      <w:sz w:val="24"/>
      <w:szCs w:val="22"/>
      <w:lang w:val="es-AR" w:eastAsia="en-US"/>
    </w:rPr>
  </w:style>
  <w:style w:type="character" w:customStyle="1" w:styleId="TextoindependienteCarCtrl1Car">
    <w:name w:val="Texto independiente Car.Ctrl+1 Car"/>
    <w:rPr>
      <w:rFonts w:ascii="Arial" w:hAnsi="Arial"/>
      <w:b/>
      <w:w w:val="100"/>
      <w:position w:val="-1"/>
      <w:sz w:val="24"/>
      <w:effect w:val="none"/>
      <w:vertAlign w:val="baseline"/>
      <w:cs w:val="0"/>
      <w:em w:val="none"/>
      <w:lang w:eastAsia="es-ES"/>
    </w:rPr>
  </w:style>
  <w:style w:type="table" w:styleId="Tablaconcuadrcula">
    <w:name w:val="Table Grid"/>
    <w:basedOn w:val="Tabla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Arial" w:hAnsi="Arial" w:cs="Arial"/>
      <w:color w:val="000000"/>
      <w:position w:val="-1"/>
      <w:sz w:val="24"/>
      <w:szCs w:val="24"/>
    </w:rPr>
  </w:style>
  <w:style w:type="character" w:customStyle="1" w:styleId="PiedepginaCar">
    <w:name w:val="Pie de página Car"/>
    <w:uiPriority w:val="99"/>
    <w:rPr>
      <w:w w:val="100"/>
      <w:position w:val="-1"/>
      <w:effect w:val="none"/>
      <w:vertAlign w:val="baseline"/>
      <w:cs w:val="0"/>
      <w:em w:val="none"/>
      <w:lang w:eastAsia="es-ES"/>
    </w:rPr>
  </w:style>
  <w:style w:type="character" w:styleId="nfasis">
    <w:name w:val="Emphasis"/>
    <w:rPr>
      <w:i/>
      <w:iCs/>
      <w:w w:val="100"/>
      <w:position w:val="-1"/>
      <w:effect w:val="none"/>
      <w:vertAlign w:val="baseline"/>
      <w:cs w:val="0"/>
      <w:em w:val="none"/>
    </w:rPr>
  </w:style>
  <w:style w:type="paragraph" w:customStyle="1" w:styleId="TtuloIF">
    <w:name w:val="Título IF"/>
    <w:basedOn w:val="Ttulo"/>
    <w:next w:val="Ttulo1"/>
    <w:qFormat/>
    <w:rsid w:val="000B0B20"/>
    <w:pPr>
      <w:ind w:left="0" w:hanging="2"/>
    </w:pPr>
  </w:style>
  <w:style w:type="paragraph" w:styleId="ndice1">
    <w:name w:val="index 1"/>
    <w:basedOn w:val="Normal"/>
    <w:next w:val="Normal"/>
    <w:pPr>
      <w:ind w:left="200" w:hanging="200"/>
    </w:pPr>
  </w:style>
  <w:style w:type="character" w:customStyle="1" w:styleId="Ttulo1Car">
    <w:name w:val="Título 1 Car"/>
    <w:rPr>
      <w:rFonts w:ascii="Arial" w:hAnsi="Arial"/>
      <w:b/>
      <w:w w:val="100"/>
      <w:kern w:val="28"/>
      <w:position w:val="-1"/>
      <w:sz w:val="28"/>
      <w:effect w:val="none"/>
      <w:vertAlign w:val="baseline"/>
      <w:cs w:val="0"/>
      <w:em w:val="none"/>
      <w:lang w:eastAsia="es-ES"/>
    </w:rPr>
  </w:style>
  <w:style w:type="paragraph" w:customStyle="1" w:styleId="28">
    <w:name w:val="28"/>
    <w:basedOn w:val="Ttulo1"/>
    <w:next w:val="Normal"/>
    <w:qFormat/>
    <w:pPr>
      <w:keepLines/>
      <w:numPr>
        <w:numId w:val="0"/>
      </w:numPr>
      <w:spacing w:before="480" w:after="0" w:line="276" w:lineRule="auto"/>
      <w:ind w:leftChars="-1" w:left="-1" w:hangingChars="1" w:hanging="1"/>
      <w:outlineLvl w:val="9"/>
    </w:pPr>
    <w:rPr>
      <w:rFonts w:ascii="Cambria" w:hAnsi="Cambria"/>
      <w:bCs/>
      <w:color w:val="365F91"/>
      <w:kern w:val="0"/>
      <w:szCs w:val="28"/>
      <w:lang w:eastAsia="es-PE"/>
    </w:rPr>
  </w:style>
  <w:style w:type="paragraph" w:styleId="NormalWeb">
    <w:name w:val="Normal (Web)"/>
    <w:basedOn w:val="Normal"/>
    <w:uiPriority w:val="99"/>
    <w:pPr>
      <w:spacing w:before="100" w:beforeAutospacing="1" w:after="100" w:afterAutospacing="1"/>
    </w:pPr>
    <w:rPr>
      <w:sz w:val="24"/>
      <w:szCs w:val="24"/>
      <w:lang w:eastAsia="es-PE"/>
    </w:rPr>
  </w:style>
  <w:style w:type="character" w:customStyle="1" w:styleId="Mencinsinresolver1">
    <w:name w:val="Mención sin resolver1"/>
    <w:uiPriority w:val="99"/>
    <w:rPr>
      <w:color w:val="605E5C"/>
      <w:w w:val="100"/>
      <w:position w:val="-1"/>
      <w:effect w:val="none"/>
      <w:shd w:val="clear" w:color="auto" w:fill="E1DFDD"/>
      <w:vertAlign w:val="baseline"/>
      <w:cs w:val="0"/>
      <w:em w:val="none"/>
    </w:rPr>
  </w:style>
  <w:style w:type="character" w:customStyle="1" w:styleId="TextonotapieCarCar1CarCar1Car1CarCarCarCar1CarCarCarCarCarCarCar1Car1CarCarCarCarCarCarCarCarCar1CarCarCarCarCarCarCarCarCarCar1Car1CarCarCarCarCarCarCarCarCarCarCarCar2CarCarCar3CarfnCar">
    <w:name w:val="Texto nota pie Car.Car1 Car Car1.Car1 Car Car Car.Car1 Car Car Car Car Car Car Car1.Car1 Car Car Car Car Car Car Car Car.Car1 Car Car Car Car Car Car Car Car Car Car1.Car1 Car Car Car Car Car Car Car Car Car Car Car.Car2 Car Car.Car3 Car.fn Car"/>
    <w:rPr>
      <w:w w:val="100"/>
      <w:position w:val="-1"/>
      <w:szCs w:val="24"/>
      <w:effect w:val="none"/>
      <w:vertAlign w:val="baseline"/>
      <w:cs w:val="0"/>
      <w:em w:val="none"/>
      <w:lang w:eastAsia="es-ES"/>
    </w:rPr>
  </w:style>
  <w:style w:type="character" w:customStyle="1" w:styleId="no-style-override">
    <w:name w:val="no-style-override"/>
    <w:basedOn w:val="Fuentedeprrafopredeter"/>
    <w:rPr>
      <w:w w:val="100"/>
      <w:position w:val="-1"/>
      <w:effect w:val="none"/>
      <w:vertAlign w:val="baseline"/>
      <w:cs w:val="0"/>
      <w:em w:val="none"/>
    </w:rPr>
  </w:style>
  <w:style w:type="table" w:customStyle="1" w:styleId="27">
    <w:name w:val="27"/>
    <w:basedOn w:val="TableNormal0"/>
    <w:tblPr>
      <w:tblStyleRowBandSize w:val="1"/>
      <w:tblStyleColBandSize w:val="1"/>
      <w:tblCellMar>
        <w:left w:w="70" w:type="dxa"/>
        <w:right w:w="70" w:type="dxa"/>
      </w:tblCellMar>
    </w:tblPr>
  </w:style>
  <w:style w:type="table" w:customStyle="1" w:styleId="26">
    <w:name w:val="26"/>
    <w:basedOn w:val="TableNormal0"/>
    <w:tblPr>
      <w:tblStyleRowBandSize w:val="1"/>
      <w:tblStyleColBandSize w:val="1"/>
      <w:tblCellMar>
        <w:left w:w="70" w:type="dxa"/>
        <w:right w:w="70" w:type="dxa"/>
      </w:tblCellMar>
    </w:tblPr>
  </w:style>
  <w:style w:type="table" w:customStyle="1" w:styleId="25">
    <w:name w:val="25"/>
    <w:basedOn w:val="TableNormal0"/>
    <w:tblPr>
      <w:tblStyleRowBandSize w:val="1"/>
      <w:tblStyleColBandSize w:val="1"/>
      <w:tblCellMar>
        <w:left w:w="70" w:type="dxa"/>
        <w:right w:w="70" w:type="dxa"/>
      </w:tblCellMar>
    </w:tblPr>
  </w:style>
  <w:style w:type="table" w:customStyle="1" w:styleId="24">
    <w:name w:val="24"/>
    <w:basedOn w:val="TableNormal0"/>
    <w:tblPr>
      <w:tblStyleRowBandSize w:val="1"/>
      <w:tblStyleColBandSize w:val="1"/>
      <w:tblCellMar>
        <w:left w:w="70" w:type="dxa"/>
        <w:right w:w="70" w:type="dxa"/>
      </w:tblCellMar>
    </w:tblPr>
  </w:style>
  <w:style w:type="table" w:customStyle="1" w:styleId="23">
    <w:name w:val="23"/>
    <w:basedOn w:val="TableNormal0"/>
    <w:tblPr>
      <w:tblStyleRowBandSize w:val="1"/>
      <w:tblStyleColBandSize w:val="1"/>
      <w:tblCellMar>
        <w:left w:w="70" w:type="dxa"/>
        <w:right w:w="70" w:type="dxa"/>
      </w:tblCellMar>
    </w:tblPr>
  </w:style>
  <w:style w:type="table" w:customStyle="1" w:styleId="22">
    <w:name w:val="22"/>
    <w:basedOn w:val="TableNormal0"/>
    <w:tblPr>
      <w:tblStyleRowBandSize w:val="1"/>
      <w:tblStyleColBandSize w:val="1"/>
      <w:tblCellMar>
        <w:left w:w="70" w:type="dxa"/>
        <w:right w:w="70" w:type="dxa"/>
      </w:tblCellMar>
    </w:tblPr>
  </w:style>
  <w:style w:type="table" w:customStyle="1" w:styleId="21">
    <w:name w:val="21"/>
    <w:basedOn w:val="TableNormal0"/>
    <w:tblPr>
      <w:tblStyleRowBandSize w:val="1"/>
      <w:tblStyleColBandSize w:val="1"/>
    </w:tblPr>
  </w:style>
  <w:style w:type="table" w:customStyle="1" w:styleId="20">
    <w:name w:val="20"/>
    <w:basedOn w:val="TableNormal0"/>
    <w:tblPr>
      <w:tblStyleRowBandSize w:val="1"/>
      <w:tblStyleColBandSize w:val="1"/>
    </w:tblPr>
  </w:style>
  <w:style w:type="paragraph" w:styleId="Prrafodelista">
    <w:name w:val="List Paragraph"/>
    <w:aliases w:val="Lista 123,BO,BOLA,Bolita,Bulleted List,Cuadro 2-1,Fundamentacion,Ha,Iz - Párrafo de lista,Number List 1,Párrafo de lista2,Párrafo de lista21,SCap1,Sivsa Parrafo,SubPárrafo de lista,TITULO A,Titulo de Fígura,Titulos,Viñeta,Viñeta normal"/>
    <w:basedOn w:val="Normal"/>
    <w:link w:val="PrrafodelistaCar"/>
    <w:uiPriority w:val="34"/>
    <w:qFormat/>
    <w:rsid w:val="009C1194"/>
    <w:pPr>
      <w:ind w:left="720"/>
      <w:contextualSpacing/>
    </w:pPr>
  </w:style>
  <w:style w:type="table" w:customStyle="1" w:styleId="19">
    <w:name w:val="19"/>
    <w:basedOn w:val="TableNormal0"/>
    <w:tblPr>
      <w:tblStyleRowBandSize w:val="1"/>
      <w:tblStyleColBandSize w:val="1"/>
    </w:tblPr>
  </w:style>
  <w:style w:type="table" w:customStyle="1" w:styleId="18">
    <w:name w:val="18"/>
    <w:basedOn w:val="TableNormal0"/>
    <w:tblPr>
      <w:tblStyleRowBandSize w:val="1"/>
      <w:tblStyleColBandSize w:val="1"/>
    </w:tblPr>
  </w:style>
  <w:style w:type="table" w:customStyle="1" w:styleId="17">
    <w:name w:val="17"/>
    <w:basedOn w:val="TableNormal0"/>
    <w:tblPr>
      <w:tblStyleRowBandSize w:val="1"/>
      <w:tblStyleColBandSize w:val="1"/>
    </w:tblPr>
  </w:style>
  <w:style w:type="table" w:customStyle="1" w:styleId="16">
    <w:name w:val="16"/>
    <w:basedOn w:val="TableNormal0"/>
    <w:tblPr>
      <w:tblStyleRowBandSize w:val="1"/>
      <w:tblStyleColBandSize w:val="1"/>
    </w:tblPr>
  </w:style>
  <w:style w:type="table" w:customStyle="1" w:styleId="15">
    <w:name w:val="15"/>
    <w:basedOn w:val="TableNormal0"/>
    <w:tblPr>
      <w:tblStyleRowBandSize w:val="1"/>
      <w:tblStyleColBandSize w:val="1"/>
    </w:tblPr>
  </w:style>
  <w:style w:type="table" w:customStyle="1" w:styleId="14">
    <w:name w:val="14"/>
    <w:basedOn w:val="TableNormal0"/>
    <w:tblPr>
      <w:tblStyleRowBandSize w:val="1"/>
      <w:tblStyleColBandSize w:val="1"/>
    </w:tblPr>
  </w:style>
  <w:style w:type="table" w:customStyle="1" w:styleId="13">
    <w:name w:val="13"/>
    <w:basedOn w:val="TableNormal0"/>
    <w:tblPr>
      <w:tblStyleRowBandSize w:val="1"/>
      <w:tblStyleColBandSize w:val="1"/>
    </w:tblPr>
  </w:style>
  <w:style w:type="table" w:customStyle="1" w:styleId="12">
    <w:name w:val="12"/>
    <w:basedOn w:val="TableNormal0"/>
    <w:tblPr>
      <w:tblStyleRowBandSize w:val="1"/>
      <w:tblStyleColBandSize w:val="1"/>
    </w:tblPr>
  </w:style>
  <w:style w:type="paragraph" w:styleId="Textoindependiente">
    <w:name w:val="Body Text"/>
    <w:basedOn w:val="Normal"/>
    <w:link w:val="TextoindependienteCar"/>
    <w:uiPriority w:val="99"/>
    <w:semiHidden/>
    <w:unhideWhenUsed/>
    <w:rsid w:val="00395C78"/>
    <w:pPr>
      <w:spacing w:after="120"/>
    </w:pPr>
  </w:style>
  <w:style w:type="character" w:customStyle="1" w:styleId="TextoindependienteCar">
    <w:name w:val="Texto independiente Car"/>
    <w:basedOn w:val="Fuentedeprrafopredeter"/>
    <w:link w:val="Textoindependiente"/>
    <w:uiPriority w:val="99"/>
    <w:semiHidden/>
    <w:rsid w:val="00395C78"/>
    <w:rPr>
      <w:position w:val="-1"/>
      <w:lang w:eastAsia="es-ES"/>
    </w:rPr>
  </w:style>
  <w:style w:type="paragraph" w:customStyle="1" w:styleId="TableParagraph">
    <w:name w:val="Table Paragraph"/>
    <w:basedOn w:val="Normal"/>
    <w:uiPriority w:val="1"/>
    <w:rsid w:val="00527392"/>
    <w:pPr>
      <w:widowControl w:val="0"/>
      <w:suppressAutoHyphens w:val="0"/>
      <w:autoSpaceDE w:val="0"/>
      <w:autoSpaceDN w:val="0"/>
      <w:spacing w:line="240" w:lineRule="auto"/>
      <w:ind w:leftChars="0" w:left="0" w:firstLineChars="0" w:firstLine="0"/>
      <w:textDirection w:val="lrTb"/>
      <w:textAlignment w:val="auto"/>
      <w:outlineLvl w:val="9"/>
    </w:pPr>
    <w:rPr>
      <w:rFonts w:ascii="Arial MT" w:eastAsia="Arial MT" w:hAnsi="Arial MT" w:cs="Arial MT"/>
      <w:position w:val="0"/>
      <w:sz w:val="22"/>
      <w:szCs w:val="22"/>
      <w:lang w:val="es-ES" w:eastAsia="en-US"/>
    </w:rPr>
  </w:style>
  <w:style w:type="table" w:customStyle="1" w:styleId="11">
    <w:name w:val="11"/>
    <w:basedOn w:val="Tablanormal"/>
    <w:tblPr>
      <w:tblStyleRowBandSize w:val="1"/>
      <w:tblStyleColBandSize w:val="1"/>
      <w:tblInd w:w="0" w:type="nil"/>
      <w:tblCellMar>
        <w:left w:w="70" w:type="dxa"/>
        <w:right w:w="70" w:type="dxa"/>
      </w:tblCellMar>
    </w:tblPr>
  </w:style>
  <w:style w:type="table" w:customStyle="1" w:styleId="10">
    <w:name w:val="10"/>
    <w:basedOn w:val="Tablanormal"/>
    <w:tblPr>
      <w:tblStyleRowBandSize w:val="1"/>
      <w:tblStyleColBandSize w:val="1"/>
      <w:tblInd w:w="0" w:type="nil"/>
      <w:tblCellMar>
        <w:left w:w="70" w:type="dxa"/>
        <w:right w:w="70" w:type="dxa"/>
      </w:tblCellMar>
    </w:tblPr>
  </w:style>
  <w:style w:type="table" w:customStyle="1" w:styleId="9">
    <w:name w:val="9"/>
    <w:basedOn w:val="Tablanormal"/>
    <w:tblPr>
      <w:tblStyleRowBandSize w:val="1"/>
      <w:tblStyleColBandSize w:val="1"/>
      <w:tblInd w:w="0" w:type="nil"/>
      <w:tblCellMar>
        <w:left w:w="70" w:type="dxa"/>
        <w:right w:w="70" w:type="dxa"/>
      </w:tblCellMar>
    </w:tblPr>
  </w:style>
  <w:style w:type="table" w:customStyle="1" w:styleId="8">
    <w:name w:val="8"/>
    <w:basedOn w:val="Tablanormal"/>
    <w:tblPr>
      <w:tblStyleRowBandSize w:val="1"/>
      <w:tblStyleColBandSize w:val="1"/>
      <w:tblInd w:w="0" w:type="nil"/>
      <w:tblCellMar>
        <w:left w:w="70" w:type="dxa"/>
        <w:right w:w="70" w:type="dxa"/>
      </w:tblCellMar>
    </w:tblPr>
  </w:style>
  <w:style w:type="table" w:customStyle="1" w:styleId="7">
    <w:name w:val="7"/>
    <w:basedOn w:val="Tablanormal"/>
    <w:tblPr>
      <w:tblStyleRowBandSize w:val="1"/>
      <w:tblStyleColBandSize w:val="1"/>
      <w:tblInd w:w="0" w:type="nil"/>
      <w:tblCellMar>
        <w:left w:w="70" w:type="dxa"/>
        <w:right w:w="70" w:type="dxa"/>
      </w:tblCellMar>
    </w:tblPr>
  </w:style>
  <w:style w:type="table" w:customStyle="1" w:styleId="6">
    <w:name w:val="6"/>
    <w:basedOn w:val="Tablanormal"/>
    <w:tblPr>
      <w:tblStyleRowBandSize w:val="1"/>
      <w:tblStyleColBandSize w:val="1"/>
      <w:tblInd w:w="0" w:type="nil"/>
      <w:tblCellMar>
        <w:left w:w="70" w:type="dxa"/>
        <w:right w:w="70" w:type="dxa"/>
      </w:tblCellMar>
    </w:tblPr>
  </w:style>
  <w:style w:type="table" w:customStyle="1" w:styleId="5">
    <w:name w:val="5"/>
    <w:basedOn w:val="Tablanormal"/>
    <w:tblPr>
      <w:tblStyleRowBandSize w:val="1"/>
      <w:tblStyleColBandSize w:val="1"/>
      <w:tblInd w:w="0" w:type="nil"/>
      <w:tblCellMar>
        <w:left w:w="70" w:type="dxa"/>
        <w:right w:w="70" w:type="dxa"/>
      </w:tblCellMar>
    </w:tblPr>
  </w:style>
  <w:style w:type="table" w:customStyle="1" w:styleId="4">
    <w:name w:val="4"/>
    <w:basedOn w:val="Tablanormal"/>
    <w:tblPr>
      <w:tblStyleRowBandSize w:val="1"/>
      <w:tblStyleColBandSize w:val="1"/>
      <w:tblInd w:w="0" w:type="nil"/>
      <w:tblCellMar>
        <w:left w:w="70" w:type="dxa"/>
        <w:right w:w="70" w:type="dxa"/>
      </w:tblCellMar>
    </w:tblPr>
  </w:style>
  <w:style w:type="table" w:customStyle="1" w:styleId="3">
    <w:name w:val="3"/>
    <w:basedOn w:val="Tablanormal"/>
    <w:tblPr>
      <w:tblStyleRowBandSize w:val="1"/>
      <w:tblStyleColBandSize w:val="1"/>
      <w:tblInd w:w="0" w:type="nil"/>
      <w:tblCellMar>
        <w:left w:w="70" w:type="dxa"/>
        <w:right w:w="70" w:type="dxa"/>
      </w:tblCellMar>
    </w:tblPr>
  </w:style>
  <w:style w:type="table" w:customStyle="1" w:styleId="2">
    <w:name w:val="2"/>
    <w:basedOn w:val="Tablanormal"/>
    <w:tblPr>
      <w:tblStyleRowBandSize w:val="1"/>
      <w:tblStyleColBandSize w:val="1"/>
      <w:tblInd w:w="0" w:type="nil"/>
      <w:tblCellMar>
        <w:left w:w="70" w:type="dxa"/>
        <w:right w:w="70" w:type="dxa"/>
      </w:tblCellMar>
    </w:tblPr>
  </w:style>
  <w:style w:type="table" w:customStyle="1" w:styleId="1">
    <w:name w:val="1"/>
    <w:basedOn w:val="Tablanormal"/>
    <w:tblPr>
      <w:tblStyleRowBandSize w:val="1"/>
      <w:tblStyleColBandSize w:val="1"/>
      <w:tblInd w:w="0" w:type="nil"/>
      <w:tblCellMar>
        <w:left w:w="70" w:type="dxa"/>
        <w:right w:w="70" w:type="dxa"/>
      </w:tblCellMar>
    </w:tblPr>
  </w:style>
  <w:style w:type="paragraph" w:styleId="Textonotapie">
    <w:name w:val="footnote text"/>
    <w:aliases w:val="Car1 Car,Car1 Car Car,Car1 Car Car Car Car Car Car,Car1 Car Car Car Car Car Car Car,Car1 Car Car Car Car Car Car Car Car Car,Car1 Car Car Car Car Car Car Car Car Car Car,Car2 Car,Car2 Car Car Car Car Car,Car3,fn,footnote text"/>
    <w:basedOn w:val="Normal"/>
    <w:link w:val="TextonotapieCar"/>
    <w:uiPriority w:val="40"/>
    <w:unhideWhenUsed/>
    <w:rsid w:val="002F1051"/>
    <w:pPr>
      <w:spacing w:line="240" w:lineRule="auto"/>
    </w:pPr>
  </w:style>
  <w:style w:type="character" w:customStyle="1" w:styleId="TextonotapieCar">
    <w:name w:val="Texto nota pie Car"/>
    <w:aliases w:val="Car1 Car Car1,Car1 Car Car Car,Car1 Car Car Car Car Car Car Car1,Car1 Car Car Car Car Car Car Car Car,Car1 Car Car Car Car Car Car Car Car Car Car1,Car1 Car Car Car Car Car Car Car Car Car Car Car,Car2 Car Car,Car3 Car,fn Car"/>
    <w:basedOn w:val="Fuentedeprrafopredeter"/>
    <w:link w:val="Textonotapie"/>
    <w:uiPriority w:val="40"/>
    <w:rsid w:val="002F1051"/>
    <w:rPr>
      <w:position w:val="-1"/>
      <w:lang w:eastAsia="es-ES"/>
    </w:rPr>
  </w:style>
  <w:style w:type="character" w:customStyle="1" w:styleId="PrrafodelistaCar">
    <w:name w:val="Párrafo de lista Car"/>
    <w:aliases w:val="Lista 123 Car,BO Car,BOLA Car,Bolita Car,Bulleted List Car,Cuadro 2-1 Car,Fundamentacion Car,Ha Car,Iz - Párrafo de lista Car,Number List 1 Car,Párrafo de lista2 Car,Párrafo de lista21 Car,SCap1 Car,Sivsa Parrafo Car,TITULO A Car"/>
    <w:link w:val="Prrafodelista"/>
    <w:uiPriority w:val="34"/>
    <w:qFormat/>
    <w:locked/>
    <w:rsid w:val="00FB5A51"/>
    <w:rPr>
      <w:position w:val="-1"/>
      <w:lang w:eastAsia="es-ES"/>
    </w:rPr>
  </w:style>
  <w:style w:type="paragraph" w:styleId="TtuloTDC">
    <w:name w:val="TOC Heading"/>
    <w:basedOn w:val="Ttulo1"/>
    <w:next w:val="Normal"/>
    <w:uiPriority w:val="39"/>
    <w:unhideWhenUsed/>
    <w:qFormat/>
    <w:rsid w:val="005F6F46"/>
    <w:pPr>
      <w:keepLines/>
      <w:numPr>
        <w:numId w:val="0"/>
      </w:numPr>
      <w:suppressAutoHyphens w:val="0"/>
      <w:spacing w:after="0" w:line="259" w:lineRule="auto"/>
      <w:textDirection w:val="lrTb"/>
      <w:textAlignment w:val="auto"/>
      <w:outlineLvl w:val="9"/>
    </w:pPr>
    <w:rPr>
      <w:rFonts w:asciiTheme="majorHAnsi" w:eastAsiaTheme="majorEastAsia" w:hAnsiTheme="majorHAnsi" w:cstheme="majorBidi"/>
      <w:b w:val="0"/>
      <w:color w:val="365F91" w:themeColor="accent1" w:themeShade="BF"/>
      <w:kern w:val="0"/>
      <w:position w:val="0"/>
      <w:sz w:val="32"/>
      <w:szCs w:val="32"/>
      <w:lang w:eastAsia="es-PE"/>
    </w:rPr>
  </w:style>
  <w:style w:type="paragraph" w:styleId="Sinespaciado">
    <w:name w:val="No Spacing"/>
    <w:uiPriority w:val="1"/>
    <w:rsid w:val="001A1448"/>
    <w:pPr>
      <w:suppressAutoHyphens/>
      <w:ind w:leftChars="-1" w:left="-1" w:hangingChars="1"/>
      <w:textDirection w:val="btLr"/>
      <w:textAlignment w:val="top"/>
      <w:outlineLvl w:val="0"/>
    </w:pPr>
    <w:rPr>
      <w:position w:val="-1"/>
      <w:lang w:eastAsia="es-ES"/>
    </w:rPr>
  </w:style>
  <w:style w:type="paragraph" w:customStyle="1" w:styleId="TITULO1">
    <w:name w:val="TITULO 1"/>
    <w:basedOn w:val="Textoindependiente2"/>
    <w:next w:val="Ttulo"/>
    <w:link w:val="TITULO1Car"/>
    <w:qFormat/>
    <w:rsid w:val="00A573DF"/>
    <w:pPr>
      <w:numPr>
        <w:ilvl w:val="1"/>
        <w:numId w:val="45"/>
      </w:numPr>
      <w:spacing w:line="276" w:lineRule="auto"/>
      <w:ind w:leftChars="0" w:left="0" w:firstLineChars="0" w:firstLine="0"/>
      <w:jc w:val="center"/>
    </w:pPr>
    <w:rPr>
      <w:rFonts w:asciiTheme="majorHAnsi" w:hAnsiTheme="majorHAnsi" w:cstheme="majorHAnsi"/>
      <w:b/>
      <w:position w:val="0"/>
    </w:rPr>
  </w:style>
  <w:style w:type="character" w:customStyle="1" w:styleId="TtuloCar1">
    <w:name w:val="Título Car1"/>
    <w:basedOn w:val="Fuentedeprrafopredeter"/>
    <w:link w:val="Ttulo"/>
    <w:uiPriority w:val="10"/>
    <w:rsid w:val="000B0B20"/>
    <w:rPr>
      <w:rFonts w:asciiTheme="majorHAnsi" w:eastAsia="Arial" w:hAnsiTheme="majorHAnsi" w:cstheme="majorHAnsi"/>
      <w:b/>
      <w:position w:val="-1"/>
      <w:lang w:val="es-ES" w:eastAsia="es-ES"/>
    </w:rPr>
  </w:style>
  <w:style w:type="character" w:customStyle="1" w:styleId="TITULO1Car">
    <w:name w:val="TITULO 1 Car"/>
    <w:basedOn w:val="TtuloCar1"/>
    <w:link w:val="TITULO1"/>
    <w:rsid w:val="00A573DF"/>
    <w:rPr>
      <w:rFonts w:asciiTheme="majorHAnsi" w:eastAsia="Arial" w:hAnsiTheme="majorHAnsi" w:cstheme="majorHAnsi"/>
      <w:b/>
      <w:position w:val="-1"/>
      <w:lang w:val="es-ES" w:eastAsia="es-ES"/>
    </w:rPr>
  </w:style>
  <w:style w:type="character" w:customStyle="1" w:styleId="Textoindependiente2Car">
    <w:name w:val="Texto independiente 2 Car"/>
    <w:basedOn w:val="Fuentedeprrafopredeter"/>
    <w:link w:val="Textoindependiente2"/>
    <w:uiPriority w:val="99"/>
    <w:rsid w:val="005222CC"/>
    <w:rPr>
      <w:position w:val="-1"/>
      <w:lang w:val="es-ES" w:eastAsia="es-ES"/>
    </w:rPr>
  </w:style>
  <w:style w:type="character" w:customStyle="1" w:styleId="TextosinformatoCar0">
    <w:name w:val="Texto sin formato Car"/>
    <w:aliases w:val="Car Car, Car Car"/>
    <w:basedOn w:val="Fuentedeprrafopredeter"/>
    <w:link w:val="Textosinformato"/>
    <w:locked/>
    <w:rsid w:val="001369B0"/>
    <w:rPr>
      <w:rFonts w:ascii="Courier New" w:hAnsi="Courier New" w:cs="Courier New"/>
      <w:lang w:val="x-none" w:eastAsia="x-none"/>
    </w:rPr>
  </w:style>
  <w:style w:type="paragraph" w:styleId="Textosinformato">
    <w:name w:val="Plain Text"/>
    <w:aliases w:val="Car, Car"/>
    <w:basedOn w:val="Normal"/>
    <w:link w:val="TextosinformatoCar0"/>
    <w:unhideWhenUsed/>
    <w:rsid w:val="001369B0"/>
    <w:pPr>
      <w:suppressAutoHyphens w:val="0"/>
      <w:spacing w:line="240" w:lineRule="auto"/>
      <w:ind w:leftChars="0" w:left="0" w:firstLineChars="0" w:firstLine="0"/>
      <w:textDirection w:val="lrTb"/>
      <w:textAlignment w:val="auto"/>
      <w:outlineLvl w:val="9"/>
    </w:pPr>
    <w:rPr>
      <w:rFonts w:ascii="Courier New" w:hAnsi="Courier New" w:cs="Courier New"/>
      <w:position w:val="0"/>
      <w:lang w:val="x-none" w:eastAsia="x-none"/>
    </w:rPr>
  </w:style>
  <w:style w:type="character" w:customStyle="1" w:styleId="TextosinformatoCar1">
    <w:name w:val="Texto sin formato Car1"/>
    <w:basedOn w:val="Fuentedeprrafopredeter"/>
    <w:uiPriority w:val="99"/>
    <w:semiHidden/>
    <w:rsid w:val="001369B0"/>
    <w:rPr>
      <w:rFonts w:ascii="Consolas" w:hAnsi="Consolas"/>
      <w:position w:val="-1"/>
      <w:sz w:val="21"/>
      <w:szCs w:val="21"/>
      <w:lang w:eastAsia="es-ES"/>
    </w:rPr>
  </w:style>
  <w:style w:type="character" w:customStyle="1" w:styleId="TextocomentarioCar1">
    <w:name w:val="Texto comentario Car1"/>
    <w:aliases w:val="Char8 Car,Char5 Char Char Char Car,Char5 Char Char Char Char Car,Char5 Char Car,Char51 Char Car,Texto de comentário2 Car,Char5 Char1 Car,Char5 Char Char Char1 Car,Texto de comentário11 Car,Texto de comentário11 Char Car, Char8 Car"/>
    <w:basedOn w:val="Fuentedeprrafopredeter"/>
    <w:link w:val="Textocomentario"/>
    <w:uiPriority w:val="99"/>
    <w:qFormat/>
    <w:rsid w:val="002714FA"/>
    <w:rPr>
      <w:position w:val="-1"/>
      <w:lang w:eastAsia="es-ES"/>
    </w:rPr>
  </w:style>
  <w:style w:type="character" w:customStyle="1" w:styleId="Mencinsinresolver11">
    <w:name w:val="Mención sin resolver11"/>
    <w:uiPriority w:val="99"/>
    <w:rsid w:val="00527392"/>
    <w:rPr>
      <w:color w:val="605E5C"/>
      <w:w w:val="100"/>
      <w:position w:val="-1"/>
      <w:effect w:val="none"/>
      <w:shd w:val="clear" w:color="auto" w:fill="E1DFDD"/>
      <w:vertAlign w:val="baseline"/>
      <w:cs w:val="0"/>
      <w:em w:val="none"/>
    </w:rPr>
  </w:style>
  <w:style w:type="character" w:customStyle="1" w:styleId="AsuntodelcomentarioCar">
    <w:name w:val="Asunto del comentario Car"/>
    <w:basedOn w:val="TextocomentarioCar"/>
    <w:link w:val="Asuntodelcomentario"/>
    <w:uiPriority w:val="99"/>
    <w:rsid w:val="00527392"/>
    <w:rPr>
      <w:b/>
      <w:bCs/>
      <w:w w:val="100"/>
      <w:position w:val="-1"/>
      <w:effect w:val="none"/>
      <w:vertAlign w:val="baseline"/>
      <w:cs w:val="0"/>
      <w:em w:val="none"/>
      <w:lang w:eastAsia="es-ES"/>
    </w:rPr>
  </w:style>
  <w:style w:type="paragraph" w:customStyle="1" w:styleId="pf1">
    <w:name w:val="pf1"/>
    <w:basedOn w:val="Normal"/>
    <w:rsid w:val="003D6459"/>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lang w:eastAsia="es-PE"/>
    </w:rPr>
  </w:style>
  <w:style w:type="paragraph" w:customStyle="1" w:styleId="pf0">
    <w:name w:val="pf0"/>
    <w:basedOn w:val="Normal"/>
    <w:rsid w:val="003D6459"/>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lang w:eastAsia="es-PE"/>
    </w:rPr>
  </w:style>
  <w:style w:type="character" w:customStyle="1" w:styleId="cf01">
    <w:name w:val="cf01"/>
    <w:basedOn w:val="Fuentedeprrafopredeter"/>
    <w:rsid w:val="003D6459"/>
    <w:rPr>
      <w:rFonts w:ascii="Segoe UI" w:hAnsi="Segoe UI" w:cs="Segoe UI" w:hint="default"/>
      <w:sz w:val="18"/>
      <w:szCs w:val="18"/>
    </w:rPr>
  </w:style>
  <w:style w:type="character" w:customStyle="1" w:styleId="apple-tab-span">
    <w:name w:val="apple-tab-span"/>
    <w:basedOn w:val="Fuentedeprrafopredeter"/>
    <w:rsid w:val="0052669A"/>
  </w:style>
  <w:style w:type="paragraph" w:styleId="Descripcin">
    <w:name w:val="caption"/>
    <w:aliases w:val="Descripción1,Epígrafe Car Car Car Car Car,Epígrafe Car Car Car Car Car Car Car Car,Epígrafe Car Car Car Car Car Car Car Car Car Car Car,Epígrafe Car Car Car Car Car Car Car Car Car Car Car Car Car Car Car C,Epigrafe,Epígrafe 1,Epígrafe Car"/>
    <w:basedOn w:val="Normal"/>
    <w:next w:val="Normal"/>
    <w:link w:val="DescripcinCar"/>
    <w:uiPriority w:val="35"/>
    <w:unhideWhenUsed/>
    <w:qFormat/>
    <w:rsid w:val="0084209C"/>
    <w:pPr>
      <w:suppressAutoHyphens w:val="0"/>
      <w:spacing w:before="120" w:after="120" w:line="240" w:lineRule="auto"/>
      <w:ind w:leftChars="0" w:left="0" w:firstLineChars="0" w:firstLine="0"/>
      <w:textDirection w:val="lrTb"/>
      <w:textAlignment w:val="auto"/>
      <w:outlineLvl w:val="9"/>
    </w:pPr>
    <w:rPr>
      <w:rFonts w:cs="Arial"/>
      <w:b/>
      <w:position w:val="0"/>
      <w:sz w:val="24"/>
      <w:szCs w:val="24"/>
      <w:lang w:eastAsia="es-CO"/>
    </w:rPr>
  </w:style>
  <w:style w:type="character" w:customStyle="1" w:styleId="DescripcinCar">
    <w:name w:val="Descripción Car"/>
    <w:aliases w:val="Descripción1 Car,Epígrafe Car Car Car Car Car Car,Epígrafe Car Car Car Car Car Car Car Car Car,Epígrafe Car Car Car Car Car Car Car Car Car Car Car Car,Epígrafe Car Car Car Car Car Car Car Car Car Car Car Car Car Car Car C Car"/>
    <w:link w:val="Descripcin"/>
    <w:uiPriority w:val="35"/>
    <w:locked/>
    <w:rsid w:val="0084209C"/>
    <w:rPr>
      <w:rFonts w:cs="Arial"/>
      <w:b/>
      <w:sz w:val="24"/>
      <w:szCs w:val="24"/>
      <w:lang w:eastAsia="es-CO"/>
    </w:rPr>
  </w:style>
  <w:style w:type="table" w:customStyle="1" w:styleId="TableNormal1">
    <w:name w:val="Table Normal1"/>
    <w:rsid w:val="00510C7A"/>
    <w:tblPr>
      <w:tblCellMar>
        <w:top w:w="0" w:type="dxa"/>
        <w:left w:w="0" w:type="dxa"/>
        <w:bottom w:w="0" w:type="dxa"/>
        <w:right w:w="0" w:type="dxa"/>
      </w:tblCellMar>
    </w:tblPr>
  </w:style>
  <w:style w:type="table" w:customStyle="1" w:styleId="NormalTable1">
    <w:name w:val="Normal Table1"/>
    <w:rsid w:val="00542B8D"/>
    <w:tblPr>
      <w:tblCellMar>
        <w:top w:w="0" w:type="dxa"/>
        <w:left w:w="0" w:type="dxa"/>
        <w:bottom w:w="0" w:type="dxa"/>
        <w:right w:w="0" w:type="dxa"/>
      </w:tblCellMar>
    </w:tblPr>
  </w:style>
  <w:style w:type="character" w:customStyle="1" w:styleId="Mencinsinresolver2">
    <w:name w:val="Mención sin resolver2"/>
    <w:basedOn w:val="Fuentedeprrafopredeter"/>
    <w:uiPriority w:val="99"/>
    <w:semiHidden/>
    <w:unhideWhenUsed/>
    <w:rsid w:val="002E6DCE"/>
    <w:rPr>
      <w:color w:val="605E5C"/>
      <w:shd w:val="clear" w:color="auto" w:fill="E1DFDD"/>
    </w:rPr>
  </w:style>
  <w:style w:type="character" w:styleId="Hipervnculovisitado">
    <w:name w:val="FollowedHyperlink"/>
    <w:basedOn w:val="Fuentedeprrafopredeter"/>
    <w:uiPriority w:val="99"/>
    <w:semiHidden/>
    <w:unhideWhenUsed/>
    <w:rsid w:val="00A679B4"/>
    <w:rPr>
      <w:color w:val="800080" w:themeColor="followedHyperlink"/>
      <w:u w:val="single"/>
    </w:rPr>
  </w:style>
  <w:style w:type="table" w:customStyle="1" w:styleId="none1">
    <w:name w:val="none1"/>
    <w:basedOn w:val="Tablanormal"/>
    <w:next w:val="Tablaconcuadrcula"/>
    <w:uiPriority w:val="59"/>
    <w:rsid w:val="008B2A1E"/>
    <w:pPr>
      <w:spacing w:after="160" w:line="259" w:lineRule="auto"/>
      <w:ind w:firstLine="0"/>
    </w:pPr>
    <w:rPr>
      <w:rFonts w:cs="Arial"/>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9601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23702">
      <w:bodyDiv w:val="1"/>
      <w:marLeft w:val="0"/>
      <w:marRight w:val="0"/>
      <w:marTop w:val="0"/>
      <w:marBottom w:val="0"/>
      <w:divBdr>
        <w:top w:val="none" w:sz="0" w:space="0" w:color="auto"/>
        <w:left w:val="none" w:sz="0" w:space="0" w:color="auto"/>
        <w:bottom w:val="none" w:sz="0" w:space="0" w:color="auto"/>
        <w:right w:val="none" w:sz="0" w:space="0" w:color="auto"/>
      </w:divBdr>
    </w:div>
    <w:div w:id="308291968">
      <w:bodyDiv w:val="1"/>
      <w:marLeft w:val="0"/>
      <w:marRight w:val="0"/>
      <w:marTop w:val="0"/>
      <w:marBottom w:val="0"/>
      <w:divBdr>
        <w:top w:val="none" w:sz="0" w:space="0" w:color="auto"/>
        <w:left w:val="none" w:sz="0" w:space="0" w:color="auto"/>
        <w:bottom w:val="none" w:sz="0" w:space="0" w:color="auto"/>
        <w:right w:val="none" w:sz="0" w:space="0" w:color="auto"/>
      </w:divBdr>
    </w:div>
    <w:div w:id="324403380">
      <w:bodyDiv w:val="1"/>
      <w:marLeft w:val="0"/>
      <w:marRight w:val="0"/>
      <w:marTop w:val="0"/>
      <w:marBottom w:val="0"/>
      <w:divBdr>
        <w:top w:val="none" w:sz="0" w:space="0" w:color="auto"/>
        <w:left w:val="none" w:sz="0" w:space="0" w:color="auto"/>
        <w:bottom w:val="none" w:sz="0" w:space="0" w:color="auto"/>
        <w:right w:val="none" w:sz="0" w:space="0" w:color="auto"/>
      </w:divBdr>
    </w:div>
    <w:div w:id="434986186">
      <w:bodyDiv w:val="1"/>
      <w:marLeft w:val="0"/>
      <w:marRight w:val="0"/>
      <w:marTop w:val="0"/>
      <w:marBottom w:val="0"/>
      <w:divBdr>
        <w:top w:val="none" w:sz="0" w:space="0" w:color="auto"/>
        <w:left w:val="none" w:sz="0" w:space="0" w:color="auto"/>
        <w:bottom w:val="none" w:sz="0" w:space="0" w:color="auto"/>
        <w:right w:val="none" w:sz="0" w:space="0" w:color="auto"/>
      </w:divBdr>
    </w:div>
    <w:div w:id="499005369">
      <w:bodyDiv w:val="1"/>
      <w:marLeft w:val="0"/>
      <w:marRight w:val="0"/>
      <w:marTop w:val="0"/>
      <w:marBottom w:val="0"/>
      <w:divBdr>
        <w:top w:val="none" w:sz="0" w:space="0" w:color="auto"/>
        <w:left w:val="none" w:sz="0" w:space="0" w:color="auto"/>
        <w:bottom w:val="none" w:sz="0" w:space="0" w:color="auto"/>
        <w:right w:val="none" w:sz="0" w:space="0" w:color="auto"/>
      </w:divBdr>
    </w:div>
    <w:div w:id="507403087">
      <w:bodyDiv w:val="1"/>
      <w:marLeft w:val="0"/>
      <w:marRight w:val="0"/>
      <w:marTop w:val="0"/>
      <w:marBottom w:val="0"/>
      <w:divBdr>
        <w:top w:val="none" w:sz="0" w:space="0" w:color="auto"/>
        <w:left w:val="none" w:sz="0" w:space="0" w:color="auto"/>
        <w:bottom w:val="none" w:sz="0" w:space="0" w:color="auto"/>
        <w:right w:val="none" w:sz="0" w:space="0" w:color="auto"/>
      </w:divBdr>
    </w:div>
    <w:div w:id="536740452">
      <w:bodyDiv w:val="1"/>
      <w:marLeft w:val="0"/>
      <w:marRight w:val="0"/>
      <w:marTop w:val="0"/>
      <w:marBottom w:val="0"/>
      <w:divBdr>
        <w:top w:val="none" w:sz="0" w:space="0" w:color="auto"/>
        <w:left w:val="none" w:sz="0" w:space="0" w:color="auto"/>
        <w:bottom w:val="none" w:sz="0" w:space="0" w:color="auto"/>
        <w:right w:val="none" w:sz="0" w:space="0" w:color="auto"/>
      </w:divBdr>
    </w:div>
    <w:div w:id="536890425">
      <w:bodyDiv w:val="1"/>
      <w:marLeft w:val="0"/>
      <w:marRight w:val="0"/>
      <w:marTop w:val="0"/>
      <w:marBottom w:val="0"/>
      <w:divBdr>
        <w:top w:val="none" w:sz="0" w:space="0" w:color="auto"/>
        <w:left w:val="none" w:sz="0" w:space="0" w:color="auto"/>
        <w:bottom w:val="none" w:sz="0" w:space="0" w:color="auto"/>
        <w:right w:val="none" w:sz="0" w:space="0" w:color="auto"/>
      </w:divBdr>
    </w:div>
    <w:div w:id="589892298">
      <w:bodyDiv w:val="1"/>
      <w:marLeft w:val="0"/>
      <w:marRight w:val="0"/>
      <w:marTop w:val="0"/>
      <w:marBottom w:val="0"/>
      <w:divBdr>
        <w:top w:val="none" w:sz="0" w:space="0" w:color="auto"/>
        <w:left w:val="none" w:sz="0" w:space="0" w:color="auto"/>
        <w:bottom w:val="none" w:sz="0" w:space="0" w:color="auto"/>
        <w:right w:val="none" w:sz="0" w:space="0" w:color="auto"/>
      </w:divBdr>
    </w:div>
    <w:div w:id="596258437">
      <w:bodyDiv w:val="1"/>
      <w:marLeft w:val="0"/>
      <w:marRight w:val="0"/>
      <w:marTop w:val="0"/>
      <w:marBottom w:val="0"/>
      <w:divBdr>
        <w:top w:val="none" w:sz="0" w:space="0" w:color="auto"/>
        <w:left w:val="none" w:sz="0" w:space="0" w:color="auto"/>
        <w:bottom w:val="none" w:sz="0" w:space="0" w:color="auto"/>
        <w:right w:val="none" w:sz="0" w:space="0" w:color="auto"/>
      </w:divBdr>
    </w:div>
    <w:div w:id="653024175">
      <w:bodyDiv w:val="1"/>
      <w:marLeft w:val="0"/>
      <w:marRight w:val="0"/>
      <w:marTop w:val="0"/>
      <w:marBottom w:val="0"/>
      <w:divBdr>
        <w:top w:val="none" w:sz="0" w:space="0" w:color="auto"/>
        <w:left w:val="none" w:sz="0" w:space="0" w:color="auto"/>
        <w:bottom w:val="none" w:sz="0" w:space="0" w:color="auto"/>
        <w:right w:val="none" w:sz="0" w:space="0" w:color="auto"/>
      </w:divBdr>
    </w:div>
    <w:div w:id="916134513">
      <w:bodyDiv w:val="1"/>
      <w:marLeft w:val="0"/>
      <w:marRight w:val="0"/>
      <w:marTop w:val="0"/>
      <w:marBottom w:val="0"/>
      <w:divBdr>
        <w:top w:val="none" w:sz="0" w:space="0" w:color="auto"/>
        <w:left w:val="none" w:sz="0" w:space="0" w:color="auto"/>
        <w:bottom w:val="none" w:sz="0" w:space="0" w:color="auto"/>
        <w:right w:val="none" w:sz="0" w:space="0" w:color="auto"/>
      </w:divBdr>
    </w:div>
    <w:div w:id="937173323">
      <w:bodyDiv w:val="1"/>
      <w:marLeft w:val="0"/>
      <w:marRight w:val="0"/>
      <w:marTop w:val="0"/>
      <w:marBottom w:val="0"/>
      <w:divBdr>
        <w:top w:val="none" w:sz="0" w:space="0" w:color="auto"/>
        <w:left w:val="none" w:sz="0" w:space="0" w:color="auto"/>
        <w:bottom w:val="none" w:sz="0" w:space="0" w:color="auto"/>
        <w:right w:val="none" w:sz="0" w:space="0" w:color="auto"/>
      </w:divBdr>
    </w:div>
    <w:div w:id="941962165">
      <w:bodyDiv w:val="1"/>
      <w:marLeft w:val="0"/>
      <w:marRight w:val="0"/>
      <w:marTop w:val="0"/>
      <w:marBottom w:val="0"/>
      <w:divBdr>
        <w:top w:val="none" w:sz="0" w:space="0" w:color="auto"/>
        <w:left w:val="none" w:sz="0" w:space="0" w:color="auto"/>
        <w:bottom w:val="none" w:sz="0" w:space="0" w:color="auto"/>
        <w:right w:val="none" w:sz="0" w:space="0" w:color="auto"/>
      </w:divBdr>
    </w:div>
    <w:div w:id="946810228">
      <w:bodyDiv w:val="1"/>
      <w:marLeft w:val="0"/>
      <w:marRight w:val="0"/>
      <w:marTop w:val="0"/>
      <w:marBottom w:val="0"/>
      <w:divBdr>
        <w:top w:val="none" w:sz="0" w:space="0" w:color="auto"/>
        <w:left w:val="none" w:sz="0" w:space="0" w:color="auto"/>
        <w:bottom w:val="none" w:sz="0" w:space="0" w:color="auto"/>
        <w:right w:val="none" w:sz="0" w:space="0" w:color="auto"/>
      </w:divBdr>
    </w:div>
    <w:div w:id="957837575">
      <w:bodyDiv w:val="1"/>
      <w:marLeft w:val="0"/>
      <w:marRight w:val="0"/>
      <w:marTop w:val="0"/>
      <w:marBottom w:val="0"/>
      <w:divBdr>
        <w:top w:val="none" w:sz="0" w:space="0" w:color="auto"/>
        <w:left w:val="none" w:sz="0" w:space="0" w:color="auto"/>
        <w:bottom w:val="none" w:sz="0" w:space="0" w:color="auto"/>
        <w:right w:val="none" w:sz="0" w:space="0" w:color="auto"/>
      </w:divBdr>
    </w:div>
    <w:div w:id="1011762992">
      <w:bodyDiv w:val="1"/>
      <w:marLeft w:val="0"/>
      <w:marRight w:val="0"/>
      <w:marTop w:val="0"/>
      <w:marBottom w:val="0"/>
      <w:divBdr>
        <w:top w:val="none" w:sz="0" w:space="0" w:color="auto"/>
        <w:left w:val="none" w:sz="0" w:space="0" w:color="auto"/>
        <w:bottom w:val="none" w:sz="0" w:space="0" w:color="auto"/>
        <w:right w:val="none" w:sz="0" w:space="0" w:color="auto"/>
      </w:divBdr>
    </w:div>
    <w:div w:id="1160777651">
      <w:bodyDiv w:val="1"/>
      <w:marLeft w:val="0"/>
      <w:marRight w:val="0"/>
      <w:marTop w:val="0"/>
      <w:marBottom w:val="0"/>
      <w:divBdr>
        <w:top w:val="none" w:sz="0" w:space="0" w:color="auto"/>
        <w:left w:val="none" w:sz="0" w:space="0" w:color="auto"/>
        <w:bottom w:val="none" w:sz="0" w:space="0" w:color="auto"/>
        <w:right w:val="none" w:sz="0" w:space="0" w:color="auto"/>
      </w:divBdr>
    </w:div>
    <w:div w:id="1164080746">
      <w:bodyDiv w:val="1"/>
      <w:marLeft w:val="0"/>
      <w:marRight w:val="0"/>
      <w:marTop w:val="0"/>
      <w:marBottom w:val="0"/>
      <w:divBdr>
        <w:top w:val="none" w:sz="0" w:space="0" w:color="auto"/>
        <w:left w:val="none" w:sz="0" w:space="0" w:color="auto"/>
        <w:bottom w:val="none" w:sz="0" w:space="0" w:color="auto"/>
        <w:right w:val="none" w:sz="0" w:space="0" w:color="auto"/>
      </w:divBdr>
    </w:div>
    <w:div w:id="1171944059">
      <w:bodyDiv w:val="1"/>
      <w:marLeft w:val="0"/>
      <w:marRight w:val="0"/>
      <w:marTop w:val="0"/>
      <w:marBottom w:val="0"/>
      <w:divBdr>
        <w:top w:val="none" w:sz="0" w:space="0" w:color="auto"/>
        <w:left w:val="none" w:sz="0" w:space="0" w:color="auto"/>
        <w:bottom w:val="none" w:sz="0" w:space="0" w:color="auto"/>
        <w:right w:val="none" w:sz="0" w:space="0" w:color="auto"/>
      </w:divBdr>
    </w:div>
    <w:div w:id="1382900179">
      <w:bodyDiv w:val="1"/>
      <w:marLeft w:val="0"/>
      <w:marRight w:val="0"/>
      <w:marTop w:val="0"/>
      <w:marBottom w:val="0"/>
      <w:divBdr>
        <w:top w:val="none" w:sz="0" w:space="0" w:color="auto"/>
        <w:left w:val="none" w:sz="0" w:space="0" w:color="auto"/>
        <w:bottom w:val="none" w:sz="0" w:space="0" w:color="auto"/>
        <w:right w:val="none" w:sz="0" w:space="0" w:color="auto"/>
      </w:divBdr>
    </w:div>
    <w:div w:id="1557739449">
      <w:bodyDiv w:val="1"/>
      <w:marLeft w:val="0"/>
      <w:marRight w:val="0"/>
      <w:marTop w:val="0"/>
      <w:marBottom w:val="0"/>
      <w:divBdr>
        <w:top w:val="none" w:sz="0" w:space="0" w:color="auto"/>
        <w:left w:val="none" w:sz="0" w:space="0" w:color="auto"/>
        <w:bottom w:val="none" w:sz="0" w:space="0" w:color="auto"/>
        <w:right w:val="none" w:sz="0" w:space="0" w:color="auto"/>
      </w:divBdr>
    </w:div>
    <w:div w:id="1585794609">
      <w:bodyDiv w:val="1"/>
      <w:marLeft w:val="0"/>
      <w:marRight w:val="0"/>
      <w:marTop w:val="0"/>
      <w:marBottom w:val="0"/>
      <w:divBdr>
        <w:top w:val="none" w:sz="0" w:space="0" w:color="auto"/>
        <w:left w:val="none" w:sz="0" w:space="0" w:color="auto"/>
        <w:bottom w:val="none" w:sz="0" w:space="0" w:color="auto"/>
        <w:right w:val="none" w:sz="0" w:space="0" w:color="auto"/>
      </w:divBdr>
    </w:div>
    <w:div w:id="1591426729">
      <w:bodyDiv w:val="1"/>
      <w:marLeft w:val="0"/>
      <w:marRight w:val="0"/>
      <w:marTop w:val="0"/>
      <w:marBottom w:val="0"/>
      <w:divBdr>
        <w:top w:val="none" w:sz="0" w:space="0" w:color="auto"/>
        <w:left w:val="none" w:sz="0" w:space="0" w:color="auto"/>
        <w:bottom w:val="none" w:sz="0" w:space="0" w:color="auto"/>
        <w:right w:val="none" w:sz="0" w:space="0" w:color="auto"/>
      </w:divBdr>
    </w:div>
    <w:div w:id="1615747660">
      <w:bodyDiv w:val="1"/>
      <w:marLeft w:val="0"/>
      <w:marRight w:val="0"/>
      <w:marTop w:val="0"/>
      <w:marBottom w:val="0"/>
      <w:divBdr>
        <w:top w:val="none" w:sz="0" w:space="0" w:color="auto"/>
        <w:left w:val="none" w:sz="0" w:space="0" w:color="auto"/>
        <w:bottom w:val="none" w:sz="0" w:space="0" w:color="auto"/>
        <w:right w:val="none" w:sz="0" w:space="0" w:color="auto"/>
      </w:divBdr>
    </w:div>
    <w:div w:id="1672875169">
      <w:bodyDiv w:val="1"/>
      <w:marLeft w:val="0"/>
      <w:marRight w:val="0"/>
      <w:marTop w:val="0"/>
      <w:marBottom w:val="0"/>
      <w:divBdr>
        <w:top w:val="none" w:sz="0" w:space="0" w:color="auto"/>
        <w:left w:val="none" w:sz="0" w:space="0" w:color="auto"/>
        <w:bottom w:val="none" w:sz="0" w:space="0" w:color="auto"/>
        <w:right w:val="none" w:sz="0" w:space="0" w:color="auto"/>
      </w:divBdr>
    </w:div>
    <w:div w:id="1822501120">
      <w:bodyDiv w:val="1"/>
      <w:marLeft w:val="0"/>
      <w:marRight w:val="0"/>
      <w:marTop w:val="0"/>
      <w:marBottom w:val="0"/>
      <w:divBdr>
        <w:top w:val="none" w:sz="0" w:space="0" w:color="auto"/>
        <w:left w:val="none" w:sz="0" w:space="0" w:color="auto"/>
        <w:bottom w:val="none" w:sz="0" w:space="0" w:color="auto"/>
        <w:right w:val="none" w:sz="0" w:space="0" w:color="auto"/>
      </w:divBdr>
    </w:div>
    <w:div w:id="1871646220">
      <w:bodyDiv w:val="1"/>
      <w:marLeft w:val="0"/>
      <w:marRight w:val="0"/>
      <w:marTop w:val="0"/>
      <w:marBottom w:val="0"/>
      <w:divBdr>
        <w:top w:val="none" w:sz="0" w:space="0" w:color="auto"/>
        <w:left w:val="none" w:sz="0" w:space="0" w:color="auto"/>
        <w:bottom w:val="none" w:sz="0" w:space="0" w:color="auto"/>
        <w:right w:val="none" w:sz="0" w:space="0" w:color="auto"/>
      </w:divBdr>
    </w:div>
    <w:div w:id="1905606363">
      <w:bodyDiv w:val="1"/>
      <w:marLeft w:val="0"/>
      <w:marRight w:val="0"/>
      <w:marTop w:val="0"/>
      <w:marBottom w:val="0"/>
      <w:divBdr>
        <w:top w:val="none" w:sz="0" w:space="0" w:color="auto"/>
        <w:left w:val="none" w:sz="0" w:space="0" w:color="auto"/>
        <w:bottom w:val="none" w:sz="0" w:space="0" w:color="auto"/>
        <w:right w:val="none" w:sz="0" w:space="0" w:color="auto"/>
      </w:divBdr>
    </w:div>
    <w:div w:id="2047826230">
      <w:bodyDiv w:val="1"/>
      <w:marLeft w:val="0"/>
      <w:marRight w:val="0"/>
      <w:marTop w:val="0"/>
      <w:marBottom w:val="0"/>
      <w:divBdr>
        <w:top w:val="none" w:sz="0" w:space="0" w:color="auto"/>
        <w:left w:val="none" w:sz="0" w:space="0" w:color="auto"/>
        <w:bottom w:val="none" w:sz="0" w:space="0" w:color="auto"/>
        <w:right w:val="none" w:sz="0" w:space="0" w:color="auto"/>
      </w:divBdr>
    </w:div>
    <w:div w:id="2070225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mesadepartesvirtual.proinversion.gob.p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sadepartesvirtual.proinversion.gob.p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0nzsC/H4ziSmgnhkZ5iKX1QVuA==">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</go:docsCustomData>
</go:gDocsCustomXmlDataStorage>
</file>

<file path=customXml/itemProps1.xml><?xml version="1.0" encoding="utf-8"?>
<ds:datastoreItem xmlns:ds="http://schemas.openxmlformats.org/officeDocument/2006/customXml" ds:itemID="{232984AC-3971-4AC5-8A7E-6B01B8B909C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1712</TotalTime>
  <Pages>100</Pages>
  <Words>31674</Words>
  <Characters>174211</Characters>
  <DocSecurity>0</DocSecurity>
  <Lines>1451</Lines>
  <Paragraphs>410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205475</CharactersWithSpaces>
  <SharedDoc>false</SharedDoc>
  <HLinks>
    <vt:vector size="708" baseType="variant">
      <vt:variant>
        <vt:i4>4849873</vt:i4>
      </vt:variant>
      <vt:variant>
        <vt:i4>972</vt:i4>
      </vt:variant>
      <vt:variant>
        <vt:i4>0</vt:i4>
      </vt:variant>
      <vt:variant>
        <vt:i4>5</vt:i4>
      </vt:variant>
      <vt:variant>
        <vt:lpwstr/>
      </vt:variant>
      <vt:variant>
        <vt:lpwstr>AnexoNº20</vt:lpwstr>
      </vt:variant>
      <vt:variant>
        <vt:i4>4915409</vt:i4>
      </vt:variant>
      <vt:variant>
        <vt:i4>969</vt:i4>
      </vt:variant>
      <vt:variant>
        <vt:i4>0</vt:i4>
      </vt:variant>
      <vt:variant>
        <vt:i4>5</vt:i4>
      </vt:variant>
      <vt:variant>
        <vt:lpwstr/>
      </vt:variant>
      <vt:variant>
        <vt:lpwstr>AnexoNº35</vt:lpwstr>
      </vt:variant>
      <vt:variant>
        <vt:i4>4915409</vt:i4>
      </vt:variant>
      <vt:variant>
        <vt:i4>966</vt:i4>
      </vt:variant>
      <vt:variant>
        <vt:i4>0</vt:i4>
      </vt:variant>
      <vt:variant>
        <vt:i4>5</vt:i4>
      </vt:variant>
      <vt:variant>
        <vt:lpwstr/>
      </vt:variant>
      <vt:variant>
        <vt:lpwstr>AnexoNº35</vt:lpwstr>
      </vt:variant>
      <vt:variant>
        <vt:i4>4915409</vt:i4>
      </vt:variant>
      <vt:variant>
        <vt:i4>963</vt:i4>
      </vt:variant>
      <vt:variant>
        <vt:i4>0</vt:i4>
      </vt:variant>
      <vt:variant>
        <vt:i4>5</vt:i4>
      </vt:variant>
      <vt:variant>
        <vt:lpwstr/>
      </vt:variant>
      <vt:variant>
        <vt:lpwstr>AnexoNº35</vt:lpwstr>
      </vt:variant>
      <vt:variant>
        <vt:i4>4915409</vt:i4>
      </vt:variant>
      <vt:variant>
        <vt:i4>960</vt:i4>
      </vt:variant>
      <vt:variant>
        <vt:i4>0</vt:i4>
      </vt:variant>
      <vt:variant>
        <vt:i4>5</vt:i4>
      </vt:variant>
      <vt:variant>
        <vt:lpwstr/>
      </vt:variant>
      <vt:variant>
        <vt:lpwstr>AnexoNº30</vt:lpwstr>
      </vt:variant>
      <vt:variant>
        <vt:i4>4849873</vt:i4>
      </vt:variant>
      <vt:variant>
        <vt:i4>957</vt:i4>
      </vt:variant>
      <vt:variant>
        <vt:i4>0</vt:i4>
      </vt:variant>
      <vt:variant>
        <vt:i4>5</vt:i4>
      </vt:variant>
      <vt:variant>
        <vt:lpwstr/>
      </vt:variant>
      <vt:variant>
        <vt:lpwstr>AnexoNº23</vt:lpwstr>
      </vt:variant>
      <vt:variant>
        <vt:i4>4849873</vt:i4>
      </vt:variant>
      <vt:variant>
        <vt:i4>954</vt:i4>
      </vt:variant>
      <vt:variant>
        <vt:i4>0</vt:i4>
      </vt:variant>
      <vt:variant>
        <vt:i4>5</vt:i4>
      </vt:variant>
      <vt:variant>
        <vt:lpwstr/>
      </vt:variant>
      <vt:variant>
        <vt:lpwstr>AnexoNº22</vt:lpwstr>
      </vt:variant>
      <vt:variant>
        <vt:i4>4849873</vt:i4>
      </vt:variant>
      <vt:variant>
        <vt:i4>951</vt:i4>
      </vt:variant>
      <vt:variant>
        <vt:i4>0</vt:i4>
      </vt:variant>
      <vt:variant>
        <vt:i4>5</vt:i4>
      </vt:variant>
      <vt:variant>
        <vt:lpwstr/>
      </vt:variant>
      <vt:variant>
        <vt:lpwstr>AnexoNº21</vt:lpwstr>
      </vt:variant>
      <vt:variant>
        <vt:i4>4849873</vt:i4>
      </vt:variant>
      <vt:variant>
        <vt:i4>948</vt:i4>
      </vt:variant>
      <vt:variant>
        <vt:i4>0</vt:i4>
      </vt:variant>
      <vt:variant>
        <vt:i4>5</vt:i4>
      </vt:variant>
      <vt:variant>
        <vt:lpwstr/>
      </vt:variant>
      <vt:variant>
        <vt:lpwstr>AnexoNº20</vt:lpwstr>
      </vt:variant>
      <vt:variant>
        <vt:i4>4915409</vt:i4>
      </vt:variant>
      <vt:variant>
        <vt:i4>942</vt:i4>
      </vt:variant>
      <vt:variant>
        <vt:i4>0</vt:i4>
      </vt:variant>
      <vt:variant>
        <vt:i4>5</vt:i4>
      </vt:variant>
      <vt:variant>
        <vt:lpwstr/>
      </vt:variant>
      <vt:variant>
        <vt:lpwstr>AnexoNº30</vt:lpwstr>
      </vt:variant>
      <vt:variant>
        <vt:i4>4849873</vt:i4>
      </vt:variant>
      <vt:variant>
        <vt:i4>939</vt:i4>
      </vt:variant>
      <vt:variant>
        <vt:i4>0</vt:i4>
      </vt:variant>
      <vt:variant>
        <vt:i4>5</vt:i4>
      </vt:variant>
      <vt:variant>
        <vt:lpwstr/>
      </vt:variant>
      <vt:variant>
        <vt:lpwstr>AnexoNº23</vt:lpwstr>
      </vt:variant>
      <vt:variant>
        <vt:i4>4718801</vt:i4>
      </vt:variant>
      <vt:variant>
        <vt:i4>936</vt:i4>
      </vt:variant>
      <vt:variant>
        <vt:i4>0</vt:i4>
      </vt:variant>
      <vt:variant>
        <vt:i4>5</vt:i4>
      </vt:variant>
      <vt:variant>
        <vt:lpwstr/>
      </vt:variant>
      <vt:variant>
        <vt:lpwstr>AnexoNº07</vt:lpwstr>
      </vt:variant>
      <vt:variant>
        <vt:i4>4718801</vt:i4>
      </vt:variant>
      <vt:variant>
        <vt:i4>933</vt:i4>
      </vt:variant>
      <vt:variant>
        <vt:i4>0</vt:i4>
      </vt:variant>
      <vt:variant>
        <vt:i4>5</vt:i4>
      </vt:variant>
      <vt:variant>
        <vt:lpwstr/>
      </vt:variant>
      <vt:variant>
        <vt:lpwstr>AnexoNº03</vt:lpwstr>
      </vt:variant>
      <vt:variant>
        <vt:i4>4784337</vt:i4>
      </vt:variant>
      <vt:variant>
        <vt:i4>921</vt:i4>
      </vt:variant>
      <vt:variant>
        <vt:i4>0</vt:i4>
      </vt:variant>
      <vt:variant>
        <vt:i4>5</vt:i4>
      </vt:variant>
      <vt:variant>
        <vt:lpwstr/>
      </vt:variant>
      <vt:variant>
        <vt:lpwstr>AnexoNº11</vt:lpwstr>
      </vt:variant>
      <vt:variant>
        <vt:i4>4784337</vt:i4>
      </vt:variant>
      <vt:variant>
        <vt:i4>915</vt:i4>
      </vt:variant>
      <vt:variant>
        <vt:i4>0</vt:i4>
      </vt:variant>
      <vt:variant>
        <vt:i4>5</vt:i4>
      </vt:variant>
      <vt:variant>
        <vt:lpwstr/>
      </vt:variant>
      <vt:variant>
        <vt:lpwstr>AnexoNº16</vt:lpwstr>
      </vt:variant>
      <vt:variant>
        <vt:i4>4784337</vt:i4>
      </vt:variant>
      <vt:variant>
        <vt:i4>912</vt:i4>
      </vt:variant>
      <vt:variant>
        <vt:i4>0</vt:i4>
      </vt:variant>
      <vt:variant>
        <vt:i4>5</vt:i4>
      </vt:variant>
      <vt:variant>
        <vt:lpwstr/>
      </vt:variant>
      <vt:variant>
        <vt:lpwstr>AnexoNº15</vt:lpwstr>
      </vt:variant>
      <vt:variant>
        <vt:i4>4784337</vt:i4>
      </vt:variant>
      <vt:variant>
        <vt:i4>909</vt:i4>
      </vt:variant>
      <vt:variant>
        <vt:i4>0</vt:i4>
      </vt:variant>
      <vt:variant>
        <vt:i4>5</vt:i4>
      </vt:variant>
      <vt:variant>
        <vt:lpwstr/>
      </vt:variant>
      <vt:variant>
        <vt:lpwstr>AnexoNº14</vt:lpwstr>
      </vt:variant>
      <vt:variant>
        <vt:i4>4784337</vt:i4>
      </vt:variant>
      <vt:variant>
        <vt:i4>906</vt:i4>
      </vt:variant>
      <vt:variant>
        <vt:i4>0</vt:i4>
      </vt:variant>
      <vt:variant>
        <vt:i4>5</vt:i4>
      </vt:variant>
      <vt:variant>
        <vt:lpwstr/>
      </vt:variant>
      <vt:variant>
        <vt:lpwstr>AnexoNº13</vt:lpwstr>
      </vt:variant>
      <vt:variant>
        <vt:i4>4784337</vt:i4>
      </vt:variant>
      <vt:variant>
        <vt:i4>903</vt:i4>
      </vt:variant>
      <vt:variant>
        <vt:i4>0</vt:i4>
      </vt:variant>
      <vt:variant>
        <vt:i4>5</vt:i4>
      </vt:variant>
      <vt:variant>
        <vt:lpwstr/>
      </vt:variant>
      <vt:variant>
        <vt:lpwstr>AnexoNº12</vt:lpwstr>
      </vt:variant>
      <vt:variant>
        <vt:i4>4784337</vt:i4>
      </vt:variant>
      <vt:variant>
        <vt:i4>900</vt:i4>
      </vt:variant>
      <vt:variant>
        <vt:i4>0</vt:i4>
      </vt:variant>
      <vt:variant>
        <vt:i4>5</vt:i4>
      </vt:variant>
      <vt:variant>
        <vt:lpwstr/>
      </vt:variant>
      <vt:variant>
        <vt:lpwstr>AnexoNº13</vt:lpwstr>
      </vt:variant>
      <vt:variant>
        <vt:i4>4784337</vt:i4>
      </vt:variant>
      <vt:variant>
        <vt:i4>897</vt:i4>
      </vt:variant>
      <vt:variant>
        <vt:i4>0</vt:i4>
      </vt:variant>
      <vt:variant>
        <vt:i4>5</vt:i4>
      </vt:variant>
      <vt:variant>
        <vt:lpwstr/>
      </vt:variant>
      <vt:variant>
        <vt:lpwstr>AnexoNº12</vt:lpwstr>
      </vt:variant>
      <vt:variant>
        <vt:i4>4784337</vt:i4>
      </vt:variant>
      <vt:variant>
        <vt:i4>894</vt:i4>
      </vt:variant>
      <vt:variant>
        <vt:i4>0</vt:i4>
      </vt:variant>
      <vt:variant>
        <vt:i4>5</vt:i4>
      </vt:variant>
      <vt:variant>
        <vt:lpwstr/>
      </vt:variant>
      <vt:variant>
        <vt:lpwstr>AnexoNº11</vt:lpwstr>
      </vt:variant>
      <vt:variant>
        <vt:i4>4718801</vt:i4>
      </vt:variant>
      <vt:variant>
        <vt:i4>891</vt:i4>
      </vt:variant>
      <vt:variant>
        <vt:i4>0</vt:i4>
      </vt:variant>
      <vt:variant>
        <vt:i4>5</vt:i4>
      </vt:variant>
      <vt:variant>
        <vt:lpwstr/>
      </vt:variant>
      <vt:variant>
        <vt:lpwstr>AnexoNº01</vt:lpwstr>
      </vt:variant>
      <vt:variant>
        <vt:i4>4784337</vt:i4>
      </vt:variant>
      <vt:variant>
        <vt:i4>888</vt:i4>
      </vt:variant>
      <vt:variant>
        <vt:i4>0</vt:i4>
      </vt:variant>
      <vt:variant>
        <vt:i4>5</vt:i4>
      </vt:variant>
      <vt:variant>
        <vt:lpwstr/>
      </vt:variant>
      <vt:variant>
        <vt:lpwstr>AnexoNº17</vt:lpwstr>
      </vt:variant>
      <vt:variant>
        <vt:i4>4718801</vt:i4>
      </vt:variant>
      <vt:variant>
        <vt:i4>882</vt:i4>
      </vt:variant>
      <vt:variant>
        <vt:i4>0</vt:i4>
      </vt:variant>
      <vt:variant>
        <vt:i4>5</vt:i4>
      </vt:variant>
      <vt:variant>
        <vt:lpwstr/>
      </vt:variant>
      <vt:variant>
        <vt:lpwstr>AnexoNº05</vt:lpwstr>
      </vt:variant>
      <vt:variant>
        <vt:i4>4718801</vt:i4>
      </vt:variant>
      <vt:variant>
        <vt:i4>879</vt:i4>
      </vt:variant>
      <vt:variant>
        <vt:i4>0</vt:i4>
      </vt:variant>
      <vt:variant>
        <vt:i4>5</vt:i4>
      </vt:variant>
      <vt:variant>
        <vt:lpwstr/>
      </vt:variant>
      <vt:variant>
        <vt:lpwstr>AnexoNº04</vt:lpwstr>
      </vt:variant>
      <vt:variant>
        <vt:i4>4718801</vt:i4>
      </vt:variant>
      <vt:variant>
        <vt:i4>876</vt:i4>
      </vt:variant>
      <vt:variant>
        <vt:i4>0</vt:i4>
      </vt:variant>
      <vt:variant>
        <vt:i4>5</vt:i4>
      </vt:variant>
      <vt:variant>
        <vt:lpwstr/>
      </vt:variant>
      <vt:variant>
        <vt:lpwstr>AnexoNº05</vt:lpwstr>
      </vt:variant>
      <vt:variant>
        <vt:i4>4718801</vt:i4>
      </vt:variant>
      <vt:variant>
        <vt:i4>873</vt:i4>
      </vt:variant>
      <vt:variant>
        <vt:i4>0</vt:i4>
      </vt:variant>
      <vt:variant>
        <vt:i4>5</vt:i4>
      </vt:variant>
      <vt:variant>
        <vt:lpwstr/>
      </vt:variant>
      <vt:variant>
        <vt:lpwstr>AnexoNº04</vt:lpwstr>
      </vt:variant>
      <vt:variant>
        <vt:i4>4849873</vt:i4>
      </vt:variant>
      <vt:variant>
        <vt:i4>870</vt:i4>
      </vt:variant>
      <vt:variant>
        <vt:i4>0</vt:i4>
      </vt:variant>
      <vt:variant>
        <vt:i4>5</vt:i4>
      </vt:variant>
      <vt:variant>
        <vt:lpwstr/>
      </vt:variant>
      <vt:variant>
        <vt:lpwstr>AnexoNº25</vt:lpwstr>
      </vt:variant>
      <vt:variant>
        <vt:i4>4849873</vt:i4>
      </vt:variant>
      <vt:variant>
        <vt:i4>867</vt:i4>
      </vt:variant>
      <vt:variant>
        <vt:i4>0</vt:i4>
      </vt:variant>
      <vt:variant>
        <vt:i4>5</vt:i4>
      </vt:variant>
      <vt:variant>
        <vt:lpwstr/>
      </vt:variant>
      <vt:variant>
        <vt:lpwstr>AnexoNº29</vt:lpwstr>
      </vt:variant>
      <vt:variant>
        <vt:i4>4849873</vt:i4>
      </vt:variant>
      <vt:variant>
        <vt:i4>864</vt:i4>
      </vt:variant>
      <vt:variant>
        <vt:i4>0</vt:i4>
      </vt:variant>
      <vt:variant>
        <vt:i4>5</vt:i4>
      </vt:variant>
      <vt:variant>
        <vt:lpwstr/>
      </vt:variant>
      <vt:variant>
        <vt:lpwstr>AnexoNº25</vt:lpwstr>
      </vt:variant>
      <vt:variant>
        <vt:i4>4718801</vt:i4>
      </vt:variant>
      <vt:variant>
        <vt:i4>861</vt:i4>
      </vt:variant>
      <vt:variant>
        <vt:i4>0</vt:i4>
      </vt:variant>
      <vt:variant>
        <vt:i4>5</vt:i4>
      </vt:variant>
      <vt:variant>
        <vt:lpwstr/>
      </vt:variant>
      <vt:variant>
        <vt:lpwstr>AnexoNº01</vt:lpwstr>
      </vt:variant>
      <vt:variant>
        <vt:i4>4718801</vt:i4>
      </vt:variant>
      <vt:variant>
        <vt:i4>858</vt:i4>
      </vt:variant>
      <vt:variant>
        <vt:i4>0</vt:i4>
      </vt:variant>
      <vt:variant>
        <vt:i4>5</vt:i4>
      </vt:variant>
      <vt:variant>
        <vt:lpwstr/>
      </vt:variant>
      <vt:variant>
        <vt:lpwstr>AnexoNº01</vt:lpwstr>
      </vt:variant>
      <vt:variant>
        <vt:i4>4718801</vt:i4>
      </vt:variant>
      <vt:variant>
        <vt:i4>855</vt:i4>
      </vt:variant>
      <vt:variant>
        <vt:i4>0</vt:i4>
      </vt:variant>
      <vt:variant>
        <vt:i4>5</vt:i4>
      </vt:variant>
      <vt:variant>
        <vt:lpwstr/>
      </vt:variant>
      <vt:variant>
        <vt:lpwstr>AnexoNº01</vt:lpwstr>
      </vt:variant>
      <vt:variant>
        <vt:i4>4718801</vt:i4>
      </vt:variant>
      <vt:variant>
        <vt:i4>852</vt:i4>
      </vt:variant>
      <vt:variant>
        <vt:i4>0</vt:i4>
      </vt:variant>
      <vt:variant>
        <vt:i4>5</vt:i4>
      </vt:variant>
      <vt:variant>
        <vt:lpwstr/>
      </vt:variant>
      <vt:variant>
        <vt:lpwstr>AnexoNº01</vt:lpwstr>
      </vt:variant>
      <vt:variant>
        <vt:i4>4718801</vt:i4>
      </vt:variant>
      <vt:variant>
        <vt:i4>849</vt:i4>
      </vt:variant>
      <vt:variant>
        <vt:i4>0</vt:i4>
      </vt:variant>
      <vt:variant>
        <vt:i4>5</vt:i4>
      </vt:variant>
      <vt:variant>
        <vt:lpwstr/>
      </vt:variant>
      <vt:variant>
        <vt:lpwstr>AnexoNº01</vt:lpwstr>
      </vt:variant>
      <vt:variant>
        <vt:i4>4915409</vt:i4>
      </vt:variant>
      <vt:variant>
        <vt:i4>846</vt:i4>
      </vt:variant>
      <vt:variant>
        <vt:i4>0</vt:i4>
      </vt:variant>
      <vt:variant>
        <vt:i4>5</vt:i4>
      </vt:variant>
      <vt:variant>
        <vt:lpwstr/>
      </vt:variant>
      <vt:variant>
        <vt:lpwstr>AnexoNº32</vt:lpwstr>
      </vt:variant>
      <vt:variant>
        <vt:i4>393282</vt:i4>
      </vt:variant>
      <vt:variant>
        <vt:i4>843</vt:i4>
      </vt:variant>
      <vt:variant>
        <vt:i4>0</vt:i4>
      </vt:variant>
      <vt:variant>
        <vt:i4>5</vt:i4>
      </vt:variant>
      <vt:variant>
        <vt:lpwstr>https://mesadepartesvirtual.proinversion.gob.pe/</vt:lpwstr>
      </vt:variant>
      <vt:variant>
        <vt:lpwstr/>
      </vt:variant>
      <vt:variant>
        <vt:i4>393282</vt:i4>
      </vt:variant>
      <vt:variant>
        <vt:i4>840</vt:i4>
      </vt:variant>
      <vt:variant>
        <vt:i4>0</vt:i4>
      </vt:variant>
      <vt:variant>
        <vt:i4>5</vt:i4>
      </vt:variant>
      <vt:variant>
        <vt:lpwstr>https://mesadepartesvirtual.proinversion.gob.pe/</vt:lpwstr>
      </vt:variant>
      <vt:variant>
        <vt:lpwstr/>
      </vt:variant>
      <vt:variant>
        <vt:i4>4718801</vt:i4>
      </vt:variant>
      <vt:variant>
        <vt:i4>837</vt:i4>
      </vt:variant>
      <vt:variant>
        <vt:i4>0</vt:i4>
      </vt:variant>
      <vt:variant>
        <vt:i4>5</vt:i4>
      </vt:variant>
      <vt:variant>
        <vt:lpwstr/>
      </vt:variant>
      <vt:variant>
        <vt:lpwstr>AnexoNº01</vt:lpwstr>
      </vt:variant>
      <vt:variant>
        <vt:i4>4915409</vt:i4>
      </vt:variant>
      <vt:variant>
        <vt:i4>834</vt:i4>
      </vt:variant>
      <vt:variant>
        <vt:i4>0</vt:i4>
      </vt:variant>
      <vt:variant>
        <vt:i4>5</vt:i4>
      </vt:variant>
      <vt:variant>
        <vt:lpwstr/>
      </vt:variant>
      <vt:variant>
        <vt:lpwstr>AnexoNº32</vt:lpwstr>
      </vt:variant>
      <vt:variant>
        <vt:i4>4784337</vt:i4>
      </vt:variant>
      <vt:variant>
        <vt:i4>831</vt:i4>
      </vt:variant>
      <vt:variant>
        <vt:i4>0</vt:i4>
      </vt:variant>
      <vt:variant>
        <vt:i4>5</vt:i4>
      </vt:variant>
      <vt:variant>
        <vt:lpwstr/>
      </vt:variant>
      <vt:variant>
        <vt:lpwstr>AnexoNº19</vt:lpwstr>
      </vt:variant>
      <vt:variant>
        <vt:i4>4718801</vt:i4>
      </vt:variant>
      <vt:variant>
        <vt:i4>828</vt:i4>
      </vt:variant>
      <vt:variant>
        <vt:i4>0</vt:i4>
      </vt:variant>
      <vt:variant>
        <vt:i4>5</vt:i4>
      </vt:variant>
      <vt:variant>
        <vt:lpwstr/>
      </vt:variant>
      <vt:variant>
        <vt:lpwstr>AnexoNº02</vt:lpwstr>
      </vt:variant>
      <vt:variant>
        <vt:i4>4915409</vt:i4>
      </vt:variant>
      <vt:variant>
        <vt:i4>825</vt:i4>
      </vt:variant>
      <vt:variant>
        <vt:i4>0</vt:i4>
      </vt:variant>
      <vt:variant>
        <vt:i4>5</vt:i4>
      </vt:variant>
      <vt:variant>
        <vt:lpwstr/>
      </vt:variant>
      <vt:variant>
        <vt:lpwstr>AnexoNº32</vt:lpwstr>
      </vt:variant>
      <vt:variant>
        <vt:i4>4849873</vt:i4>
      </vt:variant>
      <vt:variant>
        <vt:i4>822</vt:i4>
      </vt:variant>
      <vt:variant>
        <vt:i4>0</vt:i4>
      </vt:variant>
      <vt:variant>
        <vt:i4>5</vt:i4>
      </vt:variant>
      <vt:variant>
        <vt:lpwstr/>
      </vt:variant>
      <vt:variant>
        <vt:lpwstr>AnexoNº29</vt:lpwstr>
      </vt:variant>
      <vt:variant>
        <vt:i4>4915409</vt:i4>
      </vt:variant>
      <vt:variant>
        <vt:i4>819</vt:i4>
      </vt:variant>
      <vt:variant>
        <vt:i4>0</vt:i4>
      </vt:variant>
      <vt:variant>
        <vt:i4>5</vt:i4>
      </vt:variant>
      <vt:variant>
        <vt:lpwstr/>
      </vt:variant>
      <vt:variant>
        <vt:lpwstr>AnexoNº31</vt:lpwstr>
      </vt:variant>
      <vt:variant>
        <vt:i4>4784337</vt:i4>
      </vt:variant>
      <vt:variant>
        <vt:i4>816</vt:i4>
      </vt:variant>
      <vt:variant>
        <vt:i4>0</vt:i4>
      </vt:variant>
      <vt:variant>
        <vt:i4>5</vt:i4>
      </vt:variant>
      <vt:variant>
        <vt:lpwstr/>
      </vt:variant>
      <vt:variant>
        <vt:lpwstr>AnexoNº17</vt:lpwstr>
      </vt:variant>
      <vt:variant>
        <vt:i4>4849873</vt:i4>
      </vt:variant>
      <vt:variant>
        <vt:i4>813</vt:i4>
      </vt:variant>
      <vt:variant>
        <vt:i4>0</vt:i4>
      </vt:variant>
      <vt:variant>
        <vt:i4>5</vt:i4>
      </vt:variant>
      <vt:variant>
        <vt:lpwstr/>
      </vt:variant>
      <vt:variant>
        <vt:lpwstr>AnexoNº21</vt:lpwstr>
      </vt:variant>
      <vt:variant>
        <vt:i4>4915409</vt:i4>
      </vt:variant>
      <vt:variant>
        <vt:i4>810</vt:i4>
      </vt:variant>
      <vt:variant>
        <vt:i4>0</vt:i4>
      </vt:variant>
      <vt:variant>
        <vt:i4>5</vt:i4>
      </vt:variant>
      <vt:variant>
        <vt:lpwstr/>
      </vt:variant>
      <vt:variant>
        <vt:lpwstr>AnexoNº33</vt:lpwstr>
      </vt:variant>
      <vt:variant>
        <vt:i4>1048625</vt:i4>
      </vt:variant>
      <vt:variant>
        <vt:i4>803</vt:i4>
      </vt:variant>
      <vt:variant>
        <vt:i4>0</vt:i4>
      </vt:variant>
      <vt:variant>
        <vt:i4>5</vt:i4>
      </vt:variant>
      <vt:variant>
        <vt:lpwstr/>
      </vt:variant>
      <vt:variant>
        <vt:lpwstr>_Toc180768603</vt:lpwstr>
      </vt:variant>
      <vt:variant>
        <vt:i4>1048625</vt:i4>
      </vt:variant>
      <vt:variant>
        <vt:i4>797</vt:i4>
      </vt:variant>
      <vt:variant>
        <vt:i4>0</vt:i4>
      </vt:variant>
      <vt:variant>
        <vt:i4>5</vt:i4>
      </vt:variant>
      <vt:variant>
        <vt:lpwstr/>
      </vt:variant>
      <vt:variant>
        <vt:lpwstr>_Toc180768602</vt:lpwstr>
      </vt:variant>
      <vt:variant>
        <vt:i4>1048625</vt:i4>
      </vt:variant>
      <vt:variant>
        <vt:i4>791</vt:i4>
      </vt:variant>
      <vt:variant>
        <vt:i4>0</vt:i4>
      </vt:variant>
      <vt:variant>
        <vt:i4>5</vt:i4>
      </vt:variant>
      <vt:variant>
        <vt:lpwstr/>
      </vt:variant>
      <vt:variant>
        <vt:lpwstr>_Toc180768601</vt:lpwstr>
      </vt:variant>
      <vt:variant>
        <vt:i4>1048625</vt:i4>
      </vt:variant>
      <vt:variant>
        <vt:i4>785</vt:i4>
      </vt:variant>
      <vt:variant>
        <vt:i4>0</vt:i4>
      </vt:variant>
      <vt:variant>
        <vt:i4>5</vt:i4>
      </vt:variant>
      <vt:variant>
        <vt:lpwstr/>
      </vt:variant>
      <vt:variant>
        <vt:lpwstr>_Toc180768600</vt:lpwstr>
      </vt:variant>
      <vt:variant>
        <vt:i4>1638450</vt:i4>
      </vt:variant>
      <vt:variant>
        <vt:i4>779</vt:i4>
      </vt:variant>
      <vt:variant>
        <vt:i4>0</vt:i4>
      </vt:variant>
      <vt:variant>
        <vt:i4>5</vt:i4>
      </vt:variant>
      <vt:variant>
        <vt:lpwstr/>
      </vt:variant>
      <vt:variant>
        <vt:lpwstr>_Toc180768599</vt:lpwstr>
      </vt:variant>
      <vt:variant>
        <vt:i4>1638450</vt:i4>
      </vt:variant>
      <vt:variant>
        <vt:i4>773</vt:i4>
      </vt:variant>
      <vt:variant>
        <vt:i4>0</vt:i4>
      </vt:variant>
      <vt:variant>
        <vt:i4>5</vt:i4>
      </vt:variant>
      <vt:variant>
        <vt:lpwstr/>
      </vt:variant>
      <vt:variant>
        <vt:lpwstr>_Toc180768598</vt:lpwstr>
      </vt:variant>
      <vt:variant>
        <vt:i4>1638450</vt:i4>
      </vt:variant>
      <vt:variant>
        <vt:i4>767</vt:i4>
      </vt:variant>
      <vt:variant>
        <vt:i4>0</vt:i4>
      </vt:variant>
      <vt:variant>
        <vt:i4>5</vt:i4>
      </vt:variant>
      <vt:variant>
        <vt:lpwstr/>
      </vt:variant>
      <vt:variant>
        <vt:lpwstr>_Toc180768597</vt:lpwstr>
      </vt:variant>
      <vt:variant>
        <vt:i4>1638450</vt:i4>
      </vt:variant>
      <vt:variant>
        <vt:i4>761</vt:i4>
      </vt:variant>
      <vt:variant>
        <vt:i4>0</vt:i4>
      </vt:variant>
      <vt:variant>
        <vt:i4>5</vt:i4>
      </vt:variant>
      <vt:variant>
        <vt:lpwstr/>
      </vt:variant>
      <vt:variant>
        <vt:lpwstr>_Toc180768596</vt:lpwstr>
      </vt:variant>
      <vt:variant>
        <vt:i4>1638450</vt:i4>
      </vt:variant>
      <vt:variant>
        <vt:i4>755</vt:i4>
      </vt:variant>
      <vt:variant>
        <vt:i4>0</vt:i4>
      </vt:variant>
      <vt:variant>
        <vt:i4>5</vt:i4>
      </vt:variant>
      <vt:variant>
        <vt:lpwstr/>
      </vt:variant>
      <vt:variant>
        <vt:lpwstr>_Toc180768595</vt:lpwstr>
      </vt:variant>
      <vt:variant>
        <vt:i4>1638450</vt:i4>
      </vt:variant>
      <vt:variant>
        <vt:i4>749</vt:i4>
      </vt:variant>
      <vt:variant>
        <vt:i4>0</vt:i4>
      </vt:variant>
      <vt:variant>
        <vt:i4>5</vt:i4>
      </vt:variant>
      <vt:variant>
        <vt:lpwstr/>
      </vt:variant>
      <vt:variant>
        <vt:lpwstr>_Toc180768594</vt:lpwstr>
      </vt:variant>
      <vt:variant>
        <vt:i4>1638450</vt:i4>
      </vt:variant>
      <vt:variant>
        <vt:i4>743</vt:i4>
      </vt:variant>
      <vt:variant>
        <vt:i4>0</vt:i4>
      </vt:variant>
      <vt:variant>
        <vt:i4>5</vt:i4>
      </vt:variant>
      <vt:variant>
        <vt:lpwstr/>
      </vt:variant>
      <vt:variant>
        <vt:lpwstr>_Toc180768593</vt:lpwstr>
      </vt:variant>
      <vt:variant>
        <vt:i4>1638450</vt:i4>
      </vt:variant>
      <vt:variant>
        <vt:i4>737</vt:i4>
      </vt:variant>
      <vt:variant>
        <vt:i4>0</vt:i4>
      </vt:variant>
      <vt:variant>
        <vt:i4>5</vt:i4>
      </vt:variant>
      <vt:variant>
        <vt:lpwstr/>
      </vt:variant>
      <vt:variant>
        <vt:lpwstr>_Toc180768592</vt:lpwstr>
      </vt:variant>
      <vt:variant>
        <vt:i4>1638450</vt:i4>
      </vt:variant>
      <vt:variant>
        <vt:i4>731</vt:i4>
      </vt:variant>
      <vt:variant>
        <vt:i4>0</vt:i4>
      </vt:variant>
      <vt:variant>
        <vt:i4>5</vt:i4>
      </vt:variant>
      <vt:variant>
        <vt:lpwstr/>
      </vt:variant>
      <vt:variant>
        <vt:lpwstr>_Toc180768591</vt:lpwstr>
      </vt:variant>
      <vt:variant>
        <vt:i4>1638450</vt:i4>
      </vt:variant>
      <vt:variant>
        <vt:i4>725</vt:i4>
      </vt:variant>
      <vt:variant>
        <vt:i4>0</vt:i4>
      </vt:variant>
      <vt:variant>
        <vt:i4>5</vt:i4>
      </vt:variant>
      <vt:variant>
        <vt:lpwstr/>
      </vt:variant>
      <vt:variant>
        <vt:lpwstr>_Toc180768590</vt:lpwstr>
      </vt:variant>
      <vt:variant>
        <vt:i4>1572914</vt:i4>
      </vt:variant>
      <vt:variant>
        <vt:i4>719</vt:i4>
      </vt:variant>
      <vt:variant>
        <vt:i4>0</vt:i4>
      </vt:variant>
      <vt:variant>
        <vt:i4>5</vt:i4>
      </vt:variant>
      <vt:variant>
        <vt:lpwstr/>
      </vt:variant>
      <vt:variant>
        <vt:lpwstr>_Toc180768589</vt:lpwstr>
      </vt:variant>
      <vt:variant>
        <vt:i4>1572914</vt:i4>
      </vt:variant>
      <vt:variant>
        <vt:i4>713</vt:i4>
      </vt:variant>
      <vt:variant>
        <vt:i4>0</vt:i4>
      </vt:variant>
      <vt:variant>
        <vt:i4>5</vt:i4>
      </vt:variant>
      <vt:variant>
        <vt:lpwstr/>
      </vt:variant>
      <vt:variant>
        <vt:lpwstr>_Toc180768588</vt:lpwstr>
      </vt:variant>
      <vt:variant>
        <vt:i4>1572914</vt:i4>
      </vt:variant>
      <vt:variant>
        <vt:i4>707</vt:i4>
      </vt:variant>
      <vt:variant>
        <vt:i4>0</vt:i4>
      </vt:variant>
      <vt:variant>
        <vt:i4>5</vt:i4>
      </vt:variant>
      <vt:variant>
        <vt:lpwstr/>
      </vt:variant>
      <vt:variant>
        <vt:lpwstr>_Toc180768587</vt:lpwstr>
      </vt:variant>
      <vt:variant>
        <vt:i4>1572914</vt:i4>
      </vt:variant>
      <vt:variant>
        <vt:i4>701</vt:i4>
      </vt:variant>
      <vt:variant>
        <vt:i4>0</vt:i4>
      </vt:variant>
      <vt:variant>
        <vt:i4>5</vt:i4>
      </vt:variant>
      <vt:variant>
        <vt:lpwstr/>
      </vt:variant>
      <vt:variant>
        <vt:lpwstr>_Toc180768586</vt:lpwstr>
      </vt:variant>
      <vt:variant>
        <vt:i4>1572914</vt:i4>
      </vt:variant>
      <vt:variant>
        <vt:i4>695</vt:i4>
      </vt:variant>
      <vt:variant>
        <vt:i4>0</vt:i4>
      </vt:variant>
      <vt:variant>
        <vt:i4>5</vt:i4>
      </vt:variant>
      <vt:variant>
        <vt:lpwstr/>
      </vt:variant>
      <vt:variant>
        <vt:lpwstr>_Toc180768585</vt:lpwstr>
      </vt:variant>
      <vt:variant>
        <vt:i4>1572914</vt:i4>
      </vt:variant>
      <vt:variant>
        <vt:i4>689</vt:i4>
      </vt:variant>
      <vt:variant>
        <vt:i4>0</vt:i4>
      </vt:variant>
      <vt:variant>
        <vt:i4>5</vt:i4>
      </vt:variant>
      <vt:variant>
        <vt:lpwstr/>
      </vt:variant>
      <vt:variant>
        <vt:lpwstr>_Toc180768584</vt:lpwstr>
      </vt:variant>
      <vt:variant>
        <vt:i4>1572914</vt:i4>
      </vt:variant>
      <vt:variant>
        <vt:i4>683</vt:i4>
      </vt:variant>
      <vt:variant>
        <vt:i4>0</vt:i4>
      </vt:variant>
      <vt:variant>
        <vt:i4>5</vt:i4>
      </vt:variant>
      <vt:variant>
        <vt:lpwstr/>
      </vt:variant>
      <vt:variant>
        <vt:lpwstr>_Toc180768583</vt:lpwstr>
      </vt:variant>
      <vt:variant>
        <vt:i4>1572914</vt:i4>
      </vt:variant>
      <vt:variant>
        <vt:i4>677</vt:i4>
      </vt:variant>
      <vt:variant>
        <vt:i4>0</vt:i4>
      </vt:variant>
      <vt:variant>
        <vt:i4>5</vt:i4>
      </vt:variant>
      <vt:variant>
        <vt:lpwstr/>
      </vt:variant>
      <vt:variant>
        <vt:lpwstr>_Toc180768582</vt:lpwstr>
      </vt:variant>
      <vt:variant>
        <vt:i4>1572914</vt:i4>
      </vt:variant>
      <vt:variant>
        <vt:i4>671</vt:i4>
      </vt:variant>
      <vt:variant>
        <vt:i4>0</vt:i4>
      </vt:variant>
      <vt:variant>
        <vt:i4>5</vt:i4>
      </vt:variant>
      <vt:variant>
        <vt:lpwstr/>
      </vt:variant>
      <vt:variant>
        <vt:lpwstr>_Toc180768581</vt:lpwstr>
      </vt:variant>
      <vt:variant>
        <vt:i4>1572914</vt:i4>
      </vt:variant>
      <vt:variant>
        <vt:i4>665</vt:i4>
      </vt:variant>
      <vt:variant>
        <vt:i4>0</vt:i4>
      </vt:variant>
      <vt:variant>
        <vt:i4>5</vt:i4>
      </vt:variant>
      <vt:variant>
        <vt:lpwstr/>
      </vt:variant>
      <vt:variant>
        <vt:lpwstr>_Toc180768580</vt:lpwstr>
      </vt:variant>
      <vt:variant>
        <vt:i4>1507378</vt:i4>
      </vt:variant>
      <vt:variant>
        <vt:i4>659</vt:i4>
      </vt:variant>
      <vt:variant>
        <vt:i4>0</vt:i4>
      </vt:variant>
      <vt:variant>
        <vt:i4>5</vt:i4>
      </vt:variant>
      <vt:variant>
        <vt:lpwstr/>
      </vt:variant>
      <vt:variant>
        <vt:lpwstr>_Toc180768579</vt:lpwstr>
      </vt:variant>
      <vt:variant>
        <vt:i4>1507378</vt:i4>
      </vt:variant>
      <vt:variant>
        <vt:i4>653</vt:i4>
      </vt:variant>
      <vt:variant>
        <vt:i4>0</vt:i4>
      </vt:variant>
      <vt:variant>
        <vt:i4>5</vt:i4>
      </vt:variant>
      <vt:variant>
        <vt:lpwstr/>
      </vt:variant>
      <vt:variant>
        <vt:lpwstr>_Toc180768578</vt:lpwstr>
      </vt:variant>
      <vt:variant>
        <vt:i4>1507378</vt:i4>
      </vt:variant>
      <vt:variant>
        <vt:i4>647</vt:i4>
      </vt:variant>
      <vt:variant>
        <vt:i4>0</vt:i4>
      </vt:variant>
      <vt:variant>
        <vt:i4>5</vt:i4>
      </vt:variant>
      <vt:variant>
        <vt:lpwstr/>
      </vt:variant>
      <vt:variant>
        <vt:lpwstr>_Toc180768577</vt:lpwstr>
      </vt:variant>
      <vt:variant>
        <vt:i4>1507378</vt:i4>
      </vt:variant>
      <vt:variant>
        <vt:i4>641</vt:i4>
      </vt:variant>
      <vt:variant>
        <vt:i4>0</vt:i4>
      </vt:variant>
      <vt:variant>
        <vt:i4>5</vt:i4>
      </vt:variant>
      <vt:variant>
        <vt:lpwstr/>
      </vt:variant>
      <vt:variant>
        <vt:lpwstr>_Toc180768576</vt:lpwstr>
      </vt:variant>
      <vt:variant>
        <vt:i4>1507378</vt:i4>
      </vt:variant>
      <vt:variant>
        <vt:i4>635</vt:i4>
      </vt:variant>
      <vt:variant>
        <vt:i4>0</vt:i4>
      </vt:variant>
      <vt:variant>
        <vt:i4>5</vt:i4>
      </vt:variant>
      <vt:variant>
        <vt:lpwstr/>
      </vt:variant>
      <vt:variant>
        <vt:lpwstr>_Toc180768575</vt:lpwstr>
      </vt:variant>
      <vt:variant>
        <vt:i4>1507378</vt:i4>
      </vt:variant>
      <vt:variant>
        <vt:i4>629</vt:i4>
      </vt:variant>
      <vt:variant>
        <vt:i4>0</vt:i4>
      </vt:variant>
      <vt:variant>
        <vt:i4>5</vt:i4>
      </vt:variant>
      <vt:variant>
        <vt:lpwstr/>
      </vt:variant>
      <vt:variant>
        <vt:lpwstr>_Toc180768574</vt:lpwstr>
      </vt:variant>
      <vt:variant>
        <vt:i4>1507378</vt:i4>
      </vt:variant>
      <vt:variant>
        <vt:i4>623</vt:i4>
      </vt:variant>
      <vt:variant>
        <vt:i4>0</vt:i4>
      </vt:variant>
      <vt:variant>
        <vt:i4>5</vt:i4>
      </vt:variant>
      <vt:variant>
        <vt:lpwstr/>
      </vt:variant>
      <vt:variant>
        <vt:lpwstr>_Toc180768573</vt:lpwstr>
      </vt:variant>
      <vt:variant>
        <vt:i4>1507378</vt:i4>
      </vt:variant>
      <vt:variant>
        <vt:i4>617</vt:i4>
      </vt:variant>
      <vt:variant>
        <vt:i4>0</vt:i4>
      </vt:variant>
      <vt:variant>
        <vt:i4>5</vt:i4>
      </vt:variant>
      <vt:variant>
        <vt:lpwstr/>
      </vt:variant>
      <vt:variant>
        <vt:lpwstr>_Toc180768572</vt:lpwstr>
      </vt:variant>
      <vt:variant>
        <vt:i4>1507378</vt:i4>
      </vt:variant>
      <vt:variant>
        <vt:i4>611</vt:i4>
      </vt:variant>
      <vt:variant>
        <vt:i4>0</vt:i4>
      </vt:variant>
      <vt:variant>
        <vt:i4>5</vt:i4>
      </vt:variant>
      <vt:variant>
        <vt:lpwstr/>
      </vt:variant>
      <vt:variant>
        <vt:lpwstr>_Toc180768571</vt:lpwstr>
      </vt:variant>
      <vt:variant>
        <vt:i4>1507378</vt:i4>
      </vt:variant>
      <vt:variant>
        <vt:i4>605</vt:i4>
      </vt:variant>
      <vt:variant>
        <vt:i4>0</vt:i4>
      </vt:variant>
      <vt:variant>
        <vt:i4>5</vt:i4>
      </vt:variant>
      <vt:variant>
        <vt:lpwstr/>
      </vt:variant>
      <vt:variant>
        <vt:lpwstr>_Toc180768570</vt:lpwstr>
      </vt:variant>
      <vt:variant>
        <vt:i4>1441842</vt:i4>
      </vt:variant>
      <vt:variant>
        <vt:i4>599</vt:i4>
      </vt:variant>
      <vt:variant>
        <vt:i4>0</vt:i4>
      </vt:variant>
      <vt:variant>
        <vt:i4>5</vt:i4>
      </vt:variant>
      <vt:variant>
        <vt:lpwstr/>
      </vt:variant>
      <vt:variant>
        <vt:lpwstr>_Toc180768569</vt:lpwstr>
      </vt:variant>
      <vt:variant>
        <vt:i4>1441842</vt:i4>
      </vt:variant>
      <vt:variant>
        <vt:i4>593</vt:i4>
      </vt:variant>
      <vt:variant>
        <vt:i4>0</vt:i4>
      </vt:variant>
      <vt:variant>
        <vt:i4>5</vt:i4>
      </vt:variant>
      <vt:variant>
        <vt:lpwstr/>
      </vt:variant>
      <vt:variant>
        <vt:lpwstr>_Toc180768568</vt:lpwstr>
      </vt:variant>
      <vt:variant>
        <vt:i4>1441842</vt:i4>
      </vt:variant>
      <vt:variant>
        <vt:i4>587</vt:i4>
      </vt:variant>
      <vt:variant>
        <vt:i4>0</vt:i4>
      </vt:variant>
      <vt:variant>
        <vt:i4>5</vt:i4>
      </vt:variant>
      <vt:variant>
        <vt:lpwstr/>
      </vt:variant>
      <vt:variant>
        <vt:lpwstr>_Toc180768567</vt:lpwstr>
      </vt:variant>
      <vt:variant>
        <vt:i4>1441842</vt:i4>
      </vt:variant>
      <vt:variant>
        <vt:i4>581</vt:i4>
      </vt:variant>
      <vt:variant>
        <vt:i4>0</vt:i4>
      </vt:variant>
      <vt:variant>
        <vt:i4>5</vt:i4>
      </vt:variant>
      <vt:variant>
        <vt:lpwstr/>
      </vt:variant>
      <vt:variant>
        <vt:lpwstr>_Toc180768566</vt:lpwstr>
      </vt:variant>
      <vt:variant>
        <vt:i4>1441842</vt:i4>
      </vt:variant>
      <vt:variant>
        <vt:i4>575</vt:i4>
      </vt:variant>
      <vt:variant>
        <vt:i4>0</vt:i4>
      </vt:variant>
      <vt:variant>
        <vt:i4>5</vt:i4>
      </vt:variant>
      <vt:variant>
        <vt:lpwstr/>
      </vt:variant>
      <vt:variant>
        <vt:lpwstr>_Toc180768565</vt:lpwstr>
      </vt:variant>
      <vt:variant>
        <vt:i4>1441842</vt:i4>
      </vt:variant>
      <vt:variant>
        <vt:i4>569</vt:i4>
      </vt:variant>
      <vt:variant>
        <vt:i4>0</vt:i4>
      </vt:variant>
      <vt:variant>
        <vt:i4>5</vt:i4>
      </vt:variant>
      <vt:variant>
        <vt:lpwstr/>
      </vt:variant>
      <vt:variant>
        <vt:lpwstr>_Toc180768564</vt:lpwstr>
      </vt:variant>
      <vt:variant>
        <vt:i4>1441842</vt:i4>
      </vt:variant>
      <vt:variant>
        <vt:i4>563</vt:i4>
      </vt:variant>
      <vt:variant>
        <vt:i4>0</vt:i4>
      </vt:variant>
      <vt:variant>
        <vt:i4>5</vt:i4>
      </vt:variant>
      <vt:variant>
        <vt:lpwstr/>
      </vt:variant>
      <vt:variant>
        <vt:lpwstr>_Toc180768563</vt:lpwstr>
      </vt:variant>
      <vt:variant>
        <vt:i4>1441842</vt:i4>
      </vt:variant>
      <vt:variant>
        <vt:i4>557</vt:i4>
      </vt:variant>
      <vt:variant>
        <vt:i4>0</vt:i4>
      </vt:variant>
      <vt:variant>
        <vt:i4>5</vt:i4>
      </vt:variant>
      <vt:variant>
        <vt:lpwstr/>
      </vt:variant>
      <vt:variant>
        <vt:lpwstr>_Toc180768562</vt:lpwstr>
      </vt:variant>
      <vt:variant>
        <vt:i4>1441842</vt:i4>
      </vt:variant>
      <vt:variant>
        <vt:i4>551</vt:i4>
      </vt:variant>
      <vt:variant>
        <vt:i4>0</vt:i4>
      </vt:variant>
      <vt:variant>
        <vt:i4>5</vt:i4>
      </vt:variant>
      <vt:variant>
        <vt:lpwstr/>
      </vt:variant>
      <vt:variant>
        <vt:lpwstr>_Toc180768561</vt:lpwstr>
      </vt:variant>
      <vt:variant>
        <vt:i4>1441842</vt:i4>
      </vt:variant>
      <vt:variant>
        <vt:i4>545</vt:i4>
      </vt:variant>
      <vt:variant>
        <vt:i4>0</vt:i4>
      </vt:variant>
      <vt:variant>
        <vt:i4>5</vt:i4>
      </vt:variant>
      <vt:variant>
        <vt:lpwstr/>
      </vt:variant>
      <vt:variant>
        <vt:lpwstr>_Toc180768560</vt:lpwstr>
      </vt:variant>
      <vt:variant>
        <vt:i4>1376306</vt:i4>
      </vt:variant>
      <vt:variant>
        <vt:i4>539</vt:i4>
      </vt:variant>
      <vt:variant>
        <vt:i4>0</vt:i4>
      </vt:variant>
      <vt:variant>
        <vt:i4>5</vt:i4>
      </vt:variant>
      <vt:variant>
        <vt:lpwstr/>
      </vt:variant>
      <vt:variant>
        <vt:lpwstr>_Toc180768559</vt:lpwstr>
      </vt:variant>
      <vt:variant>
        <vt:i4>1376306</vt:i4>
      </vt:variant>
      <vt:variant>
        <vt:i4>533</vt:i4>
      </vt:variant>
      <vt:variant>
        <vt:i4>0</vt:i4>
      </vt:variant>
      <vt:variant>
        <vt:i4>5</vt:i4>
      </vt:variant>
      <vt:variant>
        <vt:lpwstr/>
      </vt:variant>
      <vt:variant>
        <vt:lpwstr>_Toc180768558</vt:lpwstr>
      </vt:variant>
      <vt:variant>
        <vt:i4>1376306</vt:i4>
      </vt:variant>
      <vt:variant>
        <vt:i4>527</vt:i4>
      </vt:variant>
      <vt:variant>
        <vt:i4>0</vt:i4>
      </vt:variant>
      <vt:variant>
        <vt:i4>5</vt:i4>
      </vt:variant>
      <vt:variant>
        <vt:lpwstr/>
      </vt:variant>
      <vt:variant>
        <vt:lpwstr>_Toc180768557</vt:lpwstr>
      </vt:variant>
      <vt:variant>
        <vt:i4>1376306</vt:i4>
      </vt:variant>
      <vt:variant>
        <vt:i4>521</vt:i4>
      </vt:variant>
      <vt:variant>
        <vt:i4>0</vt:i4>
      </vt:variant>
      <vt:variant>
        <vt:i4>5</vt:i4>
      </vt:variant>
      <vt:variant>
        <vt:lpwstr/>
      </vt:variant>
      <vt:variant>
        <vt:lpwstr>_Toc180768556</vt:lpwstr>
      </vt:variant>
      <vt:variant>
        <vt:i4>1376306</vt:i4>
      </vt:variant>
      <vt:variant>
        <vt:i4>515</vt:i4>
      </vt:variant>
      <vt:variant>
        <vt:i4>0</vt:i4>
      </vt:variant>
      <vt:variant>
        <vt:i4>5</vt:i4>
      </vt:variant>
      <vt:variant>
        <vt:lpwstr/>
      </vt:variant>
      <vt:variant>
        <vt:lpwstr>_Toc180768555</vt:lpwstr>
      </vt:variant>
      <vt:variant>
        <vt:i4>1376306</vt:i4>
      </vt:variant>
      <vt:variant>
        <vt:i4>509</vt:i4>
      </vt:variant>
      <vt:variant>
        <vt:i4>0</vt:i4>
      </vt:variant>
      <vt:variant>
        <vt:i4>5</vt:i4>
      </vt:variant>
      <vt:variant>
        <vt:lpwstr/>
      </vt:variant>
      <vt:variant>
        <vt:lpwstr>_Toc180768554</vt:lpwstr>
      </vt:variant>
      <vt:variant>
        <vt:i4>1376306</vt:i4>
      </vt:variant>
      <vt:variant>
        <vt:i4>503</vt:i4>
      </vt:variant>
      <vt:variant>
        <vt:i4>0</vt:i4>
      </vt:variant>
      <vt:variant>
        <vt:i4>5</vt:i4>
      </vt:variant>
      <vt:variant>
        <vt:lpwstr/>
      </vt:variant>
      <vt:variant>
        <vt:lpwstr>_Toc180768553</vt:lpwstr>
      </vt:variant>
      <vt:variant>
        <vt:i4>1376306</vt:i4>
      </vt:variant>
      <vt:variant>
        <vt:i4>497</vt:i4>
      </vt:variant>
      <vt:variant>
        <vt:i4>0</vt:i4>
      </vt:variant>
      <vt:variant>
        <vt:i4>5</vt:i4>
      </vt:variant>
      <vt:variant>
        <vt:lpwstr/>
      </vt:variant>
      <vt:variant>
        <vt:lpwstr>_Toc180768552</vt:lpwstr>
      </vt:variant>
      <vt:variant>
        <vt:i4>1376306</vt:i4>
      </vt:variant>
      <vt:variant>
        <vt:i4>491</vt:i4>
      </vt:variant>
      <vt:variant>
        <vt:i4>0</vt:i4>
      </vt:variant>
      <vt:variant>
        <vt:i4>5</vt:i4>
      </vt:variant>
      <vt:variant>
        <vt:lpwstr/>
      </vt:variant>
      <vt:variant>
        <vt:lpwstr>_Toc180768551</vt:lpwstr>
      </vt:variant>
      <vt:variant>
        <vt:i4>1376306</vt:i4>
      </vt:variant>
      <vt:variant>
        <vt:i4>485</vt:i4>
      </vt:variant>
      <vt:variant>
        <vt:i4>0</vt:i4>
      </vt:variant>
      <vt:variant>
        <vt:i4>5</vt:i4>
      </vt:variant>
      <vt:variant>
        <vt:lpwstr/>
      </vt:variant>
      <vt:variant>
        <vt:lpwstr>_Toc180768550</vt:lpwstr>
      </vt:variant>
      <vt:variant>
        <vt:i4>1310770</vt:i4>
      </vt:variant>
      <vt:variant>
        <vt:i4>479</vt:i4>
      </vt:variant>
      <vt:variant>
        <vt:i4>0</vt:i4>
      </vt:variant>
      <vt:variant>
        <vt:i4>5</vt:i4>
      </vt:variant>
      <vt:variant>
        <vt:lpwstr/>
      </vt:variant>
      <vt:variant>
        <vt:lpwstr>_Toc180768549</vt:lpwstr>
      </vt:variant>
      <vt:variant>
        <vt:i4>1310770</vt:i4>
      </vt:variant>
      <vt:variant>
        <vt:i4>473</vt:i4>
      </vt:variant>
      <vt:variant>
        <vt:i4>0</vt:i4>
      </vt:variant>
      <vt:variant>
        <vt:i4>5</vt:i4>
      </vt:variant>
      <vt:variant>
        <vt:lpwstr/>
      </vt:variant>
      <vt:variant>
        <vt:lpwstr>_Toc180768548</vt:lpwstr>
      </vt:variant>
      <vt:variant>
        <vt:i4>1310770</vt:i4>
      </vt:variant>
      <vt:variant>
        <vt:i4>467</vt:i4>
      </vt:variant>
      <vt:variant>
        <vt:i4>0</vt:i4>
      </vt:variant>
      <vt:variant>
        <vt:i4>5</vt:i4>
      </vt:variant>
      <vt:variant>
        <vt:lpwstr/>
      </vt:variant>
      <vt:variant>
        <vt:lpwstr>_Toc180768547</vt:lpwstr>
      </vt:variant>
      <vt:variant>
        <vt:i4>1310770</vt:i4>
      </vt:variant>
      <vt:variant>
        <vt:i4>461</vt:i4>
      </vt:variant>
      <vt:variant>
        <vt:i4>0</vt:i4>
      </vt:variant>
      <vt:variant>
        <vt:i4>5</vt:i4>
      </vt:variant>
      <vt:variant>
        <vt:lpwstr/>
      </vt:variant>
      <vt:variant>
        <vt:lpwstr>_Toc180768546</vt:lpwstr>
      </vt:variant>
      <vt:variant>
        <vt:i4>1310770</vt:i4>
      </vt:variant>
      <vt:variant>
        <vt:i4>455</vt:i4>
      </vt:variant>
      <vt:variant>
        <vt:i4>0</vt:i4>
      </vt:variant>
      <vt:variant>
        <vt:i4>5</vt:i4>
      </vt:variant>
      <vt:variant>
        <vt:lpwstr/>
      </vt:variant>
      <vt:variant>
        <vt:lpwstr>_Toc180768545</vt:lpwstr>
      </vt:variant>
      <vt:variant>
        <vt:i4>1310770</vt:i4>
      </vt:variant>
      <vt:variant>
        <vt:i4>449</vt:i4>
      </vt:variant>
      <vt:variant>
        <vt:i4>0</vt:i4>
      </vt:variant>
      <vt:variant>
        <vt:i4>5</vt:i4>
      </vt:variant>
      <vt:variant>
        <vt:lpwstr/>
      </vt:variant>
      <vt:variant>
        <vt:lpwstr>_Toc180768544</vt:lpwstr>
      </vt:variant>
      <vt:variant>
        <vt:i4>1310770</vt:i4>
      </vt:variant>
      <vt:variant>
        <vt:i4>443</vt:i4>
      </vt:variant>
      <vt:variant>
        <vt:i4>0</vt:i4>
      </vt:variant>
      <vt:variant>
        <vt:i4>5</vt:i4>
      </vt:variant>
      <vt:variant>
        <vt:lpwstr/>
      </vt:variant>
      <vt:variant>
        <vt:lpwstr>_Toc180768543</vt:lpwstr>
      </vt:variant>
      <vt:variant>
        <vt:i4>1310770</vt:i4>
      </vt:variant>
      <vt:variant>
        <vt:i4>437</vt:i4>
      </vt:variant>
      <vt:variant>
        <vt:i4>0</vt:i4>
      </vt:variant>
      <vt:variant>
        <vt:i4>5</vt:i4>
      </vt:variant>
      <vt:variant>
        <vt:lpwstr/>
      </vt:variant>
      <vt:variant>
        <vt:lpwstr>_Toc180768542</vt:lpwstr>
      </vt:variant>
      <vt:variant>
        <vt:i4>1310770</vt:i4>
      </vt:variant>
      <vt:variant>
        <vt:i4>431</vt:i4>
      </vt:variant>
      <vt:variant>
        <vt:i4>0</vt:i4>
      </vt:variant>
      <vt:variant>
        <vt:i4>5</vt:i4>
      </vt:variant>
      <vt:variant>
        <vt:lpwstr/>
      </vt:variant>
      <vt:variant>
        <vt:lpwstr>_Toc180768541</vt:lpwstr>
      </vt:variant>
      <vt:variant>
        <vt:i4>1310770</vt:i4>
      </vt:variant>
      <vt:variant>
        <vt:i4>425</vt:i4>
      </vt:variant>
      <vt:variant>
        <vt:i4>0</vt:i4>
      </vt:variant>
      <vt:variant>
        <vt:i4>5</vt:i4>
      </vt:variant>
      <vt:variant>
        <vt:lpwstr/>
      </vt:variant>
      <vt:variant>
        <vt:lpwstr>_Toc180768540</vt:lpwstr>
      </vt:variant>
      <vt:variant>
        <vt:i4>1245234</vt:i4>
      </vt:variant>
      <vt:variant>
        <vt:i4>419</vt:i4>
      </vt:variant>
      <vt:variant>
        <vt:i4>0</vt:i4>
      </vt:variant>
      <vt:variant>
        <vt:i4>5</vt:i4>
      </vt:variant>
      <vt:variant>
        <vt:lpwstr/>
      </vt:variant>
      <vt:variant>
        <vt:lpwstr>_Toc180768539</vt:lpwstr>
      </vt:variant>
      <vt:variant>
        <vt:i4>1245234</vt:i4>
      </vt:variant>
      <vt:variant>
        <vt:i4>413</vt:i4>
      </vt:variant>
      <vt:variant>
        <vt:i4>0</vt:i4>
      </vt:variant>
      <vt:variant>
        <vt:i4>5</vt:i4>
      </vt:variant>
      <vt:variant>
        <vt:lpwstr/>
      </vt:variant>
      <vt:variant>
        <vt:lpwstr>_Toc180768538</vt:lpwstr>
      </vt:variant>
      <vt:variant>
        <vt:i4>1245234</vt:i4>
      </vt:variant>
      <vt:variant>
        <vt:i4>407</vt:i4>
      </vt:variant>
      <vt:variant>
        <vt:i4>0</vt:i4>
      </vt:variant>
      <vt:variant>
        <vt:i4>5</vt:i4>
      </vt:variant>
      <vt:variant>
        <vt:lpwstr/>
      </vt:variant>
      <vt:variant>
        <vt:lpwstr>_Toc180768537</vt:lpwstr>
      </vt:variant>
      <vt:variant>
        <vt:i4>1245234</vt:i4>
      </vt:variant>
      <vt:variant>
        <vt:i4>401</vt:i4>
      </vt:variant>
      <vt:variant>
        <vt:i4>0</vt:i4>
      </vt:variant>
      <vt:variant>
        <vt:i4>5</vt:i4>
      </vt:variant>
      <vt:variant>
        <vt:lpwstr/>
      </vt:variant>
      <vt:variant>
        <vt:lpwstr>_Toc180768536</vt:lpwstr>
      </vt:variant>
      <vt:variant>
        <vt:i4>1245234</vt:i4>
      </vt:variant>
      <vt:variant>
        <vt:i4>395</vt:i4>
      </vt:variant>
      <vt:variant>
        <vt:i4>0</vt:i4>
      </vt:variant>
      <vt:variant>
        <vt:i4>5</vt:i4>
      </vt:variant>
      <vt:variant>
        <vt:lpwstr/>
      </vt:variant>
      <vt:variant>
        <vt:lpwstr>_Toc180768535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2025-03-24T09:29:00Z</cp:lastPrinted>
  <dcterms:created xsi:type="dcterms:W3CDTF">2025-03-21T00:56:00Z</dcterms:created>
  <dcterms:modified xsi:type="dcterms:W3CDTF">2025-03-24T09:45:00Z</dcterms:modified>
</cp:coreProperties>
</file>