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61E4E970" w:rsidR="00E174A5" w:rsidRDefault="00E174A5" w:rsidP="00936F99">
      <w:pPr>
        <w:spacing w:after="0" w:line="250" w:lineRule="auto"/>
        <w:rPr>
          <w:rFonts w:ascii="Arial" w:hAnsi="Arial" w:cs="Arial"/>
          <w:b/>
          <w:lang w:val="es-ES"/>
        </w:rPr>
      </w:pPr>
    </w:p>
    <w:p w14:paraId="11265B65" w14:textId="77777777" w:rsidR="00A02074" w:rsidRDefault="00A02074" w:rsidP="00936F99">
      <w:pPr>
        <w:spacing w:after="0" w:line="250" w:lineRule="auto"/>
        <w:rPr>
          <w:rFonts w:ascii="Arial" w:hAnsi="Arial" w:cs="Arial"/>
          <w:b/>
          <w:lang w:val="es-ES"/>
        </w:rPr>
      </w:pPr>
    </w:p>
    <w:p w14:paraId="45E9B5A5" w14:textId="77777777" w:rsidR="00A02074" w:rsidRDefault="00A02074" w:rsidP="00936F99">
      <w:pPr>
        <w:spacing w:after="0" w:line="250" w:lineRule="auto"/>
        <w:rPr>
          <w:rFonts w:ascii="Arial" w:hAnsi="Arial" w:cs="Arial"/>
          <w:b/>
          <w:lang w:val="es-ES"/>
        </w:rPr>
      </w:pPr>
    </w:p>
    <w:p w14:paraId="030E8D80" w14:textId="77777777" w:rsidR="00A02074" w:rsidRDefault="00A02074" w:rsidP="00936F99">
      <w:pPr>
        <w:spacing w:after="0" w:line="250" w:lineRule="auto"/>
        <w:rPr>
          <w:rFonts w:ascii="Arial" w:hAnsi="Arial" w:cs="Arial"/>
          <w:b/>
          <w:lang w:val="es-ES"/>
        </w:rPr>
      </w:pPr>
    </w:p>
    <w:p w14:paraId="6CACCE01" w14:textId="77777777" w:rsidR="00A02074" w:rsidRPr="00972656" w:rsidRDefault="00A02074" w:rsidP="00936F99">
      <w:pPr>
        <w:spacing w:after="0" w:line="250" w:lineRule="auto"/>
        <w:rPr>
          <w:rFonts w:ascii="Arial" w:hAnsi="Arial" w:cs="Arial"/>
          <w:b/>
          <w:lang w:val="es-ES"/>
        </w:rPr>
      </w:pP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257DB629" w14:textId="4A3F54A5" w:rsidR="0097301B" w:rsidRPr="00972656" w:rsidRDefault="00657269" w:rsidP="00936F99">
      <w:pPr>
        <w:spacing w:after="0" w:line="250" w:lineRule="auto"/>
        <w:jc w:val="center"/>
        <w:rPr>
          <w:rFonts w:ascii="Arial" w:hAnsi="Arial" w:cs="Arial"/>
          <w:b/>
          <w:sz w:val="28"/>
          <w:lang w:val="es-ES"/>
        </w:rPr>
      </w:pPr>
      <w:r w:rsidRPr="00743418">
        <w:rPr>
          <w:rFonts w:ascii="Arial" w:hAnsi="Arial" w:cs="Arial"/>
          <w:b/>
          <w:sz w:val="30"/>
          <w:lang w:val="es-ES"/>
        </w:rPr>
        <w:t>“INCREMENTO DE CAPACIDAD Y CONFIABILIDAD (CRITERIO N-1) DE SUMINISTRO DEL SISTEMA ELÉCTRICO HUARAZ (PROYECTO ITC)”</w:t>
      </w: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2ACA5581"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1E5BBA">
        <w:rPr>
          <w:rFonts w:ascii="Arial" w:hAnsi="Arial" w:cs="Arial"/>
          <w:i/>
          <w:sz w:val="28"/>
          <w:lang w:val="es-ES"/>
        </w:rPr>
        <w:t xml:space="preserve"> </w:t>
      </w:r>
      <w:r w:rsidR="004C0B4E" w:rsidRPr="00972656">
        <w:rPr>
          <w:rFonts w:ascii="Arial" w:hAnsi="Arial" w:cs="Arial"/>
          <w:i/>
          <w:sz w:val="28"/>
          <w:lang w:val="es-ES"/>
        </w:rPr>
        <w:t>Versión</w:t>
      </w:r>
      <w:r w:rsidR="00946BC5">
        <w:rPr>
          <w:rFonts w:ascii="Arial" w:hAnsi="Arial" w:cs="Arial"/>
          <w:i/>
          <w:sz w:val="28"/>
          <w:lang w:val="es-ES"/>
        </w:rPr>
        <w:t xml:space="preserve"> </w:t>
      </w:r>
      <w:r w:rsidR="002B4EE0">
        <w:rPr>
          <w:rFonts w:ascii="Arial" w:hAnsi="Arial" w:cs="Arial"/>
          <w:i/>
          <w:sz w:val="28"/>
          <w:lang w:val="es-ES"/>
        </w:rPr>
        <w:t xml:space="preserve">Inicial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436D80F2" w14:textId="33607B13" w:rsidR="00A02074" w:rsidRPr="00AD5A02" w:rsidRDefault="00A02074" w:rsidP="00A02074">
      <w:pPr>
        <w:spacing w:after="0" w:line="250" w:lineRule="auto"/>
        <w:jc w:val="center"/>
        <w:rPr>
          <w:rFonts w:ascii="Arial" w:hAnsi="Arial" w:cs="Arial"/>
          <w:b/>
          <w:sz w:val="24"/>
          <w:szCs w:val="20"/>
          <w:lang w:val="es-ES"/>
        </w:rPr>
      </w:pPr>
      <w:r w:rsidRPr="003F78FE">
        <w:rPr>
          <w:rFonts w:ascii="Arial" w:hAnsi="Arial" w:cs="Arial"/>
          <w:b/>
          <w:sz w:val="24"/>
          <w:szCs w:val="20"/>
          <w:lang w:val="es-ES"/>
        </w:rPr>
        <w:t>1</w:t>
      </w:r>
      <w:r w:rsidR="00421B40">
        <w:rPr>
          <w:rFonts w:ascii="Arial" w:hAnsi="Arial" w:cs="Arial"/>
          <w:b/>
          <w:sz w:val="24"/>
          <w:szCs w:val="20"/>
          <w:lang w:val="es-ES"/>
        </w:rPr>
        <w:t>6</w:t>
      </w:r>
      <w:r w:rsidRPr="003F78FE">
        <w:rPr>
          <w:rFonts w:ascii="Arial" w:hAnsi="Arial" w:cs="Arial"/>
          <w:b/>
          <w:sz w:val="24"/>
          <w:szCs w:val="20"/>
          <w:lang w:val="es-ES"/>
        </w:rPr>
        <w:t xml:space="preserve"> de febrero de 2024</w:t>
      </w:r>
    </w:p>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1" w:name="_Toc23238082"/>
    </w:p>
    <w:bookmarkEnd w:id="1"/>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16F8D451"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421B40">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7433FE82"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6ABADCBD"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7E043289"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470FE11B"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5565C848"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5F733CF6"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2858FFCE"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16657C99"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47AAE3EA"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631D5EA0"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12A6D268"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24E74940"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77C2AA4D"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2C09F526"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686D732D"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77610F03"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03A20DFF"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3A75147A" w:rsidR="004755D6" w:rsidRPr="004755D6" w:rsidRDefault="00421B40">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561944D3"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124CA200"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73</w:t>
            </w:r>
            <w:r w:rsidR="004755D6" w:rsidRPr="004755D6">
              <w:rPr>
                <w:rFonts w:ascii="Arial" w:hAnsi="Arial" w:cs="Arial"/>
                <w:b w:val="0"/>
                <w:bCs/>
                <w:i w:val="0"/>
                <w:noProof/>
                <w:webHidden/>
                <w:sz w:val="20"/>
              </w:rPr>
              <w:fldChar w:fldCharType="end"/>
            </w:r>
          </w:hyperlink>
        </w:p>
        <w:p w14:paraId="52844E7B" w14:textId="20051F27"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75</w:t>
            </w:r>
            <w:r w:rsidR="004755D6" w:rsidRPr="004755D6">
              <w:rPr>
                <w:rFonts w:ascii="Arial" w:hAnsi="Arial" w:cs="Arial"/>
                <w:b w:val="0"/>
                <w:bCs/>
                <w:i w:val="0"/>
                <w:noProof/>
                <w:webHidden/>
                <w:sz w:val="20"/>
              </w:rPr>
              <w:fldChar w:fldCharType="end"/>
            </w:r>
          </w:hyperlink>
        </w:p>
        <w:p w14:paraId="38C3A917" w14:textId="3EEADBEC"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453A9A1E" w14:textId="546CB57C"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84</w:t>
            </w:r>
            <w:r w:rsidR="004755D6" w:rsidRPr="004755D6">
              <w:rPr>
                <w:rFonts w:ascii="Arial" w:hAnsi="Arial" w:cs="Arial"/>
                <w:b w:val="0"/>
                <w:bCs/>
                <w:i w:val="0"/>
                <w:noProof/>
                <w:webHidden/>
                <w:sz w:val="20"/>
              </w:rPr>
              <w:fldChar w:fldCharType="end"/>
            </w:r>
          </w:hyperlink>
        </w:p>
        <w:p w14:paraId="743744AA" w14:textId="3816900C"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075230D0" w14:textId="3EEC4A5F"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77274332" w14:textId="085AB203"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3849D8BD" w14:textId="3333331C"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88</w:t>
            </w:r>
            <w:r w:rsidR="004755D6" w:rsidRPr="004755D6">
              <w:rPr>
                <w:rFonts w:ascii="Arial" w:hAnsi="Arial" w:cs="Arial"/>
                <w:b w:val="0"/>
                <w:bCs/>
                <w:i w:val="0"/>
                <w:noProof/>
                <w:webHidden/>
                <w:sz w:val="20"/>
              </w:rPr>
              <w:fldChar w:fldCharType="end"/>
            </w:r>
          </w:hyperlink>
        </w:p>
        <w:p w14:paraId="040CA301" w14:textId="044572C0"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3D616C1" w14:textId="4D9687B5"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733EF8F" w14:textId="30E3E594" w:rsidR="004755D6" w:rsidRPr="004755D6" w:rsidRDefault="00421B40">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104</w:t>
            </w:r>
            <w:r w:rsidR="004755D6" w:rsidRPr="004755D6">
              <w:rPr>
                <w:rFonts w:ascii="Arial" w:hAnsi="Arial" w:cs="Arial"/>
                <w:b w:val="0"/>
                <w:bCs/>
                <w:i w:val="0"/>
                <w:noProof/>
                <w:webHidden/>
                <w:sz w:val="20"/>
              </w:rPr>
              <w:fldChar w:fldCharType="end"/>
            </w:r>
          </w:hyperlink>
        </w:p>
        <w:p w14:paraId="7A700938" w14:textId="24105036" w:rsidR="005735D6" w:rsidRPr="008640BF" w:rsidRDefault="00421B40"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106</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76D4E167" w14:textId="77777777" w:rsidR="00657269" w:rsidRDefault="00351D94" w:rsidP="00657269">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1D696062" w14:textId="111F3F87" w:rsidR="00657269" w:rsidRPr="00657269" w:rsidRDefault="00657269" w:rsidP="00657269">
      <w:pPr>
        <w:spacing w:before="120" w:after="120" w:line="250" w:lineRule="auto"/>
        <w:jc w:val="center"/>
        <w:rPr>
          <w:rFonts w:ascii="Arial" w:hAnsi="Arial" w:cs="Arial"/>
          <w:b/>
          <w:sz w:val="24"/>
          <w:szCs w:val="24"/>
        </w:rPr>
      </w:pPr>
      <w:r w:rsidRPr="00657269">
        <w:rPr>
          <w:rFonts w:ascii="Arial" w:hAnsi="Arial" w:cs="Arial"/>
          <w:b/>
          <w:sz w:val="24"/>
          <w:szCs w:val="24"/>
          <w:lang w:val="es-ES"/>
        </w:rPr>
        <w:t>“Incremento de capacidad y confiabilidad (Criterio N-1) de Suministro del Sistema Eléctrico Huaraz (Proyecto ITC)”</w:t>
      </w:r>
    </w:p>
    <w:p w14:paraId="1B08A35A" w14:textId="34DBA1E8" w:rsidR="00351D94" w:rsidRPr="00972656" w:rsidRDefault="00351D94" w:rsidP="00FC1C0B">
      <w:pPr>
        <w:tabs>
          <w:tab w:val="left" w:pos="6450"/>
        </w:tabs>
        <w:spacing w:before="480" w:after="180" w:line="250" w:lineRule="auto"/>
        <w:jc w:val="both"/>
        <w:rPr>
          <w:rFonts w:ascii="Arial" w:hAnsi="Arial" w:cs="Arial"/>
          <w:sz w:val="20"/>
          <w:szCs w:val="20"/>
        </w:rPr>
      </w:pPr>
      <w:r w:rsidRPr="00972656">
        <w:rPr>
          <w:rFonts w:ascii="Arial" w:hAnsi="Arial" w:cs="Arial"/>
          <w:sz w:val="20"/>
          <w:szCs w:val="20"/>
        </w:rPr>
        <w:t>Señor Notario:</w:t>
      </w:r>
    </w:p>
    <w:p w14:paraId="551A1E93" w14:textId="701EE47A"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2" w:name="_Hlk80001361"/>
      <w:r w:rsidR="00A12029" w:rsidRPr="00A12029">
        <w:rPr>
          <w:rFonts w:ascii="Arial" w:hAnsi="Arial" w:cs="Arial"/>
          <w:sz w:val="20"/>
          <w:szCs w:val="20"/>
        </w:rPr>
        <w:t>“Incremento de capacidad y confiabilidad (Criterio N-1) de Suministro del Sistema Eléctrico Huaraz (Proyecto ITC)”</w:t>
      </w:r>
      <w:r w:rsidR="00205B00" w:rsidRPr="008640BF" w:rsidDel="00205B00">
        <w:rPr>
          <w:rFonts w:ascii="Arial" w:hAnsi="Arial" w:cs="Arial"/>
          <w:sz w:val="20"/>
          <w:szCs w:val="20"/>
        </w:rPr>
        <w:t xml:space="preserve"> </w:t>
      </w:r>
      <w:bookmarkEnd w:id="2"/>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231EFFF0" w:rsidR="0097301B" w:rsidRPr="00972656" w:rsidRDefault="00A02074" w:rsidP="00BA4BBB">
      <w:pPr>
        <w:spacing w:after="120" w:line="250" w:lineRule="auto"/>
        <w:jc w:val="both"/>
        <w:rPr>
          <w:rFonts w:ascii="Arial" w:hAnsi="Arial" w:cs="Arial"/>
          <w:sz w:val="20"/>
          <w:szCs w:val="20"/>
        </w:rPr>
      </w:pPr>
      <w:r w:rsidRPr="00A02074">
        <w:rPr>
          <w:rFonts w:ascii="Arial" w:hAnsi="Arial" w:cs="Arial"/>
          <w:sz w:val="20"/>
          <w:szCs w:val="20"/>
        </w:rPr>
        <w:t>El Estado de la República del Perú (en adelante, CONCEDENTE) que actúa a través del Ministerio de Energía y Minas, representado por el _________________________________, señor(a) _____________ ______________________, identificado con DNI Nro. ____________, facultado mediante Resolución Ministerial Nro. ___________-MINEM/DM, con domicilio en Av. De Las Artes Sur Nro. 260, San Borja, Lima - Perú; y, ___________________________________________, (en adelante, CONCESIONARIO) debidamente representado por ______________________________________________, identificado con _______________, con domicilio para estos efectos en ________________________________________ ______________ - Perú, debidamente facultado mediante poder inscrito en la Partida Nro. ____________ del Registro de Personas Jurídicas de la Oficina Registral de Lima y Callao;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4402"/>
      <w:bookmarkStart w:id="6" w:name="_Toc130309005"/>
      <w:r w:rsidRPr="00972656">
        <w:rPr>
          <w:rFonts w:ascii="Arial" w:hAnsi="Arial" w:cs="Arial"/>
          <w:b/>
        </w:rPr>
        <w:t>DISPOSICIONES PRELIMINARES</w:t>
      </w:r>
      <w:bookmarkEnd w:id="3"/>
      <w:bookmarkEnd w:id="4"/>
      <w:bookmarkEnd w:id="5"/>
      <w:bookmarkEnd w:id="6"/>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080D0719" w14:textId="4B940DEA" w:rsidR="002B4EE0" w:rsidRPr="00423734" w:rsidRDefault="002B4EE0" w:rsidP="002B4EE0">
      <w:pPr>
        <w:pStyle w:val="Numerar"/>
        <w:numPr>
          <w:ilvl w:val="0"/>
          <w:numId w:val="48"/>
        </w:numPr>
        <w:spacing w:before="0" w:line="250" w:lineRule="auto"/>
        <w:ind w:left="567" w:hanging="567"/>
        <w:rPr>
          <w:rFonts w:cs="Arial"/>
          <w:sz w:val="20"/>
          <w:lang w:val="es-PE"/>
        </w:rPr>
      </w:pPr>
      <w:r w:rsidRPr="00423734">
        <w:rPr>
          <w:rFonts w:cs="Arial"/>
          <w:sz w:val="20"/>
          <w:lang w:val="es-PE"/>
        </w:rPr>
        <w:t xml:space="preserve">Mediante Resolución Ministerial </w:t>
      </w:r>
      <w:r w:rsidR="00144831" w:rsidRPr="00423734">
        <w:rPr>
          <w:rFonts w:cs="Arial"/>
          <w:sz w:val="20"/>
          <w:lang w:val="es-PE"/>
        </w:rPr>
        <w:t>Nro. 459-2022-MINEM/DM</w:t>
      </w:r>
      <w:r w:rsidRPr="00423734">
        <w:rPr>
          <w:rFonts w:cs="Arial"/>
          <w:sz w:val="20"/>
          <w:lang w:val="es-PE"/>
        </w:rPr>
        <w:t xml:space="preserve"> del 3</w:t>
      </w:r>
      <w:r w:rsidR="00144831" w:rsidRPr="00423734">
        <w:rPr>
          <w:rFonts w:cs="Arial"/>
          <w:sz w:val="20"/>
          <w:lang w:val="es-PE"/>
        </w:rPr>
        <w:t>1</w:t>
      </w:r>
      <w:r w:rsidRPr="00423734">
        <w:rPr>
          <w:rFonts w:cs="Arial"/>
          <w:sz w:val="20"/>
          <w:lang w:val="es-PE"/>
        </w:rPr>
        <w:t xml:space="preserve"> de diciembre de 202</w:t>
      </w:r>
      <w:r w:rsidR="00144831" w:rsidRPr="00423734">
        <w:rPr>
          <w:rFonts w:cs="Arial"/>
          <w:sz w:val="20"/>
          <w:lang w:val="es-PE"/>
        </w:rPr>
        <w:t>2</w:t>
      </w:r>
      <w:r w:rsidRPr="00423734">
        <w:rPr>
          <w:rFonts w:cs="Arial"/>
          <w:sz w:val="20"/>
          <w:lang w:val="es-PE"/>
        </w:rPr>
        <w:t>, se aprobó el Plan de Transmisión 202</w:t>
      </w:r>
      <w:r w:rsidR="00144831" w:rsidRPr="00423734">
        <w:rPr>
          <w:rFonts w:cs="Arial"/>
          <w:sz w:val="20"/>
          <w:lang w:val="es-PE"/>
        </w:rPr>
        <w:t>3</w:t>
      </w:r>
      <w:r w:rsidRPr="00423734">
        <w:rPr>
          <w:rFonts w:cs="Arial"/>
          <w:sz w:val="20"/>
          <w:lang w:val="es-PE"/>
        </w:rPr>
        <w:t xml:space="preserve"> – 203</w:t>
      </w:r>
      <w:r w:rsidR="00144831" w:rsidRPr="00423734">
        <w:rPr>
          <w:rFonts w:cs="Arial"/>
          <w:sz w:val="20"/>
          <w:lang w:val="es-PE"/>
        </w:rPr>
        <w:t>2</w:t>
      </w:r>
      <w:r w:rsidRPr="00423734">
        <w:rPr>
          <w:rFonts w:cs="Arial"/>
          <w:sz w:val="20"/>
          <w:lang w:val="es-PE"/>
        </w:rPr>
        <w:t xml:space="preserve">, en el cual se incluyó el proyecto </w:t>
      </w:r>
      <w:r w:rsidR="00A12029" w:rsidRPr="00A12029">
        <w:rPr>
          <w:rFonts w:cs="Arial"/>
          <w:bCs/>
          <w:sz w:val="20"/>
          <w:lang w:val="es-PE"/>
        </w:rPr>
        <w:t>“Incremento de capacidad y confiabilidad (Criterio N-1) de Suministro del Sistema Eléctrico Huaraz (Proyecto ITC)”</w:t>
      </w:r>
      <w:r w:rsidR="008B31A7" w:rsidRPr="008B31A7">
        <w:rPr>
          <w:rFonts w:cs="Arial"/>
          <w:bCs/>
          <w:sz w:val="20"/>
          <w:lang w:val="es-PE"/>
        </w:rPr>
        <w:t xml:space="preserve"> </w:t>
      </w:r>
      <w:r w:rsidRPr="00423734">
        <w:rPr>
          <w:rFonts w:cs="Arial"/>
          <w:sz w:val="20"/>
          <w:lang w:val="es-ES"/>
        </w:rPr>
        <w:t>(en adelante, el “Proyecto”), entre otros.</w:t>
      </w:r>
    </w:p>
    <w:p w14:paraId="76D5FAB5" w14:textId="6C1090A5"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Resolución Ministerial Nro. </w:t>
      </w:r>
      <w:r w:rsidR="004B30D2" w:rsidRPr="00423734">
        <w:rPr>
          <w:rFonts w:cs="Arial"/>
        </w:rPr>
        <w:t>Nro. 055-2023-MINEM/DM</w:t>
      </w:r>
      <w:r w:rsidRPr="00423734">
        <w:rPr>
          <w:rFonts w:cs="Arial"/>
          <w:sz w:val="20"/>
          <w:lang w:val="es-PE"/>
        </w:rPr>
        <w:t xml:space="preserve"> del 1</w:t>
      </w:r>
      <w:r w:rsidR="004B30D2" w:rsidRPr="00423734">
        <w:rPr>
          <w:rFonts w:cs="Arial"/>
          <w:sz w:val="20"/>
          <w:lang w:val="es-PE"/>
        </w:rPr>
        <w:t>7</w:t>
      </w:r>
      <w:r w:rsidRPr="00423734">
        <w:rPr>
          <w:rFonts w:cs="Arial"/>
          <w:sz w:val="20"/>
          <w:lang w:val="es-PE"/>
        </w:rPr>
        <w:t xml:space="preserve"> de </w:t>
      </w:r>
      <w:r w:rsidR="004B30D2" w:rsidRPr="00423734">
        <w:rPr>
          <w:rFonts w:cs="Arial"/>
          <w:sz w:val="20"/>
          <w:lang w:val="es-PE"/>
        </w:rPr>
        <w:t>febrero</w:t>
      </w:r>
      <w:r w:rsidRPr="00423734">
        <w:rPr>
          <w:rFonts w:cs="Arial"/>
          <w:sz w:val="20"/>
          <w:lang w:val="es-PE"/>
        </w:rPr>
        <w:t xml:space="preserve"> de 202</w:t>
      </w:r>
      <w:r w:rsidR="004B30D2" w:rsidRPr="00423734">
        <w:rPr>
          <w:rFonts w:cs="Arial"/>
          <w:sz w:val="20"/>
          <w:lang w:val="es-PE"/>
        </w:rPr>
        <w:t>3</w:t>
      </w:r>
      <w:r w:rsidRPr="00423734">
        <w:rPr>
          <w:rFonts w:cs="Arial"/>
          <w:sz w:val="20"/>
          <w:lang w:val="es-PE"/>
        </w:rPr>
        <w:t>, se encargó a PROINVERSIÓN los procesos de promoción de la inversión privada de diversos proyectos vinculantes del Plan de Transmisión 202</w:t>
      </w:r>
      <w:r w:rsidR="004B30D2" w:rsidRPr="00423734">
        <w:rPr>
          <w:rFonts w:cs="Arial"/>
          <w:sz w:val="20"/>
          <w:lang w:val="es-PE"/>
        </w:rPr>
        <w:t>3</w:t>
      </w:r>
      <w:r w:rsidRPr="00423734">
        <w:rPr>
          <w:rFonts w:cs="Arial"/>
          <w:sz w:val="20"/>
          <w:lang w:val="es-PE"/>
        </w:rPr>
        <w:t xml:space="preserve"> - 203</w:t>
      </w:r>
      <w:r w:rsidR="004B30D2" w:rsidRPr="00423734">
        <w:rPr>
          <w:rFonts w:cs="Arial"/>
          <w:sz w:val="20"/>
          <w:lang w:val="es-PE"/>
        </w:rPr>
        <w:t>2</w:t>
      </w:r>
      <w:r w:rsidRPr="00423734">
        <w:rPr>
          <w:rFonts w:cs="Arial"/>
          <w:sz w:val="20"/>
          <w:lang w:val="es-ES"/>
        </w:rPr>
        <w:t>, dentro del cual está incluido el Proyecto.</w:t>
      </w:r>
    </w:p>
    <w:p w14:paraId="09FFED8A" w14:textId="369D983E"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w:t>
      </w:r>
      <w:r w:rsidR="006E0D96" w:rsidRPr="005E169B">
        <w:rPr>
          <w:rFonts w:cs="Arial"/>
          <w:sz w:val="20"/>
        </w:rPr>
        <w:t xml:space="preserve">Resolución de la Dirección Ejecutiva Nro. </w:t>
      </w:r>
      <w:r w:rsidR="003A6A99" w:rsidRPr="005E169B">
        <w:rPr>
          <w:rFonts w:cs="Arial"/>
          <w:sz w:val="20"/>
          <w:lang w:val="es-PE"/>
        </w:rPr>
        <w:t>86</w:t>
      </w:r>
      <w:r w:rsidR="006E0D96" w:rsidRPr="005E169B">
        <w:rPr>
          <w:rFonts w:cs="Arial"/>
          <w:sz w:val="20"/>
        </w:rPr>
        <w:t>-2023/DPP/EL.</w:t>
      </w:r>
      <w:r w:rsidR="006E0D96" w:rsidRPr="005E169B">
        <w:rPr>
          <w:rFonts w:cs="Arial"/>
          <w:sz w:val="20"/>
          <w:lang w:val="es-PE"/>
        </w:rPr>
        <w:t>20</w:t>
      </w:r>
      <w:r w:rsidR="006E0D96" w:rsidRPr="005E169B">
        <w:rPr>
          <w:rFonts w:cs="Arial"/>
          <w:sz w:val="20"/>
        </w:rPr>
        <w:t xml:space="preserve"> del </w:t>
      </w:r>
      <w:r w:rsidR="009452CE" w:rsidRPr="005E169B">
        <w:rPr>
          <w:rFonts w:cs="Arial"/>
          <w:sz w:val="20"/>
          <w:lang w:val="es-PE"/>
        </w:rPr>
        <w:t>27</w:t>
      </w:r>
      <w:r w:rsidR="009452CE" w:rsidRPr="005E169B">
        <w:rPr>
          <w:rFonts w:cs="Arial"/>
          <w:sz w:val="20"/>
        </w:rPr>
        <w:t xml:space="preserve"> </w:t>
      </w:r>
      <w:r w:rsidR="006E0D96" w:rsidRPr="005E169B">
        <w:rPr>
          <w:rFonts w:cs="Arial"/>
          <w:sz w:val="20"/>
        </w:rPr>
        <w:t xml:space="preserve">de </w:t>
      </w:r>
      <w:r w:rsidR="009452CE" w:rsidRPr="005E169B">
        <w:rPr>
          <w:rFonts w:cs="Arial"/>
          <w:sz w:val="20"/>
          <w:lang w:val="es-PE"/>
        </w:rPr>
        <w:t>diciembre</w:t>
      </w:r>
      <w:r w:rsidR="009452CE" w:rsidRPr="005E169B">
        <w:rPr>
          <w:rFonts w:cs="Arial"/>
          <w:sz w:val="20"/>
        </w:rPr>
        <w:t xml:space="preserve"> </w:t>
      </w:r>
      <w:r w:rsidR="006E0D96" w:rsidRPr="005E169B">
        <w:rPr>
          <w:rFonts w:cs="Arial"/>
          <w:sz w:val="20"/>
        </w:rPr>
        <w:t>de 2023</w:t>
      </w:r>
      <w:r w:rsidRPr="005E169B">
        <w:rPr>
          <w:rFonts w:cs="Arial"/>
          <w:sz w:val="20"/>
        </w:rPr>
        <w:t xml:space="preserve">, </w:t>
      </w:r>
      <w:r w:rsidRPr="005E169B">
        <w:rPr>
          <w:rFonts w:cs="Arial"/>
          <w:sz w:val="20"/>
          <w:lang w:val="es-PE"/>
        </w:rPr>
        <w:t>se</w:t>
      </w:r>
      <w:r w:rsidRPr="005E169B">
        <w:rPr>
          <w:rFonts w:cs="Arial"/>
          <w:sz w:val="20"/>
        </w:rPr>
        <w:t xml:space="preserve"> aprobó la incorporación del Proyecto al proceso de promoción de la inversión privada y la modalidad de Asociación Público Privada aplicable al mismo</w:t>
      </w:r>
      <w:r w:rsidR="00E5507D" w:rsidRPr="005E169B">
        <w:rPr>
          <w:rFonts w:cs="Arial"/>
          <w:sz w:val="20"/>
          <w:lang w:val="es-PE"/>
        </w:rPr>
        <w:t xml:space="preserve"> y </w:t>
      </w:r>
      <w:r w:rsidR="00E5507D" w:rsidRPr="005E169B">
        <w:rPr>
          <w:rFonts w:cs="Arial"/>
          <w:sz w:val="20"/>
        </w:rPr>
        <w:t>se ratificó el Acuerdo Comité Pro Minería y Energía</w:t>
      </w:r>
      <w:r w:rsidR="00E5507D" w:rsidRPr="005E169B">
        <w:rPr>
          <w:rFonts w:cs="Arial"/>
          <w:sz w:val="20"/>
          <w:lang w:val="es-ES"/>
        </w:rPr>
        <w:t xml:space="preserve"> Nro. </w:t>
      </w:r>
      <w:r w:rsidR="005E169B" w:rsidRPr="005E169B">
        <w:rPr>
          <w:rFonts w:cs="Arial"/>
          <w:sz w:val="20"/>
          <w:lang w:val="es-ES"/>
        </w:rPr>
        <w:t>133</w:t>
      </w:r>
      <w:r w:rsidR="00E5507D" w:rsidRPr="005E169B">
        <w:rPr>
          <w:rFonts w:cs="Arial"/>
          <w:sz w:val="20"/>
          <w:lang w:val="es-ES"/>
        </w:rPr>
        <w:t>-</w:t>
      </w:r>
      <w:r w:rsidR="005E169B" w:rsidRPr="005E169B">
        <w:rPr>
          <w:rFonts w:cs="Arial"/>
          <w:sz w:val="20"/>
          <w:lang w:val="es-ES"/>
        </w:rPr>
        <w:t>1</w:t>
      </w:r>
      <w:r w:rsidR="00E5507D" w:rsidRPr="005E169B">
        <w:rPr>
          <w:rFonts w:cs="Arial"/>
          <w:sz w:val="20"/>
          <w:lang w:val="es-ES"/>
        </w:rPr>
        <w:t>-2023-Líneas de Transmisión, a</w:t>
      </w:r>
      <w:r w:rsidR="00E5507D" w:rsidRPr="005E169B">
        <w:rPr>
          <w:rFonts w:cs="Arial"/>
          <w:sz w:val="20"/>
        </w:rPr>
        <w:t xml:space="preserve"> través del cual se aprobó el Plan de Promoción </w:t>
      </w:r>
      <w:r w:rsidR="00E5507D" w:rsidRPr="005E169B">
        <w:rPr>
          <w:rFonts w:cs="Arial"/>
          <w:sz w:val="20"/>
          <w:lang w:val="es-ES"/>
        </w:rPr>
        <w:t>del Proyecto</w:t>
      </w:r>
      <w:r w:rsidR="00E5507D" w:rsidRPr="005E169B">
        <w:rPr>
          <w:rFonts w:cs="Arial"/>
          <w:sz w:val="20"/>
        </w:rPr>
        <w:t>.</w:t>
      </w:r>
    </w:p>
    <w:p w14:paraId="09FBFFB1" w14:textId="77777777"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El Acta de Presentación de sobres Nro. 1 y Nro. 2 y Buena Pro de fecha ____/____/___ en el que consta la adjudicación de la Buena Pro.</w:t>
      </w:r>
    </w:p>
    <w:p w14:paraId="238CE16D" w14:textId="62F7188A"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La Resolución Ministerial </w:t>
      </w:r>
      <w:r w:rsidR="00FC1C0B" w:rsidRPr="00423734">
        <w:rPr>
          <w:rFonts w:cs="Arial"/>
          <w:sz w:val="20"/>
        </w:rPr>
        <w:t>Nro. ___</w:t>
      </w:r>
      <w:r w:rsidR="00FC1C0B">
        <w:rPr>
          <w:rFonts w:cs="Arial"/>
          <w:sz w:val="20"/>
          <w:lang w:val="es-PE"/>
        </w:rPr>
        <w:t>__</w:t>
      </w:r>
      <w:r w:rsidR="00FC1C0B" w:rsidRPr="00423734">
        <w:rPr>
          <w:rFonts w:cs="Arial"/>
          <w:sz w:val="20"/>
        </w:rPr>
        <w:t>______-M</w:t>
      </w:r>
      <w:r w:rsidR="00FC1C0B" w:rsidRPr="00423734">
        <w:rPr>
          <w:rFonts w:cs="Arial"/>
          <w:sz w:val="20"/>
          <w:lang w:val="es-ES"/>
        </w:rPr>
        <w:t>IN</w:t>
      </w:r>
      <w:r w:rsidR="00FC1C0B" w:rsidRPr="00423734">
        <w:rPr>
          <w:rFonts w:cs="Arial"/>
          <w:sz w:val="20"/>
        </w:rPr>
        <w:t>EM/DM, que autorizó al ____</w:t>
      </w:r>
      <w:r w:rsidR="00FC1C0B">
        <w:rPr>
          <w:rFonts w:cs="Arial"/>
          <w:sz w:val="20"/>
          <w:lang w:val="es-PE"/>
        </w:rPr>
        <w:t>_______________</w:t>
      </w:r>
      <w:r w:rsidR="00FC1C0B" w:rsidRPr="00423734">
        <w:rPr>
          <w:rFonts w:cs="Arial"/>
          <w:sz w:val="20"/>
        </w:rPr>
        <w:t>__ _____________________________ a suscribir el Contrato</w:t>
      </w:r>
      <w:r w:rsidRPr="00423734">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FC1C0B">
      <w:pPr>
        <w:pStyle w:val="Numerar"/>
        <w:numPr>
          <w:ilvl w:val="0"/>
          <w:numId w:val="47"/>
        </w:numPr>
        <w:spacing w:before="0" w:after="60" w:line="250" w:lineRule="auto"/>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FC1C0B">
      <w:pPr>
        <w:pStyle w:val="Numerar"/>
        <w:numPr>
          <w:ilvl w:val="0"/>
          <w:numId w:val="47"/>
        </w:numPr>
        <w:tabs>
          <w:tab w:val="left" w:pos="993"/>
        </w:tabs>
        <w:spacing w:before="0" w:after="6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FC1C0B">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7" w:name="_Toc493758744"/>
      <w:bookmarkStart w:id="8" w:name="_Toc490322643"/>
    </w:p>
    <w:p w14:paraId="0FD597B8" w14:textId="77777777" w:rsidR="00B10172" w:rsidRPr="00972656" w:rsidRDefault="00930B69" w:rsidP="00FC1C0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 w:name="_Toc102664403"/>
      <w:bookmarkStart w:id="10" w:name="_Toc130309006"/>
      <w:bookmarkEnd w:id="7"/>
      <w:bookmarkEnd w:id="8"/>
      <w:r w:rsidRPr="00972656">
        <w:rPr>
          <w:rFonts w:ascii="Arial" w:hAnsi="Arial" w:cs="Arial"/>
          <w:b/>
        </w:rPr>
        <w:t>DECLARACIONES DE LAS PARTES</w:t>
      </w:r>
      <w:bookmarkEnd w:id="9"/>
      <w:bookmarkEnd w:id="10"/>
    </w:p>
    <w:p w14:paraId="102A2F1C" w14:textId="0F9BD99A" w:rsidR="00B36528" w:rsidRPr="00972656" w:rsidRDefault="00B36528" w:rsidP="00FC1C0B">
      <w:pPr>
        <w:pStyle w:val="Numerar"/>
        <w:numPr>
          <w:ilvl w:val="1"/>
          <w:numId w:val="37"/>
        </w:numPr>
        <w:spacing w:before="0" w:line="250" w:lineRule="auto"/>
        <w:ind w:left="567" w:hanging="567"/>
        <w:rPr>
          <w:rFonts w:cs="Arial"/>
          <w:sz w:val="20"/>
        </w:rPr>
      </w:pPr>
      <w:bookmarkStart w:id="11" w:name="_Ref490399139"/>
      <w:r w:rsidRPr="00972656">
        <w:rPr>
          <w:rFonts w:cs="Arial"/>
          <w:sz w:val="20"/>
        </w:rPr>
        <w:t xml:space="preserve">El Contrato resulta del proceso de promoción de la inversión privada que la Agencia de Promoción de la Inversión Privada - PROINVERSIÓN condujo en el marco del </w:t>
      </w:r>
      <w:r w:rsidR="008D0952" w:rsidRPr="008D0952">
        <w:rPr>
          <w:rFonts w:cs="Arial"/>
          <w:sz w:val="20"/>
        </w:rPr>
        <w:t xml:space="preserve">Texto Único Ordenado del </w:t>
      </w:r>
      <w:r w:rsidRPr="00972656">
        <w:rPr>
          <w:rFonts w:cs="Arial"/>
          <w:sz w:val="20"/>
        </w:rPr>
        <w:t xml:space="preserve">Decreto Legislativo Nro. 1362, Decreto Legislativo que regula la promoción de la inversión privada mediante asociaciones público- privadas y proyectos en activos, </w:t>
      </w:r>
      <w:r w:rsidR="00010EA6">
        <w:rPr>
          <w:rFonts w:cs="Arial"/>
          <w:sz w:val="20"/>
          <w:lang w:val="es-PE"/>
        </w:rPr>
        <w:t>el</w:t>
      </w:r>
      <w:r w:rsidR="00010EA6" w:rsidRPr="00972656">
        <w:rPr>
          <w:rFonts w:cs="Arial"/>
          <w:sz w:val="20"/>
        </w:rPr>
        <w:t xml:space="preserve"> </w:t>
      </w:r>
      <w:r w:rsidRPr="00972656">
        <w:rPr>
          <w:rFonts w:cs="Arial"/>
          <w:sz w:val="20"/>
        </w:rPr>
        <w:t>Reglamento</w:t>
      </w:r>
      <w:r w:rsidR="00010EA6">
        <w:rPr>
          <w:rFonts w:cs="Arial"/>
          <w:sz w:val="20"/>
          <w:lang w:val="es-PE"/>
        </w:rPr>
        <w:t xml:space="preserve"> del </w:t>
      </w:r>
      <w:r w:rsidR="00010EA6" w:rsidRPr="00010EA6">
        <w:rPr>
          <w:rFonts w:cs="Arial"/>
          <w:sz w:val="20"/>
          <w:lang w:val="es-PE"/>
        </w:rPr>
        <w:t>Decreto Legislativo Nro. 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FC1C0B">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FC1C0B">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FC1C0B">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FC1C0B">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FC1C0B">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1"/>
    </w:p>
    <w:p w14:paraId="43D015CA" w14:textId="77777777" w:rsidR="00FC1C0B" w:rsidRDefault="00FC1C0B">
      <w:pPr>
        <w:spacing w:after="0" w:line="240" w:lineRule="auto"/>
        <w:rPr>
          <w:rFonts w:ascii="Arial" w:hAnsi="Arial" w:cs="Arial"/>
          <w:sz w:val="20"/>
          <w:szCs w:val="20"/>
          <w:lang w:val="x-none" w:eastAsia="x-none"/>
        </w:rPr>
      </w:pPr>
      <w:r>
        <w:rPr>
          <w:rFonts w:cs="Arial"/>
          <w:sz w:val="20"/>
        </w:rPr>
        <w:br w:type="page"/>
      </w:r>
    </w:p>
    <w:p w14:paraId="198705AD" w14:textId="4C0DADC4" w:rsidR="005820C0" w:rsidRPr="00972656" w:rsidRDefault="0097301B" w:rsidP="00FC1C0B">
      <w:pPr>
        <w:pStyle w:val="Numerar"/>
        <w:numPr>
          <w:ilvl w:val="0"/>
          <w:numId w:val="49"/>
        </w:numPr>
        <w:spacing w:before="0" w:after="60" w:line="250" w:lineRule="auto"/>
        <w:ind w:left="992" w:hanging="425"/>
        <w:rPr>
          <w:rFonts w:cs="Arial"/>
          <w:sz w:val="20"/>
        </w:rPr>
      </w:pPr>
      <w:r w:rsidRPr="00972656">
        <w:rPr>
          <w:rFonts w:cs="Arial"/>
          <w:sz w:val="20"/>
        </w:rPr>
        <w:lastRenderedPageBreak/>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2"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 xml:space="preserve">los daños, perjuicios o pérdidas </w:t>
      </w:r>
      <w:r w:rsidR="00FC1375" w:rsidRPr="00972656">
        <w:rPr>
          <w:rFonts w:cs="Arial"/>
          <w:sz w:val="20"/>
        </w:rPr>
        <w:lastRenderedPageBreak/>
        <w:t>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2664404"/>
      <w:bookmarkStart w:id="16"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3"/>
      <w:bookmarkEnd w:id="14"/>
      <w:bookmarkEnd w:id="15"/>
      <w:bookmarkEnd w:id="16"/>
    </w:p>
    <w:p w14:paraId="177DEC0F" w14:textId="77777777" w:rsidR="00AE1609" w:rsidRPr="00972656" w:rsidRDefault="00F2176E" w:rsidP="00FC1C0B">
      <w:pPr>
        <w:pStyle w:val="Numerar"/>
        <w:numPr>
          <w:ilvl w:val="1"/>
          <w:numId w:val="37"/>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FC1C0B">
      <w:pPr>
        <w:pStyle w:val="Numerar"/>
        <w:numPr>
          <w:ilvl w:val="1"/>
          <w:numId w:val="37"/>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7" w:name="_Hlk101971770"/>
      <w:r w:rsidR="00D65F5A" w:rsidRPr="00972656">
        <w:rPr>
          <w:rFonts w:cs="Arial"/>
          <w:sz w:val="20"/>
        </w:rPr>
        <w:t>según lo señalado en el Anexo 1</w:t>
      </w:r>
      <w:bookmarkEnd w:id="17"/>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FC1C0B">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FC1C0B">
      <w:pPr>
        <w:pStyle w:val="Numerar"/>
        <w:numPr>
          <w:ilvl w:val="1"/>
          <w:numId w:val="37"/>
        </w:numPr>
        <w:spacing w:before="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FC1C0B">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C31479">
        <w:rPr>
          <w:rFonts w:cs="Arial"/>
          <w:sz w:val="20"/>
          <w:lang w:val="es-ES"/>
        </w:rPr>
        <w:t>r</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FC1C0B">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18" w:name="_Toc493758746"/>
      <w:bookmarkStart w:id="19" w:name="_Toc490322645"/>
      <w:bookmarkStart w:id="20" w:name="_Toc102664405"/>
      <w:bookmarkStart w:id="21" w:name="_Toc130309008"/>
      <w:r w:rsidRPr="00972656">
        <w:rPr>
          <w:rFonts w:ascii="Arial" w:hAnsi="Arial" w:cs="Arial"/>
          <w:b/>
        </w:rPr>
        <w:t>CONSTRUCCIÓN</w:t>
      </w:r>
      <w:bookmarkEnd w:id="18"/>
      <w:bookmarkEnd w:id="19"/>
      <w:bookmarkEnd w:id="20"/>
      <w:bookmarkEnd w:id="21"/>
    </w:p>
    <w:p w14:paraId="4D31DED9" w14:textId="77777777" w:rsidR="0097301B" w:rsidRPr="00972656" w:rsidRDefault="0097301B" w:rsidP="00FC1C0B">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FC1C0B">
      <w:pPr>
        <w:spacing w:after="120" w:line="240" w:lineRule="auto"/>
        <w:ind w:left="567"/>
        <w:jc w:val="both"/>
        <w:rPr>
          <w:rFonts w:ascii="Arial" w:hAnsi="Arial" w:cs="Arial"/>
          <w:sz w:val="20"/>
          <w:szCs w:val="20"/>
        </w:rPr>
      </w:pPr>
      <w:r w:rsidRPr="00972656">
        <w:rPr>
          <w:rFonts w:ascii="Arial" w:hAnsi="Arial" w:cs="Arial"/>
          <w:sz w:val="20"/>
          <w:szCs w:val="20"/>
        </w:rPr>
        <w:t xml:space="preserve">El </w:t>
      </w:r>
      <w:bookmarkStart w:id="22"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2"/>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23CD669E" w:rsidR="0097301B" w:rsidRPr="00972656" w:rsidRDefault="0097301B" w:rsidP="00FC1C0B">
      <w:pPr>
        <w:spacing w:after="12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2909CC">
        <w:rPr>
          <w:rFonts w:ascii="Arial" w:hAnsi="Arial" w:cs="Arial"/>
          <w:sz w:val="20"/>
          <w:szCs w:val="20"/>
        </w:rPr>
        <w:t>12</w:t>
      </w:r>
      <w:r w:rsidR="002909CC" w:rsidRPr="00972656">
        <w:rPr>
          <w:rFonts w:ascii="Arial" w:hAnsi="Arial" w:cs="Arial"/>
          <w:sz w:val="20"/>
          <w:szCs w:val="20"/>
        </w:rPr>
        <w:t xml:space="preserve"> </w:t>
      </w:r>
      <w:r w:rsidRPr="00972656">
        <w:rPr>
          <w:rFonts w:ascii="Arial" w:hAnsi="Arial" w:cs="Arial"/>
          <w:sz w:val="20"/>
          <w:szCs w:val="20"/>
        </w:rPr>
        <w:t xml:space="preserve">del </w:t>
      </w:r>
      <w:r w:rsidR="00A80C67" w:rsidRPr="00A80C67">
        <w:rPr>
          <w:rFonts w:ascii="Arial" w:hAnsi="Arial" w:cs="Arial"/>
          <w:sz w:val="20"/>
          <w:szCs w:val="20"/>
        </w:rPr>
        <w:t xml:space="preserve">Texto Único Ordenado del </w:t>
      </w:r>
      <w:r w:rsidRPr="00972656">
        <w:rPr>
          <w:rFonts w:ascii="Arial" w:hAnsi="Arial" w:cs="Arial"/>
          <w:sz w:val="20"/>
          <w:szCs w:val="20"/>
        </w:rPr>
        <w:t>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FC1C0B">
      <w:pPr>
        <w:numPr>
          <w:ilvl w:val="0"/>
          <w:numId w:val="21"/>
        </w:numPr>
        <w:spacing w:before="120" w:after="100" w:line="240" w:lineRule="auto"/>
        <w:ind w:left="567" w:hanging="567"/>
        <w:jc w:val="both"/>
        <w:rPr>
          <w:rFonts w:ascii="Arial" w:hAnsi="Arial" w:cs="Arial"/>
          <w:sz w:val="20"/>
          <w:szCs w:val="20"/>
        </w:rPr>
      </w:pPr>
      <w:bookmarkStart w:id="23"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4" w:name="_Hlk57796390"/>
      <w:r w:rsidR="00481946" w:rsidRPr="005C1CD6">
        <w:rPr>
          <w:rFonts w:ascii="Arial" w:hAnsi="Arial" w:cs="Arial"/>
          <w:sz w:val="20"/>
          <w:szCs w:val="20"/>
        </w:rPr>
        <w:t xml:space="preserve">. De requerirse el saneamiento físico </w:t>
      </w:r>
      <w:r w:rsidR="00481946" w:rsidRPr="005C1CD6">
        <w:rPr>
          <w:rFonts w:ascii="Arial" w:hAnsi="Arial" w:cs="Arial"/>
          <w:sz w:val="20"/>
          <w:szCs w:val="20"/>
        </w:rPr>
        <w:lastRenderedPageBreak/>
        <w:t>legal, este será realizado por el CONCESIONARIO</w:t>
      </w:r>
      <w:bookmarkEnd w:id="24"/>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3"/>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FC1C0B">
      <w:pPr>
        <w:spacing w:after="10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FC1C0B">
      <w:pPr>
        <w:spacing w:after="10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FC1C0B">
      <w:pPr>
        <w:spacing w:after="10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FC1C0B">
      <w:pPr>
        <w:spacing w:after="10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FC1C0B">
      <w:pPr>
        <w:numPr>
          <w:ilvl w:val="0"/>
          <w:numId w:val="21"/>
        </w:numPr>
        <w:spacing w:before="120" w:after="10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4204F5D0" w:rsidR="00B62206" w:rsidRPr="00972656" w:rsidRDefault="00B62206" w:rsidP="00FC1C0B">
      <w:pPr>
        <w:spacing w:after="100" w:line="250" w:lineRule="auto"/>
        <w:ind w:left="567"/>
        <w:jc w:val="both"/>
        <w:rPr>
          <w:rFonts w:ascii="Arial" w:hAnsi="Arial" w:cs="Arial"/>
          <w:sz w:val="20"/>
          <w:szCs w:val="20"/>
        </w:rPr>
      </w:pPr>
      <w:bookmarkStart w:id="25"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3888D014" w:rsidR="00B62206" w:rsidRPr="00972656" w:rsidRDefault="00B62206" w:rsidP="00FC1C0B">
      <w:pPr>
        <w:spacing w:after="10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5"/>
    <w:p w14:paraId="3A0ACB83" w14:textId="77777777" w:rsidR="00FC1C0B" w:rsidRDefault="00FC1C0B">
      <w:pPr>
        <w:spacing w:after="0" w:line="240" w:lineRule="auto"/>
        <w:rPr>
          <w:rFonts w:ascii="Arial" w:hAnsi="Arial" w:cs="Arial"/>
          <w:sz w:val="20"/>
          <w:szCs w:val="20"/>
        </w:rPr>
      </w:pPr>
      <w:r>
        <w:rPr>
          <w:rFonts w:ascii="Arial" w:hAnsi="Arial" w:cs="Arial"/>
          <w:sz w:val="20"/>
          <w:szCs w:val="20"/>
        </w:rPr>
        <w:br w:type="page"/>
      </w:r>
    </w:p>
    <w:p w14:paraId="0791E8BC" w14:textId="445989DD" w:rsidR="00DD1818" w:rsidRPr="00972656" w:rsidRDefault="0097301B" w:rsidP="00FC1C0B">
      <w:pPr>
        <w:spacing w:after="10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6"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7" w:name="_Hlk101371712"/>
      <w:r w:rsidR="00B62206" w:rsidRPr="00972656">
        <w:rPr>
          <w:rFonts w:ascii="Arial" w:hAnsi="Arial" w:cs="Arial"/>
          <w:sz w:val="20"/>
          <w:szCs w:val="20"/>
        </w:rPr>
        <w:t>correspondiente, previsto en el Anexo 7</w:t>
      </w:r>
      <w:bookmarkEnd w:id="27"/>
      <w:r w:rsidR="00A241F8" w:rsidRPr="00972656">
        <w:rPr>
          <w:rFonts w:ascii="Arial" w:hAnsi="Arial" w:cs="Arial"/>
          <w:sz w:val="20"/>
          <w:szCs w:val="20"/>
        </w:rPr>
        <w:t xml:space="preserve">, </w:t>
      </w:r>
      <w:bookmarkEnd w:id="26"/>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FC1C0B">
      <w:pPr>
        <w:spacing w:after="100" w:line="250" w:lineRule="auto"/>
        <w:ind w:left="567"/>
        <w:jc w:val="both"/>
        <w:rPr>
          <w:rFonts w:ascii="Arial" w:hAnsi="Arial" w:cs="Arial"/>
          <w:sz w:val="20"/>
          <w:szCs w:val="20"/>
        </w:rPr>
      </w:pPr>
      <w:bookmarkStart w:id="28"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29" w:name="_Hlk101371724"/>
      <w:r w:rsidR="00B62206" w:rsidRPr="00972656">
        <w:rPr>
          <w:rFonts w:ascii="Arial" w:hAnsi="Arial" w:cs="Arial"/>
          <w:sz w:val="20"/>
          <w:szCs w:val="20"/>
        </w:rPr>
        <w:t>de quince (15) Días</w:t>
      </w:r>
      <w:bookmarkEnd w:id="29"/>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2979F2D7" w:rsidR="00A51625" w:rsidRPr="00972656" w:rsidRDefault="00B62206" w:rsidP="00FC1C0B">
      <w:pPr>
        <w:spacing w:after="10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8"/>
    <w:p w14:paraId="58E638DC" w14:textId="526ED2CE" w:rsidR="004B423F" w:rsidRPr="00972656" w:rsidRDefault="00A241F8" w:rsidP="00FC1C0B">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0" w:name="_Hlk101372110"/>
      <w:r w:rsidR="00B62206" w:rsidRPr="00972656">
        <w:rPr>
          <w:rFonts w:ascii="Arial" w:hAnsi="Arial" w:cs="Arial"/>
          <w:sz w:val="20"/>
          <w:szCs w:val="20"/>
        </w:rPr>
        <w:t>no mayor de treinta (30) Días</w:t>
      </w:r>
      <w:bookmarkEnd w:id="30"/>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1"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1"/>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2" w:name="_Hlk61256684"/>
    </w:p>
    <w:bookmarkEnd w:id="32"/>
    <w:p w14:paraId="55B7FAF3" w14:textId="175F9605" w:rsidR="00684286" w:rsidRPr="00972656" w:rsidRDefault="00A241F8" w:rsidP="00FC1C0B">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FC1C0B">
      <w:pPr>
        <w:spacing w:after="10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2116AA4F" w:rsidR="0097301B" w:rsidRDefault="0097301B" w:rsidP="00FC1C0B">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FC1C0B">
      <w:pPr>
        <w:spacing w:after="10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FC1C0B">
      <w:pPr>
        <w:spacing w:after="10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9E77ADA" w14:textId="77777777" w:rsidR="00FC1C0B" w:rsidRDefault="00FC1C0B">
      <w:pPr>
        <w:spacing w:after="0" w:line="240" w:lineRule="auto"/>
        <w:rPr>
          <w:rFonts w:ascii="Arial" w:hAnsi="Arial" w:cs="Arial"/>
          <w:sz w:val="20"/>
          <w:szCs w:val="20"/>
        </w:rPr>
      </w:pPr>
      <w:r>
        <w:rPr>
          <w:rFonts w:ascii="Arial" w:hAnsi="Arial" w:cs="Arial"/>
          <w:sz w:val="20"/>
          <w:szCs w:val="20"/>
        </w:rPr>
        <w:br w:type="page"/>
      </w:r>
    </w:p>
    <w:p w14:paraId="2E299F92" w14:textId="1E11BF60" w:rsidR="00825C65" w:rsidRPr="00972656" w:rsidRDefault="0097301B" w:rsidP="00FC1C0B">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r w:rsidR="00E740DC">
        <w:rPr>
          <w:rFonts w:ascii="Arial" w:hAnsi="Arial" w:cs="Arial"/>
          <w:sz w:val="20"/>
          <w:szCs w:val="20"/>
        </w:rPr>
        <w:t>m</w:t>
      </w:r>
      <w:r w:rsidRPr="00972656">
        <w:rPr>
          <w:rFonts w:ascii="Arial" w:hAnsi="Arial" w:cs="Arial"/>
          <w:sz w:val="20"/>
          <w:szCs w:val="20"/>
        </w:rPr>
        <w:t xml:space="preserve">etrados,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lastRenderedPageBreak/>
        <w:t>En un plazo de veinte (20) Días</w:t>
      </w:r>
      <w:bookmarkStart w:id="33"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3"/>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FA779B">
      <w:pPr>
        <w:spacing w:after="8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09957500" w:rsidR="00C026F2" w:rsidRPr="00972656" w:rsidRDefault="00C026F2" w:rsidP="00FA779B">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2EBF92AC" w:rsidR="005209FE" w:rsidRPr="00972656" w:rsidRDefault="004429C8" w:rsidP="00FA779B">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19425E">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FA779B">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2E20DA">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2E20DA">
      <w:pPr>
        <w:numPr>
          <w:ilvl w:val="0"/>
          <w:numId w:val="21"/>
        </w:numPr>
        <w:spacing w:before="120"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CEABCC1" w:rsidR="0097301B" w:rsidRPr="00972656" w:rsidRDefault="0097301B" w:rsidP="002E20DA">
      <w:pPr>
        <w:pStyle w:val="Prrafodelista"/>
        <w:keepNext/>
        <w:keepLines/>
        <w:numPr>
          <w:ilvl w:val="0"/>
          <w:numId w:val="37"/>
        </w:numPr>
        <w:spacing w:before="300" w:line="240" w:lineRule="auto"/>
        <w:ind w:left="567" w:hanging="567"/>
        <w:contextualSpacing w:val="0"/>
        <w:outlineLvl w:val="0"/>
        <w:rPr>
          <w:rFonts w:ascii="Arial" w:hAnsi="Arial" w:cs="Arial"/>
          <w:b/>
        </w:rPr>
      </w:pPr>
      <w:bookmarkStart w:id="34" w:name="_Toc493758747"/>
      <w:bookmarkStart w:id="35" w:name="_Toc490322646"/>
      <w:bookmarkStart w:id="36" w:name="_Toc102664406"/>
      <w:bookmarkStart w:id="37" w:name="_Toc130309009"/>
      <w:r w:rsidRPr="00972656">
        <w:rPr>
          <w:rFonts w:ascii="Arial" w:hAnsi="Arial" w:cs="Arial"/>
          <w:b/>
        </w:rPr>
        <w:t>OPERACIÓN COMERCIAL</w:t>
      </w:r>
      <w:bookmarkEnd w:id="34"/>
      <w:bookmarkEnd w:id="35"/>
      <w:bookmarkEnd w:id="36"/>
      <w:bookmarkEnd w:id="37"/>
    </w:p>
    <w:p w14:paraId="6F87484F" w14:textId="77777777" w:rsidR="0023448C" w:rsidRPr="00972656" w:rsidRDefault="0097301B" w:rsidP="002E20DA">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2E20DA">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2E20DA">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2E20DA">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2E20DA">
      <w:pPr>
        <w:spacing w:after="80" w:line="24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2E20DA">
      <w:pPr>
        <w:spacing w:after="80" w:line="24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2E20DA">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2E20DA">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8" w:name="_Hlk13500814"/>
      <w:r w:rsidR="0097301B" w:rsidRPr="00972656">
        <w:rPr>
          <w:rFonts w:ascii="Arial" w:hAnsi="Arial" w:cs="Arial"/>
          <w:sz w:val="20"/>
          <w:szCs w:val="20"/>
        </w:rPr>
        <w:t>Procedimiento Técnico COES PR-20</w:t>
      </w:r>
      <w:bookmarkEnd w:id="38"/>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39"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39"/>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0"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685647C" w14:textId="77777777" w:rsidR="002E20DA" w:rsidRDefault="002E20DA">
      <w:pPr>
        <w:spacing w:after="0" w:line="240" w:lineRule="auto"/>
        <w:rPr>
          <w:rFonts w:ascii="Arial" w:hAnsi="Arial" w:cs="Arial"/>
          <w:sz w:val="20"/>
          <w:szCs w:val="20"/>
        </w:rPr>
      </w:pPr>
      <w:r>
        <w:rPr>
          <w:rFonts w:ascii="Arial" w:hAnsi="Arial" w:cs="Arial"/>
          <w:sz w:val="20"/>
          <w:szCs w:val="20"/>
        </w:rPr>
        <w:br w:type="page"/>
      </w:r>
    </w:p>
    <w:p w14:paraId="24C851A5" w14:textId="4527E4E8"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1"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1"/>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2" w:name="_Hlk3852549"/>
    </w:p>
    <w:p w14:paraId="5C973AC7" w14:textId="77777777" w:rsidR="00C319B0" w:rsidRPr="00972656"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2"/>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0EECBB36" w14:textId="1A453EE5" w:rsidR="0097301B" w:rsidRPr="00EB493A" w:rsidRDefault="0097301B" w:rsidP="005D4A1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102664407"/>
      <w:bookmarkStart w:id="61" w:name="_Toc13030901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EB493A">
        <w:rPr>
          <w:rFonts w:ascii="Arial" w:hAnsi="Arial" w:cs="Arial"/>
          <w:b/>
        </w:rPr>
        <w:lastRenderedPageBreak/>
        <w:t>CONTRATOS CON TERCEROS</w:t>
      </w:r>
      <w:bookmarkEnd w:id="58"/>
      <w:bookmarkEnd w:id="59"/>
      <w:bookmarkEnd w:id="60"/>
      <w:bookmarkEnd w:id="61"/>
    </w:p>
    <w:p w14:paraId="2AD6CF60" w14:textId="480D37FB" w:rsidR="0097301B" w:rsidRPr="00EB493A" w:rsidRDefault="0097301B" w:rsidP="005D4A13">
      <w:pPr>
        <w:numPr>
          <w:ilvl w:val="0"/>
          <w:numId w:val="23"/>
        </w:numPr>
        <w:spacing w:after="12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(ii) los contratos a suscribirse con los Acreedores Permitidos</w:t>
      </w:r>
      <w:r w:rsidR="00EB6D93" w:rsidRPr="00EB493A">
        <w:rPr>
          <w:rFonts w:ascii="Arial" w:hAnsi="Arial" w:cs="Arial"/>
          <w:sz w:val="20"/>
          <w:szCs w:val="20"/>
        </w:rPr>
        <w:t xml:space="preserve"> u otros acreedores financieros</w:t>
      </w:r>
      <w:r w:rsidR="005A4D83">
        <w:rPr>
          <w:rFonts w:ascii="Arial" w:hAnsi="Arial" w:cs="Arial"/>
          <w:sz w:val="20"/>
          <w:szCs w:val="20"/>
        </w:rPr>
        <w:t>,</w:t>
      </w:r>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FA779B">
      <w:pPr>
        <w:pStyle w:val="Prrafodelista"/>
        <w:numPr>
          <w:ilvl w:val="0"/>
          <w:numId w:val="45"/>
        </w:numPr>
        <w:spacing w:after="120" w:line="25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6CB43C44" w:rsidR="003B6C68" w:rsidRPr="00EB493A"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En los contratos o acuerdos que el </w:t>
      </w:r>
      <w:r w:rsidR="001310F4" w:rsidRPr="00EB493A">
        <w:rPr>
          <w:rFonts w:ascii="Arial" w:hAnsi="Arial" w:cs="Arial"/>
          <w:sz w:val="20"/>
          <w:szCs w:val="20"/>
        </w:rPr>
        <w:t xml:space="preserve">CONCESIONARIO </w:t>
      </w:r>
      <w:r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Pr="00EB493A">
        <w:rPr>
          <w:rFonts w:ascii="Arial" w:hAnsi="Arial" w:cs="Arial"/>
          <w:sz w:val="20"/>
          <w:szCs w:val="20"/>
        </w:rPr>
        <w:t xml:space="preserve">contratos con el </w:t>
      </w:r>
      <w:r w:rsidR="001310F4" w:rsidRPr="00EB493A">
        <w:rPr>
          <w:rFonts w:ascii="Arial" w:hAnsi="Arial" w:cs="Arial"/>
          <w:sz w:val="20"/>
          <w:szCs w:val="20"/>
        </w:rPr>
        <w:t>CONCESIONARIO</w:t>
      </w:r>
      <w:r w:rsidR="005D3570" w:rsidRPr="00EB493A">
        <w:t xml:space="preserve"> </w:t>
      </w:r>
      <w:r w:rsidR="005D3570" w:rsidRPr="00EB493A">
        <w:rPr>
          <w:rFonts w:ascii="Arial" w:hAnsi="Arial" w:cs="Arial"/>
          <w:sz w:val="20"/>
          <w:szCs w:val="20"/>
        </w:rPr>
        <w:t>con excepción de lo señalado en la Cláusula 9.9 en caso de Acreedores Permitidos</w:t>
      </w:r>
      <w:r w:rsidRPr="00EB493A">
        <w:rPr>
          <w:rFonts w:ascii="Arial" w:hAnsi="Arial" w:cs="Arial"/>
          <w:sz w:val="20"/>
          <w:szCs w:val="20"/>
        </w:rPr>
        <w:t>. Los referidos contratos 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FA779B">
      <w:pPr>
        <w:numPr>
          <w:ilvl w:val="0"/>
          <w:numId w:val="23"/>
        </w:numPr>
        <w:spacing w:after="12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FA779B">
      <w:pPr>
        <w:spacing w:after="12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6E5341">
      <w:pPr>
        <w:spacing w:after="120" w:line="245" w:lineRule="auto"/>
        <w:ind w:left="567"/>
        <w:jc w:val="both"/>
        <w:rPr>
          <w:rFonts w:ascii="Arial" w:hAnsi="Arial" w:cs="Arial"/>
          <w:sz w:val="20"/>
          <w:szCs w:val="20"/>
        </w:rPr>
      </w:pPr>
      <w:r w:rsidRPr="00972656">
        <w:rPr>
          <w:rFonts w:ascii="Arial" w:hAnsi="Arial" w:cs="Arial"/>
          <w:sz w:val="20"/>
          <w:szCs w:val="20"/>
        </w:rPr>
        <w:lastRenderedPageBreak/>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E5341">
      <w:pPr>
        <w:spacing w:after="120" w:line="245"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6E5341">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62" w:name="_Toc493758749"/>
      <w:bookmarkStart w:id="63" w:name="_Toc490322648"/>
      <w:bookmarkStart w:id="64" w:name="_Toc102664408"/>
      <w:bookmarkStart w:id="65" w:name="_Toc130309011"/>
      <w:r w:rsidRPr="00972656">
        <w:rPr>
          <w:rFonts w:ascii="Arial" w:hAnsi="Arial" w:cs="Arial"/>
          <w:b/>
        </w:rPr>
        <w:t>CONTRATOS DE SEGURO</w:t>
      </w:r>
      <w:bookmarkEnd w:id="62"/>
      <w:bookmarkEnd w:id="63"/>
      <w:bookmarkEnd w:id="64"/>
      <w:bookmarkEnd w:id="65"/>
    </w:p>
    <w:p w14:paraId="2CE24477" w14:textId="77777777" w:rsidR="0097301B" w:rsidRPr="00972656" w:rsidRDefault="0097301B" w:rsidP="006E5341">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E5341">
      <w:pPr>
        <w:spacing w:after="120" w:line="245"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6E5341">
      <w:pPr>
        <w:numPr>
          <w:ilvl w:val="0"/>
          <w:numId w:val="3"/>
        </w:numPr>
        <w:spacing w:after="60" w:line="245"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6E5341">
      <w:pPr>
        <w:numPr>
          <w:ilvl w:val="0"/>
          <w:numId w:val="3"/>
        </w:numPr>
        <w:spacing w:after="60" w:line="245"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6E5341">
      <w:pPr>
        <w:numPr>
          <w:ilvl w:val="0"/>
          <w:numId w:val="3"/>
        </w:numPr>
        <w:spacing w:after="60" w:line="245"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E5341">
      <w:pPr>
        <w:spacing w:after="120" w:line="245"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6E5341">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6"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6"/>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6E5341">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6E5341">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7" w:name="_Hlk96953178"/>
      <w:r w:rsidR="00DA565D" w:rsidRPr="00972656">
        <w:rPr>
          <w:rFonts w:ascii="Arial" w:hAnsi="Arial" w:cs="Arial"/>
          <w:sz w:val="20"/>
          <w:szCs w:val="20"/>
        </w:rPr>
        <w:t>Los seguros señalados en este literal d</w:t>
      </w:r>
      <w:bookmarkEnd w:id="67"/>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8" w:name="_Hlk96953188"/>
      <w:r w:rsidR="00DA565D" w:rsidRPr="00972656">
        <w:rPr>
          <w:rFonts w:ascii="Arial" w:hAnsi="Arial" w:cs="Arial"/>
          <w:sz w:val="20"/>
          <w:szCs w:val="20"/>
        </w:rPr>
        <w:t>Estos seguros deberán estar vigentes desde la culminación de las obras.</w:t>
      </w:r>
      <w:bookmarkEnd w:id="68"/>
    </w:p>
    <w:p w14:paraId="244714A4" w14:textId="77777777" w:rsidR="0097301B" w:rsidRPr="00972656" w:rsidRDefault="0097301B" w:rsidP="006E5341">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386B6D4E" w:rsidR="00E44B09" w:rsidRPr="00972656" w:rsidRDefault="0097301B" w:rsidP="006E5341">
      <w:pPr>
        <w:numPr>
          <w:ilvl w:val="0"/>
          <w:numId w:val="44"/>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69" w:name="_Hlk57797228"/>
      <w:r w:rsidR="0028392A" w:rsidRPr="00972656">
        <w:rPr>
          <w:rFonts w:ascii="Arial" w:hAnsi="Arial" w:cs="Arial"/>
          <w:i/>
          <w:sz w:val="20"/>
          <w:szCs w:val="20"/>
        </w:rPr>
        <w:t>Engineering All Risk</w:t>
      </w:r>
      <w:bookmarkEnd w:id="69"/>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0"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0"/>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1" w:name="_Toc493758750"/>
      <w:bookmarkStart w:id="72" w:name="_Toc490322649"/>
      <w:bookmarkStart w:id="73" w:name="_Toc102664409"/>
      <w:bookmarkStart w:id="74" w:name="_Toc130309012"/>
      <w:r w:rsidRPr="00972656">
        <w:rPr>
          <w:rFonts w:ascii="Arial" w:hAnsi="Arial" w:cs="Arial"/>
          <w:b/>
        </w:rPr>
        <w:t>RÉGIMEN TARIFARIO</w:t>
      </w:r>
      <w:bookmarkEnd w:id="71"/>
      <w:bookmarkEnd w:id="72"/>
      <w:bookmarkEnd w:id="73"/>
      <w:bookmarkEnd w:id="74"/>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68C86084"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117DD7" w:rsidRPr="00351D94">
        <w:rPr>
          <w:rFonts w:ascii="Arial" w:hAnsi="Arial" w:cs="Arial"/>
          <w:lang w:val="es-PE"/>
        </w:rPr>
        <w:t>C</w:t>
      </w:r>
      <w:r w:rsidRPr="00351D94">
        <w:rPr>
          <w:rFonts w:ascii="Arial" w:hAnsi="Arial" w:cs="Arial"/>
        </w:rPr>
        <w:t xml:space="preserve"> y 4-</w:t>
      </w:r>
      <w:r w:rsidR="00117DD7" w:rsidRPr="00351D94">
        <w:rPr>
          <w:rFonts w:ascii="Arial" w:hAnsi="Arial" w:cs="Arial"/>
          <w:lang w:val="es-PE"/>
        </w:rPr>
        <w:t>CC</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2DE8A633"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117DD7" w:rsidRPr="00351D94">
        <w:rPr>
          <w:rFonts w:ascii="Arial" w:hAnsi="Arial" w:cs="Arial"/>
          <w:lang w:val="es-ES"/>
        </w:rPr>
        <w:t>C</w:t>
      </w:r>
      <w:r w:rsidR="008702F6" w:rsidRPr="00351D94">
        <w:rPr>
          <w:rFonts w:ascii="Arial" w:hAnsi="Arial" w:cs="Arial"/>
        </w:rPr>
        <w:t xml:space="preserve"> y 4-</w:t>
      </w:r>
      <w:r w:rsidR="00117DD7" w:rsidRPr="00351D94">
        <w:rPr>
          <w:rFonts w:ascii="Arial" w:hAnsi="Arial" w:cs="Arial"/>
          <w:lang w:val="es-ES"/>
        </w:rPr>
        <w:t>CC</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lastRenderedPageBreak/>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27B3B503" w:rsidR="004A205E" w:rsidRPr="00972656" w:rsidRDefault="008702F6" w:rsidP="00BA268E">
      <w:pPr>
        <w:pStyle w:val="Prrafodelista"/>
        <w:numPr>
          <w:ilvl w:val="0"/>
          <w:numId w:val="69"/>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BA268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BA268E">
      <w:pPr>
        <w:spacing w:before="180" w:after="60" w:line="24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BA268E">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BA268E">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BA268E">
      <w:pPr>
        <w:pStyle w:val="Prrafodelista"/>
        <w:numPr>
          <w:ilvl w:val="1"/>
          <w:numId w:val="37"/>
        </w:numPr>
        <w:spacing w:before="180" w:after="100" w:line="24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BA268E">
      <w:pPr>
        <w:pStyle w:val="Prrafodelista"/>
        <w:numPr>
          <w:ilvl w:val="1"/>
          <w:numId w:val="37"/>
        </w:numPr>
        <w:spacing w:after="100" w:line="24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BA268E">
      <w:pPr>
        <w:pStyle w:val="Prrafodelista"/>
        <w:numPr>
          <w:ilvl w:val="1"/>
          <w:numId w:val="37"/>
        </w:numPr>
        <w:spacing w:after="120" w:line="24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5" w:name="_Toc23237998"/>
      <w:bookmarkStart w:id="76" w:name="_Toc23238033"/>
      <w:bookmarkStart w:id="77" w:name="_Toc23238094"/>
      <w:bookmarkStart w:id="78" w:name="_Toc23238135"/>
      <w:bookmarkStart w:id="79" w:name="_Toc23238170"/>
      <w:bookmarkStart w:id="80" w:name="_Toc493758751"/>
      <w:bookmarkStart w:id="81" w:name="_Toc490322650"/>
      <w:bookmarkStart w:id="82" w:name="_Toc102664410"/>
      <w:bookmarkStart w:id="83" w:name="_Toc130309013"/>
      <w:bookmarkEnd w:id="75"/>
      <w:bookmarkEnd w:id="76"/>
      <w:bookmarkEnd w:id="77"/>
      <w:bookmarkEnd w:id="78"/>
      <w:bookmarkEnd w:id="79"/>
      <w:r w:rsidRPr="00972656">
        <w:rPr>
          <w:rFonts w:ascii="Arial" w:hAnsi="Arial" w:cs="Arial"/>
          <w:b/>
        </w:rPr>
        <w:t>FINANCIAMIENTO DE LA CONCESIÓN</w:t>
      </w:r>
      <w:bookmarkEnd w:id="80"/>
      <w:bookmarkEnd w:id="81"/>
      <w:bookmarkEnd w:id="82"/>
      <w:bookmarkEnd w:id="83"/>
    </w:p>
    <w:p w14:paraId="5A4A6764"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4"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4"/>
    </w:p>
    <w:p w14:paraId="7BAA984E" w14:textId="77777777" w:rsidR="006E5341" w:rsidRDefault="006E5341">
      <w:pPr>
        <w:spacing w:after="0" w:line="240" w:lineRule="auto"/>
        <w:rPr>
          <w:rFonts w:ascii="Arial" w:hAnsi="Arial" w:cs="Arial"/>
          <w:sz w:val="20"/>
          <w:szCs w:val="20"/>
        </w:rPr>
      </w:pPr>
      <w:r>
        <w:rPr>
          <w:rFonts w:ascii="Arial" w:hAnsi="Arial" w:cs="Arial"/>
          <w:sz w:val="20"/>
          <w:szCs w:val="20"/>
        </w:rPr>
        <w:br w:type="page"/>
      </w:r>
    </w:p>
    <w:p w14:paraId="736D3EFE" w14:textId="173587E2" w:rsidR="0097301B" w:rsidRPr="00972656" w:rsidRDefault="0097301B" w:rsidP="006E5341">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6E5341">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6E5341">
      <w:pPr>
        <w:numPr>
          <w:ilvl w:val="0"/>
          <w:numId w:val="2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6E5341">
      <w:pPr>
        <w:numPr>
          <w:ilvl w:val="0"/>
          <w:numId w:val="20"/>
        </w:numPr>
        <w:spacing w:after="80" w:line="240" w:lineRule="auto"/>
        <w:ind w:left="992" w:hanging="425"/>
        <w:jc w:val="both"/>
        <w:rPr>
          <w:rFonts w:ascii="Arial" w:hAnsi="Arial" w:cs="Arial"/>
          <w:sz w:val="20"/>
          <w:szCs w:val="20"/>
        </w:rPr>
      </w:pPr>
      <w:bookmarkStart w:id="85"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5"/>
      <w:r w:rsidRPr="00972656">
        <w:rPr>
          <w:rFonts w:ascii="Arial" w:hAnsi="Arial" w:cs="Arial"/>
          <w:sz w:val="20"/>
          <w:szCs w:val="20"/>
        </w:rPr>
        <w:t>.</w:t>
      </w:r>
    </w:p>
    <w:p w14:paraId="42ACD3FE" w14:textId="6BA5D596" w:rsidR="002644E3" w:rsidRPr="00972656" w:rsidRDefault="0097301B" w:rsidP="006E5341">
      <w:pPr>
        <w:spacing w:after="80" w:line="24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6E5341">
      <w:pPr>
        <w:spacing w:after="120" w:line="24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6E5341">
      <w:pPr>
        <w:numPr>
          <w:ilvl w:val="0"/>
          <w:numId w:val="20"/>
        </w:numPr>
        <w:spacing w:after="80" w:line="24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6E5341">
      <w:pPr>
        <w:spacing w:after="120" w:line="24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86"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6"/>
      <w:r w:rsidR="0013473D" w:rsidRPr="00972656">
        <w:rPr>
          <w:rFonts w:ascii="Arial" w:hAnsi="Arial" w:cs="Arial"/>
          <w:sz w:val="20"/>
          <w:szCs w:val="20"/>
        </w:rPr>
        <w:t>aprobada</w:t>
      </w:r>
      <w:r w:rsidRPr="00972656">
        <w:rPr>
          <w:rFonts w:ascii="Arial" w:hAnsi="Arial" w:cs="Arial"/>
          <w:sz w:val="20"/>
          <w:szCs w:val="20"/>
        </w:rPr>
        <w:t xml:space="preserve">. </w:t>
      </w:r>
      <w:bookmarkStart w:id="87" w:name="_Hlk57797323"/>
      <w:r w:rsidR="0098670C" w:rsidRPr="00972656">
        <w:rPr>
          <w:rFonts w:ascii="Arial" w:hAnsi="Arial" w:cs="Arial"/>
          <w:sz w:val="20"/>
          <w:szCs w:val="20"/>
        </w:rPr>
        <w:t>En caso de ocurrir una</w:t>
      </w:r>
      <w:bookmarkEnd w:id="87"/>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6E5341">
      <w:pPr>
        <w:numPr>
          <w:ilvl w:val="0"/>
          <w:numId w:val="20"/>
        </w:numPr>
        <w:spacing w:after="120" w:line="24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 xml:space="preserve">(i) gravámenes sobre las acciones o participaciones en el CONCESIONARIO distintos a la Participación Mínima o (ii)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6E5341">
      <w:pPr>
        <w:numPr>
          <w:ilvl w:val="0"/>
          <w:numId w:val="25"/>
        </w:numPr>
        <w:spacing w:before="120" w:after="120" w:line="24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6E5341">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50E2A385" w:rsidR="00135CE8" w:rsidRPr="00972656" w:rsidRDefault="00135CE8" w:rsidP="00BA268E">
      <w:pPr>
        <w:numPr>
          <w:ilvl w:val="0"/>
          <w:numId w:val="25"/>
        </w:numPr>
        <w:spacing w:after="6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BA268E">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BA268E">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BA268E">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53FFDCD1" w:rsidR="0097301B" w:rsidRPr="00972656" w:rsidRDefault="0097301B" w:rsidP="00BA268E">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BA268E">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3C79C808"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92949">
        <w:rPr>
          <w:rFonts w:ascii="Arial" w:hAnsi="Arial" w:cs="Arial"/>
          <w:sz w:val="20"/>
          <w:szCs w:val="20"/>
        </w:rPr>
        <w:t>29</w:t>
      </w:r>
      <w:r w:rsidRPr="00972656">
        <w:rPr>
          <w:rFonts w:ascii="Arial" w:hAnsi="Arial" w:cs="Arial"/>
          <w:sz w:val="20"/>
          <w:szCs w:val="20"/>
        </w:rPr>
        <w:t xml:space="preserve">.4 del artículo </w:t>
      </w:r>
      <w:r w:rsidR="00313D9A">
        <w:rPr>
          <w:rFonts w:ascii="Arial" w:hAnsi="Arial" w:cs="Arial"/>
          <w:sz w:val="20"/>
          <w:szCs w:val="20"/>
        </w:rPr>
        <w:t>29</w:t>
      </w:r>
      <w:r w:rsidR="00313D9A" w:rsidRPr="00972656">
        <w:rPr>
          <w:rFonts w:ascii="Arial" w:hAnsi="Arial" w:cs="Arial"/>
          <w:sz w:val="20"/>
          <w:szCs w:val="20"/>
        </w:rPr>
        <w:t xml:space="preserve"> </w:t>
      </w:r>
      <w:r w:rsidRPr="00972656">
        <w:rPr>
          <w:rFonts w:ascii="Arial" w:hAnsi="Arial" w:cs="Arial"/>
          <w:sz w:val="20"/>
          <w:szCs w:val="20"/>
        </w:rPr>
        <w:t xml:space="preserve">del </w:t>
      </w:r>
      <w:r w:rsidR="00313D9A" w:rsidRPr="00313D9A">
        <w:rPr>
          <w:rFonts w:ascii="Arial" w:hAnsi="Arial" w:cs="Arial"/>
          <w:sz w:val="20"/>
          <w:szCs w:val="20"/>
        </w:rPr>
        <w:t xml:space="preserve">Texto Único Ordenado del </w:t>
      </w:r>
      <w:r w:rsidRPr="00972656">
        <w:rPr>
          <w:rFonts w:ascii="Arial" w:hAnsi="Arial" w:cs="Arial"/>
          <w:sz w:val="20"/>
          <w:szCs w:val="20"/>
        </w:rPr>
        <w:t xml:space="preserve">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88" w:name="_Hlk54697061"/>
      <w:r w:rsidRPr="58F30FA5">
        <w:rPr>
          <w:rFonts w:ascii="Arial" w:hAnsi="Arial" w:cs="Arial"/>
          <w:sz w:val="20"/>
          <w:szCs w:val="20"/>
        </w:rPr>
        <w:t>los montos comprometidos cumplen con el mínimo indicado en la Cláusula anterior.</w:t>
      </w:r>
      <w:bookmarkEnd w:id="88"/>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89" w:name="_Hlk95846376"/>
      <w:r w:rsidR="00476363" w:rsidRPr="00972656">
        <w:rPr>
          <w:rFonts w:ascii="Arial" w:hAnsi="Arial" w:cs="Arial"/>
          <w:sz w:val="20"/>
          <w:szCs w:val="20"/>
        </w:rPr>
        <w:t>En caso PROINVERSIÓN no se pronuncie en el plazo establecido, se entenderá que los documentos han sido aprobados.</w:t>
      </w:r>
      <w:bookmarkEnd w:id="89"/>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102664411"/>
      <w:bookmarkStart w:id="93" w:name="_Toc130309014"/>
      <w:r w:rsidRPr="00972656">
        <w:rPr>
          <w:rFonts w:ascii="Arial" w:hAnsi="Arial" w:cs="Arial"/>
          <w:b/>
        </w:rPr>
        <w:t>FUERZA MAYOR O CASO FORTUITO</w:t>
      </w:r>
      <w:bookmarkEnd w:id="90"/>
      <w:bookmarkEnd w:id="91"/>
      <w:bookmarkEnd w:id="92"/>
      <w:bookmarkEnd w:id="93"/>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BA268E">
      <w:pPr>
        <w:numPr>
          <w:ilvl w:val="0"/>
          <w:numId w:val="55"/>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E27386D"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p>
    <w:p w14:paraId="415E7334" w14:textId="77777777"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BA268E">
      <w:pPr>
        <w:numPr>
          <w:ilvl w:val="0"/>
          <w:numId w:val="35"/>
        </w:numPr>
        <w:spacing w:after="40" w:line="245"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BA268E">
      <w:pPr>
        <w:numPr>
          <w:ilvl w:val="0"/>
          <w:numId w:val="35"/>
        </w:numPr>
        <w:spacing w:after="40" w:line="245"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A268E">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4" w:name="_Hlk54697215"/>
      <w:r w:rsidR="00B434CE" w:rsidRPr="00972656">
        <w:rPr>
          <w:rFonts w:ascii="Arial" w:hAnsi="Arial" w:cs="Arial"/>
          <w:sz w:val="20"/>
          <w:szCs w:val="20"/>
        </w:rPr>
        <w:t>Para que se configure el evento de fuerza mayor se requerirá la calificación de la otra Parte.</w:t>
      </w:r>
      <w:bookmarkEnd w:id="94"/>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5"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5"/>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6"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96"/>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7" w:name="_Hlk54697329"/>
      <w:r w:rsidRPr="52A0ADF7">
        <w:rPr>
          <w:rFonts w:ascii="Arial" w:hAnsi="Arial" w:cs="Arial"/>
          <w:sz w:val="20"/>
          <w:szCs w:val="20"/>
        </w:rPr>
        <w:t xml:space="preserve"> de hasta treinta (30) Días. En este caso, el plazo para resolver el pedido quedará </w:t>
      </w:r>
      <w:bookmarkStart w:id="98" w:name="_Hlk101373306"/>
      <w:r w:rsidRPr="52A0ADF7">
        <w:rPr>
          <w:rFonts w:ascii="Arial" w:hAnsi="Arial" w:cs="Arial"/>
          <w:sz w:val="20"/>
          <w:szCs w:val="20"/>
        </w:rPr>
        <w:t>suspendido hasta la presentación de la información adicional, aclaración y/o subsanación</w:t>
      </w:r>
      <w:bookmarkEnd w:id="98"/>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7"/>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99"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99"/>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0" w:name="_Hlk61259320"/>
      <w:r w:rsidR="007C64E6" w:rsidRPr="00972656">
        <w:rPr>
          <w:rFonts w:ascii="Arial" w:hAnsi="Arial" w:cs="Arial"/>
          <w:sz w:val="20"/>
          <w:szCs w:val="20"/>
        </w:rPr>
        <w:t>automáticamente se entenderá que dicha</w:t>
      </w:r>
      <w:bookmarkEnd w:id="100"/>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1" w:name="_Hlk57797483"/>
      <w:r w:rsidR="00D32341" w:rsidRPr="00972656">
        <w:rPr>
          <w:rFonts w:ascii="Arial" w:hAnsi="Arial" w:cs="Arial"/>
          <w:sz w:val="20"/>
          <w:szCs w:val="20"/>
        </w:rPr>
        <w:t>conforme a las reglas del arbitraje</w:t>
      </w:r>
      <w:bookmarkEnd w:id="101"/>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2" w:name="_Toc493758753"/>
      <w:bookmarkStart w:id="103" w:name="_Toc490322652"/>
      <w:bookmarkStart w:id="104" w:name="_Toc102664412"/>
      <w:bookmarkStart w:id="105" w:name="_Toc130309015"/>
      <w:r w:rsidRPr="00972656">
        <w:rPr>
          <w:rFonts w:ascii="Arial" w:hAnsi="Arial" w:cs="Arial"/>
          <w:b/>
        </w:rPr>
        <w:t>PENALIDADES</w:t>
      </w:r>
      <w:bookmarkEnd w:id="102"/>
      <w:bookmarkEnd w:id="103"/>
      <w:r w:rsidRPr="00972656">
        <w:rPr>
          <w:rFonts w:ascii="Arial" w:hAnsi="Arial" w:cs="Arial"/>
          <w:b/>
        </w:rPr>
        <w:t xml:space="preserve"> Y SANCIONES</w:t>
      </w:r>
      <w:bookmarkEnd w:id="104"/>
      <w:bookmarkEnd w:id="105"/>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lastRenderedPageBreak/>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6" w:name="_Toc493758754"/>
      <w:bookmarkStart w:id="107" w:name="_Toc490322653"/>
    </w:p>
    <w:p w14:paraId="54F635EB"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8" w:name="_Toc102664413"/>
      <w:bookmarkStart w:id="109" w:name="_Toc130309016"/>
      <w:r w:rsidRPr="00972656">
        <w:rPr>
          <w:rFonts w:ascii="Arial" w:hAnsi="Arial" w:cs="Arial"/>
          <w:b/>
        </w:rPr>
        <w:t>GARANTÍAS</w:t>
      </w:r>
      <w:bookmarkEnd w:id="106"/>
      <w:bookmarkEnd w:id="107"/>
      <w:bookmarkEnd w:id="108"/>
      <w:bookmarkEnd w:id="109"/>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C26E6E">
      <w:pPr>
        <w:numPr>
          <w:ilvl w:val="0"/>
          <w:numId w:val="43"/>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0" w:name="_Toc493758755"/>
      <w:bookmarkStart w:id="111" w:name="_Toc490322654"/>
      <w:bookmarkStart w:id="112" w:name="_Toc102664414"/>
      <w:bookmarkStart w:id="113" w:name="_Toc130309017"/>
      <w:r w:rsidRPr="00972656">
        <w:rPr>
          <w:rFonts w:ascii="Arial" w:hAnsi="Arial" w:cs="Arial"/>
          <w:b/>
        </w:rPr>
        <w:t>TERMINACIÓN DEL CONTRATO</w:t>
      </w:r>
      <w:bookmarkEnd w:id="110"/>
      <w:bookmarkEnd w:id="111"/>
      <w:bookmarkEnd w:id="112"/>
      <w:bookmarkEnd w:id="113"/>
    </w:p>
    <w:p w14:paraId="211933BA" w14:textId="77777777" w:rsidR="006653B3" w:rsidRPr="00972656" w:rsidRDefault="006653B3" w:rsidP="00D85D8C">
      <w:pPr>
        <w:spacing w:before="240" w:after="180" w:line="240" w:lineRule="auto"/>
        <w:rPr>
          <w:rFonts w:ascii="Arial" w:hAnsi="Arial" w:cs="Arial"/>
          <w:b/>
          <w:bCs/>
          <w:sz w:val="20"/>
          <w:szCs w:val="20"/>
        </w:rPr>
      </w:pPr>
      <w:bookmarkStart w:id="114"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5"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5"/>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lastRenderedPageBreak/>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BA268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lastRenderedPageBreak/>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C26E6E">
      <w:pPr>
        <w:pStyle w:val="Literal1"/>
        <w:numPr>
          <w:ilvl w:val="0"/>
          <w:numId w:val="75"/>
        </w:numPr>
        <w:spacing w:before="0" w:after="60"/>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C26E6E">
      <w:pPr>
        <w:pStyle w:val="Literal1"/>
        <w:numPr>
          <w:ilvl w:val="0"/>
          <w:numId w:val="75"/>
        </w:numPr>
        <w:tabs>
          <w:tab w:val="left" w:pos="1560"/>
        </w:tabs>
        <w:spacing w:before="0" w:after="60"/>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D85D8C">
      <w:pPr>
        <w:pStyle w:val="Literal1"/>
        <w:spacing w:before="0" w:after="60"/>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D85D8C">
      <w:pPr>
        <w:pStyle w:val="Literal1"/>
        <w:spacing w:before="0" w:after="60"/>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C26E6E">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D85D8C">
      <w:pPr>
        <w:pStyle w:val="Subttulo"/>
        <w:spacing w:before="0" w:after="120"/>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5D8C">
      <w:pPr>
        <w:pStyle w:val="Subttulo"/>
        <w:tabs>
          <w:tab w:val="left" w:pos="851"/>
          <w:tab w:val="left" w:pos="2552"/>
        </w:tabs>
        <w:spacing w:before="0" w:after="40"/>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5D8C">
      <w:pPr>
        <w:pStyle w:val="Subttulo"/>
        <w:tabs>
          <w:tab w:val="left" w:pos="851"/>
        </w:tabs>
        <w:spacing w:before="0" w:after="40"/>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7D69004A" w14:textId="77777777" w:rsidR="006E5341" w:rsidRDefault="006E5341">
      <w:pPr>
        <w:spacing w:after="0" w:line="240" w:lineRule="auto"/>
        <w:rPr>
          <w:rFonts w:ascii="Arial" w:hAnsi="Arial" w:cs="Arial"/>
          <w:sz w:val="20"/>
          <w:szCs w:val="20"/>
          <w:lang w:val="x-none" w:eastAsia="x-none"/>
        </w:rPr>
      </w:pPr>
      <w:r>
        <w:rPr>
          <w:rFonts w:ascii="Arial" w:hAnsi="Arial" w:cs="Arial"/>
        </w:rPr>
        <w:br w:type="page"/>
      </w:r>
    </w:p>
    <w:p w14:paraId="46D88051" w14:textId="2E07D451"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6"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7" w:name="_Hlk95240645"/>
      <w:r w:rsidR="00184053" w:rsidRPr="00972656">
        <w:rPr>
          <w:rFonts w:ascii="Arial" w:hAnsi="Arial" w:cs="Arial"/>
        </w:rPr>
        <w:t xml:space="preserve">, sin perjuicio de la ejecución de la </w:t>
      </w:r>
      <w:bookmarkEnd w:id="117"/>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6"/>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lastRenderedPageBreak/>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16984D3D"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Pr="00972656" w:rsidRDefault="006653B3" w:rsidP="00BA268E">
      <w:pPr>
        <w:pStyle w:val="Literal1"/>
        <w:numPr>
          <w:ilvl w:val="0"/>
          <w:numId w:val="78"/>
        </w:numPr>
        <w:spacing w:before="0" w:after="60" w:line="250" w:lineRule="auto"/>
        <w:ind w:left="1701" w:hanging="283"/>
        <w:textAlignment w:val="baseline"/>
        <w:rPr>
          <w:rFonts w:cs="Arial"/>
          <w:sz w:val="20"/>
          <w:szCs w:val="20"/>
        </w:rPr>
      </w:pPr>
      <w:r w:rsidRPr="00972656">
        <w:rPr>
          <w:rFonts w:cs="Arial"/>
          <w:sz w:val="20"/>
          <w:szCs w:val="20"/>
        </w:rPr>
        <w:lastRenderedPageBreak/>
        <w:t>El mayor valor entre (i) el Valor Contable y (ii)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6D62ECF" w14:textId="26167071" w:rsidR="006653B3"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BA268E">
      <w:pPr>
        <w:pStyle w:val="Subttulo"/>
        <w:numPr>
          <w:ilvl w:val="2"/>
          <w:numId w:val="73"/>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8" w:name="_Hlk98519452"/>
      <w:r w:rsidR="000F2854" w:rsidRPr="00972656">
        <w:rPr>
          <w:rFonts w:cs="Arial"/>
          <w:b w:val="0"/>
          <w:i w:val="0"/>
          <w:sz w:val="20"/>
          <w:lang w:val="es-PE"/>
        </w:rPr>
        <w:t xml:space="preserve">determinado según la Cláusula 13.32.3 (terminación por incumplimiento del CONCESIONARIO); sin perjuicio </w:t>
      </w:r>
      <w:bookmarkEnd w:id="118"/>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BA268E">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19"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19"/>
    </w:p>
    <w:p w14:paraId="60C916E0" w14:textId="1B2227B8" w:rsidR="00B94742" w:rsidRDefault="00B94742" w:rsidP="00BA268E">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3F8256A9" w:rsidR="00730DD0" w:rsidRPr="00972656" w:rsidRDefault="00730DD0" w:rsidP="00BA268E">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BA268E">
      <w:pPr>
        <w:pStyle w:val="Subttulo"/>
        <w:numPr>
          <w:ilvl w:val="2"/>
          <w:numId w:val="91"/>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BA268E">
      <w:pPr>
        <w:pStyle w:val="Subttulo"/>
        <w:numPr>
          <w:ilvl w:val="2"/>
          <w:numId w:val="91"/>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331C304A"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91FD954" w14:textId="461F2005" w:rsidR="007F4EDD" w:rsidRPr="003C4254" w:rsidRDefault="007F4EDD" w:rsidP="00BA268E">
      <w:pPr>
        <w:pStyle w:val="Subttulo"/>
        <w:spacing w:before="0" w:after="100" w:line="245" w:lineRule="auto"/>
        <w:ind w:left="567"/>
        <w:textAlignment w:val="baseline"/>
        <w:rPr>
          <w:rFonts w:cs="Arial"/>
          <w:sz w:val="20"/>
        </w:rPr>
      </w:pPr>
      <w:r w:rsidRPr="003C4254">
        <w:rPr>
          <w:rFonts w:cs="Arial"/>
          <w:b w:val="0"/>
          <w:i w:val="0"/>
          <w:sz w:val="20"/>
        </w:rPr>
        <w:lastRenderedPageBreak/>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(ii)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(ii)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r w:rsidR="006653B3" w:rsidRPr="00972656">
        <w:rPr>
          <w:rFonts w:cs="Arial"/>
          <w:b w:val="0"/>
          <w:i w:val="0"/>
          <w:sz w:val="20"/>
        </w:rPr>
        <w:t xml:space="preserve">uando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0"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0"/>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lastRenderedPageBreak/>
        <w:t>C</w:t>
      </w:r>
      <w:r w:rsidR="00730DD0" w:rsidRPr="00972656">
        <w:rPr>
          <w:rFonts w:ascii="Arial" w:hAnsi="Arial" w:cs="Arial"/>
        </w:rPr>
        <w:t xml:space="preserve">ualquier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r w:rsidR="00730DD0" w:rsidRPr="00972656">
        <w:rPr>
          <w:rFonts w:ascii="Arial" w:hAnsi="Arial" w:cs="Arial"/>
        </w:rPr>
        <w:t xml:space="preserve">tros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4"/>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tulo"/>
        <w:spacing w:before="0" w:after="80"/>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1" w:name="_Toc493758756"/>
      <w:bookmarkStart w:id="122" w:name="_Toc490322655"/>
      <w:bookmarkStart w:id="123" w:name="_Toc102664415"/>
      <w:bookmarkStart w:id="124" w:name="_Toc130309018"/>
      <w:r w:rsidRPr="00972656">
        <w:rPr>
          <w:rFonts w:ascii="Arial" w:hAnsi="Arial" w:cs="Arial"/>
          <w:b/>
        </w:rPr>
        <w:lastRenderedPageBreak/>
        <w:t>SOLUCIÓN DE CONTROVERSIAS</w:t>
      </w:r>
      <w:bookmarkEnd w:id="121"/>
      <w:bookmarkEnd w:id="122"/>
      <w:bookmarkEnd w:id="123"/>
      <w:bookmarkEnd w:id="124"/>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5" w:name="_Toc437945480"/>
      <w:r w:rsidRPr="00972656">
        <w:rPr>
          <w:rFonts w:ascii="Arial" w:hAnsi="Arial" w:cs="Arial"/>
          <w:sz w:val="20"/>
          <w:szCs w:val="20"/>
        </w:rPr>
        <w:t>Leyes y Disposiciones Aplicables</w:t>
      </w:r>
      <w:bookmarkEnd w:id="125"/>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6" w:name="_Toc434919322"/>
      <w:bookmarkStart w:id="127" w:name="_Toc437945481"/>
      <w:r w:rsidRPr="00972656">
        <w:rPr>
          <w:rFonts w:ascii="Arial" w:hAnsi="Arial" w:cs="Arial"/>
          <w:sz w:val="20"/>
          <w:szCs w:val="20"/>
        </w:rPr>
        <w:t>Ámbito de Aplicación</w:t>
      </w:r>
      <w:bookmarkEnd w:id="126"/>
      <w:bookmarkEnd w:id="127"/>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8"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8"/>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9" w:name="_Toc434919323"/>
      <w:bookmarkStart w:id="130"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29"/>
      <w:bookmarkEnd w:id="130"/>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1" w:name="_Toc434919324"/>
      <w:bookmarkStart w:id="132" w:name="_Toc437945483"/>
      <w:r w:rsidRPr="00972656">
        <w:rPr>
          <w:rFonts w:ascii="Arial" w:hAnsi="Arial" w:cs="Arial"/>
          <w:sz w:val="20"/>
          <w:szCs w:val="20"/>
        </w:rPr>
        <w:t>Renuncia a Reclamaciones Diplomáticas</w:t>
      </w:r>
      <w:bookmarkEnd w:id="131"/>
      <w:bookmarkEnd w:id="132"/>
    </w:p>
    <w:p w14:paraId="7282FB3B"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3" w:name="_Toc434919325"/>
      <w:bookmarkStart w:id="134" w:name="_Toc437945484"/>
      <w:r w:rsidRPr="00972656">
        <w:rPr>
          <w:rFonts w:ascii="Arial" w:hAnsi="Arial" w:cs="Arial"/>
          <w:sz w:val="20"/>
          <w:szCs w:val="20"/>
        </w:rPr>
        <w:t>Trato Directo</w:t>
      </w:r>
      <w:bookmarkEnd w:id="133"/>
      <w:bookmarkEnd w:id="134"/>
    </w:p>
    <w:p w14:paraId="703ED98F" w14:textId="73FF731B" w:rsidR="001B7D7A"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5" w:name="_Hlk533012856"/>
      <w:r w:rsidRPr="00972656">
        <w:rPr>
          <w:rFonts w:ascii="Arial" w:hAnsi="Arial" w:cs="Arial"/>
          <w:sz w:val="20"/>
          <w:szCs w:val="20"/>
        </w:rPr>
        <w:t xml:space="preserve">y cualquier otro aspecto relativo al </w:t>
      </w:r>
      <w:bookmarkEnd w:id="135"/>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505118FC" w:rsidR="0097301B" w:rsidRPr="00972656" w:rsidRDefault="001B7D7A" w:rsidP="005D4A13">
      <w:pPr>
        <w:spacing w:after="80" w:line="240"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lastRenderedPageBreak/>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6"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6"/>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7" w:name="_Toc434919326"/>
      <w:bookmarkStart w:id="138"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7"/>
      <w:bookmarkEnd w:id="138"/>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930A33">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39" w:name="_Hlk54697817"/>
      <w:r w:rsidR="00257176" w:rsidRPr="00972656">
        <w:rPr>
          <w:rFonts w:ascii="Arial" w:hAnsi="Arial" w:cs="Arial"/>
          <w:sz w:val="20"/>
          <w:szCs w:val="20"/>
        </w:rPr>
        <w:t>que tendrá lugar en la ciudad de Lima, Perú, en idioma castellano</w:t>
      </w:r>
      <w:bookmarkEnd w:id="139"/>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356A2A0A" w:rsidR="00EF5521" w:rsidRPr="00972656" w:rsidRDefault="0097301B" w:rsidP="00930A33">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D3410B" w:rsidRPr="00D3410B">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F35811">
        <w:rPr>
          <w:rFonts w:ascii="Arial" w:hAnsi="Arial" w:cs="Arial"/>
          <w:sz w:val="20"/>
          <w:szCs w:val="20"/>
        </w:rPr>
        <w:t>el</w:t>
      </w:r>
      <w:r w:rsidR="00F35811" w:rsidRPr="00972656">
        <w:rPr>
          <w:rFonts w:ascii="Arial" w:hAnsi="Arial" w:cs="Arial"/>
          <w:sz w:val="20"/>
          <w:szCs w:val="20"/>
        </w:rPr>
        <w:t xml:space="preserve"> </w:t>
      </w:r>
      <w:r w:rsidRPr="00972656">
        <w:rPr>
          <w:rFonts w:ascii="Arial" w:hAnsi="Arial" w:cs="Arial"/>
          <w:sz w:val="20"/>
          <w:szCs w:val="20"/>
        </w:rPr>
        <w:t>Reglamento</w:t>
      </w:r>
      <w:r w:rsidR="00F35811">
        <w:rPr>
          <w:rFonts w:ascii="Arial" w:hAnsi="Arial" w:cs="Arial"/>
          <w:sz w:val="20"/>
          <w:szCs w:val="20"/>
        </w:rPr>
        <w:t xml:space="preserve"> del </w:t>
      </w:r>
      <w:r w:rsidR="00F35811" w:rsidRPr="00F35811">
        <w:rPr>
          <w:rFonts w:ascii="Arial" w:hAnsi="Arial" w:cs="Arial"/>
          <w:sz w:val="20"/>
          <w:szCs w:val="20"/>
        </w:rPr>
        <w:t>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0"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0"/>
    </w:p>
    <w:p w14:paraId="1FEAA2B6" w14:textId="4803DE5A" w:rsidR="0097301B" w:rsidRDefault="00F31598" w:rsidP="005D4A13">
      <w:pPr>
        <w:pStyle w:val="Prrafodelista"/>
        <w:numPr>
          <w:ilvl w:val="0"/>
          <w:numId w:val="39"/>
        </w:numPr>
        <w:spacing w:after="80" w:line="24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5D4A13">
      <w:pPr>
        <w:pStyle w:val="Prrafodelista"/>
        <w:numPr>
          <w:ilvl w:val="0"/>
          <w:numId w:val="39"/>
        </w:numPr>
        <w:spacing w:after="80" w:line="24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72148F" w14:textId="1C8B076E"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5D4A13">
      <w:pPr>
        <w:pStyle w:val="Prrafodelista"/>
        <w:numPr>
          <w:ilvl w:val="0"/>
          <w:numId w:val="39"/>
        </w:numPr>
        <w:spacing w:before="120" w:after="40" w:line="24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5D4A13">
      <w:pPr>
        <w:pStyle w:val="Prrafodelista"/>
        <w:numPr>
          <w:ilvl w:val="0"/>
          <w:numId w:val="39"/>
        </w:numPr>
        <w:spacing w:before="120" w:after="40" w:line="240" w:lineRule="auto"/>
        <w:ind w:left="1276" w:hanging="142"/>
        <w:contextualSpacing w:val="0"/>
        <w:jc w:val="both"/>
        <w:rPr>
          <w:rFonts w:ascii="Arial" w:hAnsi="Arial" w:cs="Arial"/>
        </w:rPr>
      </w:pPr>
      <w:bookmarkStart w:id="141" w:name="_Hlk54697922"/>
      <w:r w:rsidRPr="00972656">
        <w:rPr>
          <w:rFonts w:ascii="Arial" w:hAnsi="Arial" w:cs="Arial"/>
        </w:rPr>
        <w:lastRenderedPageBreak/>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D4A13">
      <w:pPr>
        <w:numPr>
          <w:ilvl w:val="0"/>
          <w:numId w:val="29"/>
        </w:numPr>
        <w:spacing w:before="120" w:after="120" w:line="240" w:lineRule="auto"/>
        <w:ind w:left="567" w:hanging="567"/>
        <w:jc w:val="both"/>
        <w:rPr>
          <w:rFonts w:ascii="Arial" w:hAnsi="Arial" w:cs="Arial"/>
          <w:sz w:val="20"/>
          <w:szCs w:val="20"/>
        </w:rPr>
      </w:pPr>
      <w:bookmarkStart w:id="142" w:name="_Toc434919327"/>
      <w:bookmarkStart w:id="143" w:name="_Toc437945486"/>
      <w:bookmarkEnd w:id="141"/>
      <w:r w:rsidRPr="00972656">
        <w:rPr>
          <w:rFonts w:ascii="Arial" w:hAnsi="Arial" w:cs="Arial"/>
          <w:sz w:val="20"/>
          <w:szCs w:val="20"/>
        </w:rPr>
        <w:t>Reglas Procedimentales Comunes</w:t>
      </w:r>
      <w:bookmarkEnd w:id="142"/>
      <w:bookmarkEnd w:id="143"/>
    </w:p>
    <w:p w14:paraId="4A48E691" w14:textId="0369EB5B"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4"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5D4A13">
      <w:pPr>
        <w:spacing w:after="40" w:line="24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4"/>
      <w:r w:rsidR="0097301B" w:rsidRPr="00972656">
        <w:rPr>
          <w:rFonts w:ascii="Arial" w:hAnsi="Arial" w:cs="Arial"/>
          <w:sz w:val="20"/>
          <w:szCs w:val="20"/>
        </w:rPr>
        <w:t xml:space="preserve">. </w:t>
      </w:r>
      <w:bookmarkStart w:id="145"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6" w:name="_Hlk533013200"/>
      <w:r w:rsidR="0081796F" w:rsidRPr="00972656">
        <w:rPr>
          <w:rFonts w:ascii="Arial" w:hAnsi="Arial" w:cs="Arial"/>
          <w:sz w:val="20"/>
          <w:szCs w:val="20"/>
        </w:rPr>
        <w:t xml:space="preserve">Árbitro, o si </w:t>
      </w:r>
      <w:bookmarkEnd w:id="146"/>
      <w:r w:rsidR="0081796F" w:rsidRPr="00972656">
        <w:rPr>
          <w:rFonts w:ascii="Arial" w:hAnsi="Arial" w:cs="Arial"/>
          <w:sz w:val="20"/>
          <w:szCs w:val="20"/>
        </w:rPr>
        <w:t xml:space="preserve">las Partes no llegasen a un acuerdo sobre el nombramiento del </w:t>
      </w:r>
      <w:bookmarkStart w:id="147"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7"/>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5"/>
    </w:p>
    <w:p w14:paraId="34E969B2" w14:textId="77777777" w:rsidR="0097301B" w:rsidRPr="00972656" w:rsidRDefault="00F06DA0"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5D4A13">
      <w:pPr>
        <w:pStyle w:val="Prrafodelista"/>
        <w:numPr>
          <w:ilvl w:val="0"/>
          <w:numId w:val="11"/>
        </w:numPr>
        <w:spacing w:after="40" w:line="24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5D4A13">
      <w:pPr>
        <w:spacing w:after="40" w:line="24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48"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8"/>
    </w:p>
    <w:p w14:paraId="5C77711E" w14:textId="77777777" w:rsidR="00DF2ED9" w:rsidRPr="00972656" w:rsidRDefault="00DF2ED9" w:rsidP="005D4A13">
      <w:pPr>
        <w:numPr>
          <w:ilvl w:val="0"/>
          <w:numId w:val="11"/>
        </w:numPr>
        <w:tabs>
          <w:tab w:val="left" w:pos="993"/>
        </w:tabs>
        <w:spacing w:before="120" w:after="60" w:line="24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9"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49"/>
      <w:r w:rsidRPr="00972656">
        <w:rPr>
          <w:rFonts w:ascii="Arial" w:hAnsi="Arial" w:cs="Arial"/>
          <w:sz w:val="20"/>
          <w:szCs w:val="20"/>
        </w:rPr>
        <w:t>mantenerse vigente hasta el término del procedimiento arbitral.</w:t>
      </w:r>
    </w:p>
    <w:p w14:paraId="6D3B6642" w14:textId="77777777" w:rsidR="0097301B" w:rsidRPr="00972656" w:rsidRDefault="0097301B" w:rsidP="005D4A13">
      <w:pPr>
        <w:numPr>
          <w:ilvl w:val="0"/>
          <w:numId w:val="11"/>
        </w:numPr>
        <w:tabs>
          <w:tab w:val="left" w:pos="993"/>
        </w:tabs>
        <w:spacing w:before="120" w:after="60" w:line="24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0" w:name="_Hlk54698324"/>
      <w:r w:rsidR="00DF2ED9" w:rsidRPr="00972656">
        <w:rPr>
          <w:rFonts w:ascii="Arial" w:hAnsi="Arial" w:cs="Arial"/>
          <w:sz w:val="20"/>
          <w:szCs w:val="20"/>
        </w:rPr>
        <w:t>ambas Partes en igual proporción, salvo una determinación distinta por parte del Tribunal Arbitral</w:t>
      </w:r>
      <w:bookmarkEnd w:id="150"/>
      <w:r w:rsidRPr="00972656">
        <w:rPr>
          <w:rFonts w:ascii="Arial" w:hAnsi="Arial" w:cs="Arial"/>
          <w:sz w:val="20"/>
          <w:szCs w:val="20"/>
        </w:rPr>
        <w:t xml:space="preserve">. Igual regla se aplica en caso la parte demandada o reconvenida se allane o reconozca la pretensión del demandante o del reconviniente. </w:t>
      </w:r>
      <w:bookmarkStart w:id="151"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1"/>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2" w:name="_Toc493758757"/>
      <w:bookmarkStart w:id="153" w:name="_Toc490322656"/>
      <w:bookmarkStart w:id="154" w:name="_Toc102664416"/>
      <w:bookmarkStart w:id="155" w:name="_Toc130309019"/>
      <w:bookmarkStart w:id="156" w:name="_Hlk17494129"/>
      <w:r w:rsidRPr="00972656">
        <w:rPr>
          <w:rFonts w:ascii="Arial" w:hAnsi="Arial" w:cs="Arial"/>
          <w:b/>
        </w:rPr>
        <w:lastRenderedPageBreak/>
        <w:t>EQUILIBRIO ECONÓMICO</w:t>
      </w:r>
      <w:r w:rsidR="009D144C" w:rsidRPr="00972656">
        <w:rPr>
          <w:rFonts w:ascii="Arial" w:hAnsi="Arial" w:cs="Arial"/>
          <w:b/>
        </w:rPr>
        <w:t xml:space="preserve"> </w:t>
      </w:r>
      <w:r w:rsidRPr="00972656">
        <w:rPr>
          <w:rFonts w:ascii="Arial" w:hAnsi="Arial" w:cs="Arial"/>
          <w:b/>
        </w:rPr>
        <w:t>FINANCIERO</w:t>
      </w:r>
      <w:bookmarkEnd w:id="152"/>
      <w:bookmarkEnd w:id="153"/>
      <w:bookmarkEnd w:id="154"/>
      <w:bookmarkEnd w:id="155"/>
    </w:p>
    <w:p w14:paraId="1E8DB679" w14:textId="4B6BFB3C"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BA268E">
      <w:pPr>
        <w:numPr>
          <w:ilvl w:val="0"/>
          <w:numId w:val="4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BA268E">
      <w:pPr>
        <w:numPr>
          <w:ilvl w:val="0"/>
          <w:numId w:val="40"/>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BA268E">
      <w:pPr>
        <w:numPr>
          <w:ilvl w:val="0"/>
          <w:numId w:val="41"/>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BA268E">
      <w:pPr>
        <w:numPr>
          <w:ilvl w:val="0"/>
          <w:numId w:val="41"/>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7"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7"/>
    </w:p>
    <w:p w14:paraId="32B82502"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930A3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8" w:name="_Toc493758758"/>
      <w:bookmarkStart w:id="159" w:name="_Toc490322657"/>
      <w:bookmarkStart w:id="160" w:name="_Toc102664417"/>
      <w:bookmarkStart w:id="161" w:name="_Toc130309020"/>
      <w:bookmarkEnd w:id="156"/>
      <w:r w:rsidRPr="00972656">
        <w:rPr>
          <w:rFonts w:ascii="Arial" w:hAnsi="Arial" w:cs="Arial"/>
          <w:b/>
        </w:rPr>
        <w:t>RÉGIMEN TRIBUTARIO</w:t>
      </w:r>
      <w:bookmarkEnd w:id="158"/>
      <w:bookmarkEnd w:id="159"/>
      <w:bookmarkEnd w:id="160"/>
      <w:bookmarkEnd w:id="161"/>
    </w:p>
    <w:p w14:paraId="68DBCB9F" w14:textId="77777777" w:rsidR="0097301B" w:rsidRPr="00972656" w:rsidRDefault="0097301B" w:rsidP="00930A33">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930A3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2" w:name="_Toc493758759"/>
      <w:bookmarkStart w:id="163" w:name="_Toc490322658"/>
      <w:bookmarkStart w:id="164" w:name="_Toc102664418"/>
      <w:bookmarkStart w:id="165" w:name="_Toc130309021"/>
      <w:r w:rsidRPr="00972656">
        <w:rPr>
          <w:rFonts w:ascii="Arial" w:hAnsi="Arial" w:cs="Arial"/>
          <w:b/>
        </w:rPr>
        <w:t>CESIÓN DE DERECHOS</w:t>
      </w:r>
      <w:bookmarkEnd w:id="162"/>
      <w:bookmarkEnd w:id="163"/>
      <w:bookmarkEnd w:id="164"/>
      <w:bookmarkEnd w:id="165"/>
    </w:p>
    <w:p w14:paraId="2B38A660"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6" w:name="_Toc102664419"/>
      <w:bookmarkStart w:id="167" w:name="_Toc130309022"/>
      <w:r w:rsidRPr="00972656">
        <w:rPr>
          <w:rFonts w:ascii="Arial" w:hAnsi="Arial" w:cs="Arial"/>
          <w:b/>
        </w:rPr>
        <w:lastRenderedPageBreak/>
        <w:t>MODIFICACIONES AL CONTRATO</w:t>
      </w:r>
      <w:bookmarkEnd w:id="166"/>
      <w:bookmarkEnd w:id="167"/>
    </w:p>
    <w:p w14:paraId="231D1196"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8" w:name="_Toc493758761"/>
      <w:bookmarkStart w:id="169" w:name="_Toc490322660"/>
      <w:bookmarkStart w:id="170" w:name="_Toc102664420"/>
      <w:bookmarkStart w:id="171" w:name="_Toc130309023"/>
      <w:r w:rsidRPr="00972656">
        <w:rPr>
          <w:rFonts w:ascii="Arial" w:hAnsi="Arial" w:cs="Arial"/>
          <w:b/>
        </w:rPr>
        <w:t>NOTIFICACIONES</w:t>
      </w:r>
      <w:bookmarkEnd w:id="168"/>
      <w:bookmarkEnd w:id="169"/>
      <w:bookmarkEnd w:id="170"/>
      <w:bookmarkEnd w:id="171"/>
    </w:p>
    <w:p w14:paraId="130304B8" w14:textId="07329612" w:rsidR="0097301B" w:rsidRDefault="0097301B" w:rsidP="00930A33">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4E2AEFC3" w14:textId="77777777" w:rsidR="00BA268E" w:rsidRPr="00972656" w:rsidRDefault="00BA268E" w:rsidP="00930A33">
      <w:pPr>
        <w:spacing w:after="120" w:line="250" w:lineRule="auto"/>
        <w:jc w:val="both"/>
        <w:rPr>
          <w:rFonts w:ascii="Arial" w:hAnsi="Arial" w:cs="Arial"/>
          <w:sz w:val="20"/>
          <w:szCs w:val="20"/>
        </w:rPr>
      </w:pPr>
    </w:p>
    <w:p w14:paraId="155CB9E1" w14:textId="53DDEEFB" w:rsidR="0097301B" w:rsidRPr="00D85D8C" w:rsidRDefault="0097301B" w:rsidP="00930A33">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930A33">
      <w:pPr>
        <w:spacing w:after="0" w:line="250" w:lineRule="auto"/>
        <w:ind w:left="567"/>
        <w:jc w:val="both"/>
        <w:rPr>
          <w:rFonts w:ascii="Arial" w:hAnsi="Arial" w:cs="Arial"/>
          <w:sz w:val="28"/>
          <w:szCs w:val="28"/>
        </w:rPr>
      </w:pPr>
    </w:p>
    <w:p w14:paraId="1C227168" w14:textId="5D824735" w:rsidR="0097301B" w:rsidRPr="00D85D8C" w:rsidRDefault="0097301B" w:rsidP="00930A33">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930A33">
      <w:pPr>
        <w:spacing w:after="0" w:line="250" w:lineRule="auto"/>
        <w:ind w:left="567"/>
        <w:jc w:val="both"/>
        <w:rPr>
          <w:rFonts w:ascii="Arial" w:hAnsi="Arial" w:cs="Arial"/>
          <w:sz w:val="19"/>
          <w:szCs w:val="19"/>
        </w:rPr>
      </w:pPr>
    </w:p>
    <w:p w14:paraId="1B86920A" w14:textId="77777777" w:rsidR="00930A33" w:rsidRDefault="00930A33" w:rsidP="00930A33">
      <w:pPr>
        <w:spacing w:after="0" w:line="250" w:lineRule="auto"/>
        <w:ind w:left="567"/>
        <w:jc w:val="both"/>
        <w:rPr>
          <w:rFonts w:ascii="Arial" w:hAnsi="Arial" w:cs="Arial"/>
          <w:sz w:val="19"/>
          <w:szCs w:val="19"/>
        </w:rPr>
      </w:pPr>
    </w:p>
    <w:p w14:paraId="56FBAC22" w14:textId="77777777" w:rsidR="00BA268E" w:rsidRDefault="00BA268E" w:rsidP="00930A33">
      <w:pPr>
        <w:spacing w:after="0" w:line="250" w:lineRule="auto"/>
        <w:ind w:left="567"/>
        <w:jc w:val="both"/>
        <w:rPr>
          <w:rFonts w:ascii="Arial" w:hAnsi="Arial" w:cs="Arial"/>
          <w:sz w:val="19"/>
          <w:szCs w:val="19"/>
        </w:rPr>
      </w:pPr>
    </w:p>
    <w:p w14:paraId="71DBEEB5" w14:textId="77777777" w:rsidR="00930A33" w:rsidRPr="00D85D8C" w:rsidRDefault="00930A33" w:rsidP="00930A33">
      <w:pPr>
        <w:spacing w:after="0" w:line="250" w:lineRule="auto"/>
        <w:ind w:left="567"/>
        <w:jc w:val="both"/>
        <w:rPr>
          <w:rFonts w:ascii="Arial" w:hAnsi="Arial" w:cs="Arial"/>
          <w:sz w:val="19"/>
          <w:szCs w:val="19"/>
        </w:rPr>
      </w:pPr>
    </w:p>
    <w:p w14:paraId="1F5BA80B" w14:textId="458BF30C" w:rsidR="0097301B" w:rsidRPr="00D85D8C" w:rsidRDefault="00BB2831" w:rsidP="00930A33">
      <w:pPr>
        <w:spacing w:after="0" w:line="250" w:lineRule="auto"/>
        <w:ind w:left="360"/>
        <w:jc w:val="both"/>
        <w:rPr>
          <w:rFonts w:ascii="Arial" w:hAnsi="Arial" w:cs="Arial"/>
          <w:sz w:val="19"/>
          <w:szCs w:val="19"/>
        </w:rPr>
      </w:pPr>
      <w:bookmarkStart w:id="172" w:name="_Hlk101374128"/>
      <w:r w:rsidRPr="00D85D8C">
        <w:rPr>
          <w:rFonts w:ascii="Arial" w:hAnsi="Arial" w:cs="Arial"/>
          <w:sz w:val="19"/>
          <w:szCs w:val="19"/>
        </w:rPr>
        <w:t>Las direcciones antes señaladas mantendrán plena validez en tanto su modificación no sea comunicada a la otra Parte.</w:t>
      </w:r>
      <w:bookmarkEnd w:id="172"/>
    </w:p>
    <w:p w14:paraId="59DD2FE7" w14:textId="77777777" w:rsidR="00AD627D" w:rsidRPr="00972656" w:rsidRDefault="00AD627D" w:rsidP="00930A33">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0A33">
            <w:pPr>
              <w:spacing w:after="0" w:line="250" w:lineRule="auto"/>
              <w:rPr>
                <w:rFonts w:ascii="Arial" w:hAnsi="Arial" w:cs="Arial"/>
                <w:b/>
                <w:sz w:val="20"/>
                <w:szCs w:val="20"/>
              </w:rPr>
            </w:pPr>
          </w:p>
          <w:p w14:paraId="1E853CA8" w14:textId="77777777" w:rsidR="00A2389F" w:rsidRDefault="00A2389F" w:rsidP="00930A33">
            <w:pPr>
              <w:spacing w:after="0" w:line="250" w:lineRule="auto"/>
              <w:rPr>
                <w:rFonts w:ascii="Arial" w:hAnsi="Arial" w:cs="Arial"/>
                <w:b/>
                <w:sz w:val="20"/>
                <w:szCs w:val="20"/>
              </w:rPr>
            </w:pPr>
          </w:p>
          <w:p w14:paraId="4BE8092D" w14:textId="77777777" w:rsidR="00BA268E" w:rsidRDefault="00BA268E" w:rsidP="00930A33">
            <w:pPr>
              <w:spacing w:after="0" w:line="250" w:lineRule="auto"/>
              <w:rPr>
                <w:rFonts w:ascii="Arial" w:hAnsi="Arial" w:cs="Arial"/>
                <w:b/>
                <w:sz w:val="20"/>
                <w:szCs w:val="20"/>
              </w:rPr>
            </w:pPr>
          </w:p>
          <w:p w14:paraId="0C53EED9" w14:textId="77777777" w:rsidR="00BA268E" w:rsidRPr="00972656" w:rsidRDefault="00BA268E" w:rsidP="00930A33">
            <w:pPr>
              <w:spacing w:after="0" w:line="250" w:lineRule="auto"/>
              <w:rPr>
                <w:rFonts w:ascii="Arial" w:hAnsi="Arial" w:cs="Arial"/>
                <w:b/>
                <w:sz w:val="20"/>
                <w:szCs w:val="20"/>
              </w:rPr>
            </w:pPr>
          </w:p>
          <w:p w14:paraId="7874C049" w14:textId="77777777" w:rsidR="00AD627D" w:rsidRPr="00972656" w:rsidRDefault="00AD627D" w:rsidP="00930A33">
            <w:pPr>
              <w:spacing w:after="0" w:line="250" w:lineRule="auto"/>
              <w:rPr>
                <w:rFonts w:ascii="Arial" w:hAnsi="Arial" w:cs="Arial"/>
                <w:b/>
                <w:sz w:val="20"/>
                <w:szCs w:val="20"/>
              </w:rPr>
            </w:pPr>
          </w:p>
          <w:p w14:paraId="3201A6C2" w14:textId="77777777" w:rsidR="00AD627D" w:rsidRPr="00972656" w:rsidRDefault="00AD627D" w:rsidP="00930A33">
            <w:pPr>
              <w:spacing w:after="0" w:line="250" w:lineRule="auto"/>
              <w:rPr>
                <w:rFonts w:ascii="Arial" w:hAnsi="Arial" w:cs="Arial"/>
                <w:b/>
                <w:sz w:val="20"/>
                <w:szCs w:val="20"/>
              </w:rPr>
            </w:pPr>
          </w:p>
        </w:tc>
        <w:tc>
          <w:tcPr>
            <w:tcW w:w="567" w:type="dxa"/>
          </w:tcPr>
          <w:p w14:paraId="04672C3C" w14:textId="77777777" w:rsidR="0097301B" w:rsidRPr="00972656" w:rsidRDefault="0097301B" w:rsidP="00930A33">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3" w:name="_Toc375262121"/>
      <w:bookmarkStart w:id="174" w:name="_Toc375268233"/>
      <w:bookmarkStart w:id="175" w:name="_Toc375270137"/>
      <w:bookmarkStart w:id="176" w:name="_Toc493758762"/>
      <w:bookmarkStart w:id="177" w:name="_Toc490322661"/>
      <w:bookmarkStart w:id="178" w:name="_Toc372552514"/>
      <w:bookmarkStart w:id="179" w:name="_Toc272265350"/>
      <w:bookmarkStart w:id="180" w:name="_Toc272265374"/>
      <w:bookmarkEnd w:id="173"/>
      <w:bookmarkEnd w:id="174"/>
      <w:bookmarkEnd w:id="175"/>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1" w:name="_Toc102664421"/>
      <w:bookmarkStart w:id="182" w:name="_Toc130309024"/>
      <w:r w:rsidRPr="0078633F">
        <w:rPr>
          <w:rFonts w:ascii="Arial" w:hAnsi="Arial" w:cs="Arial"/>
          <w:b/>
        </w:rPr>
        <w:lastRenderedPageBreak/>
        <w:t>Anexo 1</w:t>
      </w:r>
      <w:bookmarkEnd w:id="181"/>
      <w:bookmarkEnd w:id="182"/>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7A40F438" w14:textId="1B59C8B2" w:rsidR="00D4496D" w:rsidRPr="00972656" w:rsidRDefault="00D4496D" w:rsidP="002B4EE0">
      <w:pPr>
        <w:spacing w:after="0" w:line="250" w:lineRule="auto"/>
        <w:jc w:val="center"/>
        <w:rPr>
          <w:rFonts w:ascii="Arial" w:hAnsi="Arial" w:cs="Arial"/>
          <w:b/>
        </w:rPr>
      </w:pPr>
      <w:r w:rsidRPr="00972656">
        <w:rPr>
          <w:rFonts w:ascii="Arial" w:hAnsi="Arial" w:cs="Arial"/>
          <w:b/>
        </w:rPr>
        <w:t>ESPECIFICACIONES TÉCNICAS DEL PROYECTO</w:t>
      </w:r>
    </w:p>
    <w:p w14:paraId="1A9687A5" w14:textId="2EE2649D" w:rsidR="00A12029" w:rsidRPr="00405F9A" w:rsidRDefault="00A12029" w:rsidP="00263FD9">
      <w:pPr>
        <w:spacing w:before="120" w:after="360" w:line="240" w:lineRule="auto"/>
        <w:jc w:val="center"/>
        <w:rPr>
          <w:rFonts w:ascii="Arial" w:hAnsi="Arial" w:cs="Arial"/>
          <w:b/>
          <w:sz w:val="20"/>
          <w:szCs w:val="20"/>
        </w:rPr>
      </w:pPr>
      <w:r w:rsidRPr="00A12029">
        <w:rPr>
          <w:rFonts w:ascii="Arial" w:hAnsi="Arial" w:cs="Arial"/>
          <w:b/>
          <w:sz w:val="20"/>
          <w:szCs w:val="20"/>
        </w:rPr>
        <w:t>“Incremento de capacidad y confiabilidad (Criterio N-1) de Suministro del Sistema Eléctrico Huaraz (Proyecto ITC)”</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6215CA32" w:rsidR="00263FD9" w:rsidRPr="0086424B" w:rsidRDefault="00263FD9" w:rsidP="00263FD9">
      <w:pPr>
        <w:spacing w:before="120" w:after="0" w:line="240" w:lineRule="auto"/>
        <w:ind w:left="993" w:hanging="426"/>
        <w:jc w:val="both"/>
        <w:rPr>
          <w:rFonts w:ascii="Arial" w:hAnsi="Arial" w:cs="Arial"/>
          <w:sz w:val="20"/>
          <w:szCs w:val="20"/>
        </w:rPr>
      </w:pPr>
      <w:r w:rsidRPr="00C91129">
        <w:rPr>
          <w:rFonts w:ascii="Arial" w:hAnsi="Arial" w:cs="Arial"/>
          <w:sz w:val="20"/>
          <w:szCs w:val="20"/>
        </w:rPr>
        <w:t>1.1</w:t>
      </w:r>
      <w:r w:rsidRPr="00C91129">
        <w:rPr>
          <w:rFonts w:ascii="Arial" w:hAnsi="Arial" w:cs="Arial"/>
          <w:sz w:val="20"/>
          <w:szCs w:val="20"/>
        </w:rPr>
        <w:tab/>
      </w:r>
      <w:bookmarkStart w:id="183" w:name="_Hlk107242418"/>
      <w:r w:rsidRPr="00C91129">
        <w:rPr>
          <w:rFonts w:ascii="Arial" w:hAnsi="Arial" w:cs="Arial"/>
          <w:sz w:val="20"/>
          <w:szCs w:val="20"/>
        </w:rPr>
        <w:t>El Proyecto descrito en el presente anexo ha sido incluido en el Plan de Transmisión para el periodo 202</w:t>
      </w:r>
      <w:r w:rsidR="00ED41CA" w:rsidRPr="00C91129">
        <w:rPr>
          <w:rFonts w:ascii="Arial" w:hAnsi="Arial" w:cs="Arial"/>
          <w:sz w:val="20"/>
          <w:szCs w:val="20"/>
        </w:rPr>
        <w:t>3</w:t>
      </w:r>
      <w:r w:rsidRPr="00C91129">
        <w:rPr>
          <w:rFonts w:ascii="Arial" w:hAnsi="Arial" w:cs="Arial"/>
          <w:sz w:val="20"/>
          <w:szCs w:val="20"/>
        </w:rPr>
        <w:t>–203</w:t>
      </w:r>
      <w:r w:rsidR="00ED41CA" w:rsidRPr="00C91129">
        <w:rPr>
          <w:rFonts w:ascii="Arial" w:hAnsi="Arial" w:cs="Arial"/>
          <w:sz w:val="20"/>
          <w:szCs w:val="20"/>
        </w:rPr>
        <w:t>2</w:t>
      </w:r>
      <w:r w:rsidRPr="00C91129">
        <w:rPr>
          <w:rFonts w:ascii="Arial" w:hAnsi="Arial" w:cs="Arial"/>
          <w:sz w:val="20"/>
          <w:szCs w:val="20"/>
        </w:rPr>
        <w:t xml:space="preserve">, aprobado mediante Resolución Ministerial </w:t>
      </w:r>
      <w:r w:rsidR="00514659" w:rsidRPr="00C91129">
        <w:rPr>
          <w:rFonts w:ascii="Arial" w:hAnsi="Arial" w:cs="Arial"/>
          <w:sz w:val="20"/>
          <w:szCs w:val="20"/>
        </w:rPr>
        <w:t xml:space="preserve">Nº </w:t>
      </w:r>
      <w:r w:rsidR="00C91129" w:rsidRPr="00C91129">
        <w:rPr>
          <w:rFonts w:ascii="Arial" w:hAnsi="Arial" w:cs="Arial"/>
          <w:sz w:val="20"/>
          <w:szCs w:val="20"/>
        </w:rPr>
        <w:t>459-2022-MINEM/DM</w:t>
      </w:r>
      <w:r w:rsidRPr="00C91129">
        <w:rPr>
          <w:rFonts w:ascii="Arial" w:hAnsi="Arial" w:cs="Arial"/>
          <w:sz w:val="20"/>
          <w:szCs w:val="20"/>
        </w:rPr>
        <w:t xml:space="preserve"> del 3</w:t>
      </w:r>
      <w:r w:rsidR="00C91129" w:rsidRPr="00C91129">
        <w:rPr>
          <w:rFonts w:ascii="Arial" w:hAnsi="Arial" w:cs="Arial"/>
          <w:sz w:val="20"/>
          <w:szCs w:val="20"/>
        </w:rPr>
        <w:t>1</w:t>
      </w:r>
      <w:r w:rsidRPr="00C91129">
        <w:rPr>
          <w:rFonts w:ascii="Arial" w:hAnsi="Arial" w:cs="Arial"/>
          <w:sz w:val="20"/>
          <w:szCs w:val="20"/>
        </w:rPr>
        <w:t xml:space="preserve"> de diciembre de 202</w:t>
      </w:r>
      <w:r w:rsidR="00C91129" w:rsidRPr="00C91129">
        <w:rPr>
          <w:rFonts w:ascii="Arial" w:hAnsi="Arial" w:cs="Arial"/>
          <w:sz w:val="20"/>
          <w:szCs w:val="20"/>
        </w:rPr>
        <w:t>2</w:t>
      </w:r>
      <w:r w:rsidRPr="00C91129">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3"/>
      <w:r w:rsidRPr="00C91129">
        <w:rPr>
          <w:rFonts w:ascii="Arial" w:hAnsi="Arial" w:cs="Arial"/>
          <w:sz w:val="20"/>
          <w:szCs w:val="20"/>
        </w:rPr>
        <w:t>.</w:t>
      </w:r>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4"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4"/>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50F890F2" w14:textId="5B51BE88" w:rsidR="00F55E50" w:rsidRPr="0045581B" w:rsidRDefault="00F55E50" w:rsidP="00F55E50">
      <w:pPr>
        <w:spacing w:before="120" w:after="0" w:line="240" w:lineRule="auto"/>
        <w:ind w:left="567"/>
        <w:jc w:val="both"/>
        <w:rPr>
          <w:rFonts w:ascii="Arial" w:hAnsi="Arial"/>
        </w:rPr>
      </w:pPr>
      <w:r w:rsidRPr="00A34FD9">
        <w:rPr>
          <w:rFonts w:ascii="Arial" w:hAnsi="Arial" w:cs="Arial"/>
          <w:sz w:val="20"/>
          <w:szCs w:val="20"/>
        </w:rPr>
        <w:t>La Configuración Básica del Proyecto se ilustra en el Esquema N° 1 (Diagrama unifilar)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45581B">
        <w:rPr>
          <w:rFonts w:ascii="Arial" w:hAnsi="Arial"/>
          <w:sz w:val="20"/>
        </w:rPr>
        <w:t>á</w:t>
      </w:r>
      <w:r w:rsidRPr="00A34FD9">
        <w:rPr>
          <w:rFonts w:ascii="Arial" w:hAnsi="Arial" w:cs="Arial"/>
          <w:sz w:val="20"/>
          <w:szCs w:val="20"/>
        </w:rPr>
        <w:t xml:space="preserve"> considerando su conexión al SEIN en el nivel de </w:t>
      </w:r>
      <w:r>
        <w:rPr>
          <w:rFonts w:ascii="Arial" w:hAnsi="Arial" w:cs="Arial"/>
          <w:sz w:val="20"/>
          <w:szCs w:val="20"/>
        </w:rPr>
        <w:t xml:space="preserve">220 kV mediante el seccionamiento de la </w:t>
      </w:r>
      <w:r w:rsidR="00C36ECB">
        <w:rPr>
          <w:rFonts w:ascii="Arial" w:hAnsi="Arial" w:cs="Arial"/>
          <w:sz w:val="20"/>
          <w:szCs w:val="20"/>
        </w:rPr>
        <w:t xml:space="preserve">línea de transmisión en </w:t>
      </w:r>
      <w:r>
        <w:rPr>
          <w:rFonts w:ascii="Arial" w:hAnsi="Arial" w:cs="Arial"/>
          <w:sz w:val="20"/>
          <w:szCs w:val="20"/>
        </w:rPr>
        <w:t xml:space="preserve">220 kV Conococha – Kiman Ayllu (L-2269/L-2270), cuyo titular es la Empresa de Transmisión ATN S.A., que se </w:t>
      </w:r>
      <w:r w:rsidR="00F337CC">
        <w:rPr>
          <w:rFonts w:ascii="Arial" w:hAnsi="Arial" w:cs="Arial"/>
          <w:sz w:val="20"/>
          <w:szCs w:val="20"/>
        </w:rPr>
        <w:t>conectará</w:t>
      </w:r>
      <w:r>
        <w:rPr>
          <w:rFonts w:ascii="Arial" w:hAnsi="Arial" w:cs="Arial"/>
          <w:sz w:val="20"/>
          <w:szCs w:val="20"/>
        </w:rPr>
        <w:t xml:space="preserve"> a la nueva subestación Huaylas que tendrá equipamiento para conexiones en los niveles de 220 kV, 138 kV y 66 kV. En el nivel de 138 kV el proyecto se conectará al SEIN en la subestación Huaraz Oeste, cuyo titular es la </w:t>
      </w:r>
      <w:r w:rsidR="00122B02" w:rsidRPr="00122B02">
        <w:rPr>
          <w:rFonts w:ascii="Arial" w:hAnsi="Arial" w:cs="Arial"/>
          <w:sz w:val="20"/>
          <w:szCs w:val="20"/>
        </w:rPr>
        <w:t>Empresa Regional de Servicio Público de Electricidad Electro</w:t>
      </w:r>
      <w:r w:rsidR="00DB13B4">
        <w:rPr>
          <w:rFonts w:ascii="Arial" w:hAnsi="Arial" w:cs="Arial"/>
          <w:sz w:val="20"/>
          <w:szCs w:val="20"/>
        </w:rPr>
        <w:t xml:space="preserve"> </w:t>
      </w:r>
      <w:r w:rsidR="00122B02" w:rsidRPr="00122B02">
        <w:rPr>
          <w:rFonts w:ascii="Arial" w:hAnsi="Arial" w:cs="Arial"/>
          <w:sz w:val="20"/>
          <w:szCs w:val="20"/>
        </w:rPr>
        <w:t>Norte Medio S.A.</w:t>
      </w:r>
      <w:r w:rsidR="00DB13B4">
        <w:rPr>
          <w:rFonts w:ascii="Arial" w:hAnsi="Arial" w:cs="Arial"/>
          <w:sz w:val="20"/>
          <w:szCs w:val="20"/>
        </w:rPr>
        <w:t>-</w:t>
      </w:r>
      <w:r w:rsidR="00122B02" w:rsidRPr="00122B02" w:rsidDel="00122B02">
        <w:rPr>
          <w:rFonts w:ascii="Arial" w:hAnsi="Arial" w:cs="Arial"/>
          <w:sz w:val="20"/>
          <w:szCs w:val="20"/>
        </w:rPr>
        <w:t xml:space="preserve"> </w:t>
      </w:r>
      <w:r w:rsidR="004A48D6" w:rsidRPr="004A48D6">
        <w:rPr>
          <w:rFonts w:ascii="Arial" w:hAnsi="Arial" w:cs="Arial"/>
          <w:sz w:val="20"/>
          <w:szCs w:val="20"/>
        </w:rPr>
        <w:t>Hidrandina S.A.</w:t>
      </w:r>
      <w:r w:rsidR="00161E43">
        <w:rPr>
          <w:rFonts w:ascii="Arial" w:hAnsi="Arial" w:cs="Arial"/>
          <w:sz w:val="20"/>
          <w:szCs w:val="20"/>
        </w:rPr>
        <w:t xml:space="preserve">, asimismo en </w:t>
      </w:r>
      <w:r>
        <w:rPr>
          <w:rFonts w:ascii="Arial" w:hAnsi="Arial" w:cs="Arial"/>
          <w:sz w:val="20"/>
          <w:szCs w:val="20"/>
        </w:rPr>
        <w:t>el nivel de 66 kV, el proyecto se conectará al SEIN mediante el seccionamiento de la LT 66 kV Huaraz Sur – Ticapampa (L-6681) cuyo titular es Hidrandina</w:t>
      </w:r>
      <w:r w:rsidR="006865FE">
        <w:rPr>
          <w:rFonts w:ascii="Arial" w:hAnsi="Arial" w:cs="Arial"/>
          <w:sz w:val="20"/>
          <w:szCs w:val="20"/>
        </w:rPr>
        <w:t xml:space="preserve"> </w:t>
      </w:r>
      <w:r w:rsidR="006865FE" w:rsidRPr="006865FE">
        <w:rPr>
          <w:rFonts w:ascii="Arial" w:hAnsi="Arial" w:cs="Arial"/>
          <w:sz w:val="20"/>
          <w:szCs w:val="20"/>
        </w:rPr>
        <w:t>S.A</w:t>
      </w:r>
      <w:r>
        <w:rPr>
          <w:rFonts w:ascii="Arial" w:hAnsi="Arial" w:cs="Arial"/>
          <w:sz w:val="20"/>
          <w:szCs w:val="20"/>
        </w:rPr>
        <w:t xml:space="preserve">. </w:t>
      </w:r>
    </w:p>
    <w:p w14:paraId="6ADD63DC" w14:textId="13FB9C32" w:rsidR="00F55E50" w:rsidRPr="0045581B" w:rsidRDefault="00F55E50" w:rsidP="00F55E50">
      <w:pPr>
        <w:spacing w:before="120" w:after="0" w:line="240" w:lineRule="auto"/>
        <w:ind w:left="567"/>
        <w:jc w:val="both"/>
        <w:rPr>
          <w:rFonts w:ascii="Arial" w:hAnsi="Arial"/>
        </w:rPr>
      </w:pPr>
      <w:r>
        <w:rPr>
          <w:rFonts w:ascii="Arial" w:hAnsi="Arial" w:cs="Arial"/>
          <w:sz w:val="20"/>
          <w:szCs w:val="20"/>
        </w:rPr>
        <w:t>En</w:t>
      </w:r>
      <w:r w:rsidRPr="00A34FD9">
        <w:rPr>
          <w:rFonts w:ascii="Arial" w:hAnsi="Arial" w:cs="Arial"/>
          <w:sz w:val="20"/>
          <w:szCs w:val="20"/>
        </w:rPr>
        <w:t xml:space="preserve"> la </w:t>
      </w:r>
      <w:r>
        <w:rPr>
          <w:rFonts w:ascii="Arial" w:hAnsi="Arial" w:cs="Arial"/>
          <w:sz w:val="20"/>
          <w:szCs w:val="20"/>
        </w:rPr>
        <w:t xml:space="preserve">nueva </w:t>
      </w:r>
      <w:r w:rsidRPr="00A34FD9">
        <w:rPr>
          <w:rFonts w:ascii="Arial" w:hAnsi="Arial" w:cs="Arial"/>
          <w:sz w:val="20"/>
          <w:szCs w:val="20"/>
        </w:rPr>
        <w:t xml:space="preserve">subestación </w:t>
      </w:r>
      <w:r>
        <w:rPr>
          <w:rFonts w:ascii="Arial" w:hAnsi="Arial" w:cs="Arial"/>
          <w:sz w:val="20"/>
          <w:szCs w:val="20"/>
        </w:rPr>
        <w:t xml:space="preserve">Huaylas se </w:t>
      </w:r>
      <w:r w:rsidRPr="00A34FD9">
        <w:rPr>
          <w:rFonts w:ascii="Arial" w:hAnsi="Arial" w:cs="Arial"/>
          <w:sz w:val="20"/>
          <w:szCs w:val="20"/>
        </w:rPr>
        <w:t xml:space="preserve">implementará </w:t>
      </w:r>
      <w:r>
        <w:rPr>
          <w:rFonts w:ascii="Arial" w:hAnsi="Arial" w:cs="Arial"/>
          <w:sz w:val="20"/>
          <w:szCs w:val="20"/>
        </w:rPr>
        <w:t xml:space="preserve">transformación </w:t>
      </w:r>
      <w:r w:rsidR="00541702">
        <w:rPr>
          <w:rFonts w:ascii="Arial" w:hAnsi="Arial" w:cs="Arial"/>
          <w:sz w:val="20"/>
          <w:szCs w:val="20"/>
        </w:rPr>
        <w:t xml:space="preserve">de </w:t>
      </w:r>
      <w:r>
        <w:rPr>
          <w:rFonts w:ascii="Arial" w:hAnsi="Arial" w:cs="Arial"/>
          <w:sz w:val="20"/>
          <w:szCs w:val="20"/>
        </w:rPr>
        <w:t xml:space="preserve">220/138/13.8 kV y transformación 138/66/13.8 kV. Desde el nivel de 138 kV se implementará la línea de transmisión 138 kV Huaylas – Huaraz Oeste; y desde el nivel de 66 kV se implementará la línea de derivación 66 kV Huaylas hasta el seccionamiento de la LT 66 kV Huaraz Sur – Ticapampa (L-6681). </w:t>
      </w:r>
      <w:r w:rsidRPr="00A34FD9">
        <w:rPr>
          <w:rFonts w:ascii="Arial" w:hAnsi="Arial" w:cs="Arial"/>
          <w:sz w:val="20"/>
          <w:szCs w:val="20"/>
        </w:rPr>
        <w:t xml:space="preserve">Forma parte del alcance del proyecto la construcción de </w:t>
      </w:r>
      <w:r>
        <w:rPr>
          <w:rFonts w:ascii="Arial" w:hAnsi="Arial" w:cs="Arial"/>
          <w:sz w:val="20"/>
          <w:szCs w:val="20"/>
        </w:rPr>
        <w:t xml:space="preserve">la ampliación de la subestación Huaraz Oeste en 138 kV. </w:t>
      </w:r>
    </w:p>
    <w:p w14:paraId="445F5F4A" w14:textId="4A4CE7DB" w:rsidR="00263FD9" w:rsidRDefault="00F55E50" w:rsidP="00F55E50">
      <w:pPr>
        <w:spacing w:before="120" w:after="0" w:line="240" w:lineRule="auto"/>
        <w:ind w:left="567"/>
        <w:jc w:val="both"/>
        <w:rPr>
          <w:rFonts w:ascii="Arial" w:hAnsi="Arial" w:cs="Arial"/>
          <w:sz w:val="20"/>
          <w:szCs w:val="20"/>
        </w:rPr>
      </w:pPr>
      <w:r>
        <w:rPr>
          <w:rFonts w:ascii="Arial" w:hAnsi="Arial" w:cs="Arial"/>
          <w:sz w:val="20"/>
          <w:szCs w:val="20"/>
        </w:rPr>
        <w:t>L</w:t>
      </w:r>
      <w:r w:rsidRPr="003F3013">
        <w:rPr>
          <w:rFonts w:ascii="Arial" w:hAnsi="Arial" w:cs="Arial"/>
          <w:sz w:val="20"/>
          <w:szCs w:val="20"/>
        </w:rPr>
        <w:t>a Configuración Básica del Proyecto, comprende las siguientes instalaciones y equipamiento principa</w:t>
      </w:r>
      <w:r w:rsidR="00263FD9" w:rsidRPr="003F3013">
        <w:rPr>
          <w:rFonts w:ascii="Arial" w:hAnsi="Arial" w:cs="Arial"/>
          <w:sz w:val="20"/>
          <w:szCs w:val="20"/>
        </w:rPr>
        <w:t>l:</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70257BDE"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85" w:name="_Hlk134118352"/>
      <w:bookmarkStart w:id="186" w:name="_Hlk134118323"/>
      <w:r w:rsidRPr="000403B7">
        <w:rPr>
          <w:rFonts w:ascii="Arial" w:hAnsi="Arial" w:cs="Arial"/>
          <w:b/>
        </w:rPr>
        <w:t xml:space="preserve">Línea de Transmisión </w:t>
      </w:r>
      <w:bookmarkEnd w:id="185"/>
      <w:r w:rsidR="00656E97">
        <w:rPr>
          <w:rFonts w:ascii="Arial" w:hAnsi="Arial" w:cs="Arial"/>
          <w:b/>
          <w:lang w:val="es-ES"/>
        </w:rPr>
        <w:t>138 kV Huaylas – Huaraz Oeste</w:t>
      </w:r>
    </w:p>
    <w:p w14:paraId="45C3960E" w14:textId="7A2E3C41" w:rsidR="00263FD9" w:rsidRDefault="00263FD9" w:rsidP="00263FD9">
      <w:pPr>
        <w:pStyle w:val="Prrafodelista"/>
        <w:spacing w:after="0" w:line="250" w:lineRule="auto"/>
        <w:ind w:left="1134"/>
        <w:jc w:val="both"/>
        <w:rPr>
          <w:rFonts w:ascii="Arial" w:eastAsia="HP Simplified Light" w:hAnsi="Arial" w:cs="Arial"/>
        </w:rPr>
      </w:pPr>
      <w:bookmarkStart w:id="187" w:name="_Hlk133788426"/>
      <w:bookmarkEnd w:id="186"/>
      <w:r w:rsidRPr="00E3689C">
        <w:rPr>
          <w:rFonts w:ascii="Arial" w:eastAsia="HP Simplified Light" w:hAnsi="Arial" w:cs="Arial"/>
        </w:rPr>
        <w:t xml:space="preserve">De </w:t>
      </w:r>
      <w:r w:rsidR="00D26969">
        <w:rPr>
          <w:rFonts w:ascii="Arial" w:eastAsia="HP Simplified Light" w:hAnsi="Arial" w:cs="Arial"/>
          <w:lang w:val="es-ES"/>
        </w:rPr>
        <w:t>17.27</w:t>
      </w:r>
      <w:r w:rsidRPr="00E3689C">
        <w:rPr>
          <w:rFonts w:ascii="Arial" w:eastAsia="HP Simplified Light" w:hAnsi="Arial" w:cs="Arial"/>
        </w:rPr>
        <w:t xml:space="preserve"> km de longitud en doble terna </w:t>
      </w:r>
      <w:r w:rsidR="00D85E75">
        <w:rPr>
          <w:rFonts w:ascii="Arial" w:eastAsia="HP Simplified Light" w:hAnsi="Arial" w:cs="Arial"/>
          <w:lang w:val="es-ES"/>
        </w:rPr>
        <w:t xml:space="preserve">con una terna instalada </w:t>
      </w:r>
      <w:r w:rsidR="00D85E75" w:rsidRPr="00E3689C">
        <w:rPr>
          <w:rFonts w:ascii="Arial" w:eastAsia="HP Simplified Light" w:hAnsi="Arial" w:cs="Arial"/>
        </w:rPr>
        <w:t xml:space="preserve">y </w:t>
      </w:r>
      <w:r w:rsidR="00D85E75">
        <w:rPr>
          <w:rFonts w:ascii="Arial" w:eastAsia="HP Simplified Light" w:hAnsi="Arial" w:cs="Arial"/>
          <w:lang w:val="es-ES"/>
        </w:rPr>
        <w:t xml:space="preserve">una capacidad de transmisión de 120 </w:t>
      </w:r>
      <w:r w:rsidR="00D85E75" w:rsidRPr="00E3689C">
        <w:rPr>
          <w:rFonts w:ascii="Arial" w:eastAsia="HP Simplified Light" w:hAnsi="Arial" w:cs="Arial"/>
        </w:rPr>
        <w:t>MVA</w:t>
      </w:r>
      <w:r w:rsidR="00D85E75">
        <w:rPr>
          <w:rFonts w:ascii="Arial" w:eastAsia="HP Simplified Light" w:hAnsi="Arial" w:cs="Arial"/>
          <w:lang w:val="es-ES"/>
        </w:rPr>
        <w:t xml:space="preserve"> por terna.</w:t>
      </w:r>
    </w:p>
    <w:bookmarkEnd w:id="187"/>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5624B13F" w:rsidR="00263FD9" w:rsidRPr="00931676" w:rsidRDefault="00AD452D" w:rsidP="00C26E6E">
      <w:pPr>
        <w:pStyle w:val="Prrafodelista"/>
        <w:numPr>
          <w:ilvl w:val="0"/>
          <w:numId w:val="143"/>
        </w:numPr>
        <w:spacing w:before="120" w:after="0" w:line="250" w:lineRule="auto"/>
        <w:ind w:left="1134" w:hanging="283"/>
        <w:jc w:val="both"/>
        <w:rPr>
          <w:rFonts w:ascii="Arial" w:hAnsi="Arial" w:cs="Arial"/>
          <w:b/>
        </w:rPr>
      </w:pPr>
      <w:r w:rsidRPr="00D30526">
        <w:rPr>
          <w:rFonts w:ascii="Arial" w:hAnsi="Arial" w:cs="Arial"/>
          <w:b/>
        </w:rPr>
        <w:t xml:space="preserve">Línea de </w:t>
      </w:r>
      <w:r>
        <w:rPr>
          <w:rFonts w:ascii="Arial" w:hAnsi="Arial" w:cs="Arial"/>
          <w:b/>
          <w:lang w:val="es-ES"/>
        </w:rPr>
        <w:t>derivación Huaylas a</w:t>
      </w:r>
      <w:r w:rsidR="00F134F6">
        <w:rPr>
          <w:rFonts w:ascii="Arial" w:hAnsi="Arial" w:cs="Arial"/>
          <w:b/>
          <w:lang w:val="es-ES"/>
        </w:rPr>
        <w:t>l</w:t>
      </w:r>
      <w:r>
        <w:rPr>
          <w:rFonts w:ascii="Arial" w:hAnsi="Arial" w:cs="Arial"/>
          <w:b/>
          <w:lang w:val="es-ES"/>
        </w:rPr>
        <w:t xml:space="preserve"> seccionamiento de la LT 220 kV Conococha – Kiman Ayllu</w:t>
      </w:r>
    </w:p>
    <w:p w14:paraId="7B1E2A3A" w14:textId="5F4F448F" w:rsidR="00263FD9" w:rsidRPr="00CC5652" w:rsidRDefault="00A07EFB" w:rsidP="00263FD9">
      <w:pPr>
        <w:pStyle w:val="Prrafodelista"/>
        <w:spacing w:after="0" w:line="250" w:lineRule="auto"/>
        <w:ind w:left="1134"/>
        <w:jc w:val="both"/>
        <w:rPr>
          <w:rFonts w:ascii="Arial" w:eastAsia="HP Simplified Light" w:hAnsi="Arial" w:cs="Arial"/>
        </w:rPr>
      </w:pPr>
      <w:bookmarkStart w:id="188" w:name="_Hlk137478477"/>
      <w:r>
        <w:rPr>
          <w:rFonts w:ascii="Arial" w:eastAsia="HP Simplified Light" w:hAnsi="Arial" w:cs="Arial"/>
          <w:lang w:val="es-ES"/>
        </w:rPr>
        <w:t>Líneas</w:t>
      </w:r>
      <w:r w:rsidRPr="00227BE3">
        <w:rPr>
          <w:rFonts w:ascii="Arial" w:eastAsia="HP Simplified Light" w:hAnsi="Arial" w:cs="Arial"/>
        </w:rPr>
        <w:t xml:space="preserve"> en 220 kV </w:t>
      </w:r>
      <w:r>
        <w:rPr>
          <w:rFonts w:ascii="Arial" w:eastAsia="HP Simplified Light" w:hAnsi="Arial" w:cs="Arial"/>
          <w:lang w:val="es-ES"/>
        </w:rPr>
        <w:t>para la conexión de la nueva</w:t>
      </w:r>
      <w:r w:rsidRPr="00227BE3">
        <w:rPr>
          <w:rFonts w:ascii="Arial" w:eastAsia="HP Simplified Light" w:hAnsi="Arial" w:cs="Arial"/>
        </w:rPr>
        <w:t xml:space="preserve"> subestación </w:t>
      </w:r>
      <w:r>
        <w:rPr>
          <w:rFonts w:ascii="Arial" w:eastAsia="HP Simplified Light" w:hAnsi="Arial" w:cs="Arial"/>
          <w:lang w:val="es-ES"/>
        </w:rPr>
        <w:t>Huaylas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220 kV Conococha – Kiman Ayllu </w:t>
      </w:r>
      <w:r w:rsidRPr="00A8715E">
        <w:rPr>
          <w:rFonts w:ascii="Arial" w:eastAsia="HP Simplified Light" w:hAnsi="Arial" w:cs="Arial"/>
          <w:lang w:val="es-ES"/>
        </w:rPr>
        <w:t>(L-2</w:t>
      </w:r>
      <w:r>
        <w:rPr>
          <w:rFonts w:ascii="Arial" w:eastAsia="HP Simplified Light" w:hAnsi="Arial" w:cs="Arial"/>
          <w:lang w:val="es-ES"/>
        </w:rPr>
        <w:t>269</w:t>
      </w:r>
      <w:r w:rsidRPr="00A8715E">
        <w:rPr>
          <w:rFonts w:ascii="Arial" w:eastAsia="HP Simplified Light" w:hAnsi="Arial" w:cs="Arial"/>
          <w:lang w:val="es-ES"/>
        </w:rPr>
        <w:t>/2</w:t>
      </w:r>
      <w:r>
        <w:rPr>
          <w:rFonts w:ascii="Arial" w:eastAsia="HP Simplified Light" w:hAnsi="Arial" w:cs="Arial"/>
          <w:lang w:val="es-ES"/>
        </w:rPr>
        <w:t>270</w:t>
      </w:r>
      <w:r w:rsidRPr="00A8715E">
        <w:rPr>
          <w:rFonts w:ascii="Arial" w:eastAsia="HP Simplified Light" w:hAnsi="Arial" w:cs="Arial"/>
          <w:lang w:val="es-ES"/>
        </w:rPr>
        <w:t>)</w:t>
      </w:r>
      <w:r w:rsidRPr="00227BE3">
        <w:rPr>
          <w:rFonts w:ascii="Arial" w:eastAsia="HP Simplified Light" w:hAnsi="Arial" w:cs="Arial"/>
        </w:rPr>
        <w:t>.</w:t>
      </w:r>
      <w:bookmarkEnd w:id="188"/>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0.85 km </w:t>
      </w:r>
      <w:r w:rsidRPr="00227BE3">
        <w:rPr>
          <w:rFonts w:ascii="Arial" w:eastAsia="HP Simplified Light" w:hAnsi="Arial" w:cs="Arial"/>
        </w:rPr>
        <w:t xml:space="preserve">de longitud </w:t>
      </w:r>
      <w:r>
        <w:rPr>
          <w:rFonts w:ascii="Arial" w:eastAsia="HP Simplified Light" w:hAnsi="Arial" w:cs="Arial"/>
          <w:lang w:val="es-ES"/>
        </w:rPr>
        <w:t xml:space="preserve">en dos tramos de </w:t>
      </w:r>
      <w:r w:rsidRPr="00227BE3">
        <w:rPr>
          <w:rFonts w:ascii="Arial" w:eastAsia="HP Simplified Light" w:hAnsi="Arial" w:cs="Arial"/>
        </w:rPr>
        <w:t xml:space="preserve">doble terna y </w:t>
      </w:r>
      <w:r>
        <w:rPr>
          <w:rFonts w:ascii="Arial" w:eastAsia="HP Simplified Light" w:hAnsi="Arial" w:cs="Arial"/>
          <w:lang w:val="es-ES"/>
        </w:rPr>
        <w:t>una capacidad de transmisión de 250 MVA por terna (similar a la de la línea de transmisión existente a seccionar)</w:t>
      </w:r>
      <w:r w:rsidR="00263FD9" w:rsidRPr="00873B05">
        <w:rPr>
          <w:rFonts w:ascii="Arial" w:eastAsia="HP Simplified Light" w:hAnsi="Arial" w:cs="Arial"/>
        </w:rPr>
        <w:t>.</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0C72C8D" w14:textId="22334B46" w:rsidR="00263FD9" w:rsidRPr="002B512B" w:rsidRDefault="009278DE" w:rsidP="00C26E6E">
      <w:pPr>
        <w:pStyle w:val="Prrafodelista"/>
        <w:numPr>
          <w:ilvl w:val="0"/>
          <w:numId w:val="143"/>
        </w:numPr>
        <w:spacing w:before="120" w:after="0" w:line="250" w:lineRule="auto"/>
        <w:ind w:left="1134" w:hanging="283"/>
        <w:jc w:val="both"/>
        <w:rPr>
          <w:rFonts w:ascii="Arial" w:hAnsi="Arial" w:cs="Arial"/>
          <w:b/>
        </w:rPr>
      </w:pPr>
      <w:r w:rsidRPr="00D30526">
        <w:rPr>
          <w:rFonts w:ascii="Arial" w:hAnsi="Arial" w:cs="Arial"/>
          <w:b/>
        </w:rPr>
        <w:t xml:space="preserve">Línea de </w:t>
      </w:r>
      <w:r w:rsidR="0048438D">
        <w:rPr>
          <w:rFonts w:ascii="Arial" w:hAnsi="Arial" w:cs="Arial"/>
          <w:b/>
          <w:lang w:val="es-PE"/>
        </w:rPr>
        <w:t>d</w:t>
      </w:r>
      <w:r>
        <w:rPr>
          <w:rFonts w:ascii="Arial" w:hAnsi="Arial" w:cs="Arial"/>
          <w:b/>
          <w:lang w:val="es-ES"/>
        </w:rPr>
        <w:t>erivación 66 kV Huaylas a</w:t>
      </w:r>
      <w:r w:rsidR="00F134F6">
        <w:rPr>
          <w:rFonts w:ascii="Arial" w:hAnsi="Arial" w:cs="Arial"/>
          <w:b/>
          <w:lang w:val="es-ES"/>
        </w:rPr>
        <w:t>l</w:t>
      </w:r>
      <w:r>
        <w:rPr>
          <w:rFonts w:ascii="Arial" w:hAnsi="Arial" w:cs="Arial"/>
          <w:b/>
          <w:lang w:val="es-ES"/>
        </w:rPr>
        <w:t xml:space="preserve"> seccionamiento de la LT 66 kV Huaraz Sur – Ticapampa</w:t>
      </w:r>
    </w:p>
    <w:p w14:paraId="24050261" w14:textId="61FD4855" w:rsidR="00263FD9" w:rsidRDefault="0022356E" w:rsidP="00263FD9">
      <w:pPr>
        <w:pStyle w:val="Prrafodelista"/>
        <w:spacing w:after="0" w:line="250" w:lineRule="auto"/>
        <w:ind w:left="1134"/>
        <w:jc w:val="both"/>
        <w:rPr>
          <w:rFonts w:ascii="Arial" w:eastAsia="HP Simplified Light" w:hAnsi="Arial" w:cs="Arial"/>
          <w:lang w:val="es-ES"/>
        </w:rPr>
      </w:pPr>
      <w:r>
        <w:rPr>
          <w:rFonts w:ascii="Arial" w:eastAsia="HP Simplified Light" w:hAnsi="Arial" w:cs="Arial"/>
          <w:lang w:val="es-ES"/>
        </w:rPr>
        <w:t>Líneas</w:t>
      </w:r>
      <w:r w:rsidRPr="00227BE3">
        <w:rPr>
          <w:rFonts w:ascii="Arial" w:eastAsia="HP Simplified Light" w:hAnsi="Arial" w:cs="Arial"/>
        </w:rPr>
        <w:t xml:space="preserve"> en </w:t>
      </w:r>
      <w:r>
        <w:rPr>
          <w:rFonts w:ascii="Arial" w:eastAsia="HP Simplified Light" w:hAnsi="Arial" w:cs="Arial"/>
          <w:lang w:val="es-ES"/>
        </w:rPr>
        <w:t>66</w:t>
      </w:r>
      <w:r w:rsidRPr="00227BE3">
        <w:rPr>
          <w:rFonts w:ascii="Arial" w:eastAsia="HP Simplified Light" w:hAnsi="Arial" w:cs="Arial"/>
        </w:rPr>
        <w:t xml:space="preserve"> kV </w:t>
      </w:r>
      <w:r>
        <w:rPr>
          <w:rFonts w:ascii="Arial" w:eastAsia="HP Simplified Light" w:hAnsi="Arial" w:cs="Arial"/>
          <w:lang w:val="es-ES"/>
        </w:rPr>
        <w:t xml:space="preserve">para la conexión de la </w:t>
      </w:r>
      <w:r w:rsidRPr="00227BE3">
        <w:rPr>
          <w:rFonts w:ascii="Arial" w:eastAsia="HP Simplified Light" w:hAnsi="Arial" w:cs="Arial"/>
        </w:rPr>
        <w:t xml:space="preserve">nueva subestación </w:t>
      </w:r>
      <w:r>
        <w:rPr>
          <w:rFonts w:ascii="Arial" w:eastAsia="HP Simplified Light" w:hAnsi="Arial" w:cs="Arial"/>
          <w:lang w:val="es-ES"/>
        </w:rPr>
        <w:t>Huaylas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66 kV Huaraz Sur – Ticapampa </w:t>
      </w:r>
      <w:r w:rsidRPr="00A8715E">
        <w:rPr>
          <w:rFonts w:ascii="Arial" w:eastAsia="HP Simplified Light" w:hAnsi="Arial" w:cs="Arial"/>
          <w:lang w:val="es-ES"/>
        </w:rPr>
        <w:t>(L-</w:t>
      </w:r>
      <w:r>
        <w:rPr>
          <w:rFonts w:ascii="Arial" w:eastAsia="HP Simplified Light" w:hAnsi="Arial" w:cs="Arial"/>
          <w:lang w:val="es-ES"/>
        </w:rPr>
        <w:t>6681</w:t>
      </w:r>
      <w:r w:rsidRPr="00A8715E">
        <w:rPr>
          <w:rFonts w:ascii="Arial" w:eastAsia="HP Simplified Light" w:hAnsi="Arial" w:cs="Arial"/>
          <w:lang w:val="es-ES"/>
        </w:rPr>
        <w:t>)</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1.44 km </w:t>
      </w:r>
      <w:r w:rsidRPr="00227BE3">
        <w:rPr>
          <w:rFonts w:ascii="Arial" w:eastAsia="HP Simplified Light" w:hAnsi="Arial" w:cs="Arial"/>
        </w:rPr>
        <w:t xml:space="preserve">de longitud </w:t>
      </w:r>
      <w:r>
        <w:rPr>
          <w:rFonts w:ascii="Arial" w:eastAsia="HP Simplified Light" w:hAnsi="Arial" w:cs="Arial"/>
          <w:lang w:val="es-ES"/>
        </w:rPr>
        <w:t xml:space="preserve">en un tramo de doble terna </w:t>
      </w:r>
      <w:r w:rsidRPr="00E3689C">
        <w:rPr>
          <w:rFonts w:ascii="Arial" w:eastAsia="HP Simplified Light" w:hAnsi="Arial" w:cs="Arial"/>
        </w:rPr>
        <w:t xml:space="preserve">y </w:t>
      </w:r>
      <w:r>
        <w:rPr>
          <w:rFonts w:ascii="Arial" w:eastAsia="HP Simplified Light" w:hAnsi="Arial" w:cs="Arial"/>
          <w:lang w:val="es-ES"/>
        </w:rPr>
        <w:t>una capacidad de 64 MVA por terna</w:t>
      </w:r>
      <w:r w:rsidR="00263FD9" w:rsidRPr="000403B7">
        <w:rPr>
          <w:rFonts w:ascii="Arial" w:eastAsia="HP Simplified Light" w:hAnsi="Arial" w:cs="Arial"/>
        </w:rPr>
        <w:t>.</w:t>
      </w:r>
    </w:p>
    <w:p w14:paraId="6146DBB3" w14:textId="77777777" w:rsidR="00263FD9" w:rsidRPr="00E75941" w:rsidRDefault="00263FD9" w:rsidP="00263FD9">
      <w:pPr>
        <w:pStyle w:val="Prrafodelista"/>
        <w:spacing w:after="120" w:line="250" w:lineRule="auto"/>
        <w:ind w:left="567"/>
        <w:contextualSpacing w:val="0"/>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4A4924DA" w:rsidR="00263FD9" w:rsidRPr="00F24EC2" w:rsidRDefault="00263FD9" w:rsidP="00C26E6E">
      <w:pPr>
        <w:pStyle w:val="Prrafodelista"/>
        <w:numPr>
          <w:ilvl w:val="0"/>
          <w:numId w:val="123"/>
        </w:numPr>
        <w:spacing w:before="120" w:after="0" w:line="250" w:lineRule="auto"/>
        <w:ind w:left="1133" w:hanging="283"/>
        <w:jc w:val="both"/>
        <w:rPr>
          <w:rFonts w:ascii="Arial" w:hAnsi="Arial" w:cs="Arial"/>
          <w:b/>
        </w:rPr>
      </w:pPr>
      <w:r w:rsidRPr="008E1A48">
        <w:rPr>
          <w:rFonts w:ascii="Arial" w:hAnsi="Arial" w:cs="Arial"/>
          <w:b/>
        </w:rPr>
        <w:t xml:space="preserve">Subestación </w:t>
      </w:r>
      <w:r w:rsidR="00323896">
        <w:rPr>
          <w:rFonts w:ascii="Arial" w:hAnsi="Arial" w:cs="Arial"/>
          <w:b/>
          <w:lang w:val="es-ES"/>
        </w:rPr>
        <w:t>Huaylas</w:t>
      </w:r>
    </w:p>
    <w:p w14:paraId="268AC7EF" w14:textId="32E7248D" w:rsidR="00263FD9" w:rsidRPr="00535BDF" w:rsidRDefault="00535BDF" w:rsidP="00535BDF">
      <w:pPr>
        <w:spacing w:before="120" w:after="0" w:line="240" w:lineRule="auto"/>
        <w:ind w:left="1133"/>
        <w:contextualSpacing/>
        <w:jc w:val="both"/>
        <w:rPr>
          <w:rFonts w:ascii="Arial" w:eastAsia="HP Simplified Light" w:hAnsi="Arial" w:cs="Arial"/>
          <w:sz w:val="20"/>
          <w:szCs w:val="20"/>
        </w:rPr>
      </w:pPr>
      <w:r w:rsidRPr="007E7B31">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7E7B31">
        <w:rPr>
          <w:rFonts w:ascii="Arial" w:eastAsia="HP Simplified Light" w:hAnsi="Arial" w:cs="Arial"/>
          <w:sz w:val="20"/>
          <w:szCs w:val="20"/>
        </w:rPr>
        <w:t xml:space="preserve">subestación </w:t>
      </w:r>
      <w:r>
        <w:rPr>
          <w:rFonts w:ascii="Arial" w:eastAsia="HP Simplified Light" w:hAnsi="Arial" w:cs="Arial"/>
          <w:sz w:val="20"/>
          <w:szCs w:val="20"/>
        </w:rPr>
        <w:t xml:space="preserve">Huaylas tendrá </w:t>
      </w:r>
      <w:r w:rsidRPr="007E7B31">
        <w:rPr>
          <w:rFonts w:ascii="Arial" w:eastAsia="HP Simplified Light" w:hAnsi="Arial" w:cs="Arial"/>
          <w:sz w:val="20"/>
          <w:szCs w:val="20"/>
        </w:rPr>
        <w:t xml:space="preserve">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E7B31">
        <w:rPr>
          <w:rFonts w:ascii="Arial" w:eastAsia="HP Simplified Light" w:hAnsi="Arial" w:cs="Arial"/>
          <w:sz w:val="20"/>
          <w:szCs w:val="20"/>
        </w:rPr>
        <w:t xml:space="preserve">en </w:t>
      </w:r>
      <w:r>
        <w:rPr>
          <w:rFonts w:ascii="Arial" w:eastAsia="HP Simplified Light" w:hAnsi="Arial" w:cs="Arial"/>
          <w:sz w:val="20"/>
          <w:szCs w:val="20"/>
        </w:rPr>
        <w:t xml:space="preserve">220 kV, doble barra en 138 kV y 66 kV, </w:t>
      </w:r>
      <w:r w:rsidRPr="007E7B31">
        <w:rPr>
          <w:rFonts w:ascii="Arial" w:eastAsia="HP Simplified Light" w:hAnsi="Arial" w:cs="Arial"/>
          <w:sz w:val="20"/>
          <w:szCs w:val="20"/>
        </w:rPr>
        <w:t xml:space="preserve">y </w:t>
      </w:r>
      <w:r>
        <w:rPr>
          <w:rFonts w:ascii="Arial" w:eastAsia="HP Simplified Light" w:hAnsi="Arial" w:cs="Arial"/>
          <w:sz w:val="20"/>
          <w:szCs w:val="20"/>
        </w:rPr>
        <w:t>simple barra en 13.8 kV. La subestación Huaylas comprende</w:t>
      </w:r>
      <w:r w:rsidR="00263FD9" w:rsidRPr="00DE4140">
        <w:rPr>
          <w:rFonts w:ascii="Arial" w:eastAsia="HP Simplified Light" w:hAnsi="Arial" w:cs="Arial"/>
          <w:sz w:val="20"/>
          <w:szCs w:val="20"/>
        </w:rPr>
        <w:t>:</w:t>
      </w:r>
    </w:p>
    <w:p w14:paraId="3524EBD9" w14:textId="06BABB4A"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bookmarkStart w:id="189" w:name="_Hlk133860480"/>
      <w:r>
        <w:rPr>
          <w:rFonts w:ascii="Arial" w:eastAsia="HP Simplified Light" w:hAnsi="Arial" w:cs="Arial"/>
          <w:b/>
          <w:bCs/>
          <w:sz w:val="20"/>
          <w:szCs w:val="20"/>
        </w:rPr>
        <w:lastRenderedPageBreak/>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89"/>
    <w:p w14:paraId="6478BD5F" w14:textId="77777777" w:rsidR="00263FD9" w:rsidRPr="00E3689C"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3CB81A24"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bookmarkStart w:id="190" w:name="_Hlk150530430"/>
      <w:r w:rsidRPr="00EB7FE0">
        <w:rPr>
          <w:rFonts w:ascii="Arial" w:eastAsia="HP Simplified Light" w:hAnsi="Arial" w:cs="Arial"/>
          <w:sz w:val="20"/>
          <w:szCs w:val="20"/>
          <w:lang w:val="x-none" w:eastAsia="x-none"/>
        </w:rPr>
        <w:t>Cuatro (04) celdas de línea 220 kV hacia el seccionamiento de las líneas L-2269 y L-2270</w:t>
      </w:r>
    </w:p>
    <w:p w14:paraId="7DCF98B6"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transformación 220 kV</w:t>
      </w:r>
    </w:p>
    <w:p w14:paraId="202282D1"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 (01) banco de autotransformadores monofásicos de potencia 3x(30-30-10/40-40-12) MVA (ONAN/ONAF), 220±10x1%/138/13.8 kV más una unidad de reserva.</w:t>
      </w:r>
    </w:p>
    <w:p w14:paraId="670159C6"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acople de barras 220 kV</w:t>
      </w:r>
    </w:p>
    <w:p w14:paraId="39DDF691"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Para las barras: tres (03) transformadores de tensión, uno por fase, en cada una de las dos barras “A” y “B” de la subestación.</w:t>
      </w:r>
    </w:p>
    <w:p w14:paraId="1348F943"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Sistemas complementarios de protección, control, medición, comunicaciones, pórticos, barras, puesta a tierra, servicios auxiliares, obras civiles, etc. El equipamiento propuesto deberá mantener compatibilidad de diseño con las instalaciones existentes. El sistema de barras se diseñará para una corriente de 2,500 A, para lo que se prevé emplear dos (02) conductores AAC por fase de 2000 MCM (Cowslip) como mínimo.</w:t>
      </w:r>
    </w:p>
    <w:p w14:paraId="718F37FC"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Previsión de espacio para ampliación futura de la subestación:</w:t>
      </w:r>
    </w:p>
    <w:p w14:paraId="1E63A4AD"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Dos (02) celdas de línea 220 kV.</w:t>
      </w:r>
    </w:p>
    <w:p w14:paraId="6FB14A80"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de transformación 220 kV</w:t>
      </w:r>
    </w:p>
    <w:p w14:paraId="7F83FF8A"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 (01) banco de autotransformadores monofásicos de potencia 3x(30-30-10/40-40-12) MVA (ONAN/ONAF), 220±10x1%/138/13.8 kV más una unidad de reserva.</w:t>
      </w:r>
    </w:p>
    <w:bookmarkEnd w:id="190"/>
    <w:p w14:paraId="3820E0C1" w14:textId="77777777" w:rsidR="00263FD9" w:rsidRPr="00EB7FE0" w:rsidRDefault="00263FD9" w:rsidP="00EB7FE0">
      <w:pPr>
        <w:spacing w:before="120" w:line="240" w:lineRule="auto"/>
        <w:ind w:left="1559" w:hanging="426"/>
        <w:contextualSpacing/>
        <w:jc w:val="both"/>
        <w:rPr>
          <w:rFonts w:ascii="Arial" w:eastAsia="HP Simplified Light" w:hAnsi="Arial" w:cs="Arial"/>
          <w:b/>
          <w:bCs/>
          <w:sz w:val="20"/>
          <w:szCs w:val="20"/>
        </w:rPr>
      </w:pPr>
      <w:r w:rsidRPr="00EB7FE0">
        <w:rPr>
          <w:rFonts w:ascii="Arial" w:eastAsia="HP Simplified Light" w:hAnsi="Arial" w:cs="Arial"/>
          <w:b/>
          <w:bCs/>
          <w:sz w:val="20"/>
          <w:szCs w:val="20"/>
        </w:rPr>
        <w:t>i.2)</w:t>
      </w:r>
      <w:r w:rsidRPr="00EB7FE0">
        <w:rPr>
          <w:rFonts w:ascii="Arial" w:eastAsia="HP Simplified Light" w:hAnsi="Arial" w:cs="Arial"/>
          <w:b/>
          <w:bCs/>
          <w:sz w:val="20"/>
          <w:szCs w:val="20"/>
        </w:rPr>
        <w:tab/>
        <w:t>Nivel de 138 kV</w:t>
      </w:r>
    </w:p>
    <w:p w14:paraId="605B165E"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1D8CDD94"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línea hacia la subestación Huaraz Oeste.</w:t>
      </w:r>
    </w:p>
    <w:p w14:paraId="401D38ED"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Dos (02) celdas de transformación 138 kV.</w:t>
      </w:r>
    </w:p>
    <w:p w14:paraId="3C1DC4D9"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 (01) transformador trifásico de potencia de 138±10x1.0%/66/13.8 kV de 40-50/40-50/13.5-16.5 MVA ONAN-ONAF.</w:t>
      </w:r>
    </w:p>
    <w:p w14:paraId="5D15901F"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acople de barras 138 kV.</w:t>
      </w:r>
    </w:p>
    <w:p w14:paraId="1F46E68E"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Para las barras: tres (03) transformadores de tensión, uno por fase, en cada una de las dos barras “A” y “B” de la subestación.</w:t>
      </w:r>
    </w:p>
    <w:p w14:paraId="7E07A1A2"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Sistemas complementarios de protección, control, medición, comunicaciones, pórticos y barras, puesta a tierra, servicios auxiliares, obras civiles, etc. El sistema de barras se diseñará para una corriente de 2,000 A, para lo que se prevé emplear dos (02) conductores AAC por fase de 1272 MCM (Narcissus) como mínimo.</w:t>
      </w:r>
    </w:p>
    <w:p w14:paraId="05D0D212"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Previsión de espacio para ampliación futura de la subestación:</w:t>
      </w:r>
    </w:p>
    <w:p w14:paraId="3717A6B9"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Siete (07) celdas de línea 138 kV.</w:t>
      </w:r>
    </w:p>
    <w:p w14:paraId="1CCA2BDE" w14:textId="03CD0C4C" w:rsidR="007B772F" w:rsidRPr="007B772F" w:rsidRDefault="00AA2E59" w:rsidP="007B772F">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de transformación 138 kV.</w:t>
      </w:r>
    </w:p>
    <w:p w14:paraId="2E118885" w14:textId="1DC34B14" w:rsidR="00263FD9" w:rsidRPr="00435BD7" w:rsidRDefault="00263FD9" w:rsidP="00263FD9">
      <w:pPr>
        <w:spacing w:after="0" w:line="240" w:lineRule="auto"/>
        <w:ind w:left="1560" w:hanging="426"/>
        <w:contextualSpacing/>
        <w:jc w:val="both"/>
        <w:rPr>
          <w:rFonts w:ascii="Arial" w:hAnsi="Arial" w:cs="Arial"/>
          <w:b/>
          <w:bCs/>
          <w:sz w:val="20"/>
          <w:szCs w:val="20"/>
        </w:rPr>
      </w:pPr>
      <w:r w:rsidRPr="00435BD7">
        <w:rPr>
          <w:rFonts w:ascii="Arial" w:hAnsi="Arial" w:cs="Arial"/>
          <w:b/>
          <w:bCs/>
          <w:sz w:val="20"/>
          <w:szCs w:val="20"/>
        </w:rPr>
        <w:t xml:space="preserve">i.3) </w:t>
      </w:r>
      <w:r w:rsidRPr="00435BD7">
        <w:rPr>
          <w:rFonts w:ascii="Arial" w:hAnsi="Arial" w:cs="Arial"/>
          <w:b/>
          <w:bCs/>
          <w:sz w:val="20"/>
          <w:szCs w:val="20"/>
        </w:rPr>
        <w:tab/>
        <w:t xml:space="preserve">Nivel de </w:t>
      </w:r>
      <w:r w:rsidR="007B772F">
        <w:rPr>
          <w:rFonts w:ascii="Arial" w:hAnsi="Arial" w:cs="Arial"/>
          <w:b/>
          <w:bCs/>
          <w:sz w:val="20"/>
          <w:szCs w:val="20"/>
        </w:rPr>
        <w:t>66</w:t>
      </w:r>
      <w:r w:rsidRPr="00435BD7">
        <w:rPr>
          <w:rFonts w:ascii="Arial" w:hAnsi="Arial" w:cs="Arial"/>
          <w:b/>
          <w:bCs/>
          <w:sz w:val="20"/>
          <w:szCs w:val="20"/>
        </w:rPr>
        <w:t xml:space="preserve"> kV</w:t>
      </w:r>
    </w:p>
    <w:p w14:paraId="71AF169A" w14:textId="77777777" w:rsidR="00263FD9" w:rsidRPr="00435BD7" w:rsidRDefault="00263FD9" w:rsidP="00263FD9">
      <w:pPr>
        <w:spacing w:after="0" w:line="240" w:lineRule="auto"/>
        <w:ind w:left="1701" w:hanging="141"/>
        <w:contextualSpacing/>
        <w:jc w:val="both"/>
        <w:rPr>
          <w:rFonts w:ascii="Arial" w:hAnsi="Arial" w:cs="Arial"/>
          <w:b/>
          <w:bCs/>
          <w:sz w:val="20"/>
          <w:szCs w:val="20"/>
        </w:rPr>
      </w:pPr>
      <w:r w:rsidRPr="00435BD7">
        <w:rPr>
          <w:rFonts w:ascii="Arial" w:eastAsia="HP Simplified Light" w:hAnsi="Arial" w:cs="Arial"/>
          <w:sz w:val="20"/>
          <w:szCs w:val="20"/>
        </w:rPr>
        <w:t>Conformada por:</w:t>
      </w:r>
    </w:p>
    <w:p w14:paraId="74CF38A0"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línea 66 kV hacia la subestación Ticapampa.</w:t>
      </w:r>
    </w:p>
    <w:p w14:paraId="4CBC4EF5"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línea 66 kV hacia la subestación Huaraz Sur.</w:t>
      </w:r>
    </w:p>
    <w:p w14:paraId="6F2DD828"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transformación 66 kV.</w:t>
      </w:r>
    </w:p>
    <w:p w14:paraId="4CCA577D"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acople de barras 66 kV.</w:t>
      </w:r>
    </w:p>
    <w:p w14:paraId="098B320D"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Para las barras: tres (03) transformadores de tensión, uno por fase, en cada una de las dos barras “A” y “B” de la subestación.</w:t>
      </w:r>
    </w:p>
    <w:p w14:paraId="3C0BD5D2"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Sistemas complementarios de protección, control, medición, comunicaciones, pórticos y barras, puesta a tierra, servicios auxiliares, obras civiles, etc. El sistema de barras se diseñará para una corriente de 1,000 A, para lo que se prevé emplear un (01) conductor AAC por fase de 1272 MCM (Narcissus) como mínimo.</w:t>
      </w:r>
    </w:p>
    <w:p w14:paraId="2D169C80"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 xml:space="preserve"> Previsión de espacio para ampliación futura de la subestación:</w:t>
      </w:r>
    </w:p>
    <w:p w14:paraId="577EB1B7"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Dos (02) celdas de línea 66 kV.</w:t>
      </w:r>
    </w:p>
    <w:p w14:paraId="25B7E6B7" w14:textId="77777777" w:rsidR="0091334F" w:rsidRPr="00EB7FE0" w:rsidRDefault="0091334F" w:rsidP="00EB7FE0">
      <w:pPr>
        <w:spacing w:after="0" w:line="240" w:lineRule="auto"/>
        <w:ind w:left="1560" w:hanging="426"/>
        <w:contextualSpacing/>
        <w:jc w:val="both"/>
        <w:rPr>
          <w:rFonts w:ascii="Arial" w:hAnsi="Arial" w:cs="Arial"/>
          <w:b/>
          <w:bCs/>
          <w:sz w:val="20"/>
          <w:szCs w:val="20"/>
        </w:rPr>
      </w:pPr>
      <w:r w:rsidRPr="00EB7FE0">
        <w:rPr>
          <w:rFonts w:ascii="Arial" w:hAnsi="Arial" w:cs="Arial"/>
          <w:b/>
          <w:bCs/>
          <w:sz w:val="20"/>
          <w:szCs w:val="20"/>
        </w:rPr>
        <w:lastRenderedPageBreak/>
        <w:t>i.4)</w:t>
      </w:r>
      <w:r w:rsidRPr="00EB7FE0">
        <w:rPr>
          <w:rFonts w:ascii="Arial" w:hAnsi="Arial" w:cs="Arial"/>
          <w:b/>
          <w:bCs/>
          <w:sz w:val="20"/>
          <w:szCs w:val="20"/>
        </w:rPr>
        <w:tab/>
        <w:t>Nivel de 13.8 kV</w:t>
      </w:r>
    </w:p>
    <w:p w14:paraId="1B1AC02B" w14:textId="77777777" w:rsidR="0091334F" w:rsidRDefault="0091334F" w:rsidP="0091334F">
      <w:pPr>
        <w:spacing w:before="120" w:line="240" w:lineRule="auto"/>
        <w:ind w:left="1560"/>
        <w:contextualSpacing/>
        <w:jc w:val="both"/>
        <w:rPr>
          <w:rFonts w:ascii="Arial" w:hAnsi="Arial" w:cs="Arial"/>
          <w:color w:val="000000"/>
          <w:sz w:val="20"/>
          <w:szCs w:val="20"/>
          <w:lang w:val="es-ES"/>
        </w:rPr>
      </w:pPr>
      <w:r>
        <w:rPr>
          <w:rFonts w:ascii="Arial" w:hAnsi="Arial" w:cs="Arial"/>
          <w:color w:val="000000"/>
          <w:sz w:val="20"/>
          <w:szCs w:val="20"/>
          <w:lang w:val="es-ES"/>
        </w:rPr>
        <w:t>Conformada por:</w:t>
      </w:r>
    </w:p>
    <w:p w14:paraId="510CB0D7"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bookmarkStart w:id="191" w:name="_Hlk150530633"/>
      <w:bookmarkStart w:id="192" w:name="_Hlk150940293"/>
      <w:r w:rsidRPr="00EB7FE0">
        <w:rPr>
          <w:rFonts w:ascii="Arial" w:eastAsia="HP Simplified Light" w:hAnsi="Arial" w:cs="Arial"/>
          <w:sz w:val="20"/>
          <w:szCs w:val="20"/>
          <w:lang w:val="x-none" w:eastAsia="x-none"/>
        </w:rPr>
        <w:t>Una (01) celda de llegada 13.8 kV desde el banco de autotransformadores monofásicos de potencia.</w:t>
      </w:r>
    </w:p>
    <w:p w14:paraId="6EE9058A"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salida 13.8 kV para transformador de servicios auxiliares.</w:t>
      </w:r>
    </w:p>
    <w:p w14:paraId="7C866C60"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 (01) transformador de servicios auxiliares de adecuada capacidad y aterramiento en el nivel de 13.8 kV.</w:t>
      </w:r>
    </w:p>
    <w:p w14:paraId="4BF898C8"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Previsión de espacio para las siguientes instalaciones futuras:</w:t>
      </w:r>
    </w:p>
    <w:p w14:paraId="1B0A1EE1"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tipo interior en 13.8 kV para la llegada del banco de autotransformadores futuro</w:t>
      </w:r>
    </w:p>
    <w:p w14:paraId="6E4F58A1"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Una (01) celda tipo interior en 13.8 kV para alimentación a transformador de servicios auxiliares futuro.</w:t>
      </w:r>
    </w:p>
    <w:p w14:paraId="75080FD9" w14:textId="77777777" w:rsidR="00AA2E59" w:rsidRPr="00EB7FE0" w:rsidRDefault="00AA2E59" w:rsidP="00EB7FE0">
      <w:pPr>
        <w:pStyle w:val="Prrafodelista"/>
        <w:numPr>
          <w:ilvl w:val="0"/>
          <w:numId w:val="158"/>
        </w:numPr>
        <w:ind w:left="2127" w:hanging="283"/>
        <w:jc w:val="both"/>
        <w:rPr>
          <w:rFonts w:ascii="Arial" w:hAnsi="Arial" w:cs="Arial"/>
          <w:color w:val="000000"/>
        </w:rPr>
      </w:pPr>
      <w:r w:rsidRPr="00EB7FE0">
        <w:rPr>
          <w:rFonts w:ascii="Arial" w:hAnsi="Arial" w:cs="Arial"/>
          <w:color w:val="000000"/>
        </w:rPr>
        <w:t>Un (01) transformador de servicios auxiliares futuro de adecuada capacidad y aterramiento en el nivel de 13.8 kV.</w:t>
      </w:r>
    </w:p>
    <w:p w14:paraId="5154DF4F" w14:textId="77777777" w:rsidR="00AA2E59" w:rsidRPr="00ED2CFA" w:rsidRDefault="00AA2E59" w:rsidP="00ED2CFA">
      <w:pPr>
        <w:pStyle w:val="Prrafodelista"/>
        <w:numPr>
          <w:ilvl w:val="0"/>
          <w:numId w:val="158"/>
        </w:numPr>
        <w:ind w:left="2127" w:hanging="283"/>
        <w:jc w:val="both"/>
        <w:rPr>
          <w:rFonts w:ascii="Arial" w:hAnsi="Arial" w:cs="Arial"/>
          <w:color w:val="000000"/>
        </w:rPr>
      </w:pPr>
      <w:r w:rsidRPr="00EB7FE0">
        <w:rPr>
          <w:rFonts w:ascii="Arial" w:hAnsi="Arial" w:cs="Arial"/>
          <w:color w:val="000000"/>
        </w:rPr>
        <w:t xml:space="preserve">Una (01) celda tipo interior en 13.8 kV para acople de barras con interruptor </w:t>
      </w:r>
      <w:r w:rsidRPr="00ED2CFA">
        <w:rPr>
          <w:rFonts w:ascii="Arial" w:hAnsi="Arial" w:cs="Arial"/>
          <w:color w:val="000000"/>
        </w:rPr>
        <w:t>normalmente abierto.</w:t>
      </w:r>
    </w:p>
    <w:bookmarkEnd w:id="191"/>
    <w:bookmarkEnd w:id="192"/>
    <w:p w14:paraId="1C5D34E6" w14:textId="77777777" w:rsidR="0091334F" w:rsidRPr="0091334F" w:rsidRDefault="0091334F" w:rsidP="0091334F">
      <w:pPr>
        <w:pStyle w:val="Prrafodelista"/>
        <w:ind w:left="2127"/>
        <w:jc w:val="both"/>
        <w:rPr>
          <w:rFonts w:ascii="Arial" w:hAnsi="Arial" w:cs="Arial"/>
          <w:color w:val="000000"/>
        </w:rPr>
      </w:pPr>
    </w:p>
    <w:p w14:paraId="15D41EDB" w14:textId="35BE610E" w:rsidR="00263FD9" w:rsidRPr="00871A14" w:rsidRDefault="003A45DD" w:rsidP="00496AFF">
      <w:pPr>
        <w:pStyle w:val="Prrafodelista"/>
        <w:numPr>
          <w:ilvl w:val="0"/>
          <w:numId w:val="123"/>
        </w:numPr>
        <w:spacing w:before="240" w:after="0" w:line="250" w:lineRule="auto"/>
        <w:ind w:left="1135" w:hanging="284"/>
        <w:contextualSpacing w:val="0"/>
        <w:jc w:val="both"/>
        <w:rPr>
          <w:rFonts w:ascii="Arial" w:hAnsi="Arial" w:cs="Arial"/>
          <w:b/>
        </w:rPr>
      </w:pPr>
      <w:bookmarkStart w:id="193" w:name="_Hlk134116581"/>
      <w:r>
        <w:rPr>
          <w:rFonts w:ascii="Arial" w:hAnsi="Arial" w:cs="Arial"/>
          <w:b/>
          <w:lang w:val="es-ES"/>
        </w:rPr>
        <w:t xml:space="preserve">Ampliación </w:t>
      </w:r>
      <w:r w:rsidR="005B763E">
        <w:rPr>
          <w:rFonts w:ascii="Arial" w:hAnsi="Arial" w:cs="Arial"/>
          <w:b/>
          <w:lang w:val="es-ES"/>
        </w:rPr>
        <w:t xml:space="preserve">de la </w:t>
      </w:r>
      <w:r w:rsidR="00B30C7F">
        <w:rPr>
          <w:rFonts w:ascii="Arial" w:hAnsi="Arial" w:cs="Arial"/>
          <w:b/>
          <w:lang w:val="es-ES"/>
        </w:rPr>
        <w:t>S</w:t>
      </w:r>
      <w:r>
        <w:rPr>
          <w:rFonts w:ascii="Arial" w:hAnsi="Arial" w:cs="Arial"/>
          <w:b/>
          <w:lang w:val="es-ES"/>
        </w:rPr>
        <w:t>ubestación Huaraz Oeste</w:t>
      </w:r>
      <w:r w:rsidR="00485CA0">
        <w:rPr>
          <w:rFonts w:ascii="Arial" w:hAnsi="Arial" w:cs="Arial"/>
          <w:b/>
          <w:lang w:val="es-ES"/>
        </w:rPr>
        <w:t xml:space="preserve"> 138 kV</w:t>
      </w:r>
    </w:p>
    <w:p w14:paraId="05B064D2" w14:textId="5DB808BE" w:rsidR="00263FD9" w:rsidRDefault="00BE6CA3" w:rsidP="00263FD9">
      <w:pPr>
        <w:spacing w:before="120" w:after="0" w:line="240" w:lineRule="auto"/>
        <w:ind w:left="1133"/>
        <w:contextualSpacing/>
        <w:jc w:val="both"/>
        <w:rPr>
          <w:rFonts w:ascii="Arial" w:eastAsia="HP Simplified Light" w:hAnsi="Arial" w:cs="Arial"/>
          <w:sz w:val="20"/>
          <w:szCs w:val="20"/>
        </w:rPr>
      </w:pPr>
      <w:r w:rsidRPr="00921771">
        <w:rPr>
          <w:rFonts w:ascii="Arial" w:eastAsia="HP Simplified Light" w:hAnsi="Arial" w:cs="Arial"/>
          <w:sz w:val="20"/>
          <w:szCs w:val="20"/>
        </w:rPr>
        <w:t xml:space="preserve">La ampliación de la subestación </w:t>
      </w:r>
      <w:r>
        <w:rPr>
          <w:rFonts w:ascii="Arial" w:eastAsia="HP Simplified Light" w:hAnsi="Arial" w:cs="Arial"/>
          <w:sz w:val="20"/>
          <w:szCs w:val="20"/>
        </w:rPr>
        <w:t xml:space="preserve">Huaraz Oeste </w:t>
      </w:r>
      <w:r w:rsidRPr="00921771">
        <w:rPr>
          <w:rFonts w:ascii="Arial" w:eastAsia="HP Simplified Light" w:hAnsi="Arial" w:cs="Arial"/>
          <w:sz w:val="20"/>
          <w:szCs w:val="20"/>
        </w:rPr>
        <w:t>será</w:t>
      </w:r>
      <w:r>
        <w:rPr>
          <w:rFonts w:ascii="Arial" w:eastAsia="HP Simplified Light" w:hAnsi="Arial" w:cs="Arial"/>
          <w:sz w:val="20"/>
          <w:szCs w:val="20"/>
        </w:rPr>
        <w:t xml:space="preserve"> </w:t>
      </w:r>
      <w:r w:rsidRPr="00921771">
        <w:rPr>
          <w:rFonts w:ascii="Arial" w:eastAsia="HP Simplified Light" w:hAnsi="Arial" w:cs="Arial"/>
          <w:sz w:val="20"/>
          <w:szCs w:val="20"/>
        </w:rPr>
        <w:t xml:space="preserve">para una configuración </w:t>
      </w:r>
      <w:r>
        <w:rPr>
          <w:rFonts w:ascii="Arial" w:eastAsia="HP Simplified Light" w:hAnsi="Arial" w:cs="Arial"/>
          <w:sz w:val="20"/>
          <w:szCs w:val="20"/>
        </w:rPr>
        <w:t xml:space="preserve">simple barra </w:t>
      </w:r>
      <w:r w:rsidRPr="00921771">
        <w:rPr>
          <w:rFonts w:ascii="Arial" w:eastAsia="HP Simplified Light" w:hAnsi="Arial" w:cs="Arial"/>
          <w:sz w:val="20"/>
          <w:szCs w:val="20"/>
        </w:rPr>
        <w:t>en 138 kV</w:t>
      </w:r>
      <w:r>
        <w:rPr>
          <w:rFonts w:ascii="Arial" w:eastAsia="HP Simplified Light" w:hAnsi="Arial" w:cs="Arial"/>
          <w:sz w:val="20"/>
          <w:szCs w:val="20"/>
        </w:rPr>
        <w:t>, manteniendo la configuración actual. La ampliación de la subestación Huaraz Oeste comprende</w:t>
      </w:r>
      <w:r w:rsidR="00263FD9" w:rsidRPr="00D5433B">
        <w:rPr>
          <w:rFonts w:ascii="Arial" w:eastAsia="HP Simplified Light" w:hAnsi="Arial" w:cs="Arial"/>
          <w:sz w:val="20"/>
          <w:szCs w:val="20"/>
        </w:rPr>
        <w:t>:</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7524E986"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01F5357C"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Una (01) celda de línea en 138 kV hacia la subestación Huaylas.</w:t>
      </w:r>
    </w:p>
    <w:p w14:paraId="37117DAF" w14:textId="77777777" w:rsidR="00AA2E59" w:rsidRPr="00EB7FE0" w:rsidRDefault="00AA2E59" w:rsidP="00EB7FE0">
      <w:pPr>
        <w:numPr>
          <w:ilvl w:val="0"/>
          <w:numId w:val="146"/>
        </w:numPr>
        <w:spacing w:after="0" w:line="240" w:lineRule="auto"/>
        <w:ind w:hanging="294"/>
        <w:contextualSpacing/>
        <w:jc w:val="both"/>
        <w:rPr>
          <w:rFonts w:ascii="Arial" w:eastAsia="HP Simplified Light" w:hAnsi="Arial" w:cs="Arial"/>
          <w:lang w:val="x-none"/>
        </w:rPr>
      </w:pPr>
      <w:r w:rsidRPr="00EB7FE0">
        <w:rPr>
          <w:rFonts w:ascii="Arial" w:eastAsia="HP Simplified Light" w:hAnsi="Arial" w:cs="Arial"/>
          <w:sz w:val="20"/>
          <w:szCs w:val="20"/>
          <w:lang w:val="x-none" w:eastAsia="x-none"/>
        </w:rPr>
        <w:t xml:space="preserve">Sistemas complementarios: Protección, control, medición, comunicaciones, pórticos y barras, puesta a tierra, servicios auxiliares, y obras civiles. El equipamiento propuesto deberá mantener compatibilidad de diseño con las instalaciones existentes. </w:t>
      </w:r>
    </w:p>
    <w:p w14:paraId="4D659CCB" w14:textId="77777777" w:rsidR="007D56D4" w:rsidRPr="007D56D4" w:rsidRDefault="007D56D4" w:rsidP="007D56D4">
      <w:pPr>
        <w:spacing w:after="0" w:line="240" w:lineRule="auto"/>
        <w:ind w:left="1854"/>
        <w:contextualSpacing/>
        <w:jc w:val="both"/>
        <w:rPr>
          <w:rFonts w:ascii="Arial" w:eastAsia="HP Simplified Light" w:hAnsi="Arial" w:cs="Arial"/>
          <w:sz w:val="20"/>
          <w:szCs w:val="20"/>
          <w:lang w:val="x-none" w:eastAsia="x-none"/>
        </w:rPr>
      </w:pPr>
    </w:p>
    <w:bookmarkEnd w:id="193"/>
    <w:p w14:paraId="29E49831" w14:textId="77777777" w:rsidR="00263FD9" w:rsidRPr="00405F9A" w:rsidRDefault="00263FD9" w:rsidP="00C26E6E">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1AF4E71"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D611931" w14:textId="3827F14E"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sidR="00B94032">
        <w:rPr>
          <w:rFonts w:ascii="Arial" w:hAnsi="Arial" w:cs="Arial"/>
          <w:sz w:val="20"/>
          <w:szCs w:val="20"/>
        </w:rPr>
        <w:t>s</w:t>
      </w:r>
      <w:r w:rsidRPr="00405F9A">
        <w:rPr>
          <w:rFonts w:ascii="Arial" w:hAnsi="Arial" w:cs="Arial"/>
          <w:sz w:val="20"/>
          <w:szCs w:val="20"/>
        </w:rPr>
        <w:t xml:space="preserve"> línea</w:t>
      </w:r>
      <w:r w:rsidR="00B94032">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11106C55" w14:textId="307D75B0" w:rsidR="00263FD9" w:rsidRPr="00405F9A" w:rsidRDefault="00263FD9" w:rsidP="00263FD9">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sidR="00A11AD7">
        <w:rPr>
          <w:rFonts w:ascii="Arial" w:hAnsi="Arial" w:cs="Arial"/>
          <w:sz w:val="20"/>
          <w:szCs w:val="20"/>
        </w:rPr>
        <w:t xml:space="preserve">las </w:t>
      </w:r>
      <w:r w:rsidRPr="00405F9A">
        <w:rPr>
          <w:rFonts w:ascii="Arial" w:hAnsi="Arial" w:cs="Arial"/>
          <w:sz w:val="20"/>
          <w:szCs w:val="20"/>
        </w:rPr>
        <w:t>línea</w:t>
      </w:r>
      <w:r w:rsidR="00A11AD7">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3E18B259" w14:textId="7A46A813"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sidR="001C076E">
        <w:rPr>
          <w:rFonts w:ascii="Arial" w:hAnsi="Arial" w:cs="Arial"/>
          <w:sz w:val="20"/>
          <w:szCs w:val="20"/>
        </w:rPr>
        <w:t xml:space="preserve">a las </w:t>
      </w:r>
      <w:r w:rsidRPr="00405F9A">
        <w:rPr>
          <w:rFonts w:ascii="Arial" w:hAnsi="Arial" w:cs="Arial"/>
          <w:sz w:val="20"/>
          <w:szCs w:val="20"/>
        </w:rPr>
        <w:t xml:space="preserve">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547EE662" w14:textId="37775038"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00B25E7C">
        <w:rPr>
          <w:rFonts w:ascii="Arial" w:hAnsi="Arial" w:cs="Arial"/>
          <w:sz w:val="20"/>
          <w:szCs w:val="20"/>
        </w:rPr>
        <w:t>5</w:t>
      </w:r>
      <w:r w:rsidRPr="002A1AA5">
        <w:rPr>
          <w:rFonts w:ascii="Arial" w:hAnsi="Arial" w:cs="Arial"/>
          <w:sz w:val="20"/>
          <w:szCs w:val="20"/>
        </w:rPr>
        <w:t>, 3.3.</w:t>
      </w:r>
      <w:r w:rsidR="00B25E7C">
        <w:rPr>
          <w:rFonts w:ascii="Arial" w:hAnsi="Arial" w:cs="Arial"/>
          <w:sz w:val="20"/>
          <w:szCs w:val="20"/>
        </w:rPr>
        <w:t>3</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1C076E">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0C97C364" w14:textId="77777777" w:rsidR="007A0BC6" w:rsidRDefault="007A0BC6">
      <w:pPr>
        <w:spacing w:after="0" w:line="240" w:lineRule="auto"/>
        <w:rPr>
          <w:rFonts w:ascii="Arial" w:hAnsi="Arial" w:cs="Arial"/>
          <w:sz w:val="20"/>
          <w:szCs w:val="20"/>
        </w:rPr>
      </w:pPr>
      <w:r>
        <w:rPr>
          <w:rFonts w:ascii="Arial" w:hAnsi="Arial" w:cs="Arial"/>
          <w:sz w:val="20"/>
          <w:szCs w:val="20"/>
        </w:rPr>
        <w:br w:type="page"/>
      </w:r>
    </w:p>
    <w:p w14:paraId="23592694" w14:textId="7718C703" w:rsidR="00263FD9" w:rsidRPr="00405F9A" w:rsidRDefault="00263FD9" w:rsidP="00263FD9">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lastRenderedPageBreak/>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E29C19A" w14:textId="77777777"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2F4EF83"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599541C4"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4E08D97D"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8C6FB8" w14:textId="77777777" w:rsidR="00263FD9" w:rsidRPr="00B12093"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 xml:space="preserve">Obtención del CIRA (certificación del Ministerio de Cultura sobre no afectación a restos </w:t>
      </w:r>
      <w:r w:rsidRPr="00B12093">
        <w:rPr>
          <w:rFonts w:ascii="Arial" w:hAnsi="Arial" w:cs="Arial"/>
          <w:sz w:val="20"/>
          <w:szCs w:val="20"/>
        </w:rPr>
        <w:t>arqueológicos).</w:t>
      </w:r>
    </w:p>
    <w:p w14:paraId="5AA6C17B" w14:textId="6F610437" w:rsidR="00263FD9" w:rsidRPr="00870F16" w:rsidRDefault="00263FD9" w:rsidP="00C26E6E">
      <w:pPr>
        <w:numPr>
          <w:ilvl w:val="0"/>
          <w:numId w:val="125"/>
        </w:numPr>
        <w:tabs>
          <w:tab w:val="clear" w:pos="1776"/>
        </w:tabs>
        <w:spacing w:after="80" w:line="240" w:lineRule="auto"/>
        <w:ind w:left="1418" w:hanging="425"/>
        <w:jc w:val="both"/>
        <w:rPr>
          <w:rFonts w:ascii="Arial" w:hAnsi="Arial" w:cs="Arial"/>
          <w:sz w:val="20"/>
          <w:szCs w:val="20"/>
        </w:rPr>
      </w:pPr>
      <w:r w:rsidRPr="00B12093">
        <w:rPr>
          <w:rFonts w:ascii="Arial" w:hAnsi="Arial" w:cs="Arial"/>
          <w:sz w:val="20"/>
          <w:szCs w:val="20"/>
        </w:rPr>
        <w:t xml:space="preserve">Elaboración del </w:t>
      </w:r>
      <w:r w:rsidR="00023B79" w:rsidRPr="00B12093">
        <w:rPr>
          <w:rFonts w:ascii="Arial" w:hAnsi="Arial" w:cs="Arial"/>
          <w:sz w:val="20"/>
          <w:szCs w:val="20"/>
        </w:rPr>
        <w:t>Instrumento de Gestión</w:t>
      </w:r>
      <w:r w:rsidRPr="00B12093">
        <w:rPr>
          <w:rFonts w:ascii="Arial" w:hAnsi="Arial" w:cs="Arial"/>
          <w:sz w:val="20"/>
          <w:szCs w:val="20"/>
        </w:rPr>
        <w:t xml:space="preserve"> Ambiental</w:t>
      </w:r>
      <w:r w:rsidR="00023B79" w:rsidRPr="00B12093">
        <w:rPr>
          <w:rFonts w:ascii="Arial" w:hAnsi="Arial" w:cs="Arial"/>
          <w:sz w:val="20"/>
          <w:szCs w:val="20"/>
        </w:rPr>
        <w:t xml:space="preserve"> correspondiente</w:t>
      </w:r>
      <w:r w:rsidRPr="00B12093">
        <w:rPr>
          <w:rFonts w:ascii="Arial" w:hAnsi="Arial" w:cs="Arial"/>
          <w:sz w:val="20"/>
          <w:szCs w:val="20"/>
        </w:rPr>
        <w:t xml:space="preserve"> y su plan de monitoreo, el mismo que será desarrollado dentro del marco legal vigente, además de contar con la aprobación de </w:t>
      </w:r>
      <w:r w:rsidRPr="00870F16">
        <w:rPr>
          <w:rFonts w:ascii="Arial" w:hAnsi="Arial" w:cs="Arial"/>
          <w:sz w:val="20"/>
          <w:szCs w:val="20"/>
        </w:rPr>
        <w:t>las entidades públicas correspondientes.</w:t>
      </w:r>
    </w:p>
    <w:p w14:paraId="4A596B24" w14:textId="0853B593" w:rsidR="00263FD9" w:rsidRPr="00870F16" w:rsidRDefault="00263FD9" w:rsidP="00870F16">
      <w:pPr>
        <w:numPr>
          <w:ilvl w:val="0"/>
          <w:numId w:val="79"/>
        </w:numPr>
        <w:tabs>
          <w:tab w:val="clear" w:pos="1211"/>
        </w:tabs>
        <w:spacing w:after="80" w:line="240" w:lineRule="auto"/>
        <w:ind w:left="993" w:hanging="426"/>
        <w:jc w:val="both"/>
        <w:rPr>
          <w:rFonts w:ascii="Arial" w:hAnsi="Arial" w:cs="Arial"/>
          <w:sz w:val="20"/>
          <w:szCs w:val="20"/>
        </w:rPr>
      </w:pPr>
      <w:r w:rsidRPr="00870F16">
        <w:rPr>
          <w:rFonts w:ascii="Arial" w:hAnsi="Arial" w:cs="Arial"/>
          <w:sz w:val="20"/>
          <w:szCs w:val="20"/>
        </w:rPr>
        <w:t xml:space="preserve">En el </w:t>
      </w:r>
      <w:r w:rsidR="00B12093" w:rsidRPr="00870F16">
        <w:rPr>
          <w:rFonts w:ascii="Arial" w:hAnsi="Arial" w:cs="Arial"/>
          <w:sz w:val="20"/>
          <w:szCs w:val="20"/>
        </w:rPr>
        <w:t>Anexo 9 del Contrato, el Servicio Nacional de Áreas Naturales Protegidas por el Estado (SERNANP) certifica que el trazo referencial del Proyecto no se superpone a un Área Natural Protegida o Zona de Amortiguamiento</w:t>
      </w:r>
      <w:r w:rsidRPr="00870F16">
        <w:rPr>
          <w:rFonts w:ascii="Arial" w:hAnsi="Arial" w:cs="Arial"/>
          <w:sz w:val="20"/>
          <w:szCs w:val="20"/>
        </w:rPr>
        <w:t>.</w:t>
      </w:r>
    </w:p>
    <w:p w14:paraId="63702DA6" w14:textId="72F029D7" w:rsidR="00263FD9" w:rsidRPr="00580794" w:rsidRDefault="00263FD9" w:rsidP="00351D94">
      <w:pPr>
        <w:pStyle w:val="Prrafodelista"/>
        <w:numPr>
          <w:ilvl w:val="0"/>
          <w:numId w:val="79"/>
        </w:numPr>
        <w:tabs>
          <w:tab w:val="clear" w:pos="1211"/>
        </w:tabs>
        <w:spacing w:line="240" w:lineRule="auto"/>
        <w:ind w:left="993" w:hanging="426"/>
        <w:jc w:val="both"/>
        <w:rPr>
          <w:rFonts w:ascii="Arial" w:hAnsi="Arial" w:cs="Arial"/>
        </w:rPr>
      </w:pPr>
      <w:r w:rsidRPr="00580794">
        <w:rPr>
          <w:rFonts w:ascii="Arial" w:hAnsi="Arial" w:cs="Arial"/>
        </w:rPr>
        <w:t xml:space="preserve">El ancho de la faja de servidumbre </w:t>
      </w:r>
      <w:r w:rsidRPr="00DE4140">
        <w:rPr>
          <w:rFonts w:ascii="Arial" w:hAnsi="Arial" w:cs="Arial"/>
        </w:rPr>
        <w:t xml:space="preserve">para las líneas de transmisión, deberá cumplir con lo prescrito en la Regla 219.B.2 del </w:t>
      </w:r>
      <w:r w:rsidR="00A71D6A" w:rsidRPr="00DE4140">
        <w:rPr>
          <w:rFonts w:ascii="Arial" w:hAnsi="Arial" w:cs="Arial"/>
        </w:rPr>
        <w:t xml:space="preserve">Código Nacional </w:t>
      </w:r>
      <w:r w:rsidR="00A71D6A" w:rsidRPr="00DE4140">
        <w:rPr>
          <w:rFonts w:ascii="Arial" w:hAnsi="Arial" w:cs="Arial"/>
          <w:lang w:val="es-ES"/>
        </w:rPr>
        <w:t>de</w:t>
      </w:r>
      <w:r w:rsidR="00A71D6A" w:rsidRPr="00DE4140">
        <w:rPr>
          <w:rFonts w:ascii="Arial" w:hAnsi="Arial" w:cs="Arial"/>
        </w:rPr>
        <w:t xml:space="preserve"> Electricidad (Suministro</w:t>
      </w:r>
      <w:r w:rsidRPr="00DE4140">
        <w:rPr>
          <w:rFonts w:ascii="Arial" w:hAnsi="Arial" w:cs="Arial"/>
        </w:rPr>
        <w:t xml:space="preserve"> 2011). </w:t>
      </w:r>
      <w:r w:rsidR="0046783F" w:rsidRPr="00DE4140">
        <w:rPr>
          <w:rFonts w:ascii="Arial" w:hAnsi="Arial" w:cs="Arial"/>
        </w:rPr>
        <w:t>Asimismo</w:t>
      </w:r>
      <w:r w:rsidRPr="00DE4140">
        <w:rPr>
          <w:rFonts w:ascii="Arial" w:hAnsi="Arial" w:cs="Arial"/>
        </w:rPr>
        <w:t>, en áreas con presencia de árboles y/</w:t>
      </w:r>
      <w:r w:rsidR="004D629D" w:rsidRPr="00DE4140">
        <w:rPr>
          <w:rFonts w:ascii="Arial" w:hAnsi="Arial" w:cs="Arial"/>
          <w:lang w:val="es-ES"/>
        </w:rPr>
        <w:t>u</w:t>
      </w:r>
      <w:r w:rsidRPr="00DE4140">
        <w:rPr>
          <w:rFonts w:ascii="Arial" w:hAnsi="Arial" w:cs="Arial"/>
        </w:rPr>
        <w:t xml:space="preserve"> objetos que por su altura o cercanía</w:t>
      </w:r>
      <w:r w:rsidR="002329BD" w:rsidRPr="00DE4140">
        <w:rPr>
          <w:rFonts w:ascii="Arial" w:hAnsi="Arial" w:cs="Arial"/>
          <w:lang w:val="es-ES"/>
        </w:rPr>
        <w:t xml:space="preserve"> a la línea</w:t>
      </w:r>
      <w:r w:rsidRPr="00DE4140">
        <w:rPr>
          <w:rFonts w:ascii="Arial" w:hAnsi="Arial" w:cs="Arial"/>
        </w:rPr>
        <w:t xml:space="preserve"> representen un peligro potencial, para personas que circulan</w:t>
      </w:r>
      <w:r w:rsidRPr="00580794">
        <w:rPr>
          <w:rFonts w:ascii="Arial" w:hAnsi="Arial" w:cs="Arial"/>
        </w:rPr>
        <w:t xml:space="preserve"> en la zona o para la misma línea, se deberá aplicar lo prescrito en la Regla 218.A.1 de la citada norma.</w:t>
      </w:r>
    </w:p>
    <w:p w14:paraId="619436E2"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8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00"/>
        <w:gridCol w:w="3270"/>
      </w:tblGrid>
      <w:tr w:rsidR="00263FD9" w:rsidRPr="00405F9A" w14:paraId="68B35EC2" w14:textId="77777777" w:rsidTr="00A33C89">
        <w:trPr>
          <w:trHeight w:val="391"/>
          <w:jc w:val="center"/>
        </w:trPr>
        <w:tc>
          <w:tcPr>
            <w:tcW w:w="5100" w:type="dxa"/>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3270" w:type="dxa"/>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A33C89" w:rsidRPr="00405F9A" w14:paraId="4C301BF1" w14:textId="77777777" w:rsidTr="00A33C89">
        <w:trPr>
          <w:trHeight w:val="410"/>
          <w:jc w:val="center"/>
        </w:trPr>
        <w:tc>
          <w:tcPr>
            <w:tcW w:w="5100" w:type="dxa"/>
            <w:shd w:val="clear" w:color="auto" w:fill="auto"/>
            <w:vAlign w:val="center"/>
          </w:tcPr>
          <w:p w14:paraId="44473442" w14:textId="195226F7" w:rsidR="00A33C89" w:rsidRPr="00A33C89" w:rsidRDefault="00A33C89" w:rsidP="00A33C89">
            <w:pPr>
              <w:spacing w:before="60" w:after="60" w:line="250" w:lineRule="auto"/>
              <w:rPr>
                <w:rFonts w:ascii="Arial" w:hAnsi="Arial" w:cs="Arial"/>
                <w:sz w:val="18"/>
                <w:szCs w:val="18"/>
              </w:rPr>
            </w:pPr>
            <w:r w:rsidRPr="00DA1E47">
              <w:rPr>
                <w:rFonts w:ascii="Arial" w:hAnsi="Arial" w:cs="Arial"/>
                <w:sz w:val="18"/>
                <w:szCs w:val="18"/>
              </w:rPr>
              <w:t>L.T.</w:t>
            </w:r>
            <w:r>
              <w:rPr>
                <w:rFonts w:ascii="Arial" w:hAnsi="Arial" w:cs="Arial"/>
                <w:sz w:val="18"/>
                <w:szCs w:val="18"/>
              </w:rPr>
              <w:t xml:space="preserve"> 138 </w:t>
            </w:r>
            <w:r w:rsidRPr="00DA1E47">
              <w:rPr>
                <w:rFonts w:ascii="Arial" w:hAnsi="Arial" w:cs="Arial"/>
                <w:sz w:val="18"/>
                <w:szCs w:val="18"/>
              </w:rPr>
              <w:t xml:space="preserve">kV </w:t>
            </w:r>
            <w:r>
              <w:rPr>
                <w:rFonts w:ascii="Arial" w:hAnsi="Arial" w:cs="Arial"/>
                <w:sz w:val="18"/>
                <w:szCs w:val="18"/>
              </w:rPr>
              <w:t xml:space="preserve">Huaylas – Huaraz Oeste </w:t>
            </w:r>
          </w:p>
        </w:tc>
        <w:tc>
          <w:tcPr>
            <w:tcW w:w="3270" w:type="dxa"/>
            <w:shd w:val="clear" w:color="auto" w:fill="auto"/>
            <w:vAlign w:val="center"/>
          </w:tcPr>
          <w:p w14:paraId="7AACA482" w14:textId="3F2C904E" w:rsidR="00A33C89" w:rsidRPr="00006B35" w:rsidRDefault="00A33C89" w:rsidP="00A33C89">
            <w:pPr>
              <w:spacing w:before="60" w:after="60" w:line="250" w:lineRule="auto"/>
              <w:jc w:val="center"/>
              <w:rPr>
                <w:rFonts w:ascii="Arial" w:hAnsi="Arial" w:cs="Arial"/>
                <w:sz w:val="18"/>
                <w:szCs w:val="18"/>
              </w:rPr>
            </w:pPr>
            <w:r>
              <w:rPr>
                <w:rFonts w:ascii="Arial" w:hAnsi="Arial" w:cs="Arial"/>
                <w:sz w:val="18"/>
                <w:szCs w:val="18"/>
              </w:rPr>
              <w:t xml:space="preserve">120 </w:t>
            </w:r>
            <w:r w:rsidRPr="00006B35">
              <w:rPr>
                <w:rFonts w:ascii="Arial" w:hAnsi="Arial" w:cs="Arial"/>
                <w:sz w:val="18"/>
                <w:szCs w:val="18"/>
              </w:rPr>
              <w:t xml:space="preserve">MVA </w:t>
            </w:r>
            <w:r>
              <w:rPr>
                <w:rFonts w:ascii="Arial" w:hAnsi="Arial" w:cs="Arial"/>
                <w:sz w:val="18"/>
                <w:szCs w:val="18"/>
              </w:rPr>
              <w:t>por terna</w:t>
            </w:r>
          </w:p>
        </w:tc>
      </w:tr>
      <w:tr w:rsidR="00A33C89" w:rsidRPr="00405F9A" w14:paraId="422A9E8B" w14:textId="77777777" w:rsidTr="00A33C89">
        <w:trPr>
          <w:trHeight w:val="660"/>
          <w:jc w:val="center"/>
        </w:trPr>
        <w:tc>
          <w:tcPr>
            <w:tcW w:w="5100" w:type="dxa"/>
            <w:shd w:val="clear" w:color="auto" w:fill="auto"/>
            <w:vAlign w:val="center"/>
          </w:tcPr>
          <w:p w14:paraId="6CACCB2F" w14:textId="07AFC30F" w:rsidR="00A33C89" w:rsidRPr="00A33C89" w:rsidRDefault="00A33C89" w:rsidP="00A33C89">
            <w:pPr>
              <w:spacing w:before="60" w:after="60" w:line="250" w:lineRule="auto"/>
              <w:rPr>
                <w:rFonts w:ascii="Arial" w:hAnsi="Arial" w:cs="Arial"/>
                <w:sz w:val="18"/>
                <w:szCs w:val="18"/>
              </w:rPr>
            </w:pPr>
            <w:r>
              <w:rPr>
                <w:rFonts w:ascii="Arial" w:hAnsi="Arial" w:cs="Arial"/>
                <w:sz w:val="18"/>
                <w:szCs w:val="18"/>
              </w:rPr>
              <w:t>L</w:t>
            </w:r>
            <w:r w:rsidRPr="00A236D6">
              <w:rPr>
                <w:rFonts w:ascii="Arial" w:hAnsi="Arial" w:cs="Arial"/>
                <w:sz w:val="18"/>
                <w:szCs w:val="18"/>
              </w:rPr>
              <w:t>ínea de Derivación Huaylas a seccionamiento de la LT 220 kV Conococha – Kiman Ayllu</w:t>
            </w:r>
          </w:p>
        </w:tc>
        <w:tc>
          <w:tcPr>
            <w:tcW w:w="3270" w:type="dxa"/>
            <w:shd w:val="clear" w:color="auto" w:fill="auto"/>
            <w:vAlign w:val="center"/>
          </w:tcPr>
          <w:p w14:paraId="3BFBB3B9" w14:textId="6FA124DB" w:rsidR="00A33C89" w:rsidRPr="00006B35" w:rsidRDefault="00A33C89" w:rsidP="00A33C89">
            <w:pPr>
              <w:spacing w:before="60" w:after="60" w:line="250" w:lineRule="auto"/>
              <w:jc w:val="center"/>
              <w:rPr>
                <w:rFonts w:ascii="Arial" w:hAnsi="Arial" w:cs="Arial"/>
                <w:sz w:val="18"/>
                <w:szCs w:val="18"/>
              </w:rPr>
            </w:pPr>
            <w:r>
              <w:rPr>
                <w:rFonts w:ascii="Arial" w:hAnsi="Arial" w:cs="Arial"/>
                <w:sz w:val="18"/>
                <w:szCs w:val="18"/>
              </w:rPr>
              <w:t>250 MVA (S</w:t>
            </w:r>
            <w:r w:rsidRPr="008F0F1B">
              <w:rPr>
                <w:rFonts w:ascii="Arial" w:hAnsi="Arial" w:cs="Arial"/>
                <w:sz w:val="18"/>
                <w:szCs w:val="18"/>
              </w:rPr>
              <w:t>imilar a la de la línea de transmisión existente a seccionar</w:t>
            </w:r>
            <w:r>
              <w:rPr>
                <w:rFonts w:ascii="Arial" w:hAnsi="Arial" w:cs="Arial"/>
                <w:sz w:val="18"/>
                <w:szCs w:val="18"/>
              </w:rPr>
              <w:t>)</w:t>
            </w:r>
          </w:p>
        </w:tc>
      </w:tr>
      <w:tr w:rsidR="00A33C89" w:rsidRPr="00405F9A" w14:paraId="37226A14" w14:textId="77777777" w:rsidTr="00A33C89">
        <w:trPr>
          <w:trHeight w:val="660"/>
          <w:jc w:val="center"/>
        </w:trPr>
        <w:tc>
          <w:tcPr>
            <w:tcW w:w="5100" w:type="dxa"/>
            <w:shd w:val="clear" w:color="auto" w:fill="auto"/>
            <w:vAlign w:val="center"/>
          </w:tcPr>
          <w:p w14:paraId="78110845" w14:textId="3D4AE57D" w:rsidR="00A33C89" w:rsidRPr="00A33C89" w:rsidRDefault="00A33C89" w:rsidP="00A33C89">
            <w:pPr>
              <w:spacing w:before="60" w:after="60" w:line="250" w:lineRule="auto"/>
              <w:rPr>
                <w:rFonts w:ascii="Arial" w:hAnsi="Arial" w:cs="Arial"/>
                <w:sz w:val="18"/>
                <w:szCs w:val="18"/>
              </w:rPr>
            </w:pPr>
            <w:r>
              <w:rPr>
                <w:rFonts w:ascii="Arial" w:hAnsi="Arial" w:cs="Arial"/>
                <w:sz w:val="18"/>
                <w:szCs w:val="18"/>
              </w:rPr>
              <w:t>Línea de derivación 66 kV</w:t>
            </w:r>
            <w:r w:rsidRPr="00DA1E47">
              <w:rPr>
                <w:rFonts w:ascii="Arial" w:hAnsi="Arial" w:cs="Arial"/>
                <w:sz w:val="18"/>
                <w:szCs w:val="18"/>
              </w:rPr>
              <w:t xml:space="preserve"> </w:t>
            </w:r>
            <w:r>
              <w:rPr>
                <w:rFonts w:ascii="Arial" w:hAnsi="Arial" w:cs="Arial"/>
                <w:sz w:val="18"/>
                <w:szCs w:val="18"/>
              </w:rPr>
              <w:t>Huaylas a seccionamiento LT 66 kV Huaraz Sur - Ticapampa</w:t>
            </w:r>
          </w:p>
        </w:tc>
        <w:tc>
          <w:tcPr>
            <w:tcW w:w="3270" w:type="dxa"/>
            <w:shd w:val="clear" w:color="auto" w:fill="auto"/>
            <w:vAlign w:val="center"/>
          </w:tcPr>
          <w:p w14:paraId="40772DBC" w14:textId="11A967A7" w:rsidR="00A33C89" w:rsidRPr="001253AC" w:rsidRDefault="00A33C89" w:rsidP="00A33C89">
            <w:pPr>
              <w:spacing w:before="60" w:after="60" w:line="250" w:lineRule="auto"/>
              <w:jc w:val="center"/>
              <w:rPr>
                <w:rFonts w:ascii="Arial" w:hAnsi="Arial" w:cs="Arial"/>
                <w:sz w:val="18"/>
                <w:szCs w:val="18"/>
              </w:rPr>
            </w:pPr>
            <w:r>
              <w:rPr>
                <w:rFonts w:ascii="Arial" w:hAnsi="Arial" w:cs="Arial"/>
                <w:sz w:val="18"/>
                <w:szCs w:val="18"/>
              </w:rPr>
              <w:t>64 MVA</w:t>
            </w:r>
            <w:r w:rsidR="00571251">
              <w:rPr>
                <w:rFonts w:ascii="Arial" w:hAnsi="Arial" w:cs="Arial"/>
                <w:sz w:val="18"/>
                <w:szCs w:val="18"/>
              </w:rPr>
              <w:t xml:space="preserve"> por terna</w:t>
            </w:r>
          </w:p>
        </w:tc>
      </w:tr>
    </w:tbl>
    <w:p w14:paraId="7D45E324" w14:textId="77777777" w:rsidR="00263FD9" w:rsidRPr="0055297A" w:rsidRDefault="00263FD9" w:rsidP="00263FD9">
      <w:pPr>
        <w:spacing w:after="0" w:line="240" w:lineRule="auto"/>
        <w:ind w:left="993"/>
        <w:jc w:val="both"/>
        <w:rPr>
          <w:rFonts w:ascii="Arial" w:hAnsi="Arial" w:cs="Arial"/>
          <w:b/>
          <w:sz w:val="4"/>
          <w:szCs w:val="4"/>
        </w:rPr>
      </w:pPr>
      <w:r>
        <w:rPr>
          <w:rFonts w:ascii="Arial" w:hAnsi="Arial" w:cs="Arial"/>
          <w:b/>
          <w:sz w:val="4"/>
          <w:szCs w:val="4"/>
        </w:rPr>
        <w:t>(</w:t>
      </w:r>
    </w:p>
    <w:p w14:paraId="7D27E4BE" w14:textId="77777777" w:rsidR="00263FD9" w:rsidRPr="00405F9A" w:rsidRDefault="00263FD9" w:rsidP="00263FD9">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E7F5936" w14:textId="77777777" w:rsidR="00263FD9" w:rsidRPr="00405F9A" w:rsidRDefault="00263FD9" w:rsidP="00C26E6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68E671F"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0170FDD"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FC87804"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8B0E60D" w14:textId="77777777" w:rsidR="00263FD9" w:rsidRDefault="00263FD9" w:rsidP="00263FD9">
      <w:pPr>
        <w:tabs>
          <w:tab w:val="num" w:pos="2771"/>
          <w:tab w:val="num" w:pos="2869"/>
        </w:tabs>
        <w:spacing w:after="0" w:line="240" w:lineRule="auto"/>
        <w:ind w:left="993"/>
        <w:jc w:val="both"/>
        <w:rPr>
          <w:rFonts w:ascii="Arial" w:hAnsi="Arial" w:cs="Arial"/>
          <w:sz w:val="20"/>
          <w:szCs w:val="20"/>
        </w:rPr>
      </w:pPr>
    </w:p>
    <w:p w14:paraId="65766E31" w14:textId="77777777" w:rsidR="00263FD9" w:rsidRPr="00405F9A" w:rsidRDefault="00263FD9"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lastRenderedPageBreak/>
        <w:t>Las distancias de seguridad deben respetarse en toda condición de operación, recomendándose considerar, para asegurar el cumplimiento de las distancias de seguridad, un margen de reserva mínimo 0,30 m, en la distribución de estructuras.</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850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346"/>
        <w:gridCol w:w="1220"/>
        <w:gridCol w:w="1828"/>
      </w:tblGrid>
      <w:tr w:rsidR="00263FD9" w:rsidRPr="00FE355E" w14:paraId="0017D272" w14:textId="77777777" w:rsidTr="00B95FAD">
        <w:tc>
          <w:tcPr>
            <w:tcW w:w="4111"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346"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20"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1828"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B95FAD" w:rsidRPr="0098352A" w14:paraId="5DF9BDF3" w14:textId="77777777" w:rsidTr="00B95FAD">
        <w:tc>
          <w:tcPr>
            <w:tcW w:w="4111" w:type="dxa"/>
            <w:vAlign w:val="center"/>
          </w:tcPr>
          <w:p w14:paraId="2CF10002" w14:textId="439F6766" w:rsidR="00B95FAD" w:rsidRPr="002A1AA5" w:rsidRDefault="00B95FAD" w:rsidP="00B95FAD">
            <w:pPr>
              <w:spacing w:after="0" w:line="220" w:lineRule="exact"/>
              <w:rPr>
                <w:rFonts w:ascii="Arial" w:hAnsi="Arial" w:cs="Arial"/>
                <w:sz w:val="18"/>
                <w:szCs w:val="18"/>
                <w:lang w:eastAsia="x-none"/>
              </w:rPr>
            </w:pPr>
            <w:r w:rsidRPr="002A1AA5">
              <w:rPr>
                <w:rFonts w:ascii="Arial" w:hAnsi="Arial" w:cs="Arial"/>
                <w:sz w:val="18"/>
                <w:szCs w:val="18"/>
              </w:rPr>
              <w:t>LT</w:t>
            </w:r>
            <w:r>
              <w:rPr>
                <w:rFonts w:ascii="Arial" w:hAnsi="Arial" w:cs="Arial"/>
                <w:sz w:val="18"/>
                <w:szCs w:val="18"/>
              </w:rPr>
              <w:t xml:space="preserve"> 138</w:t>
            </w:r>
            <w:r w:rsidRPr="002A1AA5">
              <w:rPr>
                <w:rFonts w:ascii="Arial" w:hAnsi="Arial" w:cs="Arial"/>
                <w:sz w:val="18"/>
                <w:szCs w:val="18"/>
              </w:rPr>
              <w:t xml:space="preserve"> kV </w:t>
            </w:r>
            <w:r>
              <w:rPr>
                <w:rFonts w:ascii="Arial" w:hAnsi="Arial" w:cs="Arial"/>
                <w:sz w:val="18"/>
                <w:szCs w:val="18"/>
              </w:rPr>
              <w:t xml:space="preserve">Huaylas – Huaraz Oeste </w:t>
            </w:r>
          </w:p>
        </w:tc>
        <w:tc>
          <w:tcPr>
            <w:tcW w:w="1346" w:type="dxa"/>
            <w:vAlign w:val="center"/>
          </w:tcPr>
          <w:p w14:paraId="349A2718" w14:textId="3EA9BE44" w:rsidR="00B95FAD" w:rsidRPr="0098352A" w:rsidRDefault="00B95FAD" w:rsidP="00B95FAD">
            <w:pPr>
              <w:spacing w:after="0" w:line="220" w:lineRule="exact"/>
              <w:ind w:left="34"/>
              <w:jc w:val="center"/>
              <w:rPr>
                <w:rFonts w:ascii="Arial" w:hAnsi="Arial" w:cs="Arial"/>
                <w:sz w:val="18"/>
                <w:szCs w:val="18"/>
                <w:lang w:val="x-none" w:eastAsia="x-none"/>
              </w:rPr>
            </w:pPr>
            <w:r w:rsidRPr="0098352A">
              <w:rPr>
                <w:rFonts w:ascii="Arial" w:hAnsi="Arial" w:cs="Arial"/>
                <w:sz w:val="18"/>
                <w:szCs w:val="18"/>
              </w:rPr>
              <w:t>0.5 h</w:t>
            </w:r>
          </w:p>
        </w:tc>
        <w:tc>
          <w:tcPr>
            <w:tcW w:w="1220" w:type="dxa"/>
            <w:vAlign w:val="center"/>
          </w:tcPr>
          <w:p w14:paraId="18DA8715" w14:textId="22049324" w:rsidR="00B95FAD" w:rsidRPr="0098352A" w:rsidRDefault="00B95FAD" w:rsidP="00B95FAD">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rPr>
              <w:t>30%</w:t>
            </w:r>
          </w:p>
        </w:tc>
        <w:tc>
          <w:tcPr>
            <w:tcW w:w="1828" w:type="dxa"/>
            <w:vAlign w:val="center"/>
          </w:tcPr>
          <w:p w14:paraId="127CEF6C" w14:textId="63ADF8E5" w:rsidR="00B95FAD" w:rsidRPr="0098352A" w:rsidRDefault="00B95FAD" w:rsidP="00B95FAD">
            <w:pPr>
              <w:spacing w:after="0" w:line="220" w:lineRule="exact"/>
              <w:jc w:val="center"/>
              <w:rPr>
                <w:rFonts w:ascii="Arial" w:hAnsi="Arial" w:cs="Arial"/>
                <w:sz w:val="18"/>
                <w:szCs w:val="18"/>
                <w:lang w:eastAsia="x-none"/>
              </w:rPr>
            </w:pPr>
            <w:r>
              <w:rPr>
                <w:rFonts w:ascii="Arial" w:hAnsi="Arial" w:cs="Arial"/>
                <w:sz w:val="18"/>
                <w:szCs w:val="18"/>
              </w:rPr>
              <w:t xml:space="preserve">156 </w:t>
            </w:r>
            <w:r w:rsidRPr="0098352A">
              <w:rPr>
                <w:rFonts w:ascii="Arial" w:hAnsi="Arial" w:cs="Arial"/>
                <w:sz w:val="18"/>
                <w:szCs w:val="18"/>
              </w:rPr>
              <w:t>MVA</w:t>
            </w:r>
            <w:r>
              <w:rPr>
                <w:rFonts w:ascii="Arial" w:hAnsi="Arial" w:cs="Arial"/>
                <w:sz w:val="18"/>
                <w:szCs w:val="18"/>
              </w:rPr>
              <w:t xml:space="preserve"> </w:t>
            </w:r>
            <w:r w:rsidRPr="001F123B">
              <w:rPr>
                <w:rFonts w:ascii="Arial" w:hAnsi="Arial" w:cs="Arial"/>
                <w:sz w:val="18"/>
                <w:szCs w:val="18"/>
              </w:rPr>
              <w:t>por terna</w:t>
            </w:r>
          </w:p>
        </w:tc>
      </w:tr>
      <w:tr w:rsidR="00B95FAD" w:rsidRPr="0098352A" w14:paraId="12A55606" w14:textId="77777777" w:rsidTr="00B95FAD">
        <w:tc>
          <w:tcPr>
            <w:tcW w:w="4111" w:type="dxa"/>
            <w:vAlign w:val="center"/>
          </w:tcPr>
          <w:p w14:paraId="50F90A90" w14:textId="3861CEA5" w:rsidR="00B95FAD" w:rsidRPr="002A1AA5" w:rsidRDefault="00B95FAD" w:rsidP="00B95FAD">
            <w:pPr>
              <w:spacing w:after="0" w:line="220" w:lineRule="exact"/>
              <w:rPr>
                <w:rFonts w:ascii="Arial" w:hAnsi="Arial" w:cs="Arial"/>
                <w:sz w:val="18"/>
                <w:szCs w:val="18"/>
                <w:lang w:eastAsia="x-none"/>
              </w:rPr>
            </w:pPr>
            <w:r w:rsidRPr="008F0F1B">
              <w:rPr>
                <w:rFonts w:ascii="Arial" w:hAnsi="Arial" w:cs="Arial"/>
                <w:sz w:val="18"/>
                <w:szCs w:val="18"/>
              </w:rPr>
              <w:t>Línea de Derivación Huaylas a seccionamiento de la LT 220 kV Conococha – Kiman Ayllu</w:t>
            </w:r>
          </w:p>
        </w:tc>
        <w:tc>
          <w:tcPr>
            <w:tcW w:w="1346" w:type="dxa"/>
            <w:vAlign w:val="center"/>
          </w:tcPr>
          <w:p w14:paraId="7D1716BE" w14:textId="38EE1F09" w:rsidR="00B95FAD" w:rsidRPr="0098352A" w:rsidRDefault="00B95FAD" w:rsidP="00B95FAD">
            <w:pPr>
              <w:spacing w:after="0" w:line="220" w:lineRule="exact"/>
              <w:ind w:left="34"/>
              <w:jc w:val="center"/>
              <w:rPr>
                <w:rFonts w:ascii="Arial" w:hAnsi="Arial" w:cs="Arial"/>
                <w:sz w:val="18"/>
                <w:szCs w:val="18"/>
                <w:lang w:val="x-none" w:eastAsia="x-none"/>
              </w:rPr>
            </w:pPr>
            <w:r w:rsidRPr="0098352A">
              <w:rPr>
                <w:rFonts w:ascii="Arial" w:hAnsi="Arial" w:cs="Arial"/>
                <w:sz w:val="18"/>
                <w:szCs w:val="18"/>
              </w:rPr>
              <w:t>0.5 h</w:t>
            </w:r>
          </w:p>
        </w:tc>
        <w:tc>
          <w:tcPr>
            <w:tcW w:w="1220" w:type="dxa"/>
            <w:vAlign w:val="center"/>
          </w:tcPr>
          <w:p w14:paraId="79D06E75" w14:textId="2880060F" w:rsidR="00B95FAD" w:rsidRPr="0098352A" w:rsidRDefault="00B95FAD" w:rsidP="00B95FAD">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rPr>
              <w:t>30%</w:t>
            </w:r>
          </w:p>
        </w:tc>
        <w:tc>
          <w:tcPr>
            <w:tcW w:w="1828" w:type="dxa"/>
            <w:vAlign w:val="center"/>
          </w:tcPr>
          <w:p w14:paraId="4C2A6D06" w14:textId="3BCD982B" w:rsidR="00B95FAD" w:rsidRDefault="00B95FAD" w:rsidP="00B95FAD">
            <w:pPr>
              <w:spacing w:after="0" w:line="220" w:lineRule="exact"/>
              <w:jc w:val="center"/>
              <w:rPr>
                <w:rFonts w:ascii="Arial" w:hAnsi="Arial" w:cs="Arial"/>
                <w:sz w:val="18"/>
                <w:szCs w:val="18"/>
                <w:lang w:eastAsia="x-none"/>
              </w:rPr>
            </w:pPr>
            <w:r>
              <w:rPr>
                <w:rFonts w:ascii="Arial" w:hAnsi="Arial" w:cs="Arial"/>
                <w:sz w:val="18"/>
                <w:szCs w:val="18"/>
              </w:rPr>
              <w:t>325 MVA por terna</w:t>
            </w:r>
          </w:p>
        </w:tc>
      </w:tr>
      <w:tr w:rsidR="00B95FAD" w:rsidRPr="00763931" w14:paraId="4D2C320D" w14:textId="77777777" w:rsidTr="00B95FAD">
        <w:tc>
          <w:tcPr>
            <w:tcW w:w="4111" w:type="dxa"/>
            <w:vAlign w:val="center"/>
          </w:tcPr>
          <w:p w14:paraId="3AA87D29" w14:textId="23A9AF33" w:rsidR="00B95FAD" w:rsidRPr="002A1AA5" w:rsidRDefault="00B95FAD" w:rsidP="00B95FAD">
            <w:pPr>
              <w:spacing w:after="0" w:line="220" w:lineRule="exact"/>
              <w:rPr>
                <w:rFonts w:ascii="Arial" w:hAnsi="Arial" w:cs="Arial"/>
                <w:sz w:val="18"/>
                <w:szCs w:val="18"/>
                <w:lang w:eastAsia="x-none"/>
              </w:rPr>
            </w:pPr>
            <w:r w:rsidRPr="00BD21B8">
              <w:rPr>
                <w:rFonts w:ascii="Arial" w:hAnsi="Arial" w:cs="Arial"/>
                <w:sz w:val="18"/>
                <w:szCs w:val="18"/>
              </w:rPr>
              <w:t xml:space="preserve">L.T. </w:t>
            </w:r>
            <w:r>
              <w:rPr>
                <w:rFonts w:ascii="Arial" w:hAnsi="Arial" w:cs="Arial"/>
                <w:sz w:val="18"/>
                <w:szCs w:val="18"/>
              </w:rPr>
              <w:t>66 kV</w:t>
            </w:r>
            <w:r w:rsidRPr="00BD21B8">
              <w:rPr>
                <w:rFonts w:ascii="Arial" w:hAnsi="Arial" w:cs="Arial"/>
                <w:sz w:val="18"/>
                <w:szCs w:val="18"/>
              </w:rPr>
              <w:t xml:space="preserve"> </w:t>
            </w:r>
            <w:r>
              <w:rPr>
                <w:rFonts w:ascii="Arial" w:hAnsi="Arial" w:cs="Arial"/>
                <w:sz w:val="18"/>
                <w:szCs w:val="18"/>
              </w:rPr>
              <w:t>Huaylas</w:t>
            </w:r>
            <w:r w:rsidRPr="00BD21B8">
              <w:rPr>
                <w:rFonts w:ascii="Arial" w:hAnsi="Arial" w:cs="Arial"/>
                <w:sz w:val="18"/>
                <w:szCs w:val="18"/>
              </w:rPr>
              <w:t xml:space="preserve"> – </w:t>
            </w:r>
            <w:r>
              <w:rPr>
                <w:rFonts w:ascii="Arial" w:hAnsi="Arial" w:cs="Arial"/>
                <w:sz w:val="18"/>
                <w:szCs w:val="18"/>
              </w:rPr>
              <w:t>Seccionamiento LT 66 kV Huaraz Sur - Ticapampa</w:t>
            </w:r>
          </w:p>
        </w:tc>
        <w:tc>
          <w:tcPr>
            <w:tcW w:w="1346" w:type="dxa"/>
            <w:vAlign w:val="center"/>
          </w:tcPr>
          <w:p w14:paraId="6CD6737F" w14:textId="51EAC920" w:rsidR="00B95FAD" w:rsidRPr="00763931" w:rsidRDefault="00B95FAD" w:rsidP="00B95FAD">
            <w:pPr>
              <w:spacing w:after="0" w:line="220" w:lineRule="exact"/>
              <w:jc w:val="center"/>
              <w:rPr>
                <w:rFonts w:ascii="Arial" w:hAnsi="Arial" w:cs="Arial"/>
                <w:sz w:val="18"/>
                <w:szCs w:val="18"/>
                <w:lang w:eastAsia="x-none"/>
              </w:rPr>
            </w:pPr>
            <w:r w:rsidRPr="0098352A">
              <w:rPr>
                <w:rFonts w:ascii="Arial" w:hAnsi="Arial" w:cs="Arial"/>
                <w:sz w:val="18"/>
                <w:szCs w:val="18"/>
              </w:rPr>
              <w:t>0.5 h</w:t>
            </w:r>
          </w:p>
        </w:tc>
        <w:tc>
          <w:tcPr>
            <w:tcW w:w="1220" w:type="dxa"/>
            <w:vAlign w:val="center"/>
          </w:tcPr>
          <w:p w14:paraId="7A19B4A9" w14:textId="2CEAD29A" w:rsidR="00B95FAD" w:rsidRPr="0098352A" w:rsidRDefault="00B95FAD" w:rsidP="00B95FAD">
            <w:pPr>
              <w:spacing w:after="0" w:line="220" w:lineRule="exact"/>
              <w:jc w:val="center"/>
              <w:rPr>
                <w:rFonts w:ascii="Arial" w:hAnsi="Arial" w:cs="Arial"/>
                <w:sz w:val="18"/>
                <w:szCs w:val="18"/>
                <w:lang w:eastAsia="x-none"/>
              </w:rPr>
            </w:pPr>
            <w:r w:rsidRPr="0098352A">
              <w:rPr>
                <w:rFonts w:ascii="Arial" w:hAnsi="Arial" w:cs="Arial"/>
                <w:sz w:val="18"/>
                <w:szCs w:val="18"/>
              </w:rPr>
              <w:t>30%</w:t>
            </w:r>
          </w:p>
        </w:tc>
        <w:tc>
          <w:tcPr>
            <w:tcW w:w="1828" w:type="dxa"/>
            <w:vAlign w:val="center"/>
          </w:tcPr>
          <w:p w14:paraId="4734BC64" w14:textId="2EC64EF5" w:rsidR="00B95FAD" w:rsidRDefault="00B95FAD" w:rsidP="00B95FAD">
            <w:pPr>
              <w:spacing w:after="0" w:line="220" w:lineRule="exact"/>
              <w:jc w:val="center"/>
              <w:rPr>
                <w:rFonts w:ascii="Arial" w:hAnsi="Arial" w:cs="Arial"/>
                <w:sz w:val="18"/>
                <w:szCs w:val="18"/>
                <w:lang w:eastAsia="x-none"/>
              </w:rPr>
            </w:pPr>
            <w:r>
              <w:rPr>
                <w:rFonts w:ascii="Arial" w:hAnsi="Arial" w:cs="Arial"/>
                <w:sz w:val="18"/>
                <w:szCs w:val="18"/>
              </w:rPr>
              <w:t>83.2 MVA por terna</w:t>
            </w:r>
          </w:p>
        </w:tc>
      </w:tr>
    </w:tbl>
    <w:p w14:paraId="6BE1EBA9" w14:textId="77777777" w:rsidR="00263FD9" w:rsidRPr="00763931" w:rsidRDefault="00263FD9" w:rsidP="00763931">
      <w:pPr>
        <w:spacing w:after="0" w:line="220" w:lineRule="exact"/>
        <w:rPr>
          <w:rFonts w:ascii="Arial" w:hAnsi="Arial" w:cs="Arial"/>
          <w:sz w:val="18"/>
          <w:szCs w:val="18"/>
          <w:lang w:eastAsia="x-none"/>
        </w:rPr>
      </w:pPr>
    </w:p>
    <w:p w14:paraId="551A972C" w14:textId="77777777" w:rsidR="00263FD9" w:rsidRPr="00405F9A" w:rsidRDefault="00263FD9" w:rsidP="00263FD9">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405F9A">
        <w:t xml:space="preserve"> </w:t>
      </w:r>
    </w:p>
    <w:p w14:paraId="782658A9"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Pr="00720891"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FC4B58" w14:textId="3514D258"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F83276">
        <w:rPr>
          <w:rFonts w:ascii="Arial" w:hAnsi="Arial" w:cs="Arial"/>
          <w:b/>
          <w:sz w:val="20"/>
          <w:szCs w:val="20"/>
        </w:rPr>
        <w:t xml:space="preserve">Línea de Transmisión </w:t>
      </w:r>
      <w:r w:rsidR="005F02DF">
        <w:rPr>
          <w:rFonts w:ascii="Arial" w:hAnsi="Arial" w:cs="Arial"/>
          <w:b/>
          <w:sz w:val="20"/>
          <w:szCs w:val="20"/>
        </w:rPr>
        <w:t xml:space="preserve">en </w:t>
      </w:r>
      <w:r w:rsidRPr="00F83276">
        <w:rPr>
          <w:rFonts w:ascii="Arial" w:hAnsi="Arial" w:cs="Arial"/>
          <w:b/>
          <w:sz w:val="20"/>
          <w:szCs w:val="20"/>
        </w:rPr>
        <w:t xml:space="preserve">138 kV </w:t>
      </w:r>
      <w:r w:rsidR="00A47562">
        <w:rPr>
          <w:rFonts w:ascii="Arial" w:hAnsi="Arial" w:cs="Arial"/>
          <w:b/>
          <w:sz w:val="20"/>
          <w:szCs w:val="20"/>
        </w:rPr>
        <w:t xml:space="preserve">Huaylas </w:t>
      </w:r>
      <w:r w:rsidR="00A47562" w:rsidRPr="00F83276">
        <w:rPr>
          <w:rFonts w:ascii="Arial" w:hAnsi="Arial" w:cs="Arial"/>
          <w:b/>
          <w:sz w:val="20"/>
          <w:szCs w:val="20"/>
        </w:rPr>
        <w:t xml:space="preserve">– </w:t>
      </w:r>
      <w:r w:rsidR="00A47562">
        <w:rPr>
          <w:rFonts w:ascii="Arial" w:hAnsi="Arial" w:cs="Arial"/>
          <w:b/>
          <w:sz w:val="20"/>
          <w:szCs w:val="20"/>
        </w:rPr>
        <w:t>Huaraz Oeste</w:t>
      </w:r>
      <w:r w:rsidRPr="00006B35">
        <w:rPr>
          <w:rFonts w:ascii="Arial" w:hAnsi="Arial" w:cs="Arial"/>
          <w:b/>
          <w:sz w:val="20"/>
          <w:szCs w:val="20"/>
        </w:rPr>
        <w:t xml:space="preserve"> </w:t>
      </w:r>
    </w:p>
    <w:p w14:paraId="18E37924" w14:textId="31D8DE79" w:rsidR="00263FD9" w:rsidRPr="00517241" w:rsidRDefault="008C5622"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w:t>
      </w:r>
      <w:r>
        <w:rPr>
          <w:rFonts w:ascii="Arial" w:hAnsi="Arial" w:cs="Arial"/>
          <w:sz w:val="20"/>
          <w:szCs w:val="20"/>
        </w:rPr>
        <w:t xml:space="preserve"> doble terna con una </w:t>
      </w:r>
      <w:r w:rsidRPr="00006B35">
        <w:rPr>
          <w:rFonts w:ascii="Arial" w:hAnsi="Arial" w:cs="Arial"/>
          <w:sz w:val="20"/>
          <w:szCs w:val="20"/>
        </w:rPr>
        <w:t xml:space="preserve">terna </w:t>
      </w:r>
      <w:r>
        <w:rPr>
          <w:rFonts w:ascii="Arial" w:hAnsi="Arial" w:cs="Arial"/>
          <w:sz w:val="20"/>
          <w:szCs w:val="20"/>
        </w:rPr>
        <w:t xml:space="preserve">instalada </w:t>
      </w:r>
      <w:r w:rsidRPr="00006B35">
        <w:rPr>
          <w:rFonts w:ascii="Arial" w:hAnsi="Arial" w:cs="Arial"/>
          <w:sz w:val="20"/>
          <w:szCs w:val="20"/>
        </w:rPr>
        <w:t>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Huaylas y Huaraz Oeste</w:t>
      </w:r>
      <w:r w:rsidR="00263FD9">
        <w:rPr>
          <w:rFonts w:ascii="Arial" w:hAnsi="Arial" w:cs="Arial"/>
          <w:sz w:val="20"/>
          <w:szCs w:val="20"/>
        </w:rPr>
        <w:t>.</w:t>
      </w:r>
    </w:p>
    <w:p w14:paraId="69AB0B74" w14:textId="28BB86D8"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w:t>
      </w:r>
      <w:r w:rsidR="003A0992">
        <w:rPr>
          <w:rFonts w:ascii="Arial" w:hAnsi="Arial" w:cs="Arial"/>
          <w:sz w:val="20"/>
          <w:szCs w:val="20"/>
        </w:rPr>
        <w:t xml:space="preserve"> aérea</w:t>
      </w:r>
      <w:r w:rsidRPr="00006B35">
        <w:rPr>
          <w:rFonts w:ascii="Arial" w:hAnsi="Arial" w:cs="Arial"/>
          <w:sz w:val="20"/>
          <w:szCs w:val="20"/>
        </w:rPr>
        <w:t xml:space="preserve"> son:</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6962726D"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00CCA9B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28007817" w14:textId="5BD5490D"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sidR="008140C6">
        <w:rPr>
          <w:rFonts w:ascii="Arial" w:hAnsi="Arial" w:cs="Arial"/>
          <w:sz w:val="20"/>
        </w:rPr>
        <w:t>, una terna instalada</w:t>
      </w:r>
      <w:r w:rsidR="00A53EAE">
        <w:rPr>
          <w:rFonts w:ascii="Arial" w:hAnsi="Arial" w:cs="Arial"/>
          <w:sz w:val="20"/>
        </w:rPr>
        <w:t xml:space="preserve"> </w:t>
      </w:r>
      <w:r w:rsidR="00A53EAE" w:rsidRPr="00A53EAE">
        <w:rPr>
          <w:rFonts w:ascii="Arial" w:hAnsi="Arial" w:cs="Arial"/>
          <w:sz w:val="20"/>
        </w:rPr>
        <w:t>y otra proyectada</w:t>
      </w:r>
    </w:p>
    <w:p w14:paraId="350BC241" w14:textId="782D449E"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8140C6">
        <w:rPr>
          <w:rFonts w:ascii="Arial" w:hAnsi="Arial" w:cs="Arial"/>
          <w:sz w:val="20"/>
        </w:rPr>
        <w:t>17.27</w:t>
      </w:r>
      <w:r w:rsidRPr="000D36A8">
        <w:rPr>
          <w:rFonts w:ascii="Arial" w:hAnsi="Arial" w:cs="Arial"/>
          <w:sz w:val="20"/>
        </w:rPr>
        <w:t xml:space="preserve"> km</w:t>
      </w:r>
    </w:p>
    <w:p w14:paraId="1F27FE6C" w14:textId="13C37989"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 xml:space="preserve">con sección mínima </w:t>
      </w:r>
      <w:r w:rsidR="004920A6">
        <w:rPr>
          <w:rFonts w:ascii="Arial" w:hAnsi="Arial" w:cs="Arial"/>
          <w:sz w:val="20"/>
        </w:rPr>
        <w:t xml:space="preserve">de </w:t>
      </w:r>
      <w:r>
        <w:rPr>
          <w:rFonts w:ascii="Arial" w:hAnsi="Arial" w:cs="Arial"/>
          <w:sz w:val="20"/>
        </w:rPr>
        <w:t>228 mm</w:t>
      </w:r>
      <w:r w:rsidRPr="000403B7">
        <w:rPr>
          <w:rFonts w:ascii="Arial" w:hAnsi="Arial" w:cs="Arial"/>
          <w:sz w:val="20"/>
          <w:vertAlign w:val="superscript"/>
        </w:rPr>
        <w:t>2</w:t>
      </w:r>
    </w:p>
    <w:p w14:paraId="5C5841A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0DBD4B9" w14:textId="03D02EFF"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387E17" w:rsidRPr="00387E17">
        <w:rPr>
          <w:rFonts w:ascii="Arial" w:hAnsi="Arial" w:cs="Arial"/>
          <w:sz w:val="20"/>
        </w:rPr>
        <w:t>Celosía autosoportada de acero galvanizado</w:t>
      </w:r>
    </w:p>
    <w:p w14:paraId="4C7C9F5D" w14:textId="345FC6D8"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FA8AAD" w14:textId="64A7B145" w:rsidR="00263FD9" w:rsidRPr="003F104F"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94" w:name="_Hlk134015502"/>
      <w:r w:rsidR="00863176">
        <w:rPr>
          <w:rFonts w:ascii="Arial" w:eastAsia="Arial" w:hAnsi="Arial" w:cs="Arial"/>
          <w:sz w:val="20"/>
          <w:szCs w:val="20"/>
        </w:rPr>
        <w:t xml:space="preserve">Dos (2):  </w:t>
      </w:r>
      <w:r w:rsidR="00863176" w:rsidRPr="000F30FC">
        <w:rPr>
          <w:rFonts w:ascii="Arial" w:eastAsia="Arial" w:hAnsi="Arial" w:cs="Arial"/>
          <w:sz w:val="20"/>
          <w:szCs w:val="20"/>
        </w:rPr>
        <w:t>Un</w:t>
      </w:r>
      <w:r w:rsidR="00863176">
        <w:rPr>
          <w:rFonts w:ascii="Arial" w:eastAsia="Arial" w:hAnsi="Arial" w:cs="Arial"/>
          <w:sz w:val="20"/>
          <w:szCs w:val="20"/>
        </w:rPr>
        <w:t>o</w:t>
      </w:r>
      <w:r w:rsidR="00863176" w:rsidRPr="000F30FC">
        <w:rPr>
          <w:rFonts w:ascii="Arial" w:eastAsia="Arial" w:hAnsi="Arial" w:cs="Arial"/>
          <w:sz w:val="20"/>
          <w:szCs w:val="20"/>
        </w:rPr>
        <w:t xml:space="preserve"> (01) </w:t>
      </w:r>
      <w:r w:rsidR="00863176" w:rsidRPr="003F104F">
        <w:rPr>
          <w:rFonts w:ascii="Arial" w:eastAsia="Arial" w:hAnsi="Arial" w:cs="Arial"/>
          <w:sz w:val="20"/>
          <w:szCs w:val="20"/>
        </w:rPr>
        <w:t xml:space="preserve">cable del tipo </w:t>
      </w:r>
      <w:r w:rsidR="00863176" w:rsidRPr="00132CB3">
        <w:rPr>
          <w:rFonts w:ascii="Arial" w:eastAsia="Arial" w:hAnsi="Arial" w:cs="Arial"/>
          <w:sz w:val="20"/>
          <w:szCs w:val="20"/>
        </w:rPr>
        <w:t>OPGW de 24 hilos</w:t>
      </w:r>
      <w:r w:rsidR="00863176" w:rsidRPr="003F104F">
        <w:rPr>
          <w:rFonts w:ascii="Arial" w:eastAsia="Arial" w:hAnsi="Arial" w:cs="Arial"/>
          <w:sz w:val="20"/>
          <w:szCs w:val="20"/>
        </w:rPr>
        <w:t xml:space="preserve"> </w:t>
      </w:r>
      <w:r w:rsidR="00863176" w:rsidRPr="003F104F">
        <w:rPr>
          <w:rFonts w:ascii="Arial" w:hAnsi="Arial" w:cs="Arial"/>
          <w:sz w:val="20"/>
          <w:szCs w:val="20"/>
        </w:rPr>
        <w:t>como mínimo</w:t>
      </w:r>
      <w:r w:rsidR="005D7EDA" w:rsidRPr="003F104F">
        <w:rPr>
          <w:rFonts w:ascii="Arial" w:hAnsi="Arial" w:cs="Arial"/>
          <w:sz w:val="20"/>
          <w:szCs w:val="20"/>
        </w:rPr>
        <w:t xml:space="preserve"> y </w:t>
      </w:r>
      <w:r w:rsidR="00863176" w:rsidRPr="003F104F">
        <w:rPr>
          <w:rFonts w:ascii="Arial" w:hAnsi="Arial" w:cs="Arial"/>
          <w:sz w:val="20"/>
          <w:szCs w:val="20"/>
        </w:rPr>
        <w:t>otro de acero EHS de 74 mm</w:t>
      </w:r>
      <w:r w:rsidR="00863176" w:rsidRPr="003F104F">
        <w:rPr>
          <w:rFonts w:ascii="Arial" w:hAnsi="Arial" w:cs="Arial"/>
          <w:sz w:val="20"/>
          <w:szCs w:val="20"/>
          <w:vertAlign w:val="superscript"/>
        </w:rPr>
        <w:t xml:space="preserve">2 </w:t>
      </w:r>
      <w:r w:rsidR="00863176" w:rsidRPr="003F104F">
        <w:rPr>
          <w:rFonts w:ascii="Arial" w:hAnsi="Arial" w:cs="Arial"/>
          <w:sz w:val="20"/>
          <w:szCs w:val="20"/>
        </w:rPr>
        <w:t>como mínimo</w:t>
      </w:r>
      <w:r w:rsidRPr="003F104F">
        <w:rPr>
          <w:rFonts w:ascii="Arial" w:hAnsi="Arial" w:cs="Arial"/>
          <w:sz w:val="20"/>
        </w:rPr>
        <w:t>.</w:t>
      </w:r>
      <w:bookmarkEnd w:id="194"/>
    </w:p>
    <w:p w14:paraId="1DA6EB29" w14:textId="40325B1B" w:rsidR="00263FD9" w:rsidRPr="003F104F"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3F104F">
        <w:rPr>
          <w:rFonts w:ascii="Arial" w:hAnsi="Arial" w:cs="Arial"/>
          <w:sz w:val="20"/>
        </w:rPr>
        <w:t>Altitud:</w:t>
      </w:r>
      <w:r w:rsidRPr="003F104F">
        <w:rPr>
          <w:rFonts w:ascii="Arial" w:hAnsi="Arial" w:cs="Arial"/>
          <w:sz w:val="20"/>
        </w:rPr>
        <w:tab/>
      </w:r>
      <w:r w:rsidR="00606E88" w:rsidRPr="003F104F">
        <w:rPr>
          <w:rFonts w:ascii="Arial" w:hAnsi="Arial" w:cs="Arial"/>
          <w:sz w:val="20"/>
        </w:rPr>
        <w:t xml:space="preserve">Entre 3700 </w:t>
      </w:r>
      <w:r w:rsidR="00F17ED3" w:rsidRPr="003F104F">
        <w:rPr>
          <w:rFonts w:ascii="Arial" w:hAnsi="Arial" w:cs="Arial"/>
          <w:sz w:val="20"/>
        </w:rPr>
        <w:t>a</w:t>
      </w:r>
      <w:r w:rsidR="00606E88" w:rsidRPr="003F104F">
        <w:rPr>
          <w:rFonts w:ascii="Arial" w:hAnsi="Arial" w:cs="Arial"/>
          <w:sz w:val="20"/>
        </w:rPr>
        <w:t xml:space="preserve"> </w:t>
      </w:r>
      <w:r w:rsidR="00C27AA4" w:rsidRPr="003F104F">
        <w:rPr>
          <w:rFonts w:ascii="Arial" w:hAnsi="Arial" w:cs="Arial"/>
          <w:sz w:val="20"/>
        </w:rPr>
        <w:t xml:space="preserve">4000 </w:t>
      </w:r>
      <w:r w:rsidRPr="003F104F">
        <w:rPr>
          <w:rFonts w:ascii="Arial" w:hAnsi="Arial" w:cs="Arial"/>
          <w:sz w:val="20"/>
        </w:rPr>
        <w:t>msnm aproximadamente</w:t>
      </w:r>
      <w:r w:rsidRPr="003F104F" w:rsidDel="006F6AA0">
        <w:rPr>
          <w:rFonts w:ascii="Arial" w:hAnsi="Arial" w:cs="Arial"/>
          <w:sz w:val="20"/>
        </w:rPr>
        <w:t xml:space="preserve"> </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1A0ED575" w14:textId="33260903"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lastRenderedPageBreak/>
        <w:t>3.2.3</w:t>
      </w:r>
      <w:r w:rsidRPr="00006B35">
        <w:rPr>
          <w:rFonts w:ascii="Arial" w:hAnsi="Arial" w:cs="Arial"/>
          <w:b/>
          <w:sz w:val="20"/>
          <w:szCs w:val="20"/>
        </w:rPr>
        <w:tab/>
      </w:r>
      <w:r w:rsidR="00684982" w:rsidRPr="007C589D">
        <w:rPr>
          <w:rFonts w:ascii="Arial" w:hAnsi="Arial" w:cs="Arial"/>
          <w:b/>
          <w:sz w:val="20"/>
          <w:szCs w:val="20"/>
        </w:rPr>
        <w:t xml:space="preserve">Línea de </w:t>
      </w:r>
      <w:r w:rsidR="008269A3">
        <w:rPr>
          <w:rFonts w:ascii="Arial" w:hAnsi="Arial" w:cs="Arial"/>
          <w:b/>
          <w:sz w:val="20"/>
          <w:szCs w:val="20"/>
        </w:rPr>
        <w:t>d</w:t>
      </w:r>
      <w:r w:rsidR="00684982" w:rsidRPr="007C589D">
        <w:rPr>
          <w:rFonts w:ascii="Arial" w:hAnsi="Arial" w:cs="Arial"/>
          <w:b/>
          <w:sz w:val="20"/>
          <w:szCs w:val="20"/>
        </w:rPr>
        <w:t>erivación Huaylas a</w:t>
      </w:r>
      <w:r w:rsidR="008269A3">
        <w:rPr>
          <w:rFonts w:ascii="Arial" w:hAnsi="Arial" w:cs="Arial"/>
          <w:b/>
          <w:sz w:val="20"/>
          <w:szCs w:val="20"/>
        </w:rPr>
        <w:t>l</w:t>
      </w:r>
      <w:r w:rsidR="00684982" w:rsidRPr="007C589D">
        <w:rPr>
          <w:rFonts w:ascii="Arial" w:hAnsi="Arial" w:cs="Arial"/>
          <w:b/>
          <w:sz w:val="20"/>
          <w:szCs w:val="20"/>
        </w:rPr>
        <w:t xml:space="preserve"> seccionamiento de la LT 220 kV Conococha – Kiman Ayllu</w:t>
      </w:r>
    </w:p>
    <w:p w14:paraId="458DA8FD" w14:textId="77777777" w:rsidR="00E62495" w:rsidRDefault="00DC2AA3" w:rsidP="00263FD9">
      <w:pPr>
        <w:spacing w:before="60" w:after="0" w:line="240" w:lineRule="auto"/>
        <w:ind w:left="567"/>
        <w:jc w:val="both"/>
        <w:rPr>
          <w:rFonts w:ascii="Arial" w:hAnsi="Arial" w:cs="Arial"/>
          <w:sz w:val="20"/>
          <w:szCs w:val="20"/>
        </w:rPr>
      </w:pPr>
      <w:r>
        <w:rPr>
          <w:rFonts w:ascii="Arial" w:hAnsi="Arial" w:cs="Arial"/>
          <w:sz w:val="20"/>
          <w:szCs w:val="20"/>
        </w:rPr>
        <w:t xml:space="preserve">Líneas </w:t>
      </w:r>
      <w:r w:rsidRPr="00006B35">
        <w:rPr>
          <w:rFonts w:ascii="Arial" w:hAnsi="Arial" w:cs="Arial"/>
          <w:sz w:val="20"/>
          <w:szCs w:val="20"/>
        </w:rPr>
        <w:t xml:space="preserve">de </w:t>
      </w:r>
      <w:r>
        <w:rPr>
          <w:rFonts w:ascii="Arial" w:hAnsi="Arial" w:cs="Arial"/>
          <w:sz w:val="20"/>
          <w:szCs w:val="20"/>
        </w:rPr>
        <w:t xml:space="preserve">dos tramos de </w:t>
      </w:r>
      <w:r w:rsidRPr="00006B35">
        <w:rPr>
          <w:rFonts w:ascii="Arial" w:hAnsi="Arial" w:cs="Arial"/>
          <w:sz w:val="20"/>
          <w:szCs w:val="20"/>
        </w:rPr>
        <w:t xml:space="preserve">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nueva subestación Huaylas con el seccionamiento de las</w:t>
      </w:r>
      <w:r w:rsidRPr="00521AE1">
        <w:rPr>
          <w:rFonts w:ascii="Arial" w:hAnsi="Arial" w:cs="Arial"/>
          <w:sz w:val="20"/>
          <w:szCs w:val="20"/>
        </w:rPr>
        <w:t xml:space="preserve"> línea</w:t>
      </w:r>
      <w:r>
        <w:rPr>
          <w:rFonts w:ascii="Arial" w:hAnsi="Arial" w:cs="Arial"/>
          <w:sz w:val="20"/>
          <w:szCs w:val="20"/>
        </w:rPr>
        <w:t>s</w:t>
      </w:r>
      <w:r w:rsidRPr="00521AE1">
        <w:rPr>
          <w:rFonts w:ascii="Arial" w:hAnsi="Arial" w:cs="Arial"/>
          <w:sz w:val="20"/>
          <w:szCs w:val="20"/>
        </w:rPr>
        <w:t xml:space="preserve"> de transmisión 220 kV </w:t>
      </w:r>
      <w:r>
        <w:rPr>
          <w:rFonts w:ascii="Arial" w:hAnsi="Arial" w:cs="Arial"/>
          <w:sz w:val="20"/>
          <w:szCs w:val="20"/>
        </w:rPr>
        <w:t>Conococha</w:t>
      </w:r>
      <w:r w:rsidRPr="00521AE1">
        <w:rPr>
          <w:rFonts w:ascii="Arial" w:hAnsi="Arial" w:cs="Arial"/>
          <w:sz w:val="20"/>
          <w:szCs w:val="20"/>
        </w:rPr>
        <w:t xml:space="preserve"> – </w:t>
      </w:r>
      <w:r>
        <w:rPr>
          <w:rFonts w:ascii="Arial" w:hAnsi="Arial" w:cs="Arial"/>
          <w:sz w:val="20"/>
          <w:szCs w:val="20"/>
        </w:rPr>
        <w:t>Kiman Ayllu</w:t>
      </w:r>
      <w:r w:rsidRPr="00521AE1">
        <w:rPr>
          <w:rFonts w:ascii="Arial" w:hAnsi="Arial" w:cs="Arial"/>
          <w:sz w:val="20"/>
          <w:szCs w:val="20"/>
        </w:rPr>
        <w:t xml:space="preserve"> (L-2</w:t>
      </w:r>
      <w:r>
        <w:rPr>
          <w:rFonts w:ascii="Arial" w:hAnsi="Arial" w:cs="Arial"/>
          <w:sz w:val="20"/>
          <w:szCs w:val="20"/>
        </w:rPr>
        <w:t>269</w:t>
      </w:r>
      <w:r w:rsidRPr="00521AE1">
        <w:rPr>
          <w:rFonts w:ascii="Arial" w:hAnsi="Arial" w:cs="Arial"/>
          <w:sz w:val="20"/>
          <w:szCs w:val="20"/>
        </w:rPr>
        <w:t>/</w:t>
      </w:r>
      <w:r>
        <w:rPr>
          <w:rFonts w:ascii="Arial" w:hAnsi="Arial" w:cs="Arial"/>
          <w:sz w:val="20"/>
          <w:szCs w:val="20"/>
        </w:rPr>
        <w:t>L-</w:t>
      </w:r>
      <w:r w:rsidRPr="00521AE1">
        <w:rPr>
          <w:rFonts w:ascii="Arial" w:hAnsi="Arial" w:cs="Arial"/>
          <w:sz w:val="20"/>
          <w:szCs w:val="20"/>
        </w:rPr>
        <w:t>2</w:t>
      </w:r>
      <w:r>
        <w:rPr>
          <w:rFonts w:ascii="Arial" w:hAnsi="Arial" w:cs="Arial"/>
          <w:sz w:val="20"/>
          <w:szCs w:val="20"/>
        </w:rPr>
        <w:t>270</w:t>
      </w:r>
      <w:r w:rsidRPr="00521AE1">
        <w:rPr>
          <w:rFonts w:ascii="Arial" w:hAnsi="Arial" w:cs="Arial"/>
          <w:sz w:val="20"/>
          <w:szCs w:val="20"/>
        </w:rPr>
        <w:t>).</w:t>
      </w:r>
      <w:r>
        <w:rPr>
          <w:rFonts w:ascii="Arial" w:hAnsi="Arial" w:cs="Arial"/>
          <w:sz w:val="20"/>
          <w:szCs w:val="20"/>
        </w:rPr>
        <w:t xml:space="preserve"> </w:t>
      </w:r>
      <w:r w:rsidR="00E62495" w:rsidRPr="00E93366">
        <w:rPr>
          <w:rFonts w:ascii="Arial" w:hAnsi="Arial" w:cs="Arial"/>
          <w:sz w:val="20"/>
          <w:szCs w:val="20"/>
        </w:rPr>
        <w:t>Las líneas L-</w:t>
      </w:r>
      <w:r w:rsidR="00E62495">
        <w:rPr>
          <w:rFonts w:ascii="Arial" w:hAnsi="Arial" w:cs="Arial"/>
          <w:sz w:val="20"/>
          <w:szCs w:val="20"/>
        </w:rPr>
        <w:t>2269</w:t>
      </w:r>
      <w:r w:rsidR="00E62495" w:rsidRPr="00E93366">
        <w:rPr>
          <w:rFonts w:ascii="Arial" w:hAnsi="Arial" w:cs="Arial"/>
          <w:sz w:val="20"/>
          <w:szCs w:val="20"/>
        </w:rPr>
        <w:t xml:space="preserve"> y L-</w:t>
      </w:r>
      <w:r w:rsidR="00E62495">
        <w:rPr>
          <w:rFonts w:ascii="Arial" w:hAnsi="Arial" w:cs="Arial"/>
          <w:sz w:val="20"/>
          <w:szCs w:val="20"/>
        </w:rPr>
        <w:t>2270</w:t>
      </w:r>
      <w:r w:rsidR="00E62495" w:rsidRPr="00E93366">
        <w:rPr>
          <w:rFonts w:ascii="Arial" w:hAnsi="Arial" w:cs="Arial"/>
          <w:sz w:val="20"/>
          <w:szCs w:val="20"/>
        </w:rPr>
        <w:t xml:space="preserve"> pertenecen </w:t>
      </w:r>
      <w:r w:rsidR="00E62495" w:rsidRPr="00781220">
        <w:rPr>
          <w:rFonts w:ascii="Arial" w:hAnsi="Arial" w:cs="Arial"/>
          <w:sz w:val="20"/>
          <w:szCs w:val="20"/>
        </w:rPr>
        <w:t>a la empresa ATN S.A.</w:t>
      </w:r>
    </w:p>
    <w:p w14:paraId="45F2D990" w14:textId="51DDD052" w:rsidR="00263FD9" w:rsidRPr="00006B35" w:rsidRDefault="00DC2AA3"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00263FD9" w:rsidRPr="00006B35">
        <w:rPr>
          <w:rFonts w:ascii="Arial" w:hAnsi="Arial" w:cs="Arial"/>
          <w:sz w:val="20"/>
          <w:szCs w:val="20"/>
        </w:rPr>
        <w:t>:</w:t>
      </w:r>
    </w:p>
    <w:p w14:paraId="10913FDC" w14:textId="77777777" w:rsidR="00263FD9" w:rsidRPr="00FE355E" w:rsidRDefault="00263FD9" w:rsidP="00263FD9">
      <w:pPr>
        <w:spacing w:before="60" w:after="0" w:line="240" w:lineRule="auto"/>
        <w:ind w:left="567"/>
        <w:jc w:val="both"/>
        <w:rPr>
          <w:rFonts w:ascii="Arial" w:hAnsi="Arial" w:cs="Arial"/>
          <w:sz w:val="10"/>
          <w:szCs w:val="10"/>
        </w:rPr>
      </w:pPr>
    </w:p>
    <w:p w14:paraId="2F4B8688" w14:textId="5AE6F24E"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ED66C1">
        <w:rPr>
          <w:rFonts w:ascii="Arial" w:hAnsi="Arial" w:cs="Arial"/>
          <w:sz w:val="20"/>
        </w:rPr>
        <w:t>220</w:t>
      </w:r>
      <w:r w:rsidRPr="000D36A8">
        <w:rPr>
          <w:rFonts w:ascii="Arial" w:hAnsi="Arial" w:cs="Arial"/>
          <w:sz w:val="20"/>
        </w:rPr>
        <w:t xml:space="preserve"> kV</w:t>
      </w:r>
    </w:p>
    <w:p w14:paraId="7F74DE4D" w14:textId="302EE9ED"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sidR="002B7025">
        <w:rPr>
          <w:rFonts w:ascii="Arial" w:hAnsi="Arial" w:cs="Arial"/>
          <w:sz w:val="20"/>
        </w:rPr>
        <w:t>2</w:t>
      </w:r>
      <w:r w:rsidRPr="000D36A8">
        <w:rPr>
          <w:rFonts w:ascii="Arial" w:hAnsi="Arial" w:cs="Arial"/>
          <w:sz w:val="20"/>
        </w:rPr>
        <w:t>45 kV</w:t>
      </w:r>
    </w:p>
    <w:p w14:paraId="0627F736" w14:textId="77777777" w:rsidR="008036C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sidR="00D309F9">
        <w:rPr>
          <w:rFonts w:ascii="Arial" w:hAnsi="Arial" w:cs="Arial"/>
          <w:sz w:val="20"/>
        </w:rPr>
        <w:t xml:space="preserve"> </w:t>
      </w:r>
      <w:r w:rsidR="00D309F9" w:rsidRPr="00D309F9">
        <w:rPr>
          <w:rFonts w:ascii="Arial" w:hAnsi="Arial" w:cs="Arial"/>
          <w:sz w:val="20"/>
        </w:rPr>
        <w:t>en cada tramo</w:t>
      </w:r>
    </w:p>
    <w:p w14:paraId="15ABCE4E" w14:textId="3DB91423" w:rsidR="00263FD9" w:rsidRPr="000D36A8" w:rsidRDefault="008036CD" w:rsidP="00496AFF">
      <w:pPr>
        <w:numPr>
          <w:ilvl w:val="0"/>
          <w:numId w:val="129"/>
        </w:numPr>
        <w:tabs>
          <w:tab w:val="num" w:pos="851"/>
          <w:tab w:val="left" w:pos="4395"/>
        </w:tabs>
        <w:spacing w:after="40" w:line="240" w:lineRule="auto"/>
        <w:ind w:left="4394" w:hanging="3827"/>
        <w:jc w:val="both"/>
        <w:rPr>
          <w:rFonts w:ascii="Arial" w:hAnsi="Arial" w:cs="Arial"/>
          <w:sz w:val="20"/>
        </w:rPr>
      </w:pPr>
      <w:r>
        <w:rPr>
          <w:rFonts w:ascii="Arial" w:hAnsi="Arial" w:cs="Arial"/>
          <w:sz w:val="20"/>
        </w:rPr>
        <w:t xml:space="preserve">Número de </w:t>
      </w:r>
      <w:r w:rsidR="00F943C7">
        <w:rPr>
          <w:rFonts w:ascii="Arial" w:hAnsi="Arial" w:cs="Arial"/>
          <w:sz w:val="20"/>
        </w:rPr>
        <w:t>t</w:t>
      </w:r>
      <w:r>
        <w:rPr>
          <w:rFonts w:ascii="Arial" w:hAnsi="Arial" w:cs="Arial"/>
          <w:sz w:val="20"/>
        </w:rPr>
        <w:t>ramos:</w:t>
      </w:r>
      <w:r>
        <w:rPr>
          <w:rFonts w:ascii="Arial" w:hAnsi="Arial" w:cs="Arial"/>
          <w:sz w:val="20"/>
        </w:rPr>
        <w:tab/>
      </w:r>
      <w:r w:rsidR="00F943C7">
        <w:rPr>
          <w:rFonts w:ascii="Arial" w:hAnsi="Arial" w:cs="Arial"/>
          <w:sz w:val="20"/>
        </w:rPr>
        <w:t>D</w:t>
      </w:r>
      <w:r w:rsidR="00AC297F">
        <w:rPr>
          <w:rFonts w:ascii="Arial" w:hAnsi="Arial" w:cs="Arial"/>
          <w:sz w:val="20"/>
        </w:rPr>
        <w:t>os (2) tramos de doble terna</w:t>
      </w:r>
    </w:p>
    <w:p w14:paraId="7B164439" w14:textId="785A4099"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2B7025">
        <w:rPr>
          <w:rFonts w:ascii="Arial" w:hAnsi="Arial" w:cs="Arial"/>
          <w:sz w:val="20"/>
        </w:rPr>
        <w:t xml:space="preserve">0.85 </w:t>
      </w:r>
      <w:r w:rsidRPr="000D36A8">
        <w:rPr>
          <w:rFonts w:ascii="Arial" w:hAnsi="Arial" w:cs="Arial"/>
          <w:sz w:val="20"/>
        </w:rPr>
        <w:t>km</w:t>
      </w:r>
    </w:p>
    <w:p w14:paraId="20444043" w14:textId="5F4564CE"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sidRPr="00A90AC7">
        <w:rPr>
          <w:rFonts w:ascii="Arial" w:hAnsi="Arial" w:cs="Arial"/>
          <w:sz w:val="20"/>
        </w:rPr>
        <w:t xml:space="preserve">con sección </w:t>
      </w:r>
      <w:r w:rsidR="00D2512F">
        <w:rPr>
          <w:rFonts w:ascii="Arial" w:eastAsia="Arial" w:hAnsi="Arial" w:cs="Arial"/>
          <w:sz w:val="20"/>
          <w:szCs w:val="20"/>
        </w:rPr>
        <w:t>1200 MCM 2c/f (</w:t>
      </w:r>
      <w:r w:rsidR="00D2512F" w:rsidRPr="007C589D">
        <w:rPr>
          <w:rFonts w:ascii="Arial" w:eastAsia="Arial" w:hAnsi="Arial" w:cs="Arial"/>
          <w:sz w:val="20"/>
          <w:szCs w:val="20"/>
        </w:rPr>
        <w:t>Similar a la de la línea existente a seccionar</w:t>
      </w:r>
      <w:r w:rsidR="00D2512F">
        <w:rPr>
          <w:rFonts w:ascii="Arial" w:eastAsia="Arial" w:hAnsi="Arial" w:cs="Arial"/>
          <w:sz w:val="20"/>
          <w:szCs w:val="20"/>
        </w:rPr>
        <w:t>)</w:t>
      </w:r>
    </w:p>
    <w:p w14:paraId="7562000F" w14:textId="77777777"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BA948B8" w14:textId="266504BE"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204307" w:rsidRPr="00204307">
        <w:rPr>
          <w:rFonts w:ascii="Arial" w:hAnsi="Arial" w:cs="Arial"/>
          <w:sz w:val="20"/>
        </w:rPr>
        <w:t>Celosía autosoportada de acero galvanizado</w:t>
      </w:r>
      <w:r w:rsidR="00204307" w:rsidRPr="00204307" w:rsidDel="00204307">
        <w:rPr>
          <w:rFonts w:ascii="Arial" w:hAnsi="Arial" w:cs="Arial"/>
          <w:sz w:val="20"/>
        </w:rPr>
        <w:t xml:space="preserve"> </w:t>
      </w:r>
    </w:p>
    <w:p w14:paraId="38578BB1" w14:textId="595C106D"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1196DEC5" w14:textId="5199EDFC"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10009C">
        <w:rPr>
          <w:rFonts w:ascii="Arial" w:eastAsia="Arial" w:hAnsi="Arial" w:cs="Arial"/>
          <w:sz w:val="20"/>
          <w:szCs w:val="20"/>
        </w:rPr>
        <w:t xml:space="preserve">Dos (2) en cada tramo de doble terna:  </w:t>
      </w:r>
      <w:r w:rsidR="0010009C" w:rsidRPr="000F30FC">
        <w:rPr>
          <w:rFonts w:ascii="Arial" w:eastAsia="Arial" w:hAnsi="Arial" w:cs="Arial"/>
          <w:sz w:val="20"/>
          <w:szCs w:val="20"/>
        </w:rPr>
        <w:t xml:space="preserve">Un (01) cable del tipo OPGW de 24 hilos </w:t>
      </w:r>
      <w:r w:rsidR="0010009C" w:rsidRPr="000F30FC">
        <w:rPr>
          <w:rFonts w:ascii="Arial" w:hAnsi="Arial" w:cs="Arial"/>
          <w:sz w:val="20"/>
          <w:szCs w:val="20"/>
        </w:rPr>
        <w:t>como mínimo.</w:t>
      </w:r>
      <w:r w:rsidR="0010009C">
        <w:rPr>
          <w:rFonts w:ascii="Arial" w:hAnsi="Arial" w:cs="Arial"/>
          <w:sz w:val="20"/>
          <w:szCs w:val="20"/>
        </w:rPr>
        <w:t xml:space="preserve"> </w:t>
      </w:r>
      <w:r w:rsidR="0010009C" w:rsidRPr="000F30FC">
        <w:rPr>
          <w:rFonts w:ascii="Arial" w:hAnsi="Arial" w:cs="Arial"/>
          <w:sz w:val="20"/>
          <w:szCs w:val="20"/>
        </w:rPr>
        <w:t xml:space="preserve"> </w:t>
      </w:r>
      <w:r w:rsidR="0010009C">
        <w:rPr>
          <w:rFonts w:ascii="Arial" w:hAnsi="Arial" w:cs="Arial"/>
          <w:sz w:val="20"/>
          <w:szCs w:val="20"/>
        </w:rPr>
        <w:t>El otro de acero EHS de 74 mm</w:t>
      </w:r>
      <w:r w:rsidR="0010009C" w:rsidRPr="00C850E0">
        <w:rPr>
          <w:rFonts w:ascii="Arial" w:hAnsi="Arial" w:cs="Arial"/>
          <w:sz w:val="20"/>
          <w:szCs w:val="20"/>
          <w:vertAlign w:val="superscript"/>
        </w:rPr>
        <w:t>2</w:t>
      </w:r>
      <w:r w:rsidR="0010009C">
        <w:rPr>
          <w:rFonts w:ascii="Arial" w:hAnsi="Arial" w:cs="Arial"/>
          <w:sz w:val="20"/>
          <w:szCs w:val="20"/>
          <w:vertAlign w:val="superscript"/>
        </w:rPr>
        <w:t xml:space="preserve"> </w:t>
      </w:r>
      <w:r w:rsidR="0010009C" w:rsidRPr="00FD6F42">
        <w:rPr>
          <w:rFonts w:ascii="Arial" w:hAnsi="Arial" w:cs="Arial"/>
          <w:sz w:val="20"/>
          <w:szCs w:val="20"/>
        </w:rPr>
        <w:t>como mínimo</w:t>
      </w:r>
      <w:r w:rsidR="00D3702E" w:rsidRPr="009E6823">
        <w:rPr>
          <w:rFonts w:ascii="Arial" w:hAnsi="Arial" w:cs="Arial"/>
          <w:sz w:val="20"/>
          <w:szCs w:val="20"/>
        </w:rPr>
        <w:t>.</w:t>
      </w:r>
    </w:p>
    <w:p w14:paraId="63ECDA65" w14:textId="2A557BD6" w:rsidR="00263FD9" w:rsidRPr="000D36A8" w:rsidRDefault="00263FD9" w:rsidP="00496AFF">
      <w:pPr>
        <w:tabs>
          <w:tab w:val="left" w:pos="851"/>
          <w:tab w:val="left" w:pos="4395"/>
        </w:tabs>
        <w:spacing w:after="0" w:line="250" w:lineRule="auto"/>
        <w:ind w:left="851" w:hanging="284"/>
        <w:rPr>
          <w:rFonts w:ascii="Arial" w:hAnsi="Arial" w:cs="Arial"/>
          <w:sz w:val="20"/>
        </w:rPr>
      </w:pPr>
      <w:r>
        <w:rPr>
          <w:rFonts w:ascii="Arial" w:hAnsi="Arial" w:cs="Arial"/>
          <w:sz w:val="20"/>
        </w:rPr>
        <w:t>-</w:t>
      </w:r>
      <w:r>
        <w:rPr>
          <w:rFonts w:ascii="Arial" w:hAnsi="Arial" w:cs="Arial"/>
          <w:sz w:val="20"/>
        </w:rPr>
        <w:tab/>
      </w:r>
      <w:r w:rsidRPr="000D36A8">
        <w:rPr>
          <w:rFonts w:ascii="Arial" w:hAnsi="Arial" w:cs="Arial"/>
          <w:sz w:val="20"/>
        </w:rPr>
        <w:t>Altitud:</w:t>
      </w:r>
      <w:r w:rsidRPr="000D36A8">
        <w:rPr>
          <w:rFonts w:ascii="Arial" w:hAnsi="Arial" w:cs="Arial"/>
          <w:sz w:val="20"/>
        </w:rPr>
        <w:tab/>
        <w:t xml:space="preserve">Entre </w:t>
      </w:r>
      <w:r w:rsidR="00F17ED3">
        <w:rPr>
          <w:rFonts w:ascii="Arial" w:hAnsi="Arial" w:cs="Arial"/>
          <w:sz w:val="20"/>
        </w:rPr>
        <w:t>3700</w:t>
      </w:r>
      <w:r>
        <w:rPr>
          <w:rFonts w:ascii="Arial" w:hAnsi="Arial" w:cs="Arial"/>
          <w:sz w:val="20"/>
        </w:rPr>
        <w:t xml:space="preserve"> </w:t>
      </w:r>
      <w:r w:rsidR="00F17ED3">
        <w:rPr>
          <w:rFonts w:ascii="Arial" w:hAnsi="Arial" w:cs="Arial"/>
          <w:sz w:val="20"/>
        </w:rPr>
        <w:t>a 4000</w:t>
      </w:r>
      <w:r>
        <w:rPr>
          <w:rFonts w:ascii="Arial" w:hAnsi="Arial" w:cs="Arial"/>
          <w:sz w:val="20"/>
        </w:rPr>
        <w:t xml:space="preserve"> </w:t>
      </w:r>
      <w:r w:rsidRPr="000D36A8">
        <w:rPr>
          <w:rFonts w:ascii="Arial" w:hAnsi="Arial" w:cs="Arial"/>
          <w:sz w:val="20"/>
        </w:rPr>
        <w:t>msnm aproximadamente</w:t>
      </w:r>
    </w:p>
    <w:p w14:paraId="16A2264B" w14:textId="03F439F1"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00E12136" w:rsidRPr="00F83276">
        <w:rPr>
          <w:rFonts w:ascii="Arial" w:hAnsi="Arial" w:cs="Arial"/>
          <w:b/>
          <w:sz w:val="20"/>
          <w:szCs w:val="20"/>
        </w:rPr>
        <w:t xml:space="preserve">Línea de </w:t>
      </w:r>
      <w:r w:rsidR="0044192E">
        <w:rPr>
          <w:rFonts w:ascii="Arial" w:hAnsi="Arial" w:cs="Arial"/>
          <w:b/>
          <w:sz w:val="20"/>
          <w:szCs w:val="20"/>
        </w:rPr>
        <w:t>d</w:t>
      </w:r>
      <w:r w:rsidR="00E12136">
        <w:rPr>
          <w:rFonts w:ascii="Arial" w:hAnsi="Arial" w:cs="Arial"/>
          <w:b/>
          <w:sz w:val="20"/>
          <w:szCs w:val="20"/>
        </w:rPr>
        <w:t>erivación 66 kV</w:t>
      </w:r>
      <w:r w:rsidR="00E12136" w:rsidRPr="00F83276">
        <w:rPr>
          <w:rFonts w:ascii="Arial" w:hAnsi="Arial" w:cs="Arial"/>
          <w:b/>
          <w:sz w:val="20"/>
          <w:szCs w:val="20"/>
        </w:rPr>
        <w:t xml:space="preserve"> </w:t>
      </w:r>
      <w:r w:rsidR="00E12136">
        <w:rPr>
          <w:rFonts w:ascii="Arial" w:hAnsi="Arial" w:cs="Arial"/>
          <w:b/>
          <w:sz w:val="20"/>
          <w:szCs w:val="20"/>
        </w:rPr>
        <w:t>Huaylas a</w:t>
      </w:r>
      <w:r w:rsidR="008802BC">
        <w:rPr>
          <w:rFonts w:ascii="Arial" w:hAnsi="Arial" w:cs="Arial"/>
          <w:b/>
          <w:sz w:val="20"/>
          <w:szCs w:val="20"/>
        </w:rPr>
        <w:t>l</w:t>
      </w:r>
      <w:r w:rsidR="00E12136">
        <w:rPr>
          <w:rFonts w:ascii="Arial" w:hAnsi="Arial" w:cs="Arial"/>
          <w:b/>
          <w:sz w:val="20"/>
          <w:szCs w:val="20"/>
        </w:rPr>
        <w:t xml:space="preserve"> seccionamiento LT 66 kV Huaraz Sur - Ticapampa</w:t>
      </w:r>
      <w:r w:rsidRPr="00006B35">
        <w:rPr>
          <w:rFonts w:ascii="Arial" w:hAnsi="Arial" w:cs="Arial"/>
          <w:b/>
          <w:sz w:val="20"/>
          <w:szCs w:val="20"/>
        </w:rPr>
        <w:t xml:space="preserve"> </w:t>
      </w:r>
    </w:p>
    <w:p w14:paraId="550F75E0" w14:textId="402B9156" w:rsidR="00711822" w:rsidRPr="00517241" w:rsidRDefault="00711822" w:rsidP="00711822">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 xml:space="preserve">doble terna </w:t>
      </w:r>
      <w:r w:rsidRPr="00006B35">
        <w:rPr>
          <w:rFonts w:ascii="Arial" w:hAnsi="Arial" w:cs="Arial"/>
          <w:sz w:val="20"/>
          <w:szCs w:val="20"/>
        </w:rPr>
        <w:t>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Huaylas </w:t>
      </w:r>
      <w:r w:rsidR="001229C8">
        <w:rPr>
          <w:rFonts w:ascii="Arial" w:hAnsi="Arial" w:cs="Arial"/>
          <w:sz w:val="20"/>
          <w:szCs w:val="20"/>
        </w:rPr>
        <w:t>con el s</w:t>
      </w:r>
      <w:r>
        <w:rPr>
          <w:rFonts w:ascii="Arial" w:hAnsi="Arial" w:cs="Arial"/>
          <w:sz w:val="20"/>
          <w:szCs w:val="20"/>
        </w:rPr>
        <w:t xml:space="preserve">eccionamiento LT 66 kV Huaraz Sur </w:t>
      </w:r>
      <w:r w:rsidR="008A3691">
        <w:rPr>
          <w:rFonts w:ascii="Arial" w:hAnsi="Arial" w:cs="Arial"/>
          <w:sz w:val="20"/>
          <w:szCs w:val="20"/>
        </w:rPr>
        <w:t>–</w:t>
      </w:r>
      <w:r>
        <w:rPr>
          <w:rFonts w:ascii="Arial" w:hAnsi="Arial" w:cs="Arial"/>
          <w:sz w:val="20"/>
          <w:szCs w:val="20"/>
        </w:rPr>
        <w:t xml:space="preserve"> Ticapampa</w:t>
      </w:r>
      <w:r w:rsidR="008A3691">
        <w:rPr>
          <w:rFonts w:ascii="Arial" w:hAnsi="Arial" w:cs="Arial"/>
          <w:sz w:val="20"/>
          <w:szCs w:val="20"/>
        </w:rPr>
        <w:t xml:space="preserve"> (</w:t>
      </w:r>
      <w:r w:rsidR="00760C26">
        <w:rPr>
          <w:rFonts w:ascii="Arial" w:hAnsi="Arial" w:cs="Arial"/>
          <w:sz w:val="20"/>
          <w:szCs w:val="20"/>
        </w:rPr>
        <w:t>L-6681)</w:t>
      </w:r>
      <w:r w:rsidR="00DE4924">
        <w:rPr>
          <w:rFonts w:ascii="Arial" w:hAnsi="Arial" w:cs="Arial"/>
          <w:sz w:val="20"/>
          <w:szCs w:val="20"/>
        </w:rPr>
        <w:t xml:space="preserve">, que </w:t>
      </w:r>
      <w:r w:rsidR="004944F0" w:rsidRPr="009542A4">
        <w:rPr>
          <w:rFonts w:ascii="Arial" w:hAnsi="Arial" w:cs="Arial"/>
          <w:sz w:val="20"/>
          <w:szCs w:val="20"/>
        </w:rPr>
        <w:t xml:space="preserve">pertenece a </w:t>
      </w:r>
      <w:r w:rsidR="004944F0">
        <w:rPr>
          <w:rFonts w:ascii="Arial" w:hAnsi="Arial" w:cs="Arial"/>
          <w:sz w:val="20"/>
          <w:szCs w:val="20"/>
        </w:rPr>
        <w:t xml:space="preserve">la empresa </w:t>
      </w:r>
      <w:r w:rsidR="004944F0" w:rsidRPr="009542A4">
        <w:rPr>
          <w:rFonts w:ascii="Arial" w:hAnsi="Arial" w:cs="Arial"/>
          <w:sz w:val="20"/>
          <w:szCs w:val="20"/>
        </w:rPr>
        <w:t>Hidrandina</w:t>
      </w:r>
      <w:r w:rsidR="004944F0">
        <w:rPr>
          <w:rFonts w:ascii="Arial" w:hAnsi="Arial" w:cs="Arial"/>
          <w:sz w:val="20"/>
          <w:szCs w:val="20"/>
        </w:rPr>
        <w:t xml:space="preserve"> S.A</w:t>
      </w:r>
      <w:r w:rsidR="004944F0" w:rsidRPr="009542A4">
        <w:rPr>
          <w:rFonts w:ascii="Arial" w:hAnsi="Arial" w:cs="Arial"/>
          <w:sz w:val="20"/>
          <w:szCs w:val="20"/>
        </w:rPr>
        <w:t>.</w:t>
      </w:r>
    </w:p>
    <w:p w14:paraId="565FAACD" w14:textId="4D2A0025" w:rsidR="00263FD9" w:rsidRPr="00006B35" w:rsidRDefault="00711822" w:rsidP="00711822">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00263FD9" w:rsidRPr="00006B35">
        <w:rPr>
          <w:rFonts w:ascii="Arial" w:hAnsi="Arial" w:cs="Arial"/>
          <w:sz w:val="20"/>
          <w:szCs w:val="20"/>
        </w:rPr>
        <w:t>:</w:t>
      </w:r>
    </w:p>
    <w:p w14:paraId="2F2851FE" w14:textId="77777777" w:rsidR="00263FD9" w:rsidRPr="00FE355E" w:rsidRDefault="00263FD9" w:rsidP="00263FD9">
      <w:pPr>
        <w:spacing w:before="60" w:after="0" w:line="240" w:lineRule="auto"/>
        <w:ind w:left="567"/>
        <w:jc w:val="both"/>
        <w:rPr>
          <w:rFonts w:ascii="Arial" w:hAnsi="Arial" w:cs="Arial"/>
          <w:sz w:val="10"/>
          <w:szCs w:val="10"/>
        </w:rPr>
      </w:pPr>
    </w:p>
    <w:p w14:paraId="38DE36BF" w14:textId="7DB97D4A"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w:t>
      </w:r>
      <w:r w:rsidR="00F0258B">
        <w:rPr>
          <w:rFonts w:ascii="Arial" w:hAnsi="Arial" w:cs="Arial"/>
          <w:sz w:val="20"/>
        </w:rPr>
        <w:t>6</w:t>
      </w:r>
      <w:r w:rsidRPr="000D36A8">
        <w:rPr>
          <w:rFonts w:ascii="Arial" w:hAnsi="Arial" w:cs="Arial"/>
          <w:sz w:val="20"/>
        </w:rPr>
        <w:t xml:space="preserve"> kV</w:t>
      </w:r>
    </w:p>
    <w:p w14:paraId="3FE6FD1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1B87AAE1" w14:textId="2AC15F1D"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00C46354">
        <w:rPr>
          <w:rFonts w:ascii="Arial" w:hAnsi="Arial" w:cs="Arial"/>
          <w:sz w:val="20"/>
        </w:rPr>
        <w:t>64</w:t>
      </w:r>
      <w:r w:rsidRPr="000D36A8">
        <w:rPr>
          <w:rFonts w:ascii="Arial" w:hAnsi="Arial" w:cs="Arial"/>
          <w:sz w:val="20"/>
        </w:rPr>
        <w:t xml:space="preserve"> MVA por terna</w:t>
      </w:r>
    </w:p>
    <w:p w14:paraId="3EB33F92" w14:textId="77777777"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7D9AA8F7" w14:textId="5B07DAA8"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sidR="003A6239">
        <w:rPr>
          <w:rFonts w:ascii="Arial" w:hAnsi="Arial" w:cs="Arial"/>
          <w:sz w:val="20"/>
        </w:rPr>
        <w:t>1.44</w:t>
      </w:r>
      <w:r w:rsidRPr="001F123B">
        <w:rPr>
          <w:rFonts w:ascii="Arial" w:hAnsi="Arial" w:cs="Arial"/>
          <w:sz w:val="20"/>
        </w:rPr>
        <w:t xml:space="preserve"> km</w:t>
      </w:r>
    </w:p>
    <w:p w14:paraId="3150FF45" w14:textId="3BF6B604"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AAAC con sección mínima</w:t>
      </w:r>
      <w:r w:rsidR="00267A5C">
        <w:rPr>
          <w:rFonts w:ascii="Arial" w:hAnsi="Arial" w:cs="Arial"/>
          <w:sz w:val="20"/>
        </w:rPr>
        <w:t xml:space="preserve"> de</w:t>
      </w:r>
      <w:r w:rsidRPr="000D36A8">
        <w:rPr>
          <w:rFonts w:ascii="Arial" w:hAnsi="Arial" w:cs="Arial"/>
          <w:sz w:val="20"/>
        </w:rPr>
        <w:t xml:space="preserve"> </w:t>
      </w:r>
      <w:r>
        <w:rPr>
          <w:rFonts w:ascii="Arial" w:hAnsi="Arial" w:cs="Arial"/>
          <w:sz w:val="20"/>
        </w:rPr>
        <w:t>2</w:t>
      </w:r>
      <w:r w:rsidR="0083210D">
        <w:rPr>
          <w:rFonts w:ascii="Arial" w:hAnsi="Arial" w:cs="Arial"/>
          <w:sz w:val="20"/>
        </w:rPr>
        <w:t>40</w:t>
      </w:r>
      <w:r>
        <w:rPr>
          <w:rFonts w:ascii="Arial" w:hAnsi="Arial" w:cs="Arial"/>
          <w:sz w:val="20"/>
        </w:rPr>
        <w:t xml:space="preserve"> </w:t>
      </w:r>
      <w:r w:rsidRPr="000D36A8">
        <w:rPr>
          <w:rFonts w:ascii="Arial" w:hAnsi="Arial" w:cs="Arial"/>
          <w:sz w:val="20"/>
        </w:rPr>
        <w:t>mm</w:t>
      </w:r>
      <w:r w:rsidRPr="000403B7">
        <w:rPr>
          <w:rFonts w:ascii="Arial" w:hAnsi="Arial" w:cs="Arial"/>
          <w:sz w:val="20"/>
          <w:vertAlign w:val="superscript"/>
        </w:rPr>
        <w:t>2</w:t>
      </w:r>
    </w:p>
    <w:p w14:paraId="0B5DD78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A2136BF" w14:textId="627362BD"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00204307" w:rsidRPr="00204307">
        <w:rPr>
          <w:rFonts w:ascii="Arial" w:hAnsi="Arial" w:cs="Arial"/>
          <w:sz w:val="20"/>
        </w:rPr>
        <w:t>Celosía autosoportada de acero galvanizado</w:t>
      </w:r>
    </w:p>
    <w:p w14:paraId="573E10C8" w14:textId="3BEF1C23"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316A8DE" w14:textId="5BB4BC29"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4479F5">
        <w:rPr>
          <w:rFonts w:ascii="Arial" w:eastAsia="Arial" w:hAnsi="Arial" w:cs="Arial"/>
          <w:sz w:val="20"/>
          <w:szCs w:val="20"/>
        </w:rPr>
        <w:t>Dos (02)</w:t>
      </w:r>
      <w:r w:rsidR="004479F5" w:rsidRPr="000F30FC">
        <w:rPr>
          <w:rFonts w:ascii="Arial" w:eastAsia="Arial" w:hAnsi="Arial" w:cs="Arial"/>
          <w:sz w:val="20"/>
          <w:szCs w:val="20"/>
        </w:rPr>
        <w:t xml:space="preserve"> cable</w:t>
      </w:r>
      <w:r w:rsidR="004479F5">
        <w:rPr>
          <w:rFonts w:ascii="Arial" w:eastAsia="Arial" w:hAnsi="Arial" w:cs="Arial"/>
          <w:sz w:val="20"/>
          <w:szCs w:val="20"/>
        </w:rPr>
        <w:t>s serán</w:t>
      </w:r>
      <w:r w:rsidR="004479F5" w:rsidRPr="000F30FC">
        <w:rPr>
          <w:rFonts w:ascii="Arial" w:eastAsia="Arial" w:hAnsi="Arial" w:cs="Arial"/>
          <w:sz w:val="20"/>
          <w:szCs w:val="20"/>
        </w:rPr>
        <w:t xml:space="preserve"> del tipo OPGW de 24 hilos </w:t>
      </w:r>
      <w:r w:rsidR="004479F5" w:rsidRPr="003D2A5E">
        <w:rPr>
          <w:rFonts w:ascii="Arial" w:hAnsi="Arial" w:cs="Arial"/>
          <w:sz w:val="20"/>
          <w:szCs w:val="20"/>
        </w:rPr>
        <w:t>como mínimo</w:t>
      </w:r>
      <w:r w:rsidRPr="004B7E54">
        <w:rPr>
          <w:rFonts w:ascii="Arial" w:hAnsi="Arial" w:cs="Arial"/>
          <w:sz w:val="20"/>
        </w:rPr>
        <w:t>.</w:t>
      </w:r>
    </w:p>
    <w:p w14:paraId="175908D2" w14:textId="7CC818A0"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sidR="002D44B5">
        <w:rPr>
          <w:rFonts w:ascii="Arial" w:hAnsi="Arial" w:cs="Arial"/>
          <w:sz w:val="20"/>
        </w:rPr>
        <w:t>37</w:t>
      </w:r>
      <w:r>
        <w:rPr>
          <w:rFonts w:ascii="Arial" w:hAnsi="Arial" w:cs="Arial"/>
          <w:sz w:val="20"/>
        </w:rPr>
        <w:t xml:space="preserve">00 </w:t>
      </w:r>
      <w:r w:rsidR="002D44B5">
        <w:rPr>
          <w:rFonts w:ascii="Arial" w:hAnsi="Arial" w:cs="Arial"/>
          <w:sz w:val="20"/>
        </w:rPr>
        <w:t>a</w:t>
      </w:r>
      <w:r>
        <w:rPr>
          <w:rFonts w:ascii="Arial" w:hAnsi="Arial" w:cs="Arial"/>
          <w:sz w:val="20"/>
        </w:rPr>
        <w:t xml:space="preserve"> 40</w:t>
      </w:r>
      <w:r w:rsidR="002D44B5">
        <w:rPr>
          <w:rFonts w:ascii="Arial" w:hAnsi="Arial" w:cs="Arial"/>
          <w:sz w:val="20"/>
        </w:rPr>
        <w:t>00</w:t>
      </w:r>
      <w:r w:rsidRPr="000D36A8">
        <w:rPr>
          <w:rFonts w:ascii="Arial" w:hAnsi="Arial" w:cs="Arial"/>
          <w:sz w:val="20"/>
        </w:rPr>
        <w:t xml:space="preserve"> msnm aproximadamente</w:t>
      </w:r>
    </w:p>
    <w:p w14:paraId="26CD28AA" w14:textId="77777777" w:rsidR="000C361D" w:rsidRDefault="000C361D" w:rsidP="000C361D">
      <w:pPr>
        <w:tabs>
          <w:tab w:val="left" w:pos="4395"/>
        </w:tabs>
        <w:spacing w:after="60" w:line="250" w:lineRule="auto"/>
        <w:jc w:val="both"/>
        <w:rPr>
          <w:rFonts w:ascii="Arial" w:hAnsi="Arial" w:cs="Arial"/>
          <w:sz w:val="20"/>
        </w:rPr>
      </w:pPr>
    </w:p>
    <w:p w14:paraId="49323B6C" w14:textId="1C9683AD" w:rsidR="000C361D" w:rsidRPr="000D36A8" w:rsidRDefault="004C1DEA" w:rsidP="00132CB3">
      <w:pPr>
        <w:tabs>
          <w:tab w:val="left" w:pos="4395"/>
        </w:tabs>
        <w:spacing w:after="60" w:line="250" w:lineRule="auto"/>
        <w:ind w:left="567"/>
        <w:jc w:val="both"/>
        <w:rPr>
          <w:rFonts w:ascii="Arial" w:hAnsi="Arial" w:cs="Arial"/>
          <w:sz w:val="20"/>
        </w:rPr>
      </w:pPr>
      <w:r w:rsidRPr="00132CB3">
        <w:rPr>
          <w:rFonts w:ascii="Arial" w:hAnsi="Arial" w:cs="Arial"/>
          <w:sz w:val="20"/>
        </w:rPr>
        <w:t xml:space="preserve">El sistema de </w:t>
      </w:r>
      <w:r w:rsidR="000C361D" w:rsidRPr="00986C7A">
        <w:rPr>
          <w:rFonts w:ascii="Arial" w:hAnsi="Arial" w:cs="Arial"/>
          <w:sz w:val="20"/>
        </w:rPr>
        <w:t xml:space="preserve">comunicaciones </w:t>
      </w:r>
      <w:r w:rsidR="001B57E6" w:rsidRPr="00132CB3">
        <w:rPr>
          <w:rFonts w:ascii="Arial" w:hAnsi="Arial" w:cs="Arial"/>
          <w:sz w:val="20"/>
        </w:rPr>
        <w:t>con</w:t>
      </w:r>
      <w:r w:rsidR="000C361D" w:rsidRPr="00986C7A">
        <w:rPr>
          <w:rFonts w:ascii="Arial" w:hAnsi="Arial" w:cs="Arial"/>
          <w:sz w:val="20"/>
        </w:rPr>
        <w:t xml:space="preserve"> la nueva subestación Huaylas requiere de la instalación de cables de fibra óptica tipo ADSS sobre los tramos de líneas en 66 kV existentes hasta las subestaciones Huaraz Sur, Ticapampa y Pariac, a los que se conectaran los cables de OPGW a implementarse en la línea de derivación 66 kV Huaylas al punto de seccionamiento</w:t>
      </w:r>
      <w:r w:rsidRPr="00132CB3">
        <w:rPr>
          <w:rFonts w:ascii="Arial" w:hAnsi="Arial" w:cs="Arial"/>
          <w:sz w:val="20"/>
        </w:rPr>
        <w:t xml:space="preserve"> </w:t>
      </w:r>
      <w:r w:rsidRPr="00986C7A">
        <w:rPr>
          <w:rFonts w:ascii="Arial" w:hAnsi="Arial" w:cs="Arial"/>
          <w:sz w:val="20"/>
        </w:rPr>
        <w:t>de la LT 66 kV Huaraz Sur – Ticapampa</w:t>
      </w:r>
      <w:r w:rsidR="000C361D" w:rsidRPr="00986C7A">
        <w:rPr>
          <w:rFonts w:ascii="Arial" w:hAnsi="Arial" w:cs="Arial"/>
          <w:sz w:val="20"/>
        </w:rPr>
        <w:t>.</w:t>
      </w:r>
    </w:p>
    <w:p w14:paraId="73489D6D" w14:textId="17929B9E" w:rsidR="00263FD9" w:rsidRPr="00405F9A" w:rsidRDefault="00263FD9" w:rsidP="00263FD9">
      <w:pPr>
        <w:spacing w:before="240" w:after="0" w:line="250" w:lineRule="auto"/>
        <w:ind w:left="567" w:hanging="567"/>
        <w:rPr>
          <w:rFonts w:ascii="Arial" w:hAnsi="Arial" w:cs="Arial"/>
          <w:b/>
          <w:sz w:val="20"/>
          <w:szCs w:val="20"/>
        </w:rPr>
      </w:pPr>
      <w:r>
        <w:rPr>
          <w:rFonts w:ascii="Arial" w:hAnsi="Arial" w:cs="Arial"/>
          <w:b/>
          <w:sz w:val="20"/>
          <w:szCs w:val="20"/>
        </w:rPr>
        <w:t>3.2.</w:t>
      </w:r>
      <w:r w:rsidR="002D44B5">
        <w:rPr>
          <w:rFonts w:ascii="Arial" w:hAnsi="Arial" w:cs="Arial"/>
          <w:b/>
          <w:sz w:val="20"/>
          <w:szCs w:val="20"/>
        </w:rPr>
        <w:t>5</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EEA0909" w14:textId="7F4D65DB" w:rsidR="00417E41" w:rsidRPr="00405F9A" w:rsidRDefault="00417E41" w:rsidP="00417E41">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417E41" w:rsidRPr="00405F9A" w14:paraId="51A5C46C" w14:textId="77777777">
        <w:tc>
          <w:tcPr>
            <w:tcW w:w="6095" w:type="dxa"/>
            <w:vAlign w:val="center"/>
          </w:tcPr>
          <w:p w14:paraId="23698FDD"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3C0D2D9"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3765A633" w14:textId="4853B7BF"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417E41" w:rsidRPr="00405F9A" w14:paraId="4A10CC7A" w14:textId="77777777">
        <w:tc>
          <w:tcPr>
            <w:tcW w:w="6095" w:type="dxa"/>
            <w:vAlign w:val="center"/>
          </w:tcPr>
          <w:p w14:paraId="5F6D5187"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FDD9044"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1F473F1" w14:textId="35986B5C"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245</w:t>
            </w:r>
            <w:r w:rsidRPr="00405F9A">
              <w:rPr>
                <w:rFonts w:ascii="Arial" w:hAnsi="Arial" w:cs="Arial"/>
                <w:sz w:val="20"/>
                <w:szCs w:val="20"/>
              </w:rPr>
              <w:t xml:space="preserve"> kV</w:t>
            </w:r>
          </w:p>
        </w:tc>
      </w:tr>
      <w:tr w:rsidR="00417E41" w:rsidRPr="00405F9A" w14:paraId="14847F61" w14:textId="77777777">
        <w:tc>
          <w:tcPr>
            <w:tcW w:w="6095" w:type="dxa"/>
            <w:vAlign w:val="center"/>
          </w:tcPr>
          <w:p w14:paraId="01813BC4"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lastRenderedPageBreak/>
              <w:t>Tensión de sostenimiento al impulso atmosférico</w:t>
            </w:r>
          </w:p>
        </w:tc>
        <w:tc>
          <w:tcPr>
            <w:tcW w:w="284" w:type="dxa"/>
            <w:vAlign w:val="center"/>
          </w:tcPr>
          <w:p w14:paraId="55DE80B4"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C6390" w14:textId="78A38A14"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1733</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417E41" w:rsidRPr="00405F9A" w14:paraId="156407B0" w14:textId="77777777">
        <w:tc>
          <w:tcPr>
            <w:tcW w:w="6095" w:type="dxa"/>
            <w:vAlign w:val="center"/>
          </w:tcPr>
          <w:p w14:paraId="3A176D94" w14:textId="77777777" w:rsidR="00417E41" w:rsidRPr="00405F9A" w:rsidRDefault="00417E41">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2FD3893A" w14:textId="77777777"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1445454" w14:textId="5CF5F0D8" w:rsidR="00417E41" w:rsidRPr="00405F9A" w:rsidRDefault="00417E41">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521 </w:t>
            </w:r>
            <w:r w:rsidRPr="00405F9A">
              <w:rPr>
                <w:rFonts w:ascii="Arial" w:hAnsi="Arial" w:cs="Arial"/>
                <w:sz w:val="20"/>
                <w:szCs w:val="20"/>
              </w:rPr>
              <w:t>kV</w:t>
            </w:r>
          </w:p>
        </w:tc>
      </w:tr>
    </w:tbl>
    <w:p w14:paraId="11667B58" w14:textId="77777777"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138</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138</w:t>
            </w:r>
            <w:r w:rsidRPr="00405F9A">
              <w:rPr>
                <w:rFonts w:ascii="Arial" w:hAnsi="Arial" w:cs="Arial"/>
                <w:sz w:val="20"/>
                <w:szCs w:val="20"/>
              </w:rPr>
              <w:t xml:space="preserve"> 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22A9960E"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9044CD">
              <w:rPr>
                <w:rFonts w:ascii="Arial" w:hAnsi="Arial" w:cs="Arial"/>
                <w:sz w:val="20"/>
                <w:szCs w:val="20"/>
              </w:rPr>
              <w:t>1073</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5EEE6ADB"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9044CD">
              <w:rPr>
                <w:rFonts w:ascii="Arial" w:hAnsi="Arial" w:cs="Arial"/>
                <w:sz w:val="20"/>
                <w:szCs w:val="20"/>
              </w:rPr>
              <w:t>327</w:t>
            </w:r>
            <w:r>
              <w:rPr>
                <w:rFonts w:ascii="Arial" w:hAnsi="Arial" w:cs="Arial"/>
                <w:sz w:val="20"/>
                <w:szCs w:val="20"/>
              </w:rPr>
              <w:t xml:space="preserve"> </w:t>
            </w:r>
            <w:r w:rsidRPr="00405F9A">
              <w:rPr>
                <w:rFonts w:ascii="Arial" w:hAnsi="Arial" w:cs="Arial"/>
                <w:sz w:val="20"/>
                <w:szCs w:val="20"/>
              </w:rPr>
              <w:t>kV</w:t>
            </w:r>
          </w:p>
        </w:tc>
      </w:tr>
    </w:tbl>
    <w:p w14:paraId="59199780" w14:textId="7B86303E"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w:t>
      </w:r>
      <w:r w:rsidR="009044CD">
        <w:rPr>
          <w:rFonts w:ascii="Arial" w:hAnsi="Arial" w:cs="Arial"/>
          <w:b/>
          <w:sz w:val="20"/>
          <w:szCs w:val="20"/>
          <w:u w:val="single"/>
        </w:rPr>
        <w:t>6</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65F5AECF"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6</w:t>
            </w:r>
            <w:r w:rsidR="009044CD">
              <w:rPr>
                <w:rFonts w:ascii="Arial" w:hAnsi="Arial" w:cs="Arial"/>
                <w:sz w:val="20"/>
                <w:szCs w:val="20"/>
              </w:rPr>
              <w:t>6</w:t>
            </w:r>
            <w:r w:rsidRPr="00405F9A">
              <w:rPr>
                <w:rFonts w:ascii="Arial" w:hAnsi="Arial" w:cs="Arial"/>
                <w:sz w:val="20"/>
                <w:szCs w:val="20"/>
              </w:rPr>
              <w:t xml:space="preserve"> 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1D4037CF"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9044CD">
              <w:rPr>
                <w:rFonts w:ascii="Arial" w:hAnsi="Arial" w:cs="Arial"/>
                <w:sz w:val="20"/>
                <w:szCs w:val="20"/>
              </w:rPr>
              <w:t>537</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43A9B64C"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1</w:t>
            </w:r>
            <w:r w:rsidR="00417E41">
              <w:rPr>
                <w:rFonts w:ascii="Arial" w:hAnsi="Arial" w:cs="Arial"/>
                <w:sz w:val="20"/>
                <w:szCs w:val="20"/>
              </w:rPr>
              <w:t>56</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8A5145"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xml:space="preserve">, de acuerdo con la longitud de fuga específica, el nivel de contaminación de las zonas por las que atraviesen, el máximo nivel de tensión alcanzado y las </w:t>
      </w:r>
      <w:r w:rsidRPr="008A5145">
        <w:rPr>
          <w:rFonts w:ascii="Arial" w:hAnsi="Arial" w:cs="Arial"/>
          <w:sz w:val="20"/>
          <w:szCs w:val="20"/>
        </w:rPr>
        <w:t xml:space="preserve">altitudes de estas zonas. </w:t>
      </w:r>
    </w:p>
    <w:p w14:paraId="62FA84FA" w14:textId="77777777" w:rsidR="00263FD9" w:rsidRPr="008A5145" w:rsidRDefault="00263FD9" w:rsidP="00263FD9">
      <w:pPr>
        <w:spacing w:before="60" w:after="0" w:line="240" w:lineRule="auto"/>
        <w:ind w:left="992"/>
        <w:jc w:val="both"/>
        <w:rPr>
          <w:rFonts w:ascii="Arial" w:hAnsi="Arial" w:cs="Arial"/>
          <w:sz w:val="20"/>
          <w:szCs w:val="20"/>
        </w:rPr>
      </w:pPr>
      <w:r w:rsidRPr="008A5145">
        <w:rPr>
          <w:rFonts w:ascii="Arial" w:hAnsi="Arial" w:cs="Arial"/>
          <w:sz w:val="20"/>
          <w:szCs w:val="20"/>
        </w:rPr>
        <w:t>Las longitudes de fuga mínimas a considerar serán:</w:t>
      </w:r>
    </w:p>
    <w:p w14:paraId="3FCC4D34" w14:textId="23EB6543" w:rsidR="00263FD9" w:rsidRPr="00A64A61" w:rsidRDefault="00263FD9"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sidRPr="008A5145">
        <w:rPr>
          <w:rFonts w:ascii="Arial" w:hAnsi="Arial" w:cs="Arial"/>
          <w:sz w:val="20"/>
          <w:szCs w:val="20"/>
        </w:rPr>
        <w:t xml:space="preserve">En </w:t>
      </w:r>
      <w:r w:rsidR="00B50654" w:rsidRPr="008A5145">
        <w:rPr>
          <w:rFonts w:ascii="Arial" w:hAnsi="Arial" w:cs="Arial"/>
          <w:sz w:val="20"/>
          <w:szCs w:val="20"/>
        </w:rPr>
        <w:t>zonas con altitud mayor a 1 000 msnm</w:t>
      </w:r>
      <w:r w:rsidR="00B50654" w:rsidRPr="008A5145" w:rsidDel="00B50654">
        <w:rPr>
          <w:rFonts w:ascii="Arial" w:hAnsi="Arial" w:cs="Arial"/>
          <w:sz w:val="20"/>
          <w:szCs w:val="20"/>
        </w:rPr>
        <w:t xml:space="preserve"> </w:t>
      </w:r>
      <w:r w:rsidRPr="008A5145">
        <w:rPr>
          <w:rFonts w:ascii="Arial" w:hAnsi="Arial" w:cs="Arial"/>
          <w:sz w:val="20"/>
          <w:szCs w:val="20"/>
        </w:rPr>
        <w:tab/>
      </w:r>
      <w:r w:rsidRPr="00A64A61">
        <w:rPr>
          <w:rFonts w:ascii="Arial" w:hAnsi="Arial" w:cs="Arial"/>
          <w:sz w:val="20"/>
          <w:szCs w:val="20"/>
        </w:rPr>
        <w:t>:</w:t>
      </w:r>
      <w:r w:rsidRPr="00A64A61">
        <w:rPr>
          <w:rFonts w:ascii="Arial" w:hAnsi="Arial" w:cs="Arial"/>
          <w:sz w:val="20"/>
          <w:szCs w:val="20"/>
        </w:rPr>
        <w:tab/>
      </w:r>
      <w:r w:rsidR="00900E7C">
        <w:rPr>
          <w:rFonts w:ascii="Arial" w:hAnsi="Arial" w:cs="Arial"/>
          <w:sz w:val="20"/>
          <w:szCs w:val="20"/>
        </w:rPr>
        <w:t>20</w:t>
      </w:r>
      <w:r w:rsidR="002B3430" w:rsidRPr="00A64A61">
        <w:rPr>
          <w:rFonts w:ascii="Arial" w:hAnsi="Arial" w:cs="Arial"/>
          <w:sz w:val="20"/>
          <w:szCs w:val="20"/>
        </w:rPr>
        <w:t xml:space="preserve"> </w:t>
      </w:r>
      <w:r w:rsidRPr="00A64A61">
        <w:rPr>
          <w:rFonts w:ascii="Arial" w:hAnsi="Arial" w:cs="Arial"/>
          <w:sz w:val="20"/>
          <w:szCs w:val="20"/>
        </w:rPr>
        <w:t>mm/kV</w:t>
      </w:r>
      <w:r w:rsidRPr="00A64A61">
        <w:rPr>
          <w:rFonts w:ascii="Arial" w:hAnsi="Arial" w:cs="Arial"/>
          <w:sz w:val="20"/>
          <w:szCs w:val="20"/>
          <w:vertAlign w:val="subscript"/>
        </w:rPr>
        <w:t>fase-fase</w:t>
      </w:r>
    </w:p>
    <w:p w14:paraId="1BBA8A53" w14:textId="77777777" w:rsidR="00263FD9" w:rsidRPr="008A5145" w:rsidRDefault="00263FD9" w:rsidP="00C26E6E">
      <w:pPr>
        <w:numPr>
          <w:ilvl w:val="0"/>
          <w:numId w:val="83"/>
        </w:numPr>
        <w:spacing w:before="60" w:after="0" w:line="240" w:lineRule="auto"/>
        <w:ind w:left="993" w:hanging="426"/>
        <w:jc w:val="both"/>
        <w:rPr>
          <w:rFonts w:ascii="Arial" w:hAnsi="Arial" w:cs="Arial"/>
          <w:sz w:val="20"/>
          <w:szCs w:val="20"/>
        </w:rPr>
      </w:pPr>
      <w:r w:rsidRPr="008A5145">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5" w:name="_Hlk107241660"/>
      <w:r w:rsidRPr="00DA4B5C">
        <w:rPr>
          <w:rFonts w:ascii="Arial" w:hAnsi="Arial" w:cs="Arial"/>
          <w:sz w:val="20"/>
          <w:szCs w:val="20"/>
        </w:rPr>
        <w:t xml:space="preserve">Se deberá cumplir con los valores de los siguientes parámetros eléctricos, relativos al efecto </w:t>
      </w:r>
      <w:bookmarkEnd w:id="195"/>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6E4E2BBF" w:rsidR="00263FD9" w:rsidRPr="006D15B1" w:rsidRDefault="00B17D49" w:rsidP="00C26E6E">
      <w:pPr>
        <w:numPr>
          <w:ilvl w:val="0"/>
          <w:numId w:val="126"/>
        </w:numPr>
        <w:spacing w:before="60" w:after="0" w:line="240" w:lineRule="auto"/>
        <w:jc w:val="both"/>
        <w:rPr>
          <w:rFonts w:ascii="Arial" w:hAnsi="Arial" w:cs="Arial"/>
          <w:sz w:val="20"/>
          <w:szCs w:val="20"/>
        </w:rPr>
      </w:pPr>
      <w:r>
        <w:rPr>
          <w:rFonts w:ascii="Arial" w:hAnsi="Arial" w:cs="Arial"/>
          <w:sz w:val="20"/>
          <w:szCs w:val="20"/>
        </w:rPr>
        <w:t>18.5</w:t>
      </w:r>
      <w:r w:rsidRPr="006D15B1">
        <w:rPr>
          <w:rFonts w:ascii="Arial" w:hAnsi="Arial" w:cs="Arial"/>
          <w:sz w:val="20"/>
          <w:szCs w:val="20"/>
        </w:rPr>
        <w:t xml:space="preserve"> </w:t>
      </w:r>
      <w:r w:rsidR="00263FD9" w:rsidRPr="006D15B1">
        <w:rPr>
          <w:rFonts w:ascii="Arial" w:hAnsi="Arial" w:cs="Arial"/>
          <w:sz w:val="20"/>
          <w:szCs w:val="20"/>
        </w:rPr>
        <w:t xml:space="preserve">kVrms/cm, </w:t>
      </w:r>
      <w:r w:rsidRPr="00405F9A">
        <w:rPr>
          <w:rFonts w:ascii="Arial" w:hAnsi="Arial" w:cs="Arial"/>
          <w:sz w:val="20"/>
          <w:szCs w:val="20"/>
        </w:rPr>
        <w:t xml:space="preserve">en </w:t>
      </w:r>
      <w:bookmarkStart w:id="196" w:name="_Hlk153457023"/>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bookmarkEnd w:id="196"/>
      <w:r w:rsidRPr="00405F9A">
        <w:rPr>
          <w:rFonts w:ascii="Arial" w:hAnsi="Arial" w:cs="Arial"/>
          <w:sz w:val="20"/>
          <w:szCs w:val="20"/>
        </w:rPr>
        <w:t>.</w:t>
      </w:r>
      <w:r>
        <w:rPr>
          <w:rFonts w:ascii="Arial" w:hAnsi="Arial" w:cs="Arial"/>
          <w:sz w:val="20"/>
          <w:szCs w:val="20"/>
        </w:rPr>
        <w:t xml:space="preserve"> </w:t>
      </w:r>
      <w:r w:rsidRPr="00640F3F">
        <w:rPr>
          <w:rFonts w:ascii="Arial" w:hAnsi="Arial" w:cs="Arial"/>
          <w:sz w:val="20"/>
          <w:szCs w:val="20"/>
        </w:rPr>
        <w:t>Este valor está referido al nivel del mar por lo que deberá corregirse por altitud</w:t>
      </w:r>
      <w:r w:rsidR="00263FD9" w:rsidRPr="006D15B1">
        <w:rPr>
          <w:rFonts w:ascii="Arial" w:hAnsi="Arial" w:cs="Arial"/>
          <w:sz w:val="20"/>
          <w:szCs w:val="20"/>
        </w:rPr>
        <w:t xml:space="preserve">.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C225531" w14:textId="77777777" w:rsidR="007A0BC6" w:rsidRDefault="007A0BC6">
      <w:pPr>
        <w:spacing w:after="0" w:line="240" w:lineRule="auto"/>
        <w:rPr>
          <w:rFonts w:ascii="Arial" w:hAnsi="Arial" w:cs="Arial"/>
          <w:sz w:val="20"/>
          <w:szCs w:val="20"/>
        </w:rPr>
      </w:pPr>
      <w:r>
        <w:rPr>
          <w:rFonts w:ascii="Arial" w:hAnsi="Arial" w:cs="Arial"/>
          <w:sz w:val="20"/>
          <w:szCs w:val="20"/>
        </w:rPr>
        <w:br w:type="page"/>
      </w:r>
    </w:p>
    <w:p w14:paraId="7941DAD5" w14:textId="352F8C33"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lastRenderedPageBreak/>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1DAC3280" w14:textId="1A834E6D"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2B6264">
        <w:rPr>
          <w:rFonts w:ascii="Arial" w:hAnsi="Arial" w:cs="Arial"/>
          <w:sz w:val="20"/>
          <w:szCs w:val="20"/>
        </w:rPr>
        <w:t xml:space="preserve">220 y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kV, una tasa de falla por descargas atmosféricas según lo indicado en la Tabla N°6 del Capítulo 1, Anexo 1 del Procedimiento Técnico COES PR-20.</w:t>
      </w:r>
    </w:p>
    <w:p w14:paraId="721A12DE" w14:textId="77777777" w:rsidR="00263FD9" w:rsidRPr="00006B35"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bookmarkStart w:id="197"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 xml:space="preserve">24 </w:t>
      </w:r>
      <w:r w:rsidRPr="007C01A0">
        <w:rPr>
          <w:rFonts w:ascii="Arial" w:hAnsi="Arial" w:cs="Arial"/>
          <w:sz w:val="20"/>
          <w:szCs w:val="20"/>
        </w:rPr>
        <w:t xml:space="preserve">fibras como mínimo,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7"/>
      <w:r w:rsidRPr="001253AC">
        <w:rPr>
          <w:rFonts w:ascii="Arial" w:hAnsi="Arial" w:cs="Arial"/>
          <w:sz w:val="20"/>
          <w:szCs w:val="20"/>
        </w:rPr>
        <w:t>.</w:t>
      </w:r>
    </w:p>
    <w:p w14:paraId="19F39442" w14:textId="77777777" w:rsidR="00263FD9" w:rsidRPr="00006B35" w:rsidRDefault="00263FD9" w:rsidP="00C26E6E">
      <w:pPr>
        <w:numPr>
          <w:ilvl w:val="0"/>
          <w:numId w:val="83"/>
        </w:numPr>
        <w:spacing w:before="60" w:after="0" w:line="240" w:lineRule="auto"/>
        <w:ind w:left="993"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con un factor de potencia igual a 1,00, y tensión en la barra de llegada igual a 1,00 p.u.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263FD9" w:rsidRPr="00EC18A3" w14:paraId="08A9FF29" w14:textId="77777777" w:rsidTr="00496AFF">
        <w:trPr>
          <w:trHeight w:val="20"/>
        </w:trPr>
        <w:tc>
          <w:tcPr>
            <w:tcW w:w="3402"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263FD9" w:rsidRPr="00EC18A3" w14:paraId="4EB342C5" w14:textId="77777777" w:rsidTr="00496AFF">
        <w:trPr>
          <w:trHeight w:val="20"/>
        </w:trPr>
        <w:tc>
          <w:tcPr>
            <w:tcW w:w="3402"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701"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DA323C" w:rsidRPr="00EC18A3" w14:paraId="6D993E04" w14:textId="77777777" w:rsidTr="00496AFF">
        <w:trPr>
          <w:trHeight w:val="20"/>
        </w:trPr>
        <w:tc>
          <w:tcPr>
            <w:tcW w:w="3402" w:type="dxa"/>
            <w:shd w:val="clear" w:color="auto" w:fill="auto"/>
            <w:vAlign w:val="center"/>
          </w:tcPr>
          <w:p w14:paraId="4E156D30" w14:textId="1D4143A6" w:rsidR="00DA323C" w:rsidRPr="00006B35" w:rsidRDefault="00DA323C" w:rsidP="00DA323C">
            <w:pPr>
              <w:spacing w:before="40" w:after="40" w:line="240" w:lineRule="auto"/>
              <w:rPr>
                <w:rFonts w:ascii="Arial" w:hAnsi="Arial" w:cs="Arial"/>
                <w:sz w:val="18"/>
                <w:szCs w:val="18"/>
                <w:lang w:eastAsia="x-none"/>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Huaylas – Huaraz Oeste</w:t>
            </w:r>
          </w:p>
        </w:tc>
        <w:tc>
          <w:tcPr>
            <w:tcW w:w="1701" w:type="dxa"/>
            <w:shd w:val="clear" w:color="auto" w:fill="auto"/>
            <w:vAlign w:val="center"/>
          </w:tcPr>
          <w:p w14:paraId="270A9A50" w14:textId="6BCCEC47" w:rsidR="00DA323C" w:rsidRPr="007F2A83" w:rsidRDefault="00DA323C" w:rsidP="00DA323C">
            <w:pPr>
              <w:spacing w:before="40" w:after="40" w:line="240" w:lineRule="auto"/>
              <w:ind w:left="-12" w:right="-42"/>
              <w:jc w:val="center"/>
              <w:rPr>
                <w:rFonts w:ascii="Arial" w:hAnsi="Arial" w:cs="Arial"/>
                <w:sz w:val="18"/>
                <w:szCs w:val="18"/>
              </w:rPr>
            </w:pPr>
            <w:r>
              <w:rPr>
                <w:rFonts w:ascii="Arial" w:hAnsi="Arial" w:cs="Arial"/>
                <w:sz w:val="18"/>
                <w:szCs w:val="18"/>
              </w:rPr>
              <w:t>17.27</w:t>
            </w:r>
          </w:p>
        </w:tc>
        <w:tc>
          <w:tcPr>
            <w:tcW w:w="1559" w:type="dxa"/>
            <w:shd w:val="clear" w:color="auto" w:fill="auto"/>
            <w:vAlign w:val="center"/>
          </w:tcPr>
          <w:p w14:paraId="5CCEBAAA" w14:textId="2F9149BE" w:rsidR="00DA323C" w:rsidRPr="00F654AD" w:rsidRDefault="00DA323C" w:rsidP="00DA323C">
            <w:pPr>
              <w:spacing w:before="40" w:after="40" w:line="240" w:lineRule="auto"/>
              <w:ind w:left="-12" w:right="-42"/>
              <w:jc w:val="center"/>
              <w:rPr>
                <w:rFonts w:ascii="Arial" w:hAnsi="Arial" w:cs="Arial"/>
                <w:sz w:val="18"/>
                <w:szCs w:val="18"/>
              </w:rPr>
            </w:pPr>
            <w:r w:rsidRPr="00ED0F00">
              <w:rPr>
                <w:rFonts w:ascii="Arial" w:hAnsi="Arial" w:cs="Arial"/>
                <w:sz w:val="18"/>
                <w:szCs w:val="18"/>
              </w:rPr>
              <w:t>72</w:t>
            </w:r>
          </w:p>
        </w:tc>
        <w:tc>
          <w:tcPr>
            <w:tcW w:w="1417" w:type="dxa"/>
            <w:shd w:val="clear" w:color="auto" w:fill="auto"/>
            <w:vAlign w:val="center"/>
          </w:tcPr>
          <w:p w14:paraId="01DBF02A" w14:textId="2D6E154E" w:rsidR="00DA323C" w:rsidRPr="00CC5652" w:rsidRDefault="00DA323C" w:rsidP="00DA323C">
            <w:pPr>
              <w:spacing w:before="40" w:after="40" w:line="240" w:lineRule="auto"/>
              <w:ind w:left="-12" w:right="-42"/>
              <w:jc w:val="center"/>
              <w:rPr>
                <w:rFonts w:ascii="Arial" w:hAnsi="Arial" w:cs="Arial"/>
                <w:sz w:val="18"/>
                <w:szCs w:val="18"/>
                <w:highlight w:val="green"/>
              </w:rPr>
            </w:pPr>
            <w:r w:rsidRPr="002324BD">
              <w:rPr>
                <w:rFonts w:ascii="Arial" w:hAnsi="Arial" w:cs="Arial"/>
                <w:sz w:val="18"/>
                <w:szCs w:val="18"/>
              </w:rPr>
              <w:t>0.06</w:t>
            </w:r>
          </w:p>
        </w:tc>
      </w:tr>
    </w:tbl>
    <w:p w14:paraId="204CB0D9" w14:textId="77777777"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Potencia de transmisión 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3" o:title=""/>
          </v:shape>
          <o:OLEObject Type="Embed" ProgID="Equation.3" ShapeID="_x0000_i1025" DrawAspect="Content" ObjectID="_1769588437"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1A59B13F"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w:t>
      </w:r>
      <w:r w:rsidR="00061BAE" w:rsidRPr="000D1596">
        <w:rPr>
          <w:rFonts w:ascii="Arial" w:hAnsi="Arial" w:cs="Arial"/>
          <w:sz w:val="16"/>
          <w:szCs w:val="16"/>
        </w:rPr>
        <w:t xml:space="preserve"> (por km)</w:t>
      </w:r>
      <w:r w:rsidRPr="000D1596">
        <w:rPr>
          <w:rFonts w:ascii="Arial" w:hAnsi="Arial" w:cs="Arial"/>
          <w:sz w:val="16"/>
          <w:szCs w:val="16"/>
        </w:rPr>
        <w:t>, a la temperatura</w:t>
      </w:r>
      <w:r w:rsidRPr="00006B35">
        <w:rPr>
          <w:rFonts w:ascii="Arial" w:hAnsi="Arial" w:cs="Arial"/>
          <w:sz w:val="16"/>
          <w:szCs w:val="16"/>
        </w:rPr>
        <w:t xml:space="preserve"> de 75 ºC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32AC5C4C"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4F65094E" w14:textId="4C2B42BE"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3</w:t>
      </w:r>
      <w:r w:rsidRPr="00405F9A">
        <w:rPr>
          <w:rFonts w:ascii="Arial" w:hAnsi="Arial" w:cs="Arial"/>
          <w:b/>
          <w:sz w:val="20"/>
          <w:szCs w:val="20"/>
        </w:rPr>
        <w:t>.3.</w:t>
      </w:r>
      <w:r w:rsidRPr="00405F9A">
        <w:rPr>
          <w:rFonts w:ascii="Arial" w:hAnsi="Arial" w:cs="Arial"/>
          <w:b/>
          <w:sz w:val="20"/>
          <w:szCs w:val="20"/>
        </w:rPr>
        <w:tab/>
        <w:t>SUBESTACIONES</w:t>
      </w:r>
    </w:p>
    <w:p w14:paraId="7222E2A7" w14:textId="1C22D0E5"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r w:rsidRPr="00F075A8">
        <w:rPr>
          <w:rFonts w:ascii="Arial" w:hAnsi="Arial" w:cs="Arial"/>
          <w:b/>
          <w:sz w:val="20"/>
          <w:szCs w:val="20"/>
        </w:rPr>
        <w:t xml:space="preserve">Subestación </w:t>
      </w:r>
      <w:r w:rsidR="00DB4080">
        <w:rPr>
          <w:rFonts w:ascii="Arial" w:hAnsi="Arial" w:cs="Arial"/>
          <w:b/>
          <w:sz w:val="20"/>
          <w:szCs w:val="20"/>
        </w:rPr>
        <w:t>Huaylas</w:t>
      </w:r>
    </w:p>
    <w:p w14:paraId="6BD818D8" w14:textId="14C87DE7" w:rsidR="00B84744" w:rsidRPr="000629FE" w:rsidRDefault="00B84744" w:rsidP="00B84744">
      <w:pPr>
        <w:spacing w:before="60" w:after="120" w:line="240" w:lineRule="auto"/>
        <w:ind w:left="567"/>
        <w:jc w:val="both"/>
        <w:rPr>
          <w:rFonts w:ascii="Arial" w:hAnsi="Arial" w:cs="Arial"/>
          <w:sz w:val="20"/>
          <w:szCs w:val="20"/>
        </w:rPr>
      </w:pPr>
      <w:r w:rsidRPr="007E7B31">
        <w:rPr>
          <w:rFonts w:ascii="Arial" w:eastAsia="HP Simplified Light" w:hAnsi="Arial" w:cs="Arial"/>
          <w:sz w:val="20"/>
          <w:szCs w:val="20"/>
        </w:rPr>
        <w:t xml:space="preserve">La </w:t>
      </w:r>
      <w:r w:rsidR="002C3C7F">
        <w:rPr>
          <w:rFonts w:ascii="Arial" w:eastAsia="HP Simplified Light" w:hAnsi="Arial" w:cs="Arial"/>
          <w:sz w:val="20"/>
          <w:szCs w:val="20"/>
        </w:rPr>
        <w:t xml:space="preserve">nueva </w:t>
      </w:r>
      <w:r w:rsidRPr="007E7B31">
        <w:rPr>
          <w:rFonts w:ascii="Arial" w:eastAsia="HP Simplified Light" w:hAnsi="Arial" w:cs="Arial"/>
          <w:sz w:val="20"/>
          <w:szCs w:val="20"/>
        </w:rPr>
        <w:t xml:space="preserve">subestación </w:t>
      </w:r>
      <w:r>
        <w:rPr>
          <w:rFonts w:ascii="Arial" w:eastAsia="HP Simplified Light" w:hAnsi="Arial" w:cs="Arial"/>
          <w:sz w:val="20"/>
          <w:szCs w:val="20"/>
        </w:rPr>
        <w:t>Huaylas</w:t>
      </w:r>
      <w:r w:rsidRPr="007E7B31">
        <w:rPr>
          <w:rFonts w:ascii="Arial" w:eastAsia="HP Simplified Light" w:hAnsi="Arial" w:cs="Arial"/>
          <w:sz w:val="20"/>
          <w:szCs w:val="20"/>
        </w:rPr>
        <w:t xml:space="preserve"> será con equipamiento de aislamiento en aire (AIS)</w:t>
      </w:r>
      <w:r>
        <w:rPr>
          <w:rFonts w:ascii="Arial" w:eastAsia="HP Simplified Light" w:hAnsi="Arial" w:cs="Arial"/>
          <w:sz w:val="20"/>
          <w:szCs w:val="20"/>
        </w:rPr>
        <w:t xml:space="preserve">, y </w:t>
      </w:r>
      <w:r w:rsidRPr="007E7B31">
        <w:rPr>
          <w:rFonts w:ascii="Arial" w:eastAsia="HP Simplified Light" w:hAnsi="Arial" w:cs="Arial"/>
          <w:sz w:val="20"/>
          <w:szCs w:val="20"/>
        </w:rPr>
        <w:t xml:space="preserve">para 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E7B31">
        <w:rPr>
          <w:rFonts w:ascii="Arial" w:eastAsia="HP Simplified Light" w:hAnsi="Arial" w:cs="Arial"/>
          <w:sz w:val="20"/>
          <w:szCs w:val="20"/>
        </w:rPr>
        <w:t xml:space="preserve">en </w:t>
      </w:r>
      <w:r>
        <w:rPr>
          <w:rFonts w:ascii="Arial" w:eastAsia="HP Simplified Light" w:hAnsi="Arial" w:cs="Arial"/>
          <w:sz w:val="20"/>
          <w:szCs w:val="20"/>
        </w:rPr>
        <w:t xml:space="preserve">220 kV, doble barra en 138 kV y 66 kV, </w:t>
      </w:r>
      <w:r w:rsidRPr="007E7B31">
        <w:rPr>
          <w:rFonts w:ascii="Arial" w:eastAsia="HP Simplified Light" w:hAnsi="Arial" w:cs="Arial"/>
          <w:sz w:val="20"/>
          <w:szCs w:val="20"/>
        </w:rPr>
        <w:t xml:space="preserve">y </w:t>
      </w:r>
      <w:r>
        <w:rPr>
          <w:rFonts w:ascii="Arial" w:eastAsia="HP Simplified Light" w:hAnsi="Arial" w:cs="Arial"/>
          <w:sz w:val="20"/>
          <w:szCs w:val="20"/>
        </w:rPr>
        <w:t>simple barra en 13.8 kV.</w:t>
      </w:r>
    </w:p>
    <w:p w14:paraId="7A54A3F0" w14:textId="15B08536" w:rsidR="00263FD9" w:rsidRDefault="00B84744" w:rsidP="00263FD9">
      <w:pPr>
        <w:spacing w:before="60" w:after="120" w:line="240" w:lineRule="auto"/>
        <w:ind w:left="567"/>
        <w:jc w:val="both"/>
        <w:rPr>
          <w:rFonts w:ascii="Arial" w:hAnsi="Arial" w:cs="Arial"/>
          <w:sz w:val="20"/>
          <w:szCs w:val="20"/>
        </w:rPr>
      </w:pPr>
      <w:r w:rsidRPr="00D419E3">
        <w:rPr>
          <w:rFonts w:ascii="Arial" w:hAnsi="Arial" w:cs="Arial"/>
          <w:sz w:val="20"/>
          <w:szCs w:val="20"/>
        </w:rPr>
        <w:t xml:space="preserve">La subestación </w:t>
      </w:r>
      <w:r>
        <w:rPr>
          <w:rFonts w:ascii="Arial" w:hAnsi="Arial" w:cs="Arial"/>
          <w:sz w:val="20"/>
          <w:szCs w:val="20"/>
        </w:rPr>
        <w:t xml:space="preserve">Huaylas </w:t>
      </w:r>
      <w:r w:rsidRPr="00D419E3">
        <w:rPr>
          <w:rFonts w:ascii="Arial" w:hAnsi="Arial" w:cs="Arial"/>
          <w:sz w:val="20"/>
          <w:szCs w:val="20"/>
        </w:rPr>
        <w:t xml:space="preserve">está </w:t>
      </w:r>
      <w:r>
        <w:rPr>
          <w:rFonts w:ascii="Arial" w:hAnsi="Arial" w:cs="Arial"/>
          <w:sz w:val="20"/>
          <w:szCs w:val="20"/>
        </w:rPr>
        <w:t xml:space="preserve">ubicada </w:t>
      </w:r>
      <w:r w:rsidRPr="00D419E3">
        <w:rPr>
          <w:rFonts w:ascii="Arial" w:hAnsi="Arial" w:cs="Arial"/>
          <w:sz w:val="20"/>
          <w:szCs w:val="20"/>
        </w:rPr>
        <w:t xml:space="preserve">en el distrito de </w:t>
      </w:r>
      <w:r>
        <w:rPr>
          <w:rFonts w:ascii="Arial" w:hAnsi="Arial" w:cs="Arial"/>
          <w:sz w:val="20"/>
          <w:szCs w:val="20"/>
        </w:rPr>
        <w:t>Huaraz</w:t>
      </w:r>
      <w:r w:rsidRPr="00D419E3">
        <w:rPr>
          <w:rFonts w:ascii="Arial" w:hAnsi="Arial" w:cs="Arial"/>
          <w:sz w:val="20"/>
          <w:szCs w:val="20"/>
        </w:rPr>
        <w:t xml:space="preserve">, provincia de </w:t>
      </w:r>
      <w:r>
        <w:rPr>
          <w:rFonts w:ascii="Arial" w:hAnsi="Arial" w:cs="Arial"/>
          <w:sz w:val="20"/>
          <w:szCs w:val="20"/>
        </w:rPr>
        <w:t>Huaraz</w:t>
      </w:r>
      <w:r w:rsidRPr="00D419E3">
        <w:rPr>
          <w:rFonts w:ascii="Arial" w:hAnsi="Arial" w:cs="Arial"/>
          <w:sz w:val="20"/>
          <w:szCs w:val="20"/>
        </w:rPr>
        <w:t xml:space="preserve">, departamento de </w:t>
      </w:r>
      <w:r>
        <w:rPr>
          <w:rFonts w:ascii="Arial" w:hAnsi="Arial" w:cs="Arial"/>
          <w:sz w:val="20"/>
          <w:szCs w:val="20"/>
        </w:rPr>
        <w:t>Ancash</w:t>
      </w:r>
      <w:r w:rsidRPr="00D419E3">
        <w:rPr>
          <w:rFonts w:ascii="Arial" w:hAnsi="Arial" w:cs="Arial"/>
          <w:sz w:val="20"/>
          <w:szCs w:val="20"/>
        </w:rPr>
        <w:t xml:space="preserve">, a una altitud de </w:t>
      </w:r>
      <w:r>
        <w:rPr>
          <w:rFonts w:ascii="Arial" w:hAnsi="Arial" w:cs="Arial"/>
          <w:sz w:val="20"/>
          <w:szCs w:val="20"/>
        </w:rPr>
        <w:t>3700</w:t>
      </w:r>
      <w:r w:rsidRPr="00D419E3">
        <w:rPr>
          <w:rFonts w:ascii="Arial" w:hAnsi="Arial" w:cs="Arial"/>
          <w:sz w:val="20"/>
          <w:szCs w:val="20"/>
        </w:rPr>
        <w:t xml:space="preserve"> msnm y en las siguientes coordenadas UTM </w:t>
      </w:r>
      <w:r>
        <w:rPr>
          <w:rFonts w:ascii="Arial" w:hAnsi="Arial" w:cs="Arial"/>
          <w:sz w:val="20"/>
          <w:szCs w:val="20"/>
        </w:rPr>
        <w:t xml:space="preserve">(datum </w:t>
      </w:r>
      <w:r w:rsidRPr="00D419E3">
        <w:rPr>
          <w:rFonts w:ascii="Arial" w:hAnsi="Arial" w:cs="Arial"/>
          <w:sz w:val="20"/>
          <w:szCs w:val="20"/>
        </w:rPr>
        <w:t xml:space="preserve">WSG 84, </w:t>
      </w:r>
      <w:r w:rsidRPr="002214E7">
        <w:rPr>
          <w:rFonts w:ascii="Arial" w:hAnsi="Arial" w:cs="Arial"/>
          <w:sz w:val="20"/>
          <w:szCs w:val="20"/>
        </w:rPr>
        <w:t>zona 18</w:t>
      </w:r>
      <w:r>
        <w:rPr>
          <w:rFonts w:ascii="Arial" w:hAnsi="Arial" w:cs="Arial"/>
          <w:sz w:val="20"/>
          <w:szCs w:val="20"/>
        </w:rPr>
        <w:t xml:space="preserve"> L</w:t>
      </w:r>
      <w:r w:rsidRPr="002214E7">
        <w:rPr>
          <w:rFonts w:ascii="Arial" w:hAnsi="Arial" w:cs="Arial"/>
          <w:sz w:val="20"/>
          <w:szCs w:val="2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D405BE" w:rsidRPr="00DC2C4A" w14:paraId="69CB129E" w14:textId="77777777" w:rsidTr="00B7327A">
        <w:trPr>
          <w:trHeight w:val="272"/>
          <w:jc w:val="center"/>
        </w:trPr>
        <w:tc>
          <w:tcPr>
            <w:tcW w:w="2980" w:type="dxa"/>
            <w:shd w:val="clear" w:color="auto" w:fill="auto"/>
            <w:vAlign w:val="center"/>
            <w:hideMark/>
          </w:tcPr>
          <w:p w14:paraId="7B389ECE" w14:textId="38D814B0" w:rsidR="00D405BE" w:rsidRPr="00DC2C4A" w:rsidRDefault="00D405BE" w:rsidP="00D405BE">
            <w:pPr>
              <w:spacing w:after="0"/>
              <w:jc w:val="center"/>
              <w:rPr>
                <w:rFonts w:ascii="Arial" w:hAnsi="Arial" w:cs="Arial"/>
                <w:sz w:val="20"/>
                <w:szCs w:val="20"/>
              </w:rPr>
            </w:pPr>
            <w:r>
              <w:rPr>
                <w:rFonts w:ascii="Arial" w:hAnsi="Arial" w:cs="Arial"/>
                <w:sz w:val="20"/>
                <w:szCs w:val="20"/>
              </w:rPr>
              <w:t>221 408</w:t>
            </w:r>
          </w:p>
        </w:tc>
        <w:tc>
          <w:tcPr>
            <w:tcW w:w="3116" w:type="dxa"/>
            <w:shd w:val="clear" w:color="auto" w:fill="auto"/>
            <w:vAlign w:val="center"/>
            <w:hideMark/>
          </w:tcPr>
          <w:p w14:paraId="46313BAC" w14:textId="1E7EF9FE" w:rsidR="00D405BE" w:rsidRPr="00DC2C4A" w:rsidRDefault="00D405BE" w:rsidP="00D405BE">
            <w:pPr>
              <w:spacing w:after="0"/>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938</w:t>
            </w:r>
            <w:r w:rsidRPr="00C550D8">
              <w:rPr>
                <w:rFonts w:ascii="Arial" w:hAnsi="Arial" w:cs="Arial"/>
                <w:sz w:val="20"/>
                <w:szCs w:val="20"/>
              </w:rPr>
              <w:t xml:space="preserve"> </w:t>
            </w:r>
            <w:r>
              <w:rPr>
                <w:rFonts w:ascii="Arial" w:hAnsi="Arial" w:cs="Arial"/>
                <w:sz w:val="20"/>
                <w:szCs w:val="20"/>
              </w:rPr>
              <w:t>442</w:t>
            </w:r>
          </w:p>
        </w:tc>
      </w:tr>
    </w:tbl>
    <w:p w14:paraId="72997C0D" w14:textId="77777777" w:rsidR="00275912" w:rsidRPr="000C512A" w:rsidRDefault="00275912" w:rsidP="00275912">
      <w:pPr>
        <w:spacing w:before="120" w:after="120" w:line="250" w:lineRule="auto"/>
        <w:ind w:left="567"/>
        <w:jc w:val="both"/>
        <w:rPr>
          <w:rFonts w:ascii="Arial" w:eastAsia="Times New Roman" w:hAnsi="Arial" w:cs="Arial"/>
          <w:sz w:val="20"/>
          <w:szCs w:val="20"/>
          <w:lang w:eastAsia="es-PE"/>
        </w:rPr>
      </w:pPr>
      <w:bookmarkStart w:id="198" w:name="_Hlk107520038"/>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Pr>
          <w:rFonts w:ascii="Arial" w:eastAsia="Times New Roman" w:hAnsi="Arial" w:cs="Arial"/>
          <w:sz w:val="20"/>
          <w:szCs w:val="20"/>
          <w:lang w:eastAsia="es-PE"/>
        </w:rPr>
        <w:t>.</w:t>
      </w:r>
    </w:p>
    <w:p w14:paraId="05390034" w14:textId="6D2A0495" w:rsidR="00275912" w:rsidRPr="000C512A" w:rsidRDefault="00275912" w:rsidP="00275912">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Pr>
          <w:rFonts w:ascii="Arial" w:eastAsia="Times New Roman" w:hAnsi="Arial" w:cs="Arial"/>
          <w:sz w:val="20"/>
          <w:szCs w:val="20"/>
          <w:lang w:eastAsia="es-PE"/>
        </w:rPr>
        <w:t>.</w:t>
      </w:r>
    </w:p>
    <w:p w14:paraId="1D97652C" w14:textId="7CD94A64" w:rsidR="001E410B" w:rsidRDefault="001E410B" w:rsidP="001E410B">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w:t>
      </w:r>
      <w:r>
        <w:rPr>
          <w:rFonts w:ascii="Arial" w:hAnsi="Arial" w:cs="Arial"/>
          <w:sz w:val="20"/>
          <w:szCs w:val="20"/>
        </w:rPr>
        <w:t xml:space="preserve">de la subestación Huaylas </w:t>
      </w:r>
      <w:r w:rsidRPr="005E09E1">
        <w:rPr>
          <w:rFonts w:ascii="Arial" w:hAnsi="Arial" w:cs="Arial"/>
          <w:sz w:val="20"/>
          <w:szCs w:val="20"/>
        </w:rPr>
        <w:t>comprende el equipamiento e instalaciones que se describen seguidamente.</w:t>
      </w:r>
    </w:p>
    <w:p w14:paraId="529B0F3B" w14:textId="26F7A630" w:rsidR="00263FD9" w:rsidRPr="007A5467" w:rsidRDefault="001E410B" w:rsidP="00263FD9">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r w:rsidR="00263FD9" w:rsidRPr="007A5467">
        <w:rPr>
          <w:rFonts w:ascii="Arial" w:hAnsi="Arial" w:cs="Arial"/>
          <w:sz w:val="20"/>
          <w:szCs w:val="20"/>
        </w:rPr>
        <w:t>.</w:t>
      </w:r>
      <w:bookmarkEnd w:id="198"/>
      <w:r w:rsidR="00263FD9" w:rsidRPr="007A5467">
        <w:rPr>
          <w:rFonts w:ascii="Arial" w:hAnsi="Arial" w:cs="Arial"/>
          <w:sz w:val="20"/>
          <w:szCs w:val="20"/>
        </w:rPr>
        <w:t xml:space="preserve"> </w:t>
      </w:r>
    </w:p>
    <w:p w14:paraId="21A42925" w14:textId="77777777" w:rsidR="00263FD9" w:rsidRPr="007A5467" w:rsidRDefault="00263FD9" w:rsidP="00263FD9">
      <w:pPr>
        <w:spacing w:after="0" w:line="240" w:lineRule="auto"/>
        <w:ind w:left="567"/>
        <w:jc w:val="both"/>
        <w:outlineLvl w:val="0"/>
        <w:rPr>
          <w:rFonts w:ascii="Arial" w:hAnsi="Arial" w:cs="Arial"/>
          <w:sz w:val="20"/>
          <w:szCs w:val="20"/>
        </w:rPr>
      </w:pPr>
    </w:p>
    <w:p w14:paraId="31CB3AB2"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3EF489E6"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Cuatro (04) celdas de línea 220 kV hacia el seccionamiento de las líneas L-2269 y L-2270</w:t>
      </w:r>
    </w:p>
    <w:p w14:paraId="465B18A4"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Una (01) celda de transformación 220 kV</w:t>
      </w:r>
    </w:p>
    <w:p w14:paraId="2FCD2E7C"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Un (01) banco de autotransformadores monofásicos de potencia 3x(30-30-10/40-40-12) MVA (ONAN/ONAF), 220±10x1%/138/13.8 kV más una unidad de reserva.</w:t>
      </w:r>
    </w:p>
    <w:p w14:paraId="6D7D1BE4" w14:textId="77777777" w:rsidR="00DD66E9" w:rsidRPr="007C5A34"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Una (01) celda de acople de barras 220 kV</w:t>
      </w:r>
    </w:p>
    <w:p w14:paraId="73A3F9A7" w14:textId="77777777" w:rsidR="00DD66E9" w:rsidRPr="00435AA2" w:rsidRDefault="00DD66E9" w:rsidP="00DD66E9">
      <w:pPr>
        <w:pStyle w:val="Prrafodelista"/>
        <w:numPr>
          <w:ilvl w:val="0"/>
          <w:numId w:val="186"/>
        </w:numPr>
        <w:spacing w:line="240" w:lineRule="auto"/>
        <w:ind w:left="993"/>
        <w:jc w:val="both"/>
        <w:rPr>
          <w:rFonts w:ascii="Arial" w:hAnsi="Arial" w:cs="Arial"/>
          <w:color w:val="000000"/>
          <w:lang w:val="es-ES"/>
        </w:rPr>
      </w:pPr>
      <w:r w:rsidRPr="007C5A34">
        <w:rPr>
          <w:rFonts w:ascii="Arial" w:hAnsi="Arial" w:cs="Arial"/>
          <w:color w:val="000000"/>
          <w:lang w:val="es-ES"/>
        </w:rPr>
        <w:t xml:space="preserve">Para las barras: tres (03) transformadores de tensión, uno por fase, en cada una de las dos </w:t>
      </w:r>
      <w:r w:rsidRPr="00435AA2">
        <w:rPr>
          <w:rFonts w:ascii="Arial" w:hAnsi="Arial" w:cs="Arial"/>
          <w:color w:val="000000"/>
          <w:lang w:val="es-ES"/>
        </w:rPr>
        <w:t>barras “A” y “B” de la subestación.</w:t>
      </w:r>
    </w:p>
    <w:p w14:paraId="74AD775F" w14:textId="77777777" w:rsidR="00DD66E9" w:rsidRPr="00435AA2" w:rsidRDefault="00DD66E9" w:rsidP="00DD66E9">
      <w:pPr>
        <w:pStyle w:val="Prrafodelista"/>
        <w:numPr>
          <w:ilvl w:val="0"/>
          <w:numId w:val="186"/>
        </w:numPr>
        <w:spacing w:line="240" w:lineRule="auto"/>
        <w:ind w:left="993"/>
        <w:jc w:val="both"/>
        <w:rPr>
          <w:rFonts w:ascii="Arial" w:hAnsi="Arial" w:cs="Arial"/>
          <w:color w:val="000000"/>
          <w:lang w:val="es-ES"/>
        </w:rPr>
      </w:pPr>
      <w:r w:rsidRPr="00435AA2">
        <w:rPr>
          <w:rFonts w:ascii="Arial" w:hAnsi="Arial" w:cs="Arial"/>
          <w:color w:val="000000"/>
          <w:lang w:val="es-ES"/>
        </w:rPr>
        <w:t>Sistemas complementarios de protección, control, medición, comunicaciones, pórticos, barras, puesta a tierra, servicios auxiliares, obras civiles, etc. El equipamiento propuesto deberá mantener compatibilidad de diseño con las instalaciones existentes. El sistema de barras se diseñará para una corriente de 2,500 A, para lo que se prevé emplear dos (02) conductores AAC por fase de 2000 MCM (Cowslip) como mínimo.</w:t>
      </w:r>
    </w:p>
    <w:p w14:paraId="3DC97385" w14:textId="77777777" w:rsidR="00DD66E9" w:rsidRPr="00435AA2" w:rsidRDefault="00DD66E9" w:rsidP="00DD66E9">
      <w:pPr>
        <w:pStyle w:val="Prrafodelista"/>
        <w:numPr>
          <w:ilvl w:val="0"/>
          <w:numId w:val="186"/>
        </w:numPr>
        <w:spacing w:line="240" w:lineRule="auto"/>
        <w:ind w:left="993"/>
        <w:jc w:val="both"/>
        <w:rPr>
          <w:rFonts w:ascii="Arial" w:hAnsi="Arial" w:cs="Arial"/>
          <w:color w:val="000000"/>
          <w:lang w:val="es-ES"/>
        </w:rPr>
      </w:pPr>
      <w:r w:rsidRPr="00435AA2">
        <w:rPr>
          <w:rFonts w:ascii="Arial" w:hAnsi="Arial" w:cs="Arial"/>
          <w:color w:val="000000"/>
          <w:lang w:val="es-ES"/>
        </w:rPr>
        <w:t>Previsión de espacio para ampliación futura de la subestación:</w:t>
      </w:r>
    </w:p>
    <w:p w14:paraId="74618077" w14:textId="77777777" w:rsidR="00DD66E9" w:rsidRPr="00435AA2" w:rsidRDefault="00DD66E9" w:rsidP="00DD66E9">
      <w:pPr>
        <w:pStyle w:val="Prrafodelista"/>
        <w:numPr>
          <w:ilvl w:val="0"/>
          <w:numId w:val="187"/>
        </w:numPr>
        <w:spacing w:line="240" w:lineRule="auto"/>
        <w:ind w:left="1418"/>
        <w:jc w:val="both"/>
        <w:rPr>
          <w:rFonts w:ascii="Arial" w:hAnsi="Arial" w:cs="Arial"/>
          <w:color w:val="000000"/>
          <w:lang w:val="es-ES"/>
        </w:rPr>
      </w:pPr>
      <w:r w:rsidRPr="00435AA2">
        <w:rPr>
          <w:rFonts w:ascii="Arial" w:hAnsi="Arial" w:cs="Arial"/>
          <w:color w:val="000000"/>
          <w:lang w:val="es-ES"/>
        </w:rPr>
        <w:t>Dos (02) celdas de línea 220 kV.</w:t>
      </w:r>
    </w:p>
    <w:p w14:paraId="5B8A5C8D" w14:textId="77777777" w:rsidR="00DD66E9" w:rsidRPr="00435AA2" w:rsidRDefault="00DD66E9" w:rsidP="00DD66E9">
      <w:pPr>
        <w:pStyle w:val="Prrafodelista"/>
        <w:numPr>
          <w:ilvl w:val="0"/>
          <w:numId w:val="187"/>
        </w:numPr>
        <w:spacing w:line="240" w:lineRule="auto"/>
        <w:ind w:left="1418"/>
        <w:jc w:val="both"/>
        <w:rPr>
          <w:rFonts w:ascii="Arial" w:hAnsi="Arial" w:cs="Arial"/>
          <w:color w:val="000000"/>
          <w:lang w:val="es-ES"/>
        </w:rPr>
      </w:pPr>
      <w:r w:rsidRPr="00435AA2">
        <w:rPr>
          <w:rFonts w:ascii="Arial" w:hAnsi="Arial" w:cs="Arial"/>
          <w:color w:val="000000"/>
          <w:lang w:val="es-ES"/>
        </w:rPr>
        <w:t>Una (01) celda de transformación 220 kV</w:t>
      </w:r>
    </w:p>
    <w:p w14:paraId="660D68DC" w14:textId="77777777" w:rsidR="00DD66E9" w:rsidRPr="00435AA2" w:rsidRDefault="00DD66E9" w:rsidP="00DD66E9">
      <w:pPr>
        <w:pStyle w:val="Prrafodelista"/>
        <w:numPr>
          <w:ilvl w:val="0"/>
          <w:numId w:val="187"/>
        </w:numPr>
        <w:spacing w:line="240" w:lineRule="auto"/>
        <w:ind w:left="1418"/>
        <w:jc w:val="both"/>
        <w:rPr>
          <w:rFonts w:ascii="Arial" w:hAnsi="Arial" w:cs="Arial"/>
          <w:color w:val="000000"/>
          <w:lang w:val="es-ES"/>
        </w:rPr>
      </w:pPr>
      <w:r w:rsidRPr="00435AA2">
        <w:rPr>
          <w:rFonts w:ascii="Arial" w:hAnsi="Arial" w:cs="Arial"/>
          <w:color w:val="000000"/>
          <w:lang w:val="es-ES"/>
        </w:rPr>
        <w:t>Un (01) banco de autotransformadores monofásicos de potencia 3x(30-30-10/40-40-12) MVA (ONAN/ONAF), 220±10x1%/138/13.8 kV más una unidad de reserva.</w:t>
      </w:r>
    </w:p>
    <w:p w14:paraId="2E7AF4E5"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19CE3ABC"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Una (01) celda de línea hacia la subestación Huaraz Oeste.</w:t>
      </w:r>
    </w:p>
    <w:p w14:paraId="17AFF539"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Dos (02) celdas de transformación 138 kV.</w:t>
      </w:r>
    </w:p>
    <w:p w14:paraId="545F44A7"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lastRenderedPageBreak/>
        <w:t>Un (01) transformador trifásico de potencia de 138±10x1.0%/66/13.8 kV de 40-50/40-50/13.5-16.5 MVA ONAN-ONAF.</w:t>
      </w:r>
    </w:p>
    <w:p w14:paraId="65D9964E" w14:textId="77777777" w:rsidR="00CB1CE4" w:rsidRPr="007C5A34"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Una (01) celda de acople de barras 138 kV.</w:t>
      </w:r>
    </w:p>
    <w:p w14:paraId="67680DCB" w14:textId="77777777" w:rsidR="00CB1CE4" w:rsidRPr="00435AA2" w:rsidRDefault="00CB1CE4" w:rsidP="00CB1CE4">
      <w:pPr>
        <w:pStyle w:val="Prrafodelista"/>
        <w:numPr>
          <w:ilvl w:val="0"/>
          <w:numId w:val="188"/>
        </w:numPr>
        <w:spacing w:after="0"/>
        <w:ind w:left="993"/>
        <w:rPr>
          <w:rFonts w:ascii="Arial" w:hAnsi="Arial" w:cs="Arial"/>
          <w:color w:val="000000"/>
          <w:lang w:val="es-ES"/>
        </w:rPr>
      </w:pPr>
      <w:r w:rsidRPr="007C5A34">
        <w:rPr>
          <w:rFonts w:ascii="Arial" w:hAnsi="Arial" w:cs="Arial"/>
          <w:color w:val="000000"/>
          <w:lang w:val="es-ES"/>
        </w:rPr>
        <w:t xml:space="preserve">Para las </w:t>
      </w:r>
      <w:r w:rsidRPr="00435AA2">
        <w:rPr>
          <w:rFonts w:ascii="Arial" w:hAnsi="Arial" w:cs="Arial"/>
          <w:color w:val="000000"/>
          <w:lang w:val="es-ES"/>
        </w:rPr>
        <w:t>barras: tres (03) transformadores de tensión, uno por fase, en cada una de las dos barras “A” y “B” de la subestación.</w:t>
      </w:r>
    </w:p>
    <w:p w14:paraId="1DE60E53" w14:textId="77777777" w:rsidR="00CB1CE4" w:rsidRPr="00435AA2" w:rsidRDefault="00CB1CE4" w:rsidP="00CB1CE4">
      <w:pPr>
        <w:pStyle w:val="Prrafodelista"/>
        <w:numPr>
          <w:ilvl w:val="0"/>
          <w:numId w:val="188"/>
        </w:numPr>
        <w:spacing w:after="0"/>
        <w:ind w:left="993"/>
        <w:rPr>
          <w:rFonts w:ascii="Arial" w:hAnsi="Arial" w:cs="Arial"/>
          <w:color w:val="000000"/>
          <w:lang w:val="es-ES"/>
        </w:rPr>
      </w:pPr>
      <w:r w:rsidRPr="00435AA2">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2,000 A, para lo que se prevé emplear dos (02) conductores AAC por fase de 1272 MCM (Narcissus) como mínimo.</w:t>
      </w:r>
    </w:p>
    <w:p w14:paraId="1DC03702" w14:textId="77777777" w:rsidR="00CB1CE4" w:rsidRPr="00435AA2" w:rsidRDefault="00CB1CE4" w:rsidP="00CB1CE4">
      <w:pPr>
        <w:pStyle w:val="Prrafodelista"/>
        <w:numPr>
          <w:ilvl w:val="0"/>
          <w:numId w:val="188"/>
        </w:numPr>
        <w:spacing w:after="0"/>
        <w:ind w:left="993"/>
        <w:rPr>
          <w:rFonts w:ascii="Arial" w:hAnsi="Arial" w:cs="Arial"/>
          <w:color w:val="000000"/>
          <w:lang w:val="es-ES"/>
        </w:rPr>
      </w:pPr>
      <w:r w:rsidRPr="00435AA2">
        <w:rPr>
          <w:rFonts w:ascii="Arial" w:hAnsi="Arial" w:cs="Arial"/>
          <w:color w:val="000000"/>
          <w:lang w:val="es-ES"/>
        </w:rPr>
        <w:t>Previsión de espacio para ampliación futura de la subestación:</w:t>
      </w:r>
    </w:p>
    <w:p w14:paraId="720B0BAF" w14:textId="77777777" w:rsidR="00CB1CE4" w:rsidRPr="00435AA2" w:rsidRDefault="00CB1CE4" w:rsidP="00CB1CE4">
      <w:pPr>
        <w:pStyle w:val="Prrafodelista"/>
        <w:numPr>
          <w:ilvl w:val="0"/>
          <w:numId w:val="126"/>
        </w:numPr>
        <w:spacing w:after="0"/>
        <w:ind w:left="1418"/>
        <w:rPr>
          <w:rFonts w:ascii="Arial" w:hAnsi="Arial" w:cs="Arial"/>
          <w:color w:val="000000"/>
          <w:lang w:val="es-ES"/>
        </w:rPr>
      </w:pPr>
      <w:r w:rsidRPr="00435AA2">
        <w:rPr>
          <w:rFonts w:ascii="Arial" w:hAnsi="Arial" w:cs="Arial"/>
          <w:color w:val="000000"/>
          <w:lang w:val="es-ES"/>
        </w:rPr>
        <w:t>Siete (07) celdas de línea 138 kV.</w:t>
      </w:r>
    </w:p>
    <w:p w14:paraId="2CCC2F1D" w14:textId="77777777" w:rsidR="00CB1CE4" w:rsidRPr="00435AA2" w:rsidRDefault="00CB1CE4" w:rsidP="00CB1CE4">
      <w:pPr>
        <w:pStyle w:val="Prrafodelista"/>
        <w:numPr>
          <w:ilvl w:val="0"/>
          <w:numId w:val="126"/>
        </w:numPr>
        <w:spacing w:after="0"/>
        <w:ind w:left="1418"/>
        <w:rPr>
          <w:rFonts w:ascii="Arial" w:eastAsia="HP Simplified Light" w:hAnsi="Arial" w:cs="Arial"/>
        </w:rPr>
      </w:pPr>
      <w:r w:rsidRPr="00435AA2">
        <w:rPr>
          <w:rFonts w:ascii="Arial" w:hAnsi="Arial" w:cs="Arial"/>
          <w:color w:val="000000"/>
          <w:lang w:val="es-ES"/>
        </w:rPr>
        <w:t>Una (01) celda de transformación 138 kV.</w:t>
      </w:r>
    </w:p>
    <w:p w14:paraId="07A67B8D" w14:textId="25ED6FE4" w:rsidR="00263FD9" w:rsidRPr="001036FB" w:rsidRDefault="00263FD9" w:rsidP="00263FD9">
      <w:pPr>
        <w:ind w:left="567"/>
        <w:jc w:val="both"/>
        <w:rPr>
          <w:rFonts w:ascii="Arial" w:hAnsi="Arial" w:cs="Arial"/>
          <w:color w:val="000000"/>
          <w:sz w:val="20"/>
          <w:szCs w:val="20"/>
          <w:u w:val="single"/>
        </w:rPr>
      </w:pPr>
      <w:r w:rsidRPr="001036FB">
        <w:rPr>
          <w:rFonts w:ascii="Arial" w:hAnsi="Arial" w:cs="Arial"/>
          <w:color w:val="000000"/>
          <w:sz w:val="20"/>
          <w:szCs w:val="20"/>
          <w:u w:val="single"/>
        </w:rPr>
        <w:t xml:space="preserve">Nivel de </w:t>
      </w:r>
      <w:r w:rsidR="00D434A8">
        <w:rPr>
          <w:rFonts w:ascii="Arial" w:hAnsi="Arial" w:cs="Arial"/>
          <w:color w:val="000000"/>
          <w:sz w:val="20"/>
          <w:szCs w:val="20"/>
          <w:u w:val="single"/>
        </w:rPr>
        <w:t>66</w:t>
      </w:r>
      <w:r w:rsidRPr="001036FB">
        <w:rPr>
          <w:rFonts w:ascii="Arial" w:hAnsi="Arial" w:cs="Arial"/>
          <w:color w:val="000000"/>
          <w:sz w:val="20"/>
          <w:szCs w:val="20"/>
          <w:u w:val="single"/>
        </w:rPr>
        <w:t xml:space="preserve"> kV</w:t>
      </w:r>
    </w:p>
    <w:p w14:paraId="324D9129"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Una (01) celda de línea 66 kV hacia la subestación Ticapampa.</w:t>
      </w:r>
    </w:p>
    <w:p w14:paraId="64C68E96"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Una (01) celda de línea 66 kV hacia la subestación Huaraz Sur.</w:t>
      </w:r>
    </w:p>
    <w:p w14:paraId="3058EF47"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Una (01) celda de transformación 66 kV.</w:t>
      </w:r>
    </w:p>
    <w:p w14:paraId="5EE04804" w14:textId="77777777" w:rsidR="00FD388A" w:rsidRPr="0024440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Una (01) celda de acople de barras 66 kV.</w:t>
      </w:r>
    </w:p>
    <w:p w14:paraId="5D379765" w14:textId="77777777" w:rsidR="00FD388A" w:rsidRPr="00435AA2" w:rsidRDefault="00FD388A" w:rsidP="00FD388A">
      <w:pPr>
        <w:pStyle w:val="Prrafodelista"/>
        <w:numPr>
          <w:ilvl w:val="0"/>
          <w:numId w:val="189"/>
        </w:numPr>
        <w:ind w:left="993"/>
        <w:jc w:val="both"/>
        <w:rPr>
          <w:rFonts w:ascii="Arial" w:hAnsi="Arial" w:cs="Arial"/>
          <w:color w:val="000000"/>
          <w:lang w:val="es-ES"/>
        </w:rPr>
      </w:pPr>
      <w:r w:rsidRPr="00244402">
        <w:rPr>
          <w:rFonts w:ascii="Arial" w:hAnsi="Arial" w:cs="Arial"/>
          <w:color w:val="000000"/>
          <w:lang w:val="es-ES"/>
        </w:rPr>
        <w:t xml:space="preserve">Para las barras: </w:t>
      </w:r>
      <w:r w:rsidRPr="00435AA2">
        <w:rPr>
          <w:rFonts w:ascii="Arial" w:hAnsi="Arial" w:cs="Arial"/>
          <w:color w:val="000000"/>
          <w:lang w:val="es-ES"/>
        </w:rPr>
        <w:t>tres (03) transformadores de tensión, uno por fase, en cada una de las dos barras “A” y “B” de la subestación.</w:t>
      </w:r>
    </w:p>
    <w:p w14:paraId="38B7E4A5" w14:textId="77777777" w:rsidR="00FD388A" w:rsidRPr="00435AA2" w:rsidRDefault="00FD388A" w:rsidP="00FD388A">
      <w:pPr>
        <w:pStyle w:val="Prrafodelista"/>
        <w:numPr>
          <w:ilvl w:val="0"/>
          <w:numId w:val="189"/>
        </w:numPr>
        <w:ind w:left="993"/>
        <w:jc w:val="both"/>
        <w:rPr>
          <w:rFonts w:ascii="Arial" w:hAnsi="Arial" w:cs="Arial"/>
          <w:color w:val="000000"/>
          <w:lang w:val="es-ES"/>
        </w:rPr>
      </w:pPr>
      <w:r w:rsidRPr="00435AA2">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1,000 A, para lo que se prevé emplear un (01) conductor AAC por fase de 1272 MCM (Narcissus) como mínimo.</w:t>
      </w:r>
    </w:p>
    <w:p w14:paraId="01CB5773" w14:textId="77777777" w:rsidR="00FD388A" w:rsidRPr="00435AA2" w:rsidRDefault="00FD388A" w:rsidP="00FD388A">
      <w:pPr>
        <w:pStyle w:val="Prrafodelista"/>
        <w:numPr>
          <w:ilvl w:val="0"/>
          <w:numId w:val="189"/>
        </w:numPr>
        <w:ind w:left="993"/>
        <w:jc w:val="both"/>
        <w:rPr>
          <w:rFonts w:ascii="Arial" w:hAnsi="Arial" w:cs="Arial"/>
          <w:color w:val="000000"/>
          <w:lang w:val="es-ES"/>
        </w:rPr>
      </w:pPr>
      <w:r w:rsidRPr="00435AA2">
        <w:rPr>
          <w:rFonts w:ascii="Arial" w:hAnsi="Arial" w:cs="Arial"/>
          <w:color w:val="000000"/>
          <w:lang w:val="es-ES"/>
        </w:rPr>
        <w:t xml:space="preserve"> Previsión de espacio para ampliación futura de la subestación:</w:t>
      </w:r>
    </w:p>
    <w:p w14:paraId="70E69185" w14:textId="77777777" w:rsidR="00FD388A" w:rsidRPr="007E333E" w:rsidRDefault="00FD388A" w:rsidP="00FD388A">
      <w:pPr>
        <w:pStyle w:val="Prrafodelista"/>
        <w:numPr>
          <w:ilvl w:val="0"/>
          <w:numId w:val="126"/>
        </w:numPr>
        <w:ind w:left="1418"/>
        <w:jc w:val="both"/>
        <w:rPr>
          <w:rFonts w:ascii="Arial" w:hAnsi="Arial" w:cs="Arial"/>
          <w:color w:val="000000"/>
        </w:rPr>
      </w:pPr>
      <w:r w:rsidRPr="00435AA2">
        <w:rPr>
          <w:rFonts w:ascii="Arial" w:hAnsi="Arial" w:cs="Arial"/>
          <w:color w:val="000000"/>
          <w:lang w:val="es-ES"/>
        </w:rPr>
        <w:t xml:space="preserve">Dos (02) </w:t>
      </w:r>
      <w:r w:rsidRPr="007E333E">
        <w:rPr>
          <w:rFonts w:ascii="Arial" w:hAnsi="Arial" w:cs="Arial"/>
          <w:color w:val="000000"/>
          <w:lang w:val="es-ES"/>
        </w:rPr>
        <w:t>celdas de línea 66 kV.</w:t>
      </w:r>
    </w:p>
    <w:p w14:paraId="59598D70" w14:textId="7785D3DA" w:rsidR="00185467" w:rsidRPr="007E333E" w:rsidRDefault="00185467" w:rsidP="00185467">
      <w:pPr>
        <w:ind w:left="567"/>
        <w:jc w:val="both"/>
        <w:rPr>
          <w:rFonts w:ascii="Arial" w:hAnsi="Arial" w:cs="Arial"/>
          <w:color w:val="000000"/>
          <w:sz w:val="20"/>
          <w:szCs w:val="20"/>
          <w:u w:val="single"/>
        </w:rPr>
      </w:pPr>
      <w:r w:rsidRPr="007E333E">
        <w:rPr>
          <w:rFonts w:ascii="Arial" w:hAnsi="Arial" w:cs="Arial"/>
          <w:color w:val="000000"/>
          <w:sz w:val="20"/>
          <w:szCs w:val="20"/>
          <w:u w:val="single"/>
        </w:rPr>
        <w:t>Nivel de 13.8 kV</w:t>
      </w:r>
    </w:p>
    <w:p w14:paraId="64B847AE" w14:textId="348395E4"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Una (01) celda de llegada 13.8 kV desde el banco de autotransformadores monofásicos de potencia.</w:t>
      </w:r>
    </w:p>
    <w:p w14:paraId="0CA2C23E" w14:textId="712E5D78"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Una (01) celda de salida 13.8 kV para transformador de servicios auxiliares.</w:t>
      </w:r>
    </w:p>
    <w:p w14:paraId="5B028ACE" w14:textId="77777777"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Un (01) transformador de servicios auxiliares de adecuada capacidad y aterramiento en el nivel de 13.8 kV.</w:t>
      </w:r>
    </w:p>
    <w:p w14:paraId="0B93E937" w14:textId="77777777" w:rsidR="001F278C" w:rsidRPr="007E333E" w:rsidRDefault="001F278C" w:rsidP="001F278C">
      <w:pPr>
        <w:pStyle w:val="Prrafodelista"/>
        <w:numPr>
          <w:ilvl w:val="0"/>
          <w:numId w:val="191"/>
        </w:numPr>
        <w:spacing w:line="240" w:lineRule="auto"/>
        <w:ind w:left="993"/>
        <w:jc w:val="both"/>
        <w:rPr>
          <w:rFonts w:ascii="Arial" w:hAnsi="Arial" w:cs="Arial"/>
          <w:color w:val="000000"/>
          <w:lang w:val="es-ES"/>
        </w:rPr>
      </w:pPr>
      <w:r w:rsidRPr="007E333E">
        <w:rPr>
          <w:rFonts w:ascii="Arial" w:hAnsi="Arial" w:cs="Arial"/>
          <w:color w:val="000000"/>
          <w:lang w:val="es-ES"/>
        </w:rPr>
        <w:t>Previsión de espacio para las siguientes instalaciones futuras:</w:t>
      </w:r>
    </w:p>
    <w:p w14:paraId="4466976E"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lang w:val="es-ES"/>
        </w:rPr>
      </w:pPr>
      <w:r w:rsidRPr="007E333E">
        <w:rPr>
          <w:rFonts w:ascii="Arial" w:hAnsi="Arial" w:cs="Arial"/>
          <w:color w:val="000000"/>
          <w:lang w:val="es-ES"/>
        </w:rPr>
        <w:t>Una (01) celda tipo interior en 13.8 kV para la llegada del banco de autotransformadores futuro</w:t>
      </w:r>
    </w:p>
    <w:p w14:paraId="2ECC367F"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lang w:val="es-ES"/>
        </w:rPr>
      </w:pPr>
      <w:r w:rsidRPr="007E333E">
        <w:rPr>
          <w:rFonts w:ascii="Arial" w:hAnsi="Arial" w:cs="Arial"/>
          <w:color w:val="000000"/>
          <w:lang w:val="es-ES"/>
        </w:rPr>
        <w:t>Una (01) celda tipo interior en 13.8 kV para alimentación a transformador de servicios auxiliares futuro.</w:t>
      </w:r>
    </w:p>
    <w:p w14:paraId="6B537050"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lang w:val="es-ES"/>
        </w:rPr>
      </w:pPr>
      <w:r w:rsidRPr="007E333E">
        <w:rPr>
          <w:rFonts w:ascii="Arial" w:hAnsi="Arial" w:cs="Arial"/>
          <w:color w:val="000000"/>
          <w:lang w:val="es-ES"/>
        </w:rPr>
        <w:t>Un (01) transformador de servicios auxiliares futuro de adecuada capacidad y aterramiento en el nivel de 13.8 kV.</w:t>
      </w:r>
    </w:p>
    <w:p w14:paraId="7B08A685" w14:textId="77777777" w:rsidR="001F278C" w:rsidRPr="007E333E" w:rsidRDefault="001F278C" w:rsidP="001F278C">
      <w:pPr>
        <w:pStyle w:val="Prrafodelista"/>
        <w:numPr>
          <w:ilvl w:val="0"/>
          <w:numId w:val="192"/>
        </w:numPr>
        <w:spacing w:line="240" w:lineRule="auto"/>
        <w:ind w:left="1418"/>
        <w:jc w:val="both"/>
        <w:rPr>
          <w:rFonts w:ascii="Arial" w:hAnsi="Arial" w:cs="Arial"/>
          <w:color w:val="000000"/>
        </w:rPr>
      </w:pPr>
      <w:r w:rsidRPr="007E333E">
        <w:rPr>
          <w:rFonts w:ascii="Arial" w:hAnsi="Arial" w:cs="Arial"/>
          <w:color w:val="000000"/>
          <w:lang w:val="es-ES"/>
        </w:rPr>
        <w:t>Una (01) celda tipo interior en 13.8 kV para acople de barras con interruptor normalmente abierto.</w:t>
      </w:r>
    </w:p>
    <w:p w14:paraId="57C342CA" w14:textId="77777777" w:rsidR="00263FD9" w:rsidRPr="00575C8F" w:rsidRDefault="00263FD9" w:rsidP="00263FD9">
      <w:pPr>
        <w:pStyle w:val="Prrafodelista"/>
        <w:spacing w:line="250" w:lineRule="auto"/>
        <w:ind w:left="1418" w:hanging="284"/>
        <w:rPr>
          <w:rFonts w:ascii="Arial" w:hAnsi="Arial" w:cs="Arial"/>
          <w:color w:val="000000"/>
          <w:u w:val="single"/>
        </w:rPr>
      </w:pPr>
    </w:p>
    <w:p w14:paraId="78E61998" w14:textId="1BC4602A" w:rsidR="00263FD9" w:rsidRPr="00575C8F" w:rsidRDefault="00263FD9" w:rsidP="00263FD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r w:rsidR="006F36FB">
        <w:rPr>
          <w:rFonts w:ascii="Arial" w:hAnsi="Arial" w:cs="Arial"/>
          <w:b/>
          <w:bCs/>
          <w:color w:val="000000"/>
          <w:lang w:val="es-ES"/>
        </w:rPr>
        <w:t xml:space="preserve">Ampliación </w:t>
      </w:r>
      <w:r w:rsidR="001E038C">
        <w:rPr>
          <w:rFonts w:ascii="Arial" w:hAnsi="Arial" w:cs="Arial"/>
          <w:b/>
          <w:bCs/>
          <w:color w:val="000000"/>
          <w:lang w:val="es-ES"/>
        </w:rPr>
        <w:t xml:space="preserve">de la </w:t>
      </w:r>
      <w:r w:rsidR="006F36FB" w:rsidRPr="00BF7668">
        <w:rPr>
          <w:rFonts w:ascii="Arial" w:hAnsi="Arial" w:cs="Arial"/>
          <w:b/>
          <w:bCs/>
          <w:color w:val="000000"/>
        </w:rPr>
        <w:t xml:space="preserve">Subestación </w:t>
      </w:r>
      <w:r w:rsidR="006F36FB" w:rsidRPr="00BF7668">
        <w:rPr>
          <w:rFonts w:ascii="Arial" w:hAnsi="Arial" w:cs="Arial"/>
          <w:b/>
          <w:bCs/>
          <w:color w:val="000000"/>
          <w:lang w:val="es-ES"/>
        </w:rPr>
        <w:t>Huaraz Oeste</w:t>
      </w:r>
      <w:r w:rsidR="006F36FB" w:rsidRPr="00BF7668" w:rsidDel="006F36FB">
        <w:rPr>
          <w:rFonts w:ascii="Arial" w:hAnsi="Arial" w:cs="Arial"/>
          <w:b/>
          <w:bCs/>
          <w:color w:val="000000"/>
        </w:rPr>
        <w:t xml:space="preserve"> </w:t>
      </w:r>
      <w:r w:rsidR="002B7F67" w:rsidRPr="00BF7668">
        <w:rPr>
          <w:rFonts w:ascii="Arial" w:hAnsi="Arial" w:cs="Arial"/>
          <w:b/>
          <w:bCs/>
          <w:color w:val="000000"/>
          <w:lang w:val="es-PE"/>
        </w:rPr>
        <w:t>138 kV</w:t>
      </w:r>
    </w:p>
    <w:p w14:paraId="2E70D0BC" w14:textId="77777777" w:rsidR="00263FD9" w:rsidRPr="00575C8F" w:rsidRDefault="00263FD9" w:rsidP="00263FD9">
      <w:pPr>
        <w:pStyle w:val="Prrafodelista"/>
        <w:spacing w:line="250" w:lineRule="auto"/>
        <w:ind w:left="1416"/>
        <w:rPr>
          <w:rFonts w:ascii="Arial" w:hAnsi="Arial" w:cs="Arial"/>
          <w:b/>
          <w:bCs/>
          <w:color w:val="000000"/>
        </w:rPr>
      </w:pPr>
    </w:p>
    <w:p w14:paraId="6EDF71F8" w14:textId="2A99268F" w:rsidR="00A4342B" w:rsidRPr="00C025E9" w:rsidRDefault="00A4342B" w:rsidP="00A4342B">
      <w:pPr>
        <w:pStyle w:val="Prrafodelista"/>
        <w:spacing w:line="240" w:lineRule="auto"/>
        <w:ind w:left="567"/>
        <w:jc w:val="both"/>
        <w:rPr>
          <w:rFonts w:ascii="Arial" w:hAnsi="Arial" w:cs="Arial"/>
          <w:color w:val="000000"/>
          <w:lang w:val="es-ES"/>
        </w:rPr>
      </w:pPr>
      <w:r w:rsidRPr="00921771">
        <w:rPr>
          <w:rFonts w:ascii="Arial" w:eastAsia="HP Simplified Light" w:hAnsi="Arial" w:cs="Arial"/>
        </w:rPr>
        <w:t xml:space="preserve">La ampliación de la subestación </w:t>
      </w:r>
      <w:r>
        <w:rPr>
          <w:rFonts w:ascii="Arial" w:eastAsia="HP Simplified Light" w:hAnsi="Arial" w:cs="Arial"/>
        </w:rPr>
        <w:t>Huaraz Oeste</w:t>
      </w:r>
      <w:r w:rsidRPr="00921771">
        <w:rPr>
          <w:rFonts w:ascii="Arial" w:eastAsia="HP Simplified Light" w:hAnsi="Arial" w:cs="Arial"/>
        </w:rPr>
        <w:t xml:space="preserve"> será</w:t>
      </w:r>
      <w:r>
        <w:rPr>
          <w:rFonts w:ascii="Arial" w:eastAsia="HP Simplified Light" w:hAnsi="Arial" w:cs="Arial"/>
        </w:rPr>
        <w:t xml:space="preserve"> </w:t>
      </w:r>
      <w:r w:rsidRPr="00DC604F">
        <w:rPr>
          <w:rFonts w:ascii="Arial" w:eastAsia="HP Simplified Light" w:hAnsi="Arial" w:cs="Arial"/>
        </w:rPr>
        <w:t xml:space="preserve">con </w:t>
      </w:r>
      <w:r>
        <w:rPr>
          <w:rFonts w:ascii="Arial" w:eastAsia="HP Simplified Light" w:hAnsi="Arial" w:cs="Arial"/>
        </w:rPr>
        <w:t xml:space="preserve">equipamiento </w:t>
      </w:r>
      <w:r w:rsidRPr="00DC604F">
        <w:rPr>
          <w:rFonts w:ascii="Arial" w:eastAsia="HP Simplified Light" w:hAnsi="Arial" w:cs="Arial"/>
        </w:rPr>
        <w:t>de aislamiento en aire (AIS)</w:t>
      </w:r>
      <w:r w:rsidRPr="00921771">
        <w:rPr>
          <w:rFonts w:ascii="Arial" w:eastAsia="HP Simplified Light" w:hAnsi="Arial" w:cs="Arial"/>
        </w:rPr>
        <w:t xml:space="preserve"> </w:t>
      </w:r>
      <w:r w:rsidR="001A0A0B">
        <w:rPr>
          <w:rFonts w:ascii="Arial" w:eastAsia="HP Simplified Light" w:hAnsi="Arial" w:cs="Arial"/>
          <w:lang w:val="es-PE"/>
        </w:rPr>
        <w:t xml:space="preserve">y </w:t>
      </w:r>
      <w:r>
        <w:rPr>
          <w:rFonts w:ascii="Arial" w:eastAsia="HP Simplified Light" w:hAnsi="Arial" w:cs="Arial"/>
        </w:rPr>
        <w:t xml:space="preserve">simple barra </w:t>
      </w:r>
      <w:r w:rsidRPr="00921771">
        <w:rPr>
          <w:rFonts w:ascii="Arial" w:eastAsia="HP Simplified Light" w:hAnsi="Arial" w:cs="Arial"/>
        </w:rPr>
        <w:t>en 138 kV</w:t>
      </w:r>
      <w:r>
        <w:rPr>
          <w:rFonts w:ascii="Arial" w:eastAsia="HP Simplified Light" w:hAnsi="Arial" w:cs="Arial"/>
        </w:rPr>
        <w:t>, manteniendo la configuración actual</w:t>
      </w:r>
      <w:r w:rsidR="00353C8C">
        <w:rPr>
          <w:rFonts w:ascii="Arial" w:eastAsia="HP Simplified Light" w:hAnsi="Arial" w:cs="Arial"/>
          <w:lang w:val="es-PE"/>
        </w:rPr>
        <w:t xml:space="preserve"> de la </w:t>
      </w:r>
      <w:r w:rsidR="000A7200">
        <w:rPr>
          <w:rFonts w:ascii="Arial" w:eastAsia="HP Simplified Light" w:hAnsi="Arial" w:cs="Arial"/>
          <w:lang w:val="es-PE"/>
        </w:rPr>
        <w:t>subestación</w:t>
      </w:r>
      <w:r w:rsidR="00AA308E">
        <w:rPr>
          <w:rFonts w:ascii="Arial" w:eastAsia="HP Simplified Light" w:hAnsi="Arial" w:cs="Arial"/>
          <w:lang w:val="es-PE"/>
        </w:rPr>
        <w:t xml:space="preserve"> existente</w:t>
      </w:r>
      <w:r>
        <w:rPr>
          <w:rFonts w:ascii="Arial" w:eastAsia="HP Simplified Light" w:hAnsi="Arial" w:cs="Arial"/>
        </w:rPr>
        <w:t>.</w:t>
      </w:r>
      <w:r>
        <w:rPr>
          <w:rFonts w:ascii="Arial" w:hAnsi="Arial" w:cs="Arial"/>
          <w:color w:val="000000"/>
          <w:lang w:val="es-ES"/>
        </w:rPr>
        <w:t xml:space="preserve"> Para implementar la ampliación de la subestación Huaraz Oeste se empleará el espacio disponible dentro de su perímetro, no siendo necesario extender el sistema de barras </w:t>
      </w:r>
      <w:r w:rsidR="00632567">
        <w:rPr>
          <w:rFonts w:ascii="Arial" w:hAnsi="Arial" w:cs="Arial"/>
          <w:color w:val="000000"/>
          <w:lang w:val="es-ES"/>
        </w:rPr>
        <w:t xml:space="preserve">de </w:t>
      </w:r>
      <w:r>
        <w:rPr>
          <w:rFonts w:ascii="Arial" w:hAnsi="Arial" w:cs="Arial"/>
          <w:color w:val="000000"/>
          <w:lang w:val="es-ES"/>
        </w:rPr>
        <w:t xml:space="preserve">138 kV. </w:t>
      </w:r>
    </w:p>
    <w:p w14:paraId="0D242132" w14:textId="77777777" w:rsidR="00A4342B" w:rsidRPr="007A0BC6" w:rsidRDefault="00A4342B" w:rsidP="00A4342B">
      <w:pPr>
        <w:pStyle w:val="Prrafodelista"/>
        <w:spacing w:line="240" w:lineRule="auto"/>
        <w:ind w:left="567"/>
        <w:jc w:val="both"/>
        <w:rPr>
          <w:rFonts w:ascii="Arial" w:hAnsi="Arial" w:cs="Arial"/>
          <w:color w:val="000000"/>
          <w:sz w:val="4"/>
          <w:szCs w:val="4"/>
        </w:rPr>
      </w:pPr>
    </w:p>
    <w:p w14:paraId="135F73F9" w14:textId="1B12EC82" w:rsidR="00263FD9" w:rsidRDefault="00A4342B" w:rsidP="00B7327A">
      <w:pPr>
        <w:pStyle w:val="Prrafodelista"/>
        <w:spacing w:before="120" w:after="120" w:line="250" w:lineRule="auto"/>
        <w:ind w:left="567"/>
        <w:contextualSpacing w:val="0"/>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Huaraz Oeste esta</w:t>
      </w:r>
      <w:r w:rsidRPr="005F619B">
        <w:rPr>
          <w:rFonts w:ascii="Arial" w:hAnsi="Arial" w:cs="Arial"/>
          <w:color w:val="000000"/>
        </w:rPr>
        <w:t xml:space="preserve"> ubica</w:t>
      </w:r>
      <w:r>
        <w:rPr>
          <w:rFonts w:ascii="Arial" w:hAnsi="Arial" w:cs="Arial"/>
          <w:color w:val="000000"/>
          <w:lang w:val="es-ES"/>
        </w:rPr>
        <w:t>da</w:t>
      </w:r>
      <w:r w:rsidRPr="005F619B">
        <w:rPr>
          <w:rFonts w:ascii="Arial" w:hAnsi="Arial" w:cs="Arial"/>
          <w:color w:val="000000"/>
        </w:rPr>
        <w:t xml:space="preserve"> en </w:t>
      </w:r>
      <w:r>
        <w:rPr>
          <w:rFonts w:ascii="Arial" w:hAnsi="Arial" w:cs="Arial"/>
          <w:color w:val="000000"/>
          <w:lang w:val="es-ES"/>
        </w:rPr>
        <w:t xml:space="preserve">el distrito de Independencia, </w:t>
      </w:r>
      <w:r w:rsidRPr="005F619B">
        <w:rPr>
          <w:rFonts w:ascii="Arial" w:hAnsi="Arial" w:cs="Arial"/>
          <w:color w:val="000000"/>
        </w:rPr>
        <w:t xml:space="preserve">provincia de </w:t>
      </w:r>
      <w:r>
        <w:rPr>
          <w:rFonts w:ascii="Arial" w:hAnsi="Arial" w:cs="Arial"/>
          <w:color w:val="000000"/>
          <w:lang w:val="es-ES"/>
        </w:rPr>
        <w:t xml:space="preserve">Huaraz, departamento de Ancash, </w:t>
      </w:r>
      <w:r w:rsidRPr="005F619B">
        <w:rPr>
          <w:rFonts w:ascii="Arial" w:hAnsi="Arial" w:cs="Arial"/>
          <w:color w:val="000000"/>
        </w:rPr>
        <w:t xml:space="preserve">a una altitud aproximada de </w:t>
      </w:r>
      <w:r>
        <w:rPr>
          <w:rFonts w:ascii="Arial" w:hAnsi="Arial" w:cs="Arial"/>
          <w:color w:val="000000"/>
          <w:lang w:val="es-ES"/>
        </w:rPr>
        <w:t>3885</w:t>
      </w:r>
      <w:r w:rsidRPr="005F619B">
        <w:rPr>
          <w:rFonts w:ascii="Arial" w:hAnsi="Arial" w:cs="Arial"/>
          <w:color w:val="000000"/>
        </w:rPr>
        <w:t xml:space="preserve">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lastRenderedPageBreak/>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C7208B" w:rsidRPr="00DC2C4A" w14:paraId="3A90A3F3" w14:textId="77777777">
        <w:trPr>
          <w:trHeight w:val="422"/>
        </w:trPr>
        <w:tc>
          <w:tcPr>
            <w:tcW w:w="2996" w:type="dxa"/>
            <w:shd w:val="clear" w:color="auto" w:fill="auto"/>
            <w:vAlign w:val="center"/>
            <w:hideMark/>
          </w:tcPr>
          <w:p w14:paraId="400B469E" w14:textId="3CFBFEEC" w:rsidR="00C7208B" w:rsidRPr="00DC2C4A" w:rsidRDefault="00C7208B" w:rsidP="00C7208B">
            <w:pPr>
              <w:spacing w:after="0" w:line="250" w:lineRule="auto"/>
              <w:jc w:val="center"/>
              <w:rPr>
                <w:rFonts w:ascii="Arial" w:hAnsi="Arial" w:cs="Arial"/>
                <w:sz w:val="20"/>
                <w:szCs w:val="20"/>
              </w:rPr>
            </w:pPr>
            <w:r>
              <w:rPr>
                <w:rFonts w:ascii="Arial" w:hAnsi="Arial" w:cs="Arial"/>
                <w:sz w:val="20"/>
                <w:szCs w:val="20"/>
              </w:rPr>
              <w:t>217 618</w:t>
            </w:r>
          </w:p>
        </w:tc>
        <w:tc>
          <w:tcPr>
            <w:tcW w:w="2816" w:type="dxa"/>
            <w:shd w:val="clear" w:color="auto" w:fill="auto"/>
            <w:vAlign w:val="center"/>
            <w:hideMark/>
          </w:tcPr>
          <w:p w14:paraId="0BA1002E" w14:textId="2E0CDE2E" w:rsidR="00C7208B" w:rsidRPr="00DC2C4A" w:rsidRDefault="00C7208B" w:rsidP="00C7208B">
            <w:pPr>
              <w:spacing w:after="0" w:line="250" w:lineRule="auto"/>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951</w:t>
            </w:r>
            <w:r w:rsidRPr="00C550D8">
              <w:rPr>
                <w:rFonts w:ascii="Arial" w:hAnsi="Arial" w:cs="Arial"/>
                <w:sz w:val="20"/>
                <w:szCs w:val="20"/>
              </w:rPr>
              <w:t xml:space="preserve"> </w:t>
            </w:r>
            <w:r>
              <w:rPr>
                <w:rFonts w:ascii="Arial" w:hAnsi="Arial" w:cs="Arial"/>
                <w:sz w:val="20"/>
                <w:szCs w:val="20"/>
              </w:rPr>
              <w:t>955</w:t>
            </w:r>
          </w:p>
        </w:tc>
      </w:tr>
    </w:tbl>
    <w:p w14:paraId="4CA53B32" w14:textId="77777777" w:rsidR="00C407C6" w:rsidRDefault="00C407C6" w:rsidP="00BC4C04">
      <w:pPr>
        <w:spacing w:after="120" w:line="250" w:lineRule="auto"/>
        <w:ind w:left="567"/>
        <w:jc w:val="both"/>
        <w:rPr>
          <w:rFonts w:ascii="Arial" w:hAnsi="Arial"/>
          <w:sz w:val="20"/>
        </w:rPr>
      </w:pPr>
    </w:p>
    <w:p w14:paraId="1CA49C9E" w14:textId="2987D8BC" w:rsidR="006F0EDB" w:rsidRDefault="006F0EDB" w:rsidP="00BC4C04">
      <w:pPr>
        <w:spacing w:after="120" w:line="250" w:lineRule="auto"/>
        <w:ind w:left="567"/>
        <w:jc w:val="both"/>
        <w:rPr>
          <w:rFonts w:ascii="Arial" w:hAnsi="Arial"/>
          <w:sz w:val="20"/>
        </w:rPr>
      </w:pPr>
      <w:r w:rsidRPr="00BC406A">
        <w:rPr>
          <w:rFonts w:ascii="Arial" w:hAnsi="Arial" w:cs="Arial"/>
          <w:sz w:val="20"/>
          <w:szCs w:val="20"/>
        </w:rPr>
        <w:t xml:space="preserve">El CONCESIONARIO deberá coordinar con </w:t>
      </w:r>
      <w:r w:rsidR="00BC406A" w:rsidRPr="00BC406A">
        <w:rPr>
          <w:rFonts w:ascii="Arial" w:hAnsi="Arial" w:cs="Arial"/>
          <w:sz w:val="20"/>
          <w:szCs w:val="20"/>
        </w:rPr>
        <w:t>Hidrandina S.A.</w:t>
      </w:r>
      <w:r w:rsidRPr="00BC406A">
        <w:rPr>
          <w:rFonts w:ascii="Arial" w:hAnsi="Arial" w:cs="Arial"/>
          <w:sz w:val="20"/>
          <w:szCs w:val="20"/>
        </w:rPr>
        <w:t xml:space="preserve">, titular de la subestación </w:t>
      </w:r>
      <w:r w:rsidR="00BC406A" w:rsidRPr="00BC406A">
        <w:rPr>
          <w:rFonts w:ascii="Arial" w:hAnsi="Arial" w:cs="Arial"/>
          <w:sz w:val="20"/>
          <w:szCs w:val="20"/>
        </w:rPr>
        <w:t>Huaraz Oeste</w:t>
      </w:r>
      <w:r w:rsidRPr="00BC406A">
        <w:rPr>
          <w:rFonts w:ascii="Arial" w:hAnsi="Arial" w:cs="Arial"/>
          <w:sz w:val="20"/>
          <w:szCs w:val="20"/>
        </w:rPr>
        <w:t>, los temas relativos a la ampliación de esta subestación.</w:t>
      </w:r>
    </w:p>
    <w:p w14:paraId="461D21E8" w14:textId="32FFDBEB" w:rsidR="00BC4C04" w:rsidRPr="0045581B" w:rsidRDefault="00BC4C04" w:rsidP="00BC4C04">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w:t>
      </w:r>
      <w:r>
        <w:rPr>
          <w:rFonts w:ascii="Arial" w:hAnsi="Arial"/>
          <w:sz w:val="20"/>
        </w:rPr>
        <w:t xml:space="preserve">ampliación de la </w:t>
      </w:r>
      <w:r w:rsidRPr="0045581B">
        <w:rPr>
          <w:rFonts w:ascii="Arial" w:hAnsi="Arial"/>
          <w:sz w:val="20"/>
        </w:rPr>
        <w:t xml:space="preserve">subestación </w:t>
      </w:r>
      <w:r>
        <w:rPr>
          <w:rFonts w:ascii="Arial" w:hAnsi="Arial"/>
          <w:sz w:val="20"/>
        </w:rPr>
        <w:t xml:space="preserve">Huaraz Oeste </w:t>
      </w:r>
      <w:r w:rsidRPr="000C512A">
        <w:rPr>
          <w:rFonts w:ascii="Arial" w:hAnsi="Arial" w:cs="Arial"/>
          <w:sz w:val="20"/>
          <w:szCs w:val="20"/>
        </w:rPr>
        <w:t>comprende</w:t>
      </w:r>
      <w:r w:rsidRPr="0045581B">
        <w:rPr>
          <w:rFonts w:ascii="Arial" w:hAnsi="Arial"/>
          <w:sz w:val="20"/>
        </w:rPr>
        <w:t xml:space="preserve"> el equipamiento e instalaciones que se describen seguidamente</w:t>
      </w:r>
      <w:r w:rsidRPr="000C512A">
        <w:rPr>
          <w:rFonts w:ascii="Arial" w:hAnsi="Arial" w:cs="Arial"/>
          <w:sz w:val="20"/>
          <w:szCs w:val="20"/>
        </w:rPr>
        <w:t>. El equipamiento e instalaciones señalados son los mínimos requeridos para el Proyecto.</w:t>
      </w:r>
    </w:p>
    <w:p w14:paraId="4C5321C1" w14:textId="6B5091F3" w:rsidR="00263FD9" w:rsidRDefault="00BC4C04" w:rsidP="00263FD9">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r w:rsidR="00263FD9" w:rsidRPr="000C512A">
        <w:rPr>
          <w:rFonts w:ascii="Arial" w:hAnsi="Arial" w:cs="Arial"/>
          <w:sz w:val="20"/>
          <w:szCs w:val="20"/>
        </w:rPr>
        <w:t>.</w:t>
      </w:r>
    </w:p>
    <w:p w14:paraId="2C42BD2F" w14:textId="77777777" w:rsidR="00263FD9" w:rsidRPr="0097217A" w:rsidRDefault="00263FD9" w:rsidP="00263FD9">
      <w:pPr>
        <w:ind w:left="567"/>
        <w:jc w:val="both"/>
        <w:rPr>
          <w:rFonts w:ascii="Arial" w:hAnsi="Arial" w:cs="Arial"/>
          <w:color w:val="000000"/>
          <w:sz w:val="20"/>
          <w:szCs w:val="20"/>
          <w:u w:val="single"/>
        </w:rPr>
      </w:pPr>
      <w:r w:rsidRPr="0097217A">
        <w:rPr>
          <w:rFonts w:ascii="Arial" w:hAnsi="Arial" w:cs="Arial"/>
          <w:color w:val="000000"/>
          <w:sz w:val="20"/>
          <w:szCs w:val="20"/>
          <w:u w:val="single"/>
        </w:rPr>
        <w:t>Nivel de 138 kV</w:t>
      </w:r>
    </w:p>
    <w:p w14:paraId="79DE8179" w14:textId="77777777" w:rsidR="000E4D5B" w:rsidRPr="00FD0828" w:rsidRDefault="000E4D5B" w:rsidP="000E4D5B">
      <w:pPr>
        <w:pStyle w:val="Prrafodelista"/>
        <w:numPr>
          <w:ilvl w:val="0"/>
          <w:numId w:val="193"/>
        </w:numPr>
        <w:ind w:left="993"/>
        <w:rPr>
          <w:rFonts w:ascii="Arial" w:hAnsi="Arial" w:cs="Arial"/>
          <w:color w:val="000000"/>
          <w:lang w:val="es-ES"/>
        </w:rPr>
      </w:pPr>
      <w:r w:rsidRPr="00FD0828">
        <w:rPr>
          <w:rFonts w:ascii="Arial" w:hAnsi="Arial" w:cs="Arial"/>
          <w:color w:val="000000"/>
          <w:lang w:val="es-ES"/>
        </w:rPr>
        <w:t xml:space="preserve">Una (01) celda de línea en 138 kV hacia la subestación </w:t>
      </w:r>
      <w:r>
        <w:rPr>
          <w:rFonts w:ascii="Arial" w:hAnsi="Arial" w:cs="Arial"/>
          <w:color w:val="000000"/>
          <w:lang w:val="es-ES"/>
        </w:rPr>
        <w:t>Huaylas</w:t>
      </w:r>
      <w:r w:rsidRPr="00FD0828">
        <w:rPr>
          <w:rFonts w:ascii="Arial" w:hAnsi="Arial" w:cs="Arial"/>
          <w:color w:val="000000"/>
          <w:lang w:val="es-ES"/>
        </w:rPr>
        <w:t>.</w:t>
      </w:r>
    </w:p>
    <w:p w14:paraId="681A0873" w14:textId="77777777" w:rsidR="000E4D5B" w:rsidRPr="00560306" w:rsidRDefault="000E4D5B" w:rsidP="000E4D5B">
      <w:pPr>
        <w:pStyle w:val="Prrafodelista"/>
        <w:numPr>
          <w:ilvl w:val="0"/>
          <w:numId w:val="193"/>
        </w:numPr>
        <w:spacing w:line="240" w:lineRule="auto"/>
        <w:ind w:left="993"/>
        <w:jc w:val="both"/>
        <w:rPr>
          <w:rFonts w:ascii="Arial" w:hAnsi="Arial" w:cs="Arial"/>
          <w:color w:val="000000"/>
        </w:rPr>
      </w:pPr>
      <w:r w:rsidRPr="00FD0828">
        <w:rPr>
          <w:rFonts w:ascii="Arial" w:hAnsi="Arial" w:cs="Arial"/>
          <w:color w:val="000000"/>
          <w:lang w:val="es-ES"/>
        </w:rPr>
        <w:t xml:space="preserve">Sistemas complementarios: Protección, control, medición, comunicaciones, pórticos y barras, puesta a tierra, servicios auxiliares, y obras civiles. El equipamiento propuesto deberá mantener compatibilidad de diseño con las instalaciones existentes. </w:t>
      </w:r>
    </w:p>
    <w:p w14:paraId="4C5F3FA2" w14:textId="3BAEEC72"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3.3.</w:t>
      </w:r>
      <w:r w:rsidR="000E4D5B">
        <w:rPr>
          <w:rFonts w:ascii="Arial" w:hAnsi="Arial" w:cs="Arial"/>
          <w:b/>
          <w:sz w:val="20"/>
          <w:szCs w:val="20"/>
        </w:rPr>
        <w:t>3</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373E37E"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EB4F4F" w14:textId="77777777" w:rsidR="00263FD9" w:rsidRPr="00405F9A" w:rsidRDefault="00263FD9" w:rsidP="00263FD9">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99" w:name="_Hlk133506982"/>
      <w:r w:rsidRPr="00866D51">
        <w:rPr>
          <w:rFonts w:ascii="Arial" w:hAnsi="Arial" w:cs="Arial"/>
          <w:sz w:val="20"/>
          <w:szCs w:val="20"/>
        </w:rPr>
        <w:t>que prescriben las normas aplicables</w:t>
      </w:r>
      <w:bookmarkEnd w:id="199"/>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781B2FC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007126CF" w:rsidRPr="007126CF">
        <w:rPr>
          <w:rFonts w:ascii="Arial" w:hAnsi="Arial" w:cs="Arial"/>
          <w:b/>
          <w:sz w:val="20"/>
          <w:szCs w:val="20"/>
        </w:rPr>
        <w:t xml:space="preserve">Terrenos y espacios para </w:t>
      </w:r>
      <w:r w:rsidR="00E459E7">
        <w:rPr>
          <w:rFonts w:ascii="Arial" w:hAnsi="Arial" w:cs="Arial"/>
          <w:b/>
          <w:sz w:val="20"/>
          <w:szCs w:val="20"/>
        </w:rPr>
        <w:t xml:space="preserve">las </w:t>
      </w:r>
      <w:r w:rsidR="007126CF" w:rsidRPr="007126CF">
        <w:rPr>
          <w:rFonts w:ascii="Arial" w:hAnsi="Arial" w:cs="Arial"/>
          <w:b/>
          <w:sz w:val="20"/>
          <w:szCs w:val="20"/>
        </w:rPr>
        <w:t>subestaciones</w:t>
      </w:r>
      <w:r w:rsidR="007126CF" w:rsidRPr="007126CF" w:rsidDel="007126CF">
        <w:rPr>
          <w:rFonts w:ascii="Arial" w:hAnsi="Arial" w:cs="Arial"/>
          <w:b/>
          <w:sz w:val="20"/>
          <w:szCs w:val="20"/>
        </w:rPr>
        <w:t xml:space="preserve"> </w:t>
      </w:r>
      <w:r w:rsidRPr="003F3FC7">
        <w:rPr>
          <w:rFonts w:ascii="Arial" w:hAnsi="Arial" w:cs="Arial"/>
          <w:b/>
          <w:sz w:val="20"/>
          <w:szCs w:val="20"/>
        </w:rPr>
        <w:t xml:space="preserve"> </w:t>
      </w:r>
    </w:p>
    <w:p w14:paraId="653DC420" w14:textId="22420465"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 xml:space="preserve">Para la nueva </w:t>
      </w:r>
      <w:r w:rsidR="00E662E0" w:rsidRPr="003F3FC7">
        <w:rPr>
          <w:rFonts w:ascii="Arial" w:hAnsi="Arial" w:cs="Arial"/>
          <w:sz w:val="20"/>
          <w:szCs w:val="20"/>
        </w:rPr>
        <w:t>subestaci</w:t>
      </w:r>
      <w:r w:rsidR="00E662E0">
        <w:rPr>
          <w:rFonts w:ascii="Arial" w:hAnsi="Arial" w:cs="Arial"/>
          <w:sz w:val="20"/>
          <w:szCs w:val="20"/>
        </w:rPr>
        <w:t>ón</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D99F471"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23EC1D2C"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 subestaci</w:t>
      </w:r>
      <w:r w:rsidR="00653028">
        <w:rPr>
          <w:rFonts w:ascii="Arial" w:hAnsi="Arial" w:cs="Arial"/>
          <w:sz w:val="20"/>
          <w:szCs w:val="20"/>
        </w:rPr>
        <w:t>ón</w:t>
      </w:r>
      <w:r w:rsidRPr="003F3FC7">
        <w:rPr>
          <w:rFonts w:ascii="Arial" w:hAnsi="Arial" w:cs="Arial"/>
          <w:sz w:val="20"/>
          <w:szCs w:val="20"/>
        </w:rPr>
        <w:t xml:space="preserve"> existente</w:t>
      </w:r>
      <w:r w:rsidR="00111417">
        <w:rPr>
          <w:rFonts w:ascii="Arial" w:hAnsi="Arial" w:cs="Arial"/>
          <w:sz w:val="20"/>
          <w:szCs w:val="20"/>
        </w:rPr>
        <w:t xml:space="preserve"> </w:t>
      </w:r>
      <w:r w:rsidR="00111417" w:rsidRPr="00111417">
        <w:rPr>
          <w:rFonts w:ascii="Arial" w:hAnsi="Arial" w:cs="Arial"/>
          <w:sz w:val="20"/>
          <w:szCs w:val="20"/>
        </w:rPr>
        <w:t>Huaraz Oeste</w:t>
      </w:r>
      <w:r w:rsidRPr="003F3FC7">
        <w:rPr>
          <w:rFonts w:ascii="Arial" w:hAnsi="Arial" w:cs="Arial"/>
          <w:sz w:val="20"/>
          <w:szCs w:val="20"/>
        </w:rPr>
        <w:t xml:space="preserve">, estableciendo los acuerdos respectivos con </w:t>
      </w:r>
      <w:r w:rsidR="005E2AE0" w:rsidRPr="005E2AE0">
        <w:rPr>
          <w:rFonts w:ascii="Arial" w:hAnsi="Arial" w:cs="Arial"/>
          <w:sz w:val="20"/>
          <w:szCs w:val="20"/>
        </w:rPr>
        <w:t>el titular de esta subestación</w:t>
      </w:r>
      <w:r w:rsidRPr="003F3FC7">
        <w:rPr>
          <w:rFonts w:ascii="Arial" w:hAnsi="Arial" w:cs="Arial"/>
          <w:sz w:val="20"/>
          <w:szCs w:val="20"/>
        </w:rPr>
        <w:t>.</w:t>
      </w:r>
    </w:p>
    <w:p w14:paraId="3EFB0EF2" w14:textId="7B0693F1"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lastRenderedPageBreak/>
        <w:t>b3.</w:t>
      </w:r>
      <w:r w:rsidRPr="003F3FC7">
        <w:rPr>
          <w:rFonts w:ascii="Arial" w:hAnsi="Arial" w:cs="Arial"/>
          <w:sz w:val="20"/>
          <w:szCs w:val="20"/>
        </w:rPr>
        <w:tab/>
        <w:t>El CONCESIONARIO será también responsable de adquirir la propiedad de los terrenos adyacentes a la subestaci</w:t>
      </w:r>
      <w:r w:rsidR="00EE2303">
        <w:rPr>
          <w:rFonts w:ascii="Arial" w:hAnsi="Arial" w:cs="Arial"/>
          <w:sz w:val="20"/>
          <w:szCs w:val="20"/>
        </w:rPr>
        <w:t>ón</w:t>
      </w:r>
      <w:r w:rsidRPr="003F3FC7">
        <w:rPr>
          <w:rFonts w:ascii="Arial" w:hAnsi="Arial" w:cs="Arial"/>
          <w:sz w:val="20"/>
          <w:szCs w:val="20"/>
        </w:rPr>
        <w:t xml:space="preserve"> existente, donde esto resulte necesario o sea requerido, y efectuar las obras de modificación y adecuación de las subestaciones.</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405F9A"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648B2C78"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A35E9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14B177C" w14:textId="1D1BE501"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08D0B6EF"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386397E2"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650</w:t>
      </w:r>
      <w:r w:rsidRPr="00576CB8">
        <w:rPr>
          <w:rFonts w:ascii="Arial" w:hAnsi="Arial" w:cs="Arial"/>
          <w:sz w:val="20"/>
          <w:szCs w:val="20"/>
        </w:rPr>
        <w:t xml:space="preserve"> kVpico</w:t>
      </w:r>
    </w:p>
    <w:p w14:paraId="292650B3" w14:textId="3E8B1081"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3DF2B23A" w14:textId="3E7EE646" w:rsidR="00263FD9" w:rsidRPr="00576CB8"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6</w:t>
      </w:r>
      <w:r w:rsidR="00E72EDC">
        <w:rPr>
          <w:rFonts w:ascii="Arial" w:hAnsi="Arial" w:cs="Arial"/>
          <w:b/>
          <w:sz w:val="20"/>
          <w:szCs w:val="20"/>
        </w:rPr>
        <w:t>6</w:t>
      </w:r>
      <w:r w:rsidRPr="00576CB8">
        <w:rPr>
          <w:rFonts w:ascii="Arial" w:hAnsi="Arial" w:cs="Arial"/>
          <w:b/>
          <w:sz w:val="20"/>
          <w:szCs w:val="20"/>
        </w:rPr>
        <w:t xml:space="preserve"> kV</w:t>
      </w:r>
    </w:p>
    <w:p w14:paraId="22AC34B0" w14:textId="2554DC34"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w:t>
      </w:r>
      <w:r w:rsidR="003C5E24">
        <w:rPr>
          <w:rFonts w:ascii="Arial" w:hAnsi="Arial" w:cs="Arial"/>
          <w:sz w:val="20"/>
          <w:szCs w:val="20"/>
        </w:rPr>
        <w:t>6</w:t>
      </w:r>
      <w:r w:rsidRPr="00576CB8">
        <w:rPr>
          <w:rFonts w:ascii="Arial" w:hAnsi="Arial" w:cs="Arial"/>
          <w:sz w:val="20"/>
          <w:szCs w:val="20"/>
        </w:rPr>
        <w:t xml:space="preserve"> kV</w:t>
      </w:r>
    </w:p>
    <w:p w14:paraId="436E00B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6E1DDF24" w14:textId="64851A1A"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kVpico</w:t>
      </w:r>
    </w:p>
    <w:p w14:paraId="37E4C4A8" w14:textId="07621F58" w:rsidR="00C81F8C" w:rsidRDefault="00263FD9" w:rsidP="00FA779B">
      <w:pPr>
        <w:tabs>
          <w:tab w:val="left" w:pos="6946"/>
        </w:tabs>
        <w:spacing w:after="0" w:line="240" w:lineRule="auto"/>
        <w:ind w:left="1560"/>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kV</w:t>
      </w:r>
    </w:p>
    <w:p w14:paraId="33D223DD" w14:textId="6A9C6CA9" w:rsidR="00263FD9" w:rsidRPr="00274E3B"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c4</w:t>
      </w:r>
      <w:r w:rsidRPr="003F3FC7">
        <w:rPr>
          <w:rFonts w:ascii="Arial" w:hAnsi="Arial" w:cs="Arial"/>
          <w:b/>
          <w:sz w:val="20"/>
          <w:szCs w:val="20"/>
        </w:rPr>
        <w:t>.</w:t>
      </w:r>
      <w:r w:rsidRPr="003F3FC7">
        <w:rPr>
          <w:rFonts w:ascii="Arial" w:hAnsi="Arial" w:cs="Arial"/>
          <w:b/>
          <w:sz w:val="20"/>
          <w:szCs w:val="20"/>
        </w:rPr>
        <w:tab/>
      </w:r>
      <w:r w:rsidRPr="00274E3B">
        <w:rPr>
          <w:rFonts w:ascii="Arial" w:hAnsi="Arial" w:cs="Arial"/>
          <w:b/>
          <w:sz w:val="20"/>
          <w:szCs w:val="20"/>
        </w:rPr>
        <w:t>Niveles de tensión en 13.8 kV</w:t>
      </w:r>
    </w:p>
    <w:p w14:paraId="1FB6AC6E" w14:textId="239976CF" w:rsidR="00263FD9" w:rsidRPr="00274E3B"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Tensión nominal</w:t>
      </w:r>
      <w:r w:rsidRPr="00274E3B">
        <w:rPr>
          <w:rFonts w:ascii="Arial" w:hAnsi="Arial" w:cs="Arial"/>
          <w:sz w:val="20"/>
          <w:szCs w:val="20"/>
        </w:rPr>
        <w:tab/>
        <w:t>13.8 kV</w:t>
      </w:r>
    </w:p>
    <w:p w14:paraId="3E01B4F4" w14:textId="6AF5A52E" w:rsidR="00263FD9" w:rsidRPr="00274E3B"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Máxima tensión de servicio</w:t>
      </w:r>
      <w:r w:rsidRPr="00274E3B">
        <w:rPr>
          <w:rFonts w:ascii="Arial" w:hAnsi="Arial" w:cs="Arial"/>
          <w:sz w:val="20"/>
          <w:szCs w:val="20"/>
        </w:rPr>
        <w:tab/>
        <w:t>17.5 kV</w:t>
      </w:r>
    </w:p>
    <w:p w14:paraId="6287C8EF" w14:textId="4E297964" w:rsidR="00263FD9" w:rsidRPr="00274E3B"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Tensión de sostenimiento al impulso atmosférico</w:t>
      </w:r>
      <w:r w:rsidRPr="00274E3B">
        <w:rPr>
          <w:rFonts w:ascii="Arial" w:hAnsi="Arial" w:cs="Arial"/>
          <w:sz w:val="20"/>
          <w:szCs w:val="20"/>
        </w:rPr>
        <w:tab/>
        <w:t>95 kVpico</w:t>
      </w:r>
    </w:p>
    <w:p w14:paraId="0E345FEE" w14:textId="6AED7593" w:rsidR="00263FD9" w:rsidRPr="00576CB8" w:rsidRDefault="00263FD9" w:rsidP="00263FD9">
      <w:pPr>
        <w:tabs>
          <w:tab w:val="left" w:pos="6946"/>
        </w:tabs>
        <w:spacing w:after="0" w:line="240" w:lineRule="auto"/>
        <w:ind w:left="1560"/>
        <w:jc w:val="both"/>
        <w:rPr>
          <w:rFonts w:ascii="Arial" w:hAnsi="Arial" w:cs="Arial"/>
          <w:sz w:val="20"/>
          <w:szCs w:val="20"/>
        </w:rPr>
      </w:pPr>
      <w:r w:rsidRPr="00274E3B">
        <w:rPr>
          <w:rFonts w:ascii="Arial" w:hAnsi="Arial" w:cs="Arial"/>
          <w:sz w:val="20"/>
          <w:szCs w:val="20"/>
        </w:rPr>
        <w:t xml:space="preserve">Tensión de sostenimiento a frecuencia industrial, </w:t>
      </w:r>
      <w:r w:rsidRPr="00274E3B">
        <w:rPr>
          <w:rFonts w:ascii="Arial" w:hAnsi="Arial" w:cs="Arial"/>
          <w:sz w:val="20"/>
          <w:szCs w:val="20"/>
        </w:rPr>
        <w:tab/>
        <w:t>38 kV</w:t>
      </w:r>
    </w:p>
    <w:p w14:paraId="5B762CFF" w14:textId="694E574D"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0998BAC8" w:rsidR="00263FD9" w:rsidRPr="006773A6" w:rsidRDefault="00263FD9" w:rsidP="00263FD9">
      <w:pPr>
        <w:tabs>
          <w:tab w:val="left" w:pos="6946"/>
        </w:tabs>
        <w:spacing w:after="0" w:line="240" w:lineRule="auto"/>
        <w:ind w:left="1843"/>
        <w:jc w:val="both"/>
        <w:rPr>
          <w:rFonts w:ascii="Arial" w:hAnsi="Arial" w:cs="Arial"/>
          <w:sz w:val="20"/>
          <w:szCs w:val="20"/>
        </w:rPr>
      </w:pPr>
      <w:r w:rsidRPr="006773A6">
        <w:rPr>
          <w:rFonts w:ascii="Arial" w:hAnsi="Arial" w:cs="Arial"/>
          <w:sz w:val="20"/>
          <w:szCs w:val="20"/>
        </w:rPr>
        <w:t xml:space="preserve">En </w:t>
      </w:r>
      <w:r w:rsidR="009C36EF" w:rsidRPr="006773A6">
        <w:rPr>
          <w:rFonts w:ascii="Arial" w:hAnsi="Arial" w:cs="Arial"/>
          <w:sz w:val="20"/>
          <w:szCs w:val="20"/>
        </w:rPr>
        <w:t>zonas con altitud mayor a 1 000 msnm</w:t>
      </w:r>
      <w:r w:rsidR="009C36EF" w:rsidRPr="006773A6" w:rsidDel="009C36EF">
        <w:rPr>
          <w:rFonts w:ascii="Arial" w:hAnsi="Arial" w:cs="Arial"/>
          <w:sz w:val="20"/>
          <w:szCs w:val="20"/>
        </w:rPr>
        <w:t xml:space="preserve"> </w:t>
      </w:r>
      <w:r w:rsidRPr="006773A6">
        <w:rPr>
          <w:rFonts w:ascii="Arial" w:hAnsi="Arial" w:cs="Arial"/>
          <w:sz w:val="20"/>
          <w:szCs w:val="20"/>
        </w:rPr>
        <w:tab/>
      </w:r>
      <w:r w:rsidR="003C5E24" w:rsidRPr="006773A6">
        <w:rPr>
          <w:rFonts w:ascii="Arial" w:hAnsi="Arial" w:cs="Arial"/>
          <w:sz w:val="20"/>
          <w:szCs w:val="20"/>
        </w:rPr>
        <w:t xml:space="preserve">20 </w:t>
      </w:r>
      <w:r w:rsidRPr="006773A6">
        <w:rPr>
          <w:rFonts w:ascii="Arial" w:hAnsi="Arial" w:cs="Arial"/>
          <w:sz w:val="20"/>
          <w:szCs w:val="20"/>
        </w:rPr>
        <w:t>mm/kV</w:t>
      </w:r>
      <w:r w:rsidRPr="006773A6">
        <w:rPr>
          <w:rFonts w:ascii="Arial" w:hAnsi="Arial" w:cs="Arial"/>
          <w:sz w:val="20"/>
          <w:szCs w:val="20"/>
          <w:vertAlign w:val="subscript"/>
        </w:rPr>
        <w:t>fase-fase</w:t>
      </w:r>
      <w:r w:rsidRPr="006773A6">
        <w:rPr>
          <w:rFonts w:ascii="Arial" w:hAnsi="Arial" w:cs="Arial"/>
          <w:sz w:val="20"/>
          <w:szCs w:val="20"/>
        </w:rPr>
        <w:t xml:space="preserve">. </w:t>
      </w:r>
    </w:p>
    <w:p w14:paraId="15C41644" w14:textId="77777777" w:rsidR="00263FD9" w:rsidRPr="006773A6"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773A6">
        <w:rPr>
          <w:rFonts w:ascii="Arial" w:hAnsi="Arial" w:cs="Arial"/>
          <w:sz w:val="20"/>
          <w:szCs w:val="20"/>
        </w:rPr>
        <w:t>La longitud de fuga del aislamiento (en mm) deberá verificarse, aplicando la norma IEC 60815-2, de acuerdo con la longitud de fuga específica, el nivel de contaminación</w:t>
      </w:r>
      <w:r w:rsidRPr="006C2927">
        <w:rPr>
          <w:rFonts w:ascii="Arial" w:hAnsi="Arial" w:cs="Arial"/>
          <w:sz w:val="20"/>
          <w:szCs w:val="20"/>
        </w:rPr>
        <w:t>,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Default="00263FD9" w:rsidP="00C26E6E">
      <w:pPr>
        <w:numPr>
          <w:ilvl w:val="0"/>
          <w:numId w:val="15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16A1F206" w14:textId="77777777" w:rsidR="00263FD9"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DCE7FFC" w14:textId="77777777" w:rsidR="00263FD9" w:rsidRDefault="00263FD9" w:rsidP="00263FD9">
      <w:pPr>
        <w:tabs>
          <w:tab w:val="left" w:pos="6946"/>
        </w:tabs>
        <w:spacing w:after="0" w:line="240" w:lineRule="auto"/>
        <w:ind w:left="184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 xml:space="preserve">Clase </w:t>
      </w:r>
      <w:r>
        <w:rPr>
          <w:rFonts w:ascii="Arial" w:hAnsi="Arial" w:cs="Arial"/>
          <w:sz w:val="20"/>
          <w:szCs w:val="20"/>
        </w:rPr>
        <w:t xml:space="preserve">3 </w:t>
      </w:r>
      <w:r w:rsidRPr="00576CB8">
        <w:rPr>
          <w:rFonts w:ascii="Arial" w:hAnsi="Arial" w:cs="Arial"/>
          <w:sz w:val="20"/>
          <w:szCs w:val="20"/>
        </w:rPr>
        <w:t>(</w:t>
      </w:r>
      <w:r>
        <w:rPr>
          <w:rFonts w:ascii="Arial" w:hAnsi="Arial" w:cs="Arial"/>
          <w:sz w:val="20"/>
          <w:szCs w:val="20"/>
        </w:rPr>
        <w:t>138</w:t>
      </w:r>
      <w:r w:rsidRPr="00576CB8">
        <w:rPr>
          <w:rFonts w:ascii="Arial" w:hAnsi="Arial" w:cs="Arial"/>
          <w:sz w:val="20"/>
          <w:szCs w:val="20"/>
        </w:rPr>
        <w:t xml:space="preserve"> kV</w:t>
      </w:r>
    </w:p>
    <w:p w14:paraId="5610BC0A" w14:textId="41AAD572" w:rsidR="00263FD9" w:rsidRPr="00576CB8" w:rsidRDefault="00263FD9" w:rsidP="00263FD9">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w:t>
      </w:r>
      <w:r w:rsidR="003C5E24">
        <w:rPr>
          <w:rFonts w:ascii="Arial" w:hAnsi="Arial" w:cs="Arial"/>
          <w:sz w:val="20"/>
          <w:szCs w:val="20"/>
        </w:rPr>
        <w:t>6</w:t>
      </w:r>
      <w:r w:rsidRPr="000853E8">
        <w:rPr>
          <w:rFonts w:ascii="Arial" w:hAnsi="Arial" w:cs="Arial"/>
          <w:sz w:val="20"/>
          <w:szCs w:val="20"/>
        </w:rPr>
        <w:t xml:space="preserve"> kV</w:t>
      </w:r>
      <w:r w:rsidRPr="00576CB8">
        <w:rPr>
          <w:rFonts w:ascii="Arial" w:hAnsi="Arial" w:cs="Arial"/>
          <w:sz w:val="20"/>
          <w:szCs w:val="20"/>
        </w:rPr>
        <w:t>)</w:t>
      </w:r>
    </w:p>
    <w:p w14:paraId="5B0AAF23" w14:textId="77777777" w:rsidR="00263FD9" w:rsidRPr="00405F9A" w:rsidRDefault="00263FD9" w:rsidP="00263FD9">
      <w:pPr>
        <w:tabs>
          <w:tab w:val="left" w:pos="6946"/>
        </w:tabs>
        <w:spacing w:after="0" w:line="240" w:lineRule="auto"/>
        <w:ind w:left="1560"/>
        <w:jc w:val="both"/>
        <w:rPr>
          <w:rFonts w:ascii="Arial" w:hAnsi="Arial" w:cs="Arial"/>
          <w:sz w:val="20"/>
          <w:szCs w:val="20"/>
        </w:rPr>
      </w:pPr>
    </w:p>
    <w:p w14:paraId="43EDB3F2" w14:textId="51CB4F6E" w:rsidR="00263FD9" w:rsidRPr="00405F9A" w:rsidRDefault="00263FD9" w:rsidP="00263FD9">
      <w:pPr>
        <w:spacing w:after="0" w:line="240" w:lineRule="auto"/>
        <w:ind w:left="1559" w:right="-57" w:hanging="425"/>
        <w:jc w:val="both"/>
        <w:rPr>
          <w:rFonts w:ascii="Arial" w:hAnsi="Arial" w:cs="Arial"/>
          <w:b/>
          <w:sz w:val="20"/>
          <w:szCs w:val="20"/>
        </w:rPr>
      </w:pPr>
      <w:r>
        <w:rPr>
          <w:rFonts w:ascii="Arial" w:hAnsi="Arial" w:cs="Arial"/>
          <w:b/>
          <w:sz w:val="20"/>
          <w:szCs w:val="20"/>
        </w:rPr>
        <w:t>c</w:t>
      </w:r>
      <w:r w:rsidR="00B346E1">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Distancias de seguridad</w:t>
      </w:r>
    </w:p>
    <w:p w14:paraId="111D29C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26D8691F" w14:textId="77777777" w:rsidR="00263FD9" w:rsidRPr="00405F9A" w:rsidRDefault="00263FD9" w:rsidP="00263FD9">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57459C15" w14:textId="77777777" w:rsidR="00263FD9" w:rsidRDefault="00263FD9" w:rsidP="00263FD9">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Pr="00547888">
        <w:rPr>
          <w:rFonts w:ascii="Arial" w:hAnsi="Arial" w:cs="Arial"/>
          <w:sz w:val="20"/>
          <w:szCs w:val="20"/>
        </w:rPr>
        <w:t>3.00 m</w:t>
      </w:r>
    </w:p>
    <w:p w14:paraId="2481B8F5" w14:textId="112F001D" w:rsidR="00263FD9" w:rsidRDefault="00263FD9" w:rsidP="00263FD9">
      <w:pPr>
        <w:spacing w:after="0" w:line="240" w:lineRule="auto"/>
        <w:ind w:left="1985" w:hanging="142"/>
        <w:jc w:val="both"/>
        <w:rPr>
          <w:rFonts w:ascii="Arial" w:hAnsi="Arial" w:cs="Arial"/>
          <w:sz w:val="20"/>
          <w:szCs w:val="20"/>
        </w:rPr>
      </w:pPr>
      <w:r>
        <w:rPr>
          <w:rFonts w:ascii="Arial" w:hAnsi="Arial" w:cs="Arial"/>
          <w:sz w:val="20"/>
          <w:szCs w:val="20"/>
        </w:rPr>
        <w:t>-</w:t>
      </w:r>
      <w:r>
        <w:rPr>
          <w:rFonts w:ascii="Arial" w:hAnsi="Arial" w:cs="Arial"/>
          <w:sz w:val="20"/>
          <w:szCs w:val="20"/>
        </w:rPr>
        <w:tab/>
      </w:r>
      <w:r w:rsidRPr="00576CB8">
        <w:rPr>
          <w:rFonts w:ascii="Arial" w:hAnsi="Arial" w:cs="Arial"/>
          <w:sz w:val="20"/>
          <w:szCs w:val="20"/>
        </w:rPr>
        <w:t xml:space="preserve">En </w:t>
      </w:r>
      <w:r w:rsidR="000B47BD">
        <w:rPr>
          <w:rFonts w:ascii="Arial" w:hAnsi="Arial" w:cs="Arial"/>
          <w:sz w:val="20"/>
          <w:szCs w:val="20"/>
        </w:rPr>
        <w:t>66</w:t>
      </w:r>
      <w:r w:rsidR="000B47BD" w:rsidRPr="00576CB8">
        <w:rPr>
          <w:rFonts w:ascii="Arial" w:hAnsi="Arial" w:cs="Arial"/>
          <w:sz w:val="20"/>
          <w:szCs w:val="20"/>
        </w:rPr>
        <w:t xml:space="preserve"> </w:t>
      </w:r>
      <w:r w:rsidRPr="00576CB8">
        <w:rPr>
          <w:rFonts w:ascii="Arial" w:hAnsi="Arial" w:cs="Arial"/>
          <w:sz w:val="20"/>
          <w:szCs w:val="20"/>
        </w:rPr>
        <w:t xml:space="preserve">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1FA154FD" w14:textId="77777777" w:rsidR="00263FD9" w:rsidRPr="00B7327A" w:rsidRDefault="00263FD9" w:rsidP="00263FD9">
      <w:pPr>
        <w:spacing w:after="0" w:line="240" w:lineRule="auto"/>
        <w:ind w:left="2268" w:hanging="425"/>
        <w:jc w:val="both"/>
        <w:rPr>
          <w:rFonts w:ascii="Arial" w:hAnsi="Arial" w:cs="Arial"/>
          <w:sz w:val="14"/>
          <w:szCs w:val="14"/>
        </w:rPr>
      </w:pPr>
    </w:p>
    <w:p w14:paraId="0B463A6A" w14:textId="77777777" w:rsidR="00263FD9" w:rsidRDefault="00263FD9" w:rsidP="00263FD9">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203BB972" w14:textId="2647471B" w:rsidR="00263FD9" w:rsidRPr="00405F9A" w:rsidRDefault="00263FD9" w:rsidP="00263FD9">
      <w:pPr>
        <w:spacing w:before="40" w:after="0" w:line="240"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5F1EDE">
        <w:rPr>
          <w:rFonts w:ascii="Arial" w:hAnsi="Arial" w:cs="Arial"/>
          <w:sz w:val="20"/>
          <w:szCs w:val="20"/>
        </w:rPr>
        <w:t>señalados en los literales c1., c2.</w:t>
      </w:r>
      <w:r w:rsidR="00414862" w:rsidRPr="005F1EDE">
        <w:rPr>
          <w:rFonts w:ascii="Arial" w:hAnsi="Arial" w:cs="Arial"/>
          <w:sz w:val="20"/>
          <w:szCs w:val="20"/>
        </w:rPr>
        <w:t>, c3.</w:t>
      </w:r>
      <w:r w:rsidRPr="005F1EDE">
        <w:rPr>
          <w:rFonts w:ascii="Arial" w:hAnsi="Arial" w:cs="Arial"/>
          <w:sz w:val="20"/>
          <w:szCs w:val="20"/>
        </w:rPr>
        <w:t xml:space="preserve"> y c</w:t>
      </w:r>
      <w:r w:rsidR="00414862" w:rsidRPr="005F1EDE">
        <w:rPr>
          <w:rFonts w:ascii="Arial" w:hAnsi="Arial" w:cs="Arial"/>
          <w:sz w:val="20"/>
          <w:szCs w:val="20"/>
        </w:rPr>
        <w:t>4</w:t>
      </w:r>
      <w:r w:rsidRPr="005F1EDE">
        <w:rPr>
          <w:rFonts w:ascii="Arial" w:hAnsi="Arial" w:cs="Arial"/>
          <w:sz w:val="20"/>
          <w:szCs w:val="20"/>
        </w:rPr>
        <w:t>.</w:t>
      </w:r>
      <w:r w:rsidRPr="00405F9A">
        <w:rPr>
          <w:rFonts w:ascii="Arial" w:hAnsi="Arial" w:cs="Arial"/>
          <w:sz w:val="20"/>
          <w:szCs w:val="20"/>
        </w:rPr>
        <w:t xml:space="preserve"> </w:t>
      </w:r>
    </w:p>
    <w:p w14:paraId="2E460216"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4ECADE42" w14:textId="7A126B42" w:rsidR="00263FD9" w:rsidRDefault="00263FD9" w:rsidP="00263FD9">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w:t>
      </w:r>
      <w:r w:rsidR="00F32815">
        <w:rPr>
          <w:rFonts w:ascii="Arial" w:hAnsi="Arial" w:cs="Arial"/>
          <w:sz w:val="20"/>
          <w:szCs w:val="20"/>
        </w:rPr>
        <w:t xml:space="preserve"> </w:t>
      </w:r>
      <w:r w:rsidR="008C49D8">
        <w:rPr>
          <w:rFonts w:ascii="Arial" w:hAnsi="Arial" w:cs="Arial"/>
          <w:sz w:val="20"/>
          <w:szCs w:val="20"/>
        </w:rPr>
        <w:t>e instalaciones</w:t>
      </w:r>
      <w:r w:rsidRPr="00405F9A">
        <w:rPr>
          <w:rFonts w:ascii="Arial" w:hAnsi="Arial" w:cs="Arial"/>
          <w:sz w:val="20"/>
          <w:szCs w:val="20"/>
        </w:rPr>
        <w:t>, deberán cumplir con las siguientes características:</w:t>
      </w:r>
    </w:p>
    <w:p w14:paraId="57BD62C4" w14:textId="77777777" w:rsidR="00263FD9" w:rsidRPr="00576CB8" w:rsidRDefault="00263FD9" w:rsidP="00263FD9">
      <w:pPr>
        <w:spacing w:after="0" w:line="240" w:lineRule="auto"/>
        <w:ind w:left="7088"/>
        <w:rPr>
          <w:rFonts w:ascii="Arial" w:hAnsi="Arial" w:cs="Arial"/>
          <w:b/>
          <w:sz w:val="20"/>
          <w:szCs w:val="20"/>
          <w:u w:val="single"/>
        </w:rPr>
      </w:pPr>
      <w:r w:rsidRPr="00576CB8">
        <w:rPr>
          <w:rFonts w:ascii="Arial" w:hAnsi="Arial" w:cs="Arial"/>
          <w:b/>
          <w:sz w:val="20"/>
          <w:szCs w:val="20"/>
          <w:u w:val="single"/>
        </w:rPr>
        <w:lastRenderedPageBreak/>
        <w:t>220kV</w:t>
      </w:r>
    </w:p>
    <w:p w14:paraId="1782DC69" w14:textId="77777777" w:rsidR="00263FD9" w:rsidRPr="00576CB8"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124E6E81" w14:textId="77777777" w:rsidR="00263FD9"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40 kA</w:t>
      </w:r>
    </w:p>
    <w:p w14:paraId="65F213D7" w14:textId="77777777" w:rsidR="00263FD9" w:rsidRPr="00576CB8" w:rsidRDefault="00263FD9" w:rsidP="00263FD9">
      <w:pPr>
        <w:spacing w:after="0" w:line="240" w:lineRule="auto"/>
        <w:ind w:left="1701"/>
        <w:contextualSpacing/>
        <w:jc w:val="both"/>
        <w:rPr>
          <w:rFonts w:ascii="Arial" w:hAnsi="Arial" w:cs="Arial"/>
          <w:sz w:val="20"/>
          <w:szCs w:val="20"/>
        </w:rPr>
      </w:pPr>
    </w:p>
    <w:p w14:paraId="12F01C2A"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31.5 kA</w:t>
      </w:r>
    </w:p>
    <w:p w14:paraId="44EB67A0" w14:textId="77777777" w:rsidR="00263FD9" w:rsidRPr="00576CB8" w:rsidRDefault="00263FD9" w:rsidP="00263FD9">
      <w:pPr>
        <w:spacing w:after="0" w:line="240" w:lineRule="auto"/>
        <w:ind w:left="1701"/>
        <w:contextualSpacing/>
        <w:jc w:val="both"/>
        <w:rPr>
          <w:rFonts w:ascii="Arial" w:hAnsi="Arial" w:cs="Arial"/>
          <w:sz w:val="20"/>
          <w:szCs w:val="20"/>
        </w:rPr>
      </w:pPr>
    </w:p>
    <w:p w14:paraId="15F351B3" w14:textId="359E100D"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6</w:t>
      </w:r>
      <w:r w:rsidR="0061625C">
        <w:rPr>
          <w:rFonts w:ascii="Arial" w:hAnsi="Arial" w:cs="Arial"/>
          <w:b/>
          <w:sz w:val="20"/>
          <w:szCs w:val="20"/>
          <w:u w:val="single"/>
        </w:rPr>
        <w:t>6</w:t>
      </w:r>
      <w:r>
        <w:rPr>
          <w:rFonts w:ascii="Arial" w:hAnsi="Arial" w:cs="Arial"/>
          <w:b/>
          <w:sz w:val="20"/>
          <w:szCs w:val="20"/>
          <w:u w:val="single"/>
        </w:rPr>
        <w:t xml:space="preserve"> </w:t>
      </w:r>
      <w:r w:rsidRPr="00576CB8">
        <w:rPr>
          <w:rFonts w:ascii="Arial" w:hAnsi="Arial" w:cs="Arial"/>
          <w:b/>
          <w:sz w:val="20"/>
          <w:szCs w:val="20"/>
          <w:u w:val="single"/>
        </w:rPr>
        <w:t>kV</w:t>
      </w:r>
    </w:p>
    <w:p w14:paraId="3291FB12"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2559C07A"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25.0 kA</w:t>
      </w:r>
    </w:p>
    <w:p w14:paraId="7F39C11D" w14:textId="77777777" w:rsidR="00263FD9" w:rsidRDefault="00263FD9" w:rsidP="00263FD9">
      <w:pPr>
        <w:spacing w:after="0" w:line="240" w:lineRule="auto"/>
        <w:ind w:left="1701"/>
        <w:jc w:val="both"/>
        <w:rPr>
          <w:rFonts w:ascii="Arial" w:hAnsi="Arial" w:cs="Arial"/>
          <w:sz w:val="20"/>
          <w:szCs w:val="20"/>
        </w:rPr>
      </w:pPr>
    </w:p>
    <w:p w14:paraId="65B26999"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0889FA5D" w14:textId="77777777" w:rsidR="00263FD9" w:rsidRPr="00B22DF6"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05664DA" w14:textId="45F2EAA7" w:rsidR="00263FD9" w:rsidRPr="00D6380A" w:rsidRDefault="00062710" w:rsidP="00C26E6E">
      <w:pPr>
        <w:numPr>
          <w:ilvl w:val="0"/>
          <w:numId w:val="134"/>
        </w:numPr>
        <w:spacing w:after="0" w:line="240" w:lineRule="auto"/>
        <w:ind w:left="1701" w:hanging="283"/>
        <w:contextualSpacing/>
        <w:jc w:val="both"/>
        <w:rPr>
          <w:rFonts w:ascii="Arial" w:hAnsi="Arial" w:cs="Arial"/>
          <w:sz w:val="20"/>
          <w:szCs w:val="20"/>
        </w:rPr>
      </w:pPr>
      <w:r w:rsidRPr="00D6380A">
        <w:rPr>
          <w:rFonts w:ascii="Arial" w:hAnsi="Arial" w:cs="Arial"/>
          <w:sz w:val="20"/>
          <w:szCs w:val="20"/>
        </w:rPr>
        <w:t xml:space="preserve">Corriente </w:t>
      </w:r>
      <w:r w:rsidR="00263FD9" w:rsidRPr="00D6380A">
        <w:rPr>
          <w:rFonts w:ascii="Arial" w:hAnsi="Arial" w:cs="Arial"/>
          <w:sz w:val="20"/>
          <w:szCs w:val="20"/>
        </w:rPr>
        <w:t xml:space="preserve">de cortocircuito </w:t>
      </w:r>
      <w:r w:rsidR="00E04532" w:rsidRPr="00D6380A">
        <w:rPr>
          <w:rFonts w:ascii="Arial" w:hAnsi="Arial" w:cs="Arial"/>
          <w:sz w:val="20"/>
          <w:szCs w:val="20"/>
        </w:rPr>
        <w:t>trifásico</w:t>
      </w:r>
      <w:r w:rsidR="00263FD9" w:rsidRPr="00D6380A">
        <w:rPr>
          <w:rFonts w:ascii="Arial" w:hAnsi="Arial" w:cs="Arial"/>
          <w:sz w:val="20"/>
          <w:szCs w:val="20"/>
        </w:rPr>
        <w:t>, 1s</w:t>
      </w:r>
      <w:r w:rsidR="00263FD9" w:rsidRPr="00D6380A">
        <w:rPr>
          <w:rFonts w:ascii="Arial" w:hAnsi="Arial" w:cs="Arial"/>
          <w:sz w:val="20"/>
          <w:szCs w:val="20"/>
        </w:rPr>
        <w:tab/>
      </w:r>
      <w:r w:rsidR="00263FD9" w:rsidRPr="00D6380A">
        <w:rPr>
          <w:rFonts w:ascii="Arial" w:hAnsi="Arial" w:cs="Arial"/>
          <w:sz w:val="20"/>
          <w:szCs w:val="20"/>
        </w:rPr>
        <w:tab/>
      </w:r>
      <w:r w:rsidR="0061625C">
        <w:rPr>
          <w:rFonts w:ascii="Arial" w:hAnsi="Arial" w:cs="Arial"/>
          <w:sz w:val="20"/>
          <w:szCs w:val="20"/>
        </w:rPr>
        <w:tab/>
      </w:r>
      <w:r w:rsidR="00263FD9" w:rsidRPr="00D6380A">
        <w:rPr>
          <w:rFonts w:ascii="Arial" w:hAnsi="Arial" w:cs="Arial"/>
          <w:sz w:val="20"/>
          <w:szCs w:val="20"/>
        </w:rPr>
        <w:t>25 kA</w:t>
      </w:r>
    </w:p>
    <w:p w14:paraId="7D67D955" w14:textId="465FD872" w:rsidR="00263FD9" w:rsidRDefault="00263FD9" w:rsidP="00263FD9">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sidR="00B86B23">
        <w:rPr>
          <w:rFonts w:ascii="Arial" w:hAnsi="Arial" w:cs="Arial"/>
          <w:sz w:val="16"/>
          <w:szCs w:val="16"/>
          <w:lang w:val="es-MX"/>
        </w:rPr>
        <w:t xml:space="preserve">Para la celda llegada del devanado de 13.8 kV del banco autotransformadores monofásicos de potencia y la celda del transformador de servicios auxiliares, el </w:t>
      </w:r>
      <w:r w:rsidR="00B86B23" w:rsidRPr="00201365">
        <w:rPr>
          <w:rFonts w:ascii="Arial" w:hAnsi="Arial" w:cs="Arial"/>
          <w:sz w:val="16"/>
          <w:szCs w:val="16"/>
          <w:lang w:val="es-MX"/>
        </w:rPr>
        <w:t xml:space="preserve">valor de </w:t>
      </w:r>
      <w:r w:rsidR="00B86B23">
        <w:rPr>
          <w:rFonts w:ascii="Arial" w:hAnsi="Arial" w:cs="Arial"/>
          <w:sz w:val="16"/>
          <w:szCs w:val="16"/>
          <w:lang w:val="es-MX"/>
        </w:rPr>
        <w:t>corriente nominal será pro</w:t>
      </w:r>
      <w:r w:rsidR="00B86B23" w:rsidRPr="00201365">
        <w:rPr>
          <w:rFonts w:ascii="Arial" w:eastAsia="Times New Roman" w:hAnsi="Arial" w:cs="Arial"/>
          <w:sz w:val="16"/>
          <w:szCs w:val="16"/>
          <w:lang w:val="es-MX" w:eastAsia="es-ES"/>
        </w:rPr>
        <w:t>puesto</w:t>
      </w:r>
      <w:r w:rsidR="00B86B23" w:rsidRPr="00201365">
        <w:rPr>
          <w:rFonts w:ascii="Arial" w:hAnsi="Arial" w:cs="Arial"/>
          <w:sz w:val="16"/>
          <w:szCs w:val="16"/>
          <w:lang w:val="es-MX"/>
        </w:rPr>
        <w:t xml:space="preserve"> por el </w:t>
      </w:r>
      <w:r w:rsidR="00B86B23" w:rsidRPr="00201365">
        <w:rPr>
          <w:rFonts w:ascii="Arial" w:eastAsia="Times New Roman" w:hAnsi="Arial" w:cs="Arial"/>
          <w:sz w:val="16"/>
          <w:szCs w:val="16"/>
          <w:lang w:val="es-MX" w:eastAsia="es-ES"/>
        </w:rPr>
        <w:t>CONCESIONARIO</w:t>
      </w:r>
      <w:r w:rsidR="00B86B23" w:rsidRPr="00201365">
        <w:rPr>
          <w:rFonts w:ascii="Arial" w:hAnsi="Arial" w:cs="Arial"/>
          <w:sz w:val="16"/>
          <w:szCs w:val="16"/>
          <w:lang w:val="es-MX"/>
        </w:rPr>
        <w:t xml:space="preserve"> en el Estudio de Pre-Operatividad (EPO), para su evaluación y aprobación por el COES</w:t>
      </w:r>
      <w:r w:rsidRPr="00201365">
        <w:rPr>
          <w:rFonts w:ascii="Arial" w:hAnsi="Arial" w:cs="Arial"/>
          <w:sz w:val="16"/>
          <w:szCs w:val="16"/>
          <w:lang w:val="es-MX"/>
        </w:rPr>
        <w:t>.</w:t>
      </w:r>
    </w:p>
    <w:p w14:paraId="14097F6D"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77777777" w:rsidR="00263FD9" w:rsidRPr="00405F9A" w:rsidRDefault="00263FD9" w:rsidP="00263FD9">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46658154"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F1F4F4E"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2F322A5F"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263FD9">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31174D" w:rsidRDefault="00263FD9" w:rsidP="00263FD9">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E37F296" w14:textId="77777777" w:rsidR="00263FD9" w:rsidRPr="0031174D" w:rsidRDefault="00263FD9" w:rsidP="00263FD9">
      <w:pPr>
        <w:spacing w:after="0" w:line="240" w:lineRule="auto"/>
        <w:ind w:left="1418"/>
        <w:jc w:val="both"/>
        <w:rPr>
          <w:rFonts w:ascii="Arial" w:hAnsi="Arial" w:cs="Arial"/>
          <w:sz w:val="20"/>
          <w:szCs w:val="20"/>
        </w:rPr>
      </w:pPr>
    </w:p>
    <w:p w14:paraId="536231D1" w14:textId="77777777" w:rsidR="00263FD9" w:rsidRPr="000B4D77" w:rsidRDefault="00263FD9" w:rsidP="00C26E6E">
      <w:pPr>
        <w:numPr>
          <w:ilvl w:val="0"/>
          <w:numId w:val="137"/>
        </w:numPr>
        <w:spacing w:after="0" w:line="240" w:lineRule="auto"/>
        <w:ind w:left="1134" w:hanging="425"/>
        <w:jc w:val="both"/>
        <w:rPr>
          <w:rFonts w:ascii="Arial" w:hAnsi="Arial" w:cs="Arial"/>
          <w:b/>
          <w:sz w:val="20"/>
          <w:szCs w:val="20"/>
        </w:rPr>
      </w:pPr>
      <w:r w:rsidRPr="000B4D77">
        <w:rPr>
          <w:rFonts w:ascii="Arial" w:hAnsi="Arial" w:cs="Arial"/>
          <w:b/>
          <w:sz w:val="20"/>
          <w:szCs w:val="20"/>
        </w:rPr>
        <w:t>Banco de Auto-Transformadores Monofásicos de Potencia y Transformadores Trifásicos de Potencia</w:t>
      </w:r>
    </w:p>
    <w:p w14:paraId="791E0A25" w14:textId="77777777" w:rsidR="00263FD9" w:rsidRPr="0031174D" w:rsidRDefault="00263FD9" w:rsidP="00263FD9">
      <w:pPr>
        <w:spacing w:after="0" w:line="240" w:lineRule="auto"/>
        <w:ind w:left="1134"/>
        <w:jc w:val="both"/>
        <w:rPr>
          <w:rFonts w:ascii="Arial" w:hAnsi="Arial" w:cs="Arial"/>
          <w:b/>
          <w:sz w:val="20"/>
          <w:szCs w:val="20"/>
        </w:rPr>
      </w:pPr>
    </w:p>
    <w:p w14:paraId="10782AE0"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6D11898C" w14:textId="2CCD7D8C"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sidR="009F6902">
        <w:rPr>
          <w:rFonts w:ascii="Arial" w:hAnsi="Arial" w:cs="Arial"/>
          <w:sz w:val="20"/>
          <w:szCs w:val="20"/>
        </w:rPr>
        <w:t>3</w:t>
      </w:r>
      <w:r w:rsidRPr="0031174D">
        <w:rPr>
          <w:rFonts w:ascii="Arial" w:hAnsi="Arial" w:cs="Arial"/>
          <w:sz w:val="20"/>
          <w:szCs w:val="20"/>
        </w:rPr>
        <w:t xml:space="preserve"> Requerimientos Técnicos de las Subestaciones.</w:t>
      </w:r>
    </w:p>
    <w:p w14:paraId="54D6A636" w14:textId="77777777" w:rsidR="00263FD9" w:rsidRPr="00CC5652" w:rsidRDefault="00263FD9" w:rsidP="00263FD9">
      <w:pPr>
        <w:spacing w:after="0" w:line="240" w:lineRule="auto"/>
        <w:ind w:left="1560"/>
        <w:jc w:val="both"/>
        <w:rPr>
          <w:rFonts w:ascii="Arial" w:hAnsi="Arial" w:cs="Arial"/>
          <w:sz w:val="20"/>
          <w:szCs w:val="20"/>
          <w:highlight w:val="cyan"/>
        </w:rPr>
      </w:pPr>
    </w:p>
    <w:p w14:paraId="49B34440" w14:textId="77777777" w:rsidR="00263FD9" w:rsidRPr="0031174D"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El banco de auto</w:t>
      </w:r>
      <w:r>
        <w:rPr>
          <w:rFonts w:ascii="Arial" w:hAnsi="Arial" w:cs="Arial"/>
          <w:sz w:val="20"/>
          <w:szCs w:val="20"/>
        </w:rPr>
        <w:t>-</w:t>
      </w:r>
      <w:r w:rsidRPr="00610F0B">
        <w:rPr>
          <w:rFonts w:ascii="Arial" w:hAnsi="Arial" w:cs="Arial"/>
          <w:sz w:val="20"/>
          <w:szCs w:val="20"/>
        </w:rPr>
        <w:t>transformadores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7D4E34E5" w14:textId="77777777" w:rsidR="00263FD9" w:rsidRPr="0031174D" w:rsidRDefault="00263FD9" w:rsidP="00263FD9">
      <w:pPr>
        <w:spacing w:after="0" w:line="240" w:lineRule="auto"/>
        <w:ind w:left="1560"/>
        <w:jc w:val="both"/>
        <w:rPr>
          <w:rFonts w:ascii="Arial" w:hAnsi="Arial" w:cs="Arial"/>
          <w:sz w:val="20"/>
          <w:szCs w:val="20"/>
        </w:rPr>
      </w:pPr>
    </w:p>
    <w:p w14:paraId="3C5039BD" w14:textId="62562BCA"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w:t>
      </w:r>
      <w:r w:rsidRPr="000B4D77">
        <w:rPr>
          <w:rFonts w:ascii="Arial" w:hAnsi="Arial" w:cs="Arial"/>
          <w:sz w:val="20"/>
          <w:szCs w:val="20"/>
        </w:rPr>
        <w:t xml:space="preserve">en la subestación </w:t>
      </w:r>
      <w:r w:rsidR="00645518" w:rsidRPr="000B4D77">
        <w:rPr>
          <w:rFonts w:ascii="Arial" w:hAnsi="Arial" w:cs="Arial"/>
          <w:sz w:val="20"/>
          <w:szCs w:val="20"/>
        </w:rPr>
        <w:t>Huaylas</w:t>
      </w:r>
      <w:r w:rsidRPr="0031174D">
        <w:rPr>
          <w:rFonts w:ascii="Arial" w:hAnsi="Arial" w:cs="Arial"/>
          <w:sz w:val="20"/>
          <w:szCs w:val="20"/>
        </w:rPr>
        <w:t xml:space="preserve"> serán las siguientes:</w:t>
      </w:r>
    </w:p>
    <w:p w14:paraId="6CC3EDEF" w14:textId="77777777" w:rsidR="00263FD9" w:rsidRPr="0031174D" w:rsidRDefault="00263FD9" w:rsidP="00263FD9">
      <w:pPr>
        <w:spacing w:after="0" w:line="240" w:lineRule="auto"/>
        <w:ind w:left="1560"/>
        <w:jc w:val="both"/>
        <w:rPr>
          <w:rFonts w:ascii="Arial" w:hAnsi="Arial" w:cs="Arial"/>
          <w:sz w:val="20"/>
          <w:szCs w:val="20"/>
        </w:rPr>
      </w:pP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4936D657" w14:textId="68064282" w:rsidR="00B7327A" w:rsidRDefault="00263FD9" w:rsidP="00DC00FC">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1F9D1B0D" w14:textId="5332714F" w:rsidR="00263FD9" w:rsidRPr="00DC00FC"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DC00FC">
        <w:rPr>
          <w:rFonts w:ascii="Arial" w:hAnsi="Arial" w:cs="Arial"/>
          <w:sz w:val="20"/>
          <w:szCs w:val="20"/>
        </w:rPr>
        <w:t>Grupo de conexión</w:t>
      </w:r>
      <w:r w:rsidRPr="00DC00FC">
        <w:rPr>
          <w:rFonts w:ascii="Arial" w:hAnsi="Arial" w:cs="Arial"/>
          <w:sz w:val="20"/>
          <w:szCs w:val="20"/>
        </w:rPr>
        <w:tab/>
        <w:t>YNa0d</w:t>
      </w:r>
    </w:p>
    <w:p w14:paraId="69238754" w14:textId="77777777" w:rsidR="00263FD9" w:rsidRPr="00DC00FC"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DC00FC">
        <w:rPr>
          <w:rFonts w:ascii="Arial" w:hAnsi="Arial" w:cs="Arial"/>
          <w:sz w:val="20"/>
          <w:szCs w:val="20"/>
        </w:rPr>
        <w:t>-</w:t>
      </w:r>
      <w:r w:rsidRPr="00DC00FC">
        <w:rPr>
          <w:rFonts w:ascii="Arial" w:hAnsi="Arial" w:cs="Arial"/>
          <w:sz w:val="20"/>
          <w:szCs w:val="20"/>
        </w:rPr>
        <w:tab/>
        <w:t>Lado Primario, 220 kV</w:t>
      </w:r>
      <w:r w:rsidRPr="00DC00FC">
        <w:rPr>
          <w:rFonts w:ascii="Arial" w:hAnsi="Arial" w:cs="Arial"/>
          <w:sz w:val="20"/>
          <w:szCs w:val="20"/>
        </w:rPr>
        <w:tab/>
        <w:t>Estrella, neutro sólidamente puesto a tierra</w:t>
      </w:r>
    </w:p>
    <w:p w14:paraId="130B97E8" w14:textId="77777777" w:rsidR="00263FD9" w:rsidRPr="00DC00FC"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DC00FC">
        <w:rPr>
          <w:rFonts w:ascii="Arial" w:hAnsi="Arial" w:cs="Arial"/>
          <w:sz w:val="20"/>
          <w:szCs w:val="20"/>
        </w:rPr>
        <w:t xml:space="preserve">- </w:t>
      </w:r>
      <w:r w:rsidRPr="00DC00FC">
        <w:rPr>
          <w:rFonts w:ascii="Arial" w:hAnsi="Arial" w:cs="Arial"/>
          <w:sz w:val="20"/>
          <w:szCs w:val="20"/>
        </w:rPr>
        <w:tab/>
        <w:t xml:space="preserve">Lado Secundario, 138 kV </w:t>
      </w:r>
      <w:r w:rsidRPr="00DC00FC">
        <w:rPr>
          <w:rFonts w:ascii="Arial" w:hAnsi="Arial" w:cs="Arial"/>
          <w:sz w:val="20"/>
          <w:szCs w:val="20"/>
        </w:rPr>
        <w:tab/>
        <w:t>Estrella, neutro sólidamente puesto a tierra</w:t>
      </w:r>
    </w:p>
    <w:p w14:paraId="3ECF5275"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DC00FC">
        <w:rPr>
          <w:rFonts w:ascii="Arial" w:hAnsi="Arial" w:cs="Arial"/>
          <w:sz w:val="20"/>
          <w:szCs w:val="20"/>
        </w:rPr>
        <w:t>-</w:t>
      </w:r>
      <w:r w:rsidRPr="00DC00FC">
        <w:rPr>
          <w:rFonts w:ascii="Arial" w:hAnsi="Arial" w:cs="Arial"/>
          <w:sz w:val="20"/>
          <w:szCs w:val="20"/>
        </w:rPr>
        <w:tab/>
        <w:t xml:space="preserve">Lado terciario, 13.8 kV </w:t>
      </w:r>
      <w:r w:rsidRPr="00DC00FC">
        <w:rPr>
          <w:rFonts w:ascii="Arial" w:hAnsi="Arial" w:cs="Arial"/>
          <w:sz w:val="20"/>
          <w:szCs w:val="20"/>
        </w:rPr>
        <w:tab/>
        <w:t>Delta</w:t>
      </w:r>
    </w:p>
    <w:p w14:paraId="329B2EAB"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221DF3DC" w:rsidR="00263FD9" w:rsidRPr="0031174D" w:rsidRDefault="00263FD9" w:rsidP="00B7327A">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lastRenderedPageBreak/>
        <w:t>Potencia nominal</w:t>
      </w:r>
      <w:r w:rsidRPr="0031174D">
        <w:rPr>
          <w:rFonts w:ascii="Arial" w:hAnsi="Arial" w:cs="Arial"/>
          <w:sz w:val="20"/>
          <w:szCs w:val="20"/>
        </w:rPr>
        <w:tab/>
      </w:r>
      <w:r w:rsidR="008D65DE" w:rsidRPr="002E16D7">
        <w:rPr>
          <w:rFonts w:ascii="Arial" w:hAnsi="Arial" w:cs="Arial"/>
          <w:color w:val="000000"/>
          <w:sz w:val="20"/>
          <w:szCs w:val="20"/>
        </w:rPr>
        <w:t>3x(</w:t>
      </w:r>
      <w:r w:rsidR="008D65DE">
        <w:rPr>
          <w:rFonts w:ascii="Arial" w:hAnsi="Arial" w:cs="Arial"/>
          <w:color w:val="000000"/>
          <w:sz w:val="20"/>
          <w:szCs w:val="20"/>
        </w:rPr>
        <w:t>30</w:t>
      </w:r>
      <w:r w:rsidR="008D65DE" w:rsidRPr="002E16D7">
        <w:rPr>
          <w:rFonts w:ascii="Arial" w:hAnsi="Arial" w:cs="Arial"/>
          <w:color w:val="000000"/>
          <w:sz w:val="20"/>
          <w:szCs w:val="20"/>
        </w:rPr>
        <w:t>-</w:t>
      </w:r>
      <w:r w:rsidR="008D65DE">
        <w:rPr>
          <w:rFonts w:ascii="Arial" w:hAnsi="Arial" w:cs="Arial"/>
          <w:color w:val="000000"/>
          <w:sz w:val="20"/>
          <w:szCs w:val="20"/>
        </w:rPr>
        <w:t>30</w:t>
      </w:r>
      <w:r w:rsidR="008D65DE" w:rsidRPr="002E16D7">
        <w:rPr>
          <w:rFonts w:ascii="Arial" w:hAnsi="Arial" w:cs="Arial"/>
          <w:color w:val="000000"/>
          <w:sz w:val="20"/>
          <w:szCs w:val="20"/>
        </w:rPr>
        <w:t>-1</w:t>
      </w:r>
      <w:r w:rsidR="008D65DE">
        <w:rPr>
          <w:rFonts w:ascii="Arial" w:hAnsi="Arial" w:cs="Arial"/>
          <w:color w:val="000000"/>
          <w:sz w:val="20"/>
          <w:szCs w:val="20"/>
        </w:rPr>
        <w:t>0</w:t>
      </w:r>
      <w:r w:rsidR="008D65DE" w:rsidRPr="002E16D7">
        <w:rPr>
          <w:rFonts w:ascii="Arial" w:hAnsi="Arial" w:cs="Arial"/>
          <w:color w:val="000000"/>
          <w:sz w:val="20"/>
          <w:szCs w:val="20"/>
        </w:rPr>
        <w:t>/</w:t>
      </w:r>
      <w:r w:rsidR="008D65DE">
        <w:rPr>
          <w:rFonts w:ascii="Arial" w:hAnsi="Arial" w:cs="Arial"/>
          <w:color w:val="000000"/>
          <w:sz w:val="20"/>
          <w:szCs w:val="20"/>
        </w:rPr>
        <w:t>4</w:t>
      </w:r>
      <w:r w:rsidR="008D65DE" w:rsidRPr="002E16D7">
        <w:rPr>
          <w:rFonts w:ascii="Arial" w:hAnsi="Arial" w:cs="Arial"/>
          <w:color w:val="000000"/>
          <w:sz w:val="20"/>
          <w:szCs w:val="20"/>
        </w:rPr>
        <w:t>0-</w:t>
      </w:r>
      <w:r w:rsidR="008D65DE">
        <w:rPr>
          <w:rFonts w:ascii="Arial" w:hAnsi="Arial" w:cs="Arial"/>
          <w:color w:val="000000"/>
          <w:sz w:val="20"/>
          <w:szCs w:val="20"/>
        </w:rPr>
        <w:t>4</w:t>
      </w:r>
      <w:r w:rsidR="008D65DE" w:rsidRPr="002E16D7">
        <w:rPr>
          <w:rFonts w:ascii="Arial" w:hAnsi="Arial" w:cs="Arial"/>
          <w:color w:val="000000"/>
          <w:sz w:val="20"/>
          <w:szCs w:val="20"/>
        </w:rPr>
        <w:t>0-</w:t>
      </w:r>
      <w:r w:rsidR="008D65DE">
        <w:rPr>
          <w:rFonts w:ascii="Arial" w:hAnsi="Arial" w:cs="Arial"/>
          <w:color w:val="000000"/>
          <w:sz w:val="20"/>
          <w:szCs w:val="20"/>
        </w:rPr>
        <w:t>12</w:t>
      </w:r>
      <w:r w:rsidR="008D65DE" w:rsidRPr="002E16D7">
        <w:rPr>
          <w:rFonts w:ascii="Arial" w:hAnsi="Arial" w:cs="Arial"/>
          <w:color w:val="000000"/>
          <w:sz w:val="20"/>
          <w:szCs w:val="20"/>
        </w:rPr>
        <w:t>)</w:t>
      </w:r>
      <w:r w:rsidR="008D65DE">
        <w:rPr>
          <w:rFonts w:ascii="Arial" w:hAnsi="Arial" w:cs="Arial"/>
          <w:sz w:val="20"/>
          <w:szCs w:val="20"/>
        </w:rPr>
        <w:t xml:space="preserve"> (**) </w:t>
      </w:r>
      <w:r w:rsidR="008D65DE" w:rsidRPr="0031174D">
        <w:rPr>
          <w:rFonts w:ascii="Arial" w:hAnsi="Arial" w:cs="Arial"/>
          <w:sz w:val="20"/>
          <w:szCs w:val="20"/>
        </w:rPr>
        <w:t>MVA (ONAN</w:t>
      </w:r>
      <w:r w:rsidR="008D65DE">
        <w:rPr>
          <w:rFonts w:ascii="Arial" w:hAnsi="Arial" w:cs="Arial"/>
          <w:sz w:val="20"/>
          <w:szCs w:val="20"/>
        </w:rPr>
        <w:t>/</w:t>
      </w:r>
      <w:r w:rsidR="008D65DE" w:rsidRPr="0031174D">
        <w:rPr>
          <w:rFonts w:ascii="Arial" w:hAnsi="Arial" w:cs="Arial"/>
          <w:sz w:val="20"/>
          <w:szCs w:val="20"/>
        </w:rPr>
        <w:t>ONAF)</w:t>
      </w:r>
    </w:p>
    <w:p w14:paraId="49962894" w14:textId="77777777" w:rsidR="00263FD9" w:rsidRPr="0031174D" w:rsidRDefault="00263FD9" w:rsidP="00263FD9">
      <w:pPr>
        <w:tabs>
          <w:tab w:val="left" w:pos="2268"/>
          <w:tab w:val="left" w:pos="5387"/>
          <w:tab w:val="left" w:pos="5670"/>
        </w:tabs>
        <w:spacing w:after="0" w:line="240" w:lineRule="auto"/>
        <w:ind w:left="1843"/>
        <w:jc w:val="both"/>
        <w:rPr>
          <w:rFonts w:ascii="Arial" w:hAnsi="Arial" w:cs="Arial"/>
          <w:sz w:val="20"/>
          <w:szCs w:val="20"/>
        </w:rPr>
      </w:pPr>
    </w:p>
    <w:p w14:paraId="209F8F9B" w14:textId="73E80FF6"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00AC6E25" w:rsidRPr="002726E6">
        <w:rPr>
          <w:rFonts w:ascii="Arial" w:hAnsi="Arial" w:cs="Arial"/>
          <w:sz w:val="16"/>
          <w:szCs w:val="16"/>
        </w:rPr>
        <w:t xml:space="preserve">El CONCESIONARIO deberá revisar y proponer en el </w:t>
      </w:r>
      <w:r w:rsidR="00AC6E25" w:rsidRPr="002726E6">
        <w:rPr>
          <w:rFonts w:ascii="Arial" w:hAnsi="Arial" w:cs="Arial"/>
          <w:sz w:val="16"/>
          <w:szCs w:val="16"/>
          <w:lang w:val="es-MX"/>
        </w:rPr>
        <w:t>Estudio de Pre Operatividad (</w:t>
      </w:r>
      <w:r w:rsidR="00AC6E25" w:rsidRPr="002726E6">
        <w:rPr>
          <w:rFonts w:ascii="Arial" w:hAnsi="Arial" w:cs="Arial"/>
          <w:sz w:val="16"/>
          <w:szCs w:val="16"/>
        </w:rPr>
        <w:t xml:space="preserve">EPO) el número y rango de variación de las tomas (taps), así como los mecanismos de accionamiento y control del </w:t>
      </w:r>
      <w:r w:rsidR="00AC6E25">
        <w:rPr>
          <w:rFonts w:ascii="Arial" w:hAnsi="Arial" w:cs="Arial"/>
          <w:sz w:val="16"/>
          <w:szCs w:val="16"/>
        </w:rPr>
        <w:t>banco de autotransformadores monofásicos de potencia</w:t>
      </w:r>
      <w:r w:rsidR="00AC6E25" w:rsidRPr="002726E6">
        <w:rPr>
          <w:rFonts w:ascii="Arial" w:hAnsi="Arial" w:cs="Arial"/>
          <w:sz w:val="16"/>
          <w:szCs w:val="16"/>
        </w:rPr>
        <w:t>,</w:t>
      </w:r>
      <w:r w:rsidR="00AC6E25"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7581273C" w:rsidR="00263FD9" w:rsidRDefault="00263FD9" w:rsidP="007A0BC6">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r>
      <w:r w:rsidR="004919FC" w:rsidRPr="0031174D">
        <w:rPr>
          <w:rFonts w:ascii="Arial" w:hAnsi="Arial" w:cs="Arial"/>
          <w:sz w:val="16"/>
          <w:szCs w:val="16"/>
          <w:lang w:val="es-MX"/>
        </w:rPr>
        <w:t>El valor de potencia del lado terciario del</w:t>
      </w:r>
      <w:r w:rsidR="004919FC">
        <w:rPr>
          <w:rFonts w:ascii="Arial" w:hAnsi="Arial" w:cs="Arial"/>
          <w:sz w:val="16"/>
          <w:szCs w:val="16"/>
          <w:lang w:val="es-MX"/>
        </w:rPr>
        <w:t xml:space="preserve"> banco de autot</w:t>
      </w:r>
      <w:r w:rsidR="004919FC" w:rsidRPr="0031174D">
        <w:rPr>
          <w:rFonts w:ascii="Arial" w:hAnsi="Arial" w:cs="Arial"/>
          <w:sz w:val="16"/>
          <w:szCs w:val="16"/>
          <w:lang w:val="es-MX"/>
        </w:rPr>
        <w:t>ransformador</w:t>
      </w:r>
      <w:r w:rsidR="004919FC">
        <w:rPr>
          <w:rFonts w:ascii="Arial" w:hAnsi="Arial" w:cs="Arial"/>
          <w:sz w:val="16"/>
          <w:szCs w:val="16"/>
          <w:lang w:val="es-MX"/>
        </w:rPr>
        <w:t>es monofásicos de potencia</w:t>
      </w:r>
      <w:r w:rsidR="004919FC" w:rsidRPr="0031174D">
        <w:rPr>
          <w:rFonts w:ascii="Arial" w:hAnsi="Arial" w:cs="Arial"/>
          <w:sz w:val="16"/>
          <w:szCs w:val="16"/>
          <w:lang w:val="es-MX"/>
        </w:rPr>
        <w:t xml:space="preserve"> </w:t>
      </w:r>
      <w:r w:rsidR="004919FC" w:rsidRPr="0031174D">
        <w:rPr>
          <w:rFonts w:ascii="Arial" w:eastAsia="Times New Roman" w:hAnsi="Arial" w:cs="Arial"/>
          <w:sz w:val="16"/>
          <w:szCs w:val="16"/>
          <w:lang w:val="es-MX" w:eastAsia="es-ES"/>
        </w:rPr>
        <w:t>será revisado y propuesto</w:t>
      </w:r>
      <w:r w:rsidR="004919FC" w:rsidRPr="0031174D">
        <w:rPr>
          <w:rFonts w:ascii="Arial" w:hAnsi="Arial" w:cs="Arial"/>
          <w:sz w:val="16"/>
          <w:szCs w:val="16"/>
          <w:lang w:val="es-MX"/>
        </w:rPr>
        <w:t xml:space="preserve"> por el </w:t>
      </w:r>
      <w:r w:rsidR="004919FC" w:rsidRPr="0031174D">
        <w:rPr>
          <w:rFonts w:ascii="Arial" w:eastAsia="Times New Roman" w:hAnsi="Arial" w:cs="Arial"/>
          <w:sz w:val="16"/>
          <w:szCs w:val="16"/>
          <w:lang w:val="es-MX" w:eastAsia="es-ES"/>
        </w:rPr>
        <w:t>CONCESIONARIO</w:t>
      </w:r>
      <w:r w:rsidR="004919FC" w:rsidRPr="0031174D">
        <w:rPr>
          <w:rFonts w:ascii="Arial" w:hAnsi="Arial" w:cs="Arial"/>
          <w:sz w:val="16"/>
          <w:szCs w:val="16"/>
          <w:lang w:val="es-MX"/>
        </w:rPr>
        <w:t xml:space="preserve"> en el Estudio de Pre Operatividad (EPO), para su evaluación y aprobación por el COES</w:t>
      </w:r>
      <w:r w:rsidRPr="0031174D">
        <w:rPr>
          <w:rFonts w:ascii="Arial" w:hAnsi="Arial" w:cs="Arial"/>
          <w:sz w:val="16"/>
          <w:szCs w:val="16"/>
          <w:lang w:val="es-MX"/>
        </w:rPr>
        <w:t>.</w:t>
      </w:r>
    </w:p>
    <w:p w14:paraId="6BC6BC92" w14:textId="77777777" w:rsidR="00263FD9" w:rsidRDefault="00263FD9" w:rsidP="00263FD9">
      <w:pPr>
        <w:spacing w:after="0" w:line="240" w:lineRule="auto"/>
        <w:ind w:left="1418"/>
        <w:jc w:val="both"/>
        <w:rPr>
          <w:rFonts w:ascii="Arial" w:hAnsi="Arial" w:cs="Arial"/>
          <w:sz w:val="20"/>
          <w:szCs w:val="20"/>
        </w:rPr>
      </w:pPr>
    </w:p>
    <w:p w14:paraId="423D21A1" w14:textId="2677A0F4"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 xml:space="preserve">En relación con los transformadores 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sidR="00606792">
        <w:rPr>
          <w:rFonts w:ascii="Arial" w:hAnsi="Arial" w:cs="Arial"/>
          <w:sz w:val="20"/>
          <w:szCs w:val="20"/>
        </w:rPr>
        <w:t>3</w:t>
      </w:r>
      <w:r w:rsidR="004919FC">
        <w:rPr>
          <w:rFonts w:ascii="Arial" w:hAnsi="Arial" w:cs="Arial"/>
          <w:sz w:val="20"/>
          <w:szCs w:val="20"/>
        </w:rPr>
        <w:t xml:space="preserve"> </w:t>
      </w:r>
      <w:r w:rsidRPr="0031174D">
        <w:rPr>
          <w:rFonts w:ascii="Arial" w:hAnsi="Arial" w:cs="Arial"/>
          <w:sz w:val="20"/>
          <w:szCs w:val="20"/>
        </w:rPr>
        <w:t>Requerimientos Técnicos de las Subestaciones.</w:t>
      </w:r>
    </w:p>
    <w:p w14:paraId="3E3FE93E" w14:textId="77777777" w:rsidR="00263FD9" w:rsidRPr="00CC5652" w:rsidRDefault="00263FD9" w:rsidP="00263FD9">
      <w:pPr>
        <w:spacing w:after="0" w:line="240" w:lineRule="auto"/>
        <w:ind w:left="1560"/>
        <w:jc w:val="both"/>
        <w:rPr>
          <w:rFonts w:ascii="Arial" w:hAnsi="Arial" w:cs="Arial"/>
          <w:sz w:val="20"/>
          <w:szCs w:val="20"/>
          <w:highlight w:val="cyan"/>
        </w:rPr>
      </w:pPr>
    </w:p>
    <w:p w14:paraId="34E3BB80" w14:textId="77777777" w:rsidR="00263FD9"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Los transformadores de potencia deberán ser suministrados con transformadores de corriente incorporados en los aisladores pasatapas (bushings), de tres núcleos de protección 5P20, para las tres fases y en los tres devanados, además de los núcleos correspondientes para regulación y protección de imagen térmica.</w:t>
      </w:r>
    </w:p>
    <w:p w14:paraId="1677674B" w14:textId="0C57FA1A" w:rsidR="00C81F8C" w:rsidRDefault="00C81F8C" w:rsidP="00FA779B">
      <w:pPr>
        <w:spacing w:after="0" w:line="240" w:lineRule="auto"/>
        <w:ind w:left="1560"/>
        <w:rPr>
          <w:rFonts w:ascii="Arial" w:hAnsi="Arial" w:cs="Arial"/>
          <w:sz w:val="20"/>
          <w:szCs w:val="20"/>
        </w:rPr>
      </w:pPr>
    </w:p>
    <w:p w14:paraId="64D7CA1E" w14:textId="51F6F093"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La tensión nominal, regulación de tensión y grupo de conexión de</w:t>
      </w:r>
      <w:r>
        <w:rPr>
          <w:rFonts w:ascii="Arial" w:hAnsi="Arial" w:cs="Arial"/>
          <w:sz w:val="20"/>
          <w:szCs w:val="20"/>
        </w:rPr>
        <w:t xml:space="preserve"> </w:t>
      </w:r>
      <w:r w:rsidRPr="0031174D">
        <w:rPr>
          <w:rFonts w:ascii="Arial" w:hAnsi="Arial" w:cs="Arial"/>
          <w:sz w:val="20"/>
          <w:szCs w:val="20"/>
        </w:rPr>
        <w:t>l</w:t>
      </w:r>
      <w:r>
        <w:rPr>
          <w:rFonts w:ascii="Arial" w:hAnsi="Arial" w:cs="Arial"/>
          <w:sz w:val="20"/>
          <w:szCs w:val="20"/>
        </w:rPr>
        <w:t>os</w:t>
      </w:r>
      <w:r w:rsidRPr="0031174D">
        <w:rPr>
          <w:rFonts w:ascii="Arial" w:hAnsi="Arial" w:cs="Arial"/>
          <w:sz w:val="20"/>
          <w:szCs w:val="20"/>
        </w:rPr>
        <w:t xml:space="preserve"> 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138/6</w:t>
      </w:r>
      <w:r w:rsidR="00037515">
        <w:rPr>
          <w:rFonts w:ascii="Arial" w:hAnsi="Arial" w:cs="Arial"/>
          <w:sz w:val="20"/>
          <w:szCs w:val="20"/>
        </w:rPr>
        <w:t>6</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 </w:t>
      </w:r>
      <w:r w:rsidRPr="006A51B9">
        <w:rPr>
          <w:rFonts w:ascii="Arial" w:hAnsi="Arial" w:cs="Arial"/>
          <w:sz w:val="20"/>
          <w:szCs w:val="20"/>
        </w:rPr>
        <w:t>en la subestaci</w:t>
      </w:r>
      <w:r w:rsidR="00037515">
        <w:rPr>
          <w:rFonts w:ascii="Arial" w:hAnsi="Arial" w:cs="Arial"/>
          <w:sz w:val="20"/>
          <w:szCs w:val="20"/>
        </w:rPr>
        <w:t>ón Huaylas</w:t>
      </w:r>
      <w:r w:rsidRPr="006A51B9">
        <w:rPr>
          <w:rFonts w:ascii="Arial" w:hAnsi="Arial" w:cs="Arial"/>
          <w:sz w:val="20"/>
          <w:szCs w:val="20"/>
        </w:rPr>
        <w:t xml:space="preserve"> </w:t>
      </w:r>
      <w:r w:rsidRPr="0031174D">
        <w:rPr>
          <w:rFonts w:ascii="Arial" w:hAnsi="Arial" w:cs="Arial"/>
          <w:sz w:val="20"/>
          <w:szCs w:val="20"/>
        </w:rPr>
        <w:t>serán las siguientes:</w:t>
      </w:r>
    </w:p>
    <w:p w14:paraId="4571DCE8" w14:textId="77777777" w:rsidR="00263FD9" w:rsidRPr="0031174D" w:rsidRDefault="00263FD9" w:rsidP="00263FD9">
      <w:pPr>
        <w:spacing w:after="0" w:line="240" w:lineRule="auto"/>
        <w:ind w:left="1560"/>
        <w:jc w:val="both"/>
        <w:rPr>
          <w:rFonts w:ascii="Arial" w:hAnsi="Arial" w:cs="Arial"/>
          <w:sz w:val="20"/>
          <w:szCs w:val="20"/>
        </w:rPr>
      </w:pPr>
    </w:p>
    <w:p w14:paraId="3C347B5C"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46D526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30FF65C1" w14:textId="097808C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w:t>
      </w:r>
      <w:r w:rsidR="00037515">
        <w:rPr>
          <w:rFonts w:ascii="Arial" w:hAnsi="Arial" w:cs="Arial"/>
          <w:sz w:val="20"/>
          <w:szCs w:val="20"/>
        </w:rPr>
        <w:t>6</w:t>
      </w:r>
      <w:r w:rsidRPr="0031174D">
        <w:rPr>
          <w:rFonts w:ascii="Arial" w:hAnsi="Arial" w:cs="Arial"/>
          <w:sz w:val="20"/>
          <w:szCs w:val="20"/>
        </w:rPr>
        <w:t xml:space="preserve"> kV</w:t>
      </w:r>
    </w:p>
    <w:p w14:paraId="50EF6E43"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0C65CF51"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38CF1B2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Primario, </w:t>
      </w:r>
      <w:r>
        <w:rPr>
          <w:rFonts w:ascii="Arial" w:hAnsi="Arial" w:cs="Arial"/>
          <w:sz w:val="20"/>
          <w:szCs w:val="20"/>
        </w:rPr>
        <w:t>138</w:t>
      </w:r>
      <w:r w:rsidRPr="0031174D">
        <w:rPr>
          <w:rFonts w:ascii="Arial" w:hAnsi="Arial" w:cs="Arial"/>
          <w:sz w:val="20"/>
          <w:szCs w:val="20"/>
        </w:rPr>
        <w:t xml:space="preserve"> kV</w:t>
      </w:r>
      <w:r w:rsidRPr="0031174D">
        <w:rPr>
          <w:rFonts w:ascii="Arial" w:hAnsi="Arial" w:cs="Arial"/>
          <w:sz w:val="20"/>
          <w:szCs w:val="20"/>
        </w:rPr>
        <w:tab/>
        <w:t>Estrella, neutro sólidamente puesto a tierra</w:t>
      </w:r>
    </w:p>
    <w:p w14:paraId="7C50D6D7"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44F011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25E9F3D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 xml:space="preserve">Automática bajo carga ±10x1% lado </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w:t>
      </w:r>
      <w:r w:rsidRPr="002726E6">
        <w:rPr>
          <w:rFonts w:ascii="Arial" w:hAnsi="Arial" w:cs="Arial"/>
          <w:sz w:val="20"/>
          <w:szCs w:val="20"/>
        </w:rPr>
        <w:t>(*)</w:t>
      </w:r>
    </w:p>
    <w:p w14:paraId="1B3BB408" w14:textId="5CF577CF" w:rsidR="00263FD9" w:rsidRPr="0031174D" w:rsidRDefault="00263FD9" w:rsidP="00C26E6E">
      <w:pPr>
        <w:numPr>
          <w:ilvl w:val="0"/>
          <w:numId w:val="169"/>
        </w:numPr>
        <w:tabs>
          <w:tab w:val="left" w:pos="1701"/>
          <w:tab w:val="left" w:pos="4536"/>
          <w:tab w:val="left" w:pos="5670"/>
        </w:tabs>
        <w:spacing w:after="0" w:line="240" w:lineRule="auto"/>
        <w:ind w:left="4536" w:hanging="2976"/>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00994311" w:rsidRPr="00C526E6">
        <w:rPr>
          <w:rFonts w:ascii="Arial" w:hAnsi="Arial" w:cs="Arial"/>
          <w:sz w:val="20"/>
          <w:szCs w:val="20"/>
        </w:rPr>
        <w:t>40-50/40-50/12-15 MVA ONAN-ONAF</w:t>
      </w:r>
      <w:r w:rsidR="00994311">
        <w:rPr>
          <w:rFonts w:ascii="Arial" w:hAnsi="Arial" w:cs="Arial"/>
          <w:sz w:val="20"/>
          <w:szCs w:val="20"/>
        </w:rPr>
        <w:t xml:space="preserve"> (**)</w:t>
      </w:r>
    </w:p>
    <w:p w14:paraId="5C764A3B" w14:textId="77777777" w:rsidR="00263FD9" w:rsidRPr="0031174D" w:rsidRDefault="00263FD9" w:rsidP="00263FD9">
      <w:pPr>
        <w:tabs>
          <w:tab w:val="left" w:pos="4536"/>
          <w:tab w:val="left" w:pos="5387"/>
          <w:tab w:val="left" w:pos="5670"/>
        </w:tabs>
        <w:spacing w:after="0" w:line="240" w:lineRule="auto"/>
        <w:ind w:left="1843"/>
        <w:jc w:val="both"/>
        <w:rPr>
          <w:rFonts w:ascii="Arial" w:hAnsi="Arial" w:cs="Arial"/>
          <w:sz w:val="20"/>
          <w:szCs w:val="20"/>
        </w:rPr>
      </w:pPr>
    </w:p>
    <w:p w14:paraId="410AA388" w14:textId="75BD38F6"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003354E7" w:rsidRPr="002726E6">
        <w:rPr>
          <w:rFonts w:ascii="Arial" w:hAnsi="Arial" w:cs="Arial"/>
          <w:sz w:val="16"/>
          <w:szCs w:val="16"/>
        </w:rPr>
        <w:t xml:space="preserve">El CONCESIONARIO deberá revisar y proponer en el </w:t>
      </w:r>
      <w:r w:rsidR="003354E7" w:rsidRPr="002726E6">
        <w:rPr>
          <w:rFonts w:ascii="Arial" w:hAnsi="Arial" w:cs="Arial"/>
          <w:sz w:val="16"/>
          <w:szCs w:val="16"/>
          <w:lang w:val="es-MX"/>
        </w:rPr>
        <w:t>Estudio de Pre Operatividad (</w:t>
      </w:r>
      <w:r w:rsidR="003354E7" w:rsidRPr="002726E6">
        <w:rPr>
          <w:rFonts w:ascii="Arial" w:hAnsi="Arial" w:cs="Arial"/>
          <w:sz w:val="16"/>
          <w:szCs w:val="16"/>
        </w:rPr>
        <w:t xml:space="preserve">EPO) el número y rango de variación de las tomas (taps), así como los mecanismos de accionamiento y control del </w:t>
      </w:r>
      <w:r w:rsidR="003354E7">
        <w:rPr>
          <w:rFonts w:ascii="Arial" w:hAnsi="Arial" w:cs="Arial"/>
          <w:sz w:val="16"/>
          <w:szCs w:val="16"/>
        </w:rPr>
        <w:t>transformador de potencia</w:t>
      </w:r>
      <w:r w:rsidR="003354E7" w:rsidRPr="002726E6">
        <w:rPr>
          <w:rFonts w:ascii="Arial" w:hAnsi="Arial" w:cs="Arial"/>
          <w:sz w:val="16"/>
          <w:szCs w:val="16"/>
        </w:rPr>
        <w:t>,</w:t>
      </w:r>
      <w:r w:rsidR="003354E7"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50307A0A" w14:textId="0128297A" w:rsidR="00263FD9" w:rsidRPr="00576CB8" w:rsidRDefault="00263FD9" w:rsidP="00263FD9">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r>
      <w:r w:rsidR="00AA1332" w:rsidRPr="0031174D">
        <w:rPr>
          <w:rFonts w:ascii="Arial" w:hAnsi="Arial" w:cs="Arial"/>
          <w:sz w:val="16"/>
          <w:szCs w:val="16"/>
          <w:lang w:val="es-MX"/>
        </w:rPr>
        <w:t>El valor de potencia del lado terciario del</w:t>
      </w:r>
      <w:r w:rsidR="00AA1332">
        <w:rPr>
          <w:rFonts w:ascii="Arial" w:hAnsi="Arial" w:cs="Arial"/>
          <w:sz w:val="16"/>
          <w:szCs w:val="16"/>
          <w:lang w:val="es-MX"/>
        </w:rPr>
        <w:t xml:space="preserve"> </w:t>
      </w:r>
      <w:r w:rsidR="00AA1332" w:rsidRPr="0031174D">
        <w:rPr>
          <w:rFonts w:ascii="Arial" w:hAnsi="Arial" w:cs="Arial"/>
          <w:sz w:val="16"/>
          <w:szCs w:val="16"/>
          <w:lang w:val="es-MX"/>
        </w:rPr>
        <w:t>transformador</w:t>
      </w:r>
      <w:r w:rsidR="00AA1332">
        <w:rPr>
          <w:rFonts w:ascii="Arial" w:hAnsi="Arial" w:cs="Arial"/>
          <w:sz w:val="16"/>
          <w:szCs w:val="16"/>
          <w:lang w:val="es-MX"/>
        </w:rPr>
        <w:t xml:space="preserve"> de potencia</w:t>
      </w:r>
      <w:r w:rsidR="00AA1332" w:rsidRPr="0031174D">
        <w:rPr>
          <w:rFonts w:ascii="Arial" w:hAnsi="Arial" w:cs="Arial"/>
          <w:sz w:val="16"/>
          <w:szCs w:val="16"/>
          <w:lang w:val="es-MX"/>
        </w:rPr>
        <w:t xml:space="preserve"> </w:t>
      </w:r>
      <w:r w:rsidR="00AA1332" w:rsidRPr="0031174D">
        <w:rPr>
          <w:rFonts w:ascii="Arial" w:eastAsia="Times New Roman" w:hAnsi="Arial" w:cs="Arial"/>
          <w:sz w:val="16"/>
          <w:szCs w:val="16"/>
          <w:lang w:val="es-MX" w:eastAsia="es-ES"/>
        </w:rPr>
        <w:t>será revisado y propuesto</w:t>
      </w:r>
      <w:r w:rsidR="00AA1332" w:rsidRPr="0031174D">
        <w:rPr>
          <w:rFonts w:ascii="Arial" w:hAnsi="Arial" w:cs="Arial"/>
          <w:sz w:val="16"/>
          <w:szCs w:val="16"/>
          <w:lang w:val="es-MX"/>
        </w:rPr>
        <w:t xml:space="preserve"> por el </w:t>
      </w:r>
      <w:r w:rsidR="00AA1332" w:rsidRPr="0031174D">
        <w:rPr>
          <w:rFonts w:ascii="Arial" w:eastAsia="Times New Roman" w:hAnsi="Arial" w:cs="Arial"/>
          <w:sz w:val="16"/>
          <w:szCs w:val="16"/>
          <w:lang w:val="es-MX" w:eastAsia="es-ES"/>
        </w:rPr>
        <w:t>CONCESIONARIO</w:t>
      </w:r>
      <w:r w:rsidR="00AA1332" w:rsidRPr="0031174D">
        <w:rPr>
          <w:rFonts w:ascii="Arial" w:hAnsi="Arial" w:cs="Arial"/>
          <w:sz w:val="16"/>
          <w:szCs w:val="16"/>
          <w:lang w:val="es-MX"/>
        </w:rPr>
        <w:t xml:space="preserve"> en el Estudio de Pre Operatividad (EPO), para su evaluación y aprobación por el COES</w:t>
      </w:r>
      <w:r w:rsidRPr="0031174D">
        <w:rPr>
          <w:rFonts w:ascii="Arial" w:hAnsi="Arial" w:cs="Arial"/>
          <w:sz w:val="16"/>
          <w:szCs w:val="16"/>
          <w:lang w:val="es-MX"/>
        </w:rPr>
        <w:t>.</w:t>
      </w:r>
    </w:p>
    <w:p w14:paraId="6EC69F1B" w14:textId="77777777" w:rsidR="00263FD9" w:rsidRDefault="00263FD9" w:rsidP="00263FD9">
      <w:pPr>
        <w:spacing w:after="0" w:line="240" w:lineRule="auto"/>
        <w:ind w:left="1560"/>
        <w:jc w:val="both"/>
        <w:rPr>
          <w:rFonts w:ascii="Arial" w:hAnsi="Arial" w:cs="Arial"/>
          <w:sz w:val="20"/>
          <w:szCs w:val="20"/>
        </w:rPr>
      </w:pPr>
    </w:p>
    <w:p w14:paraId="54D2C7F7" w14:textId="77777777" w:rsidR="00263FD9" w:rsidRPr="00576CB8" w:rsidRDefault="00263FD9" w:rsidP="00263FD9">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73F65194"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R="00ED5AB7">
        <w:rPr>
          <w:rFonts w:ascii="Arial" w:hAnsi="Arial" w:cs="Arial"/>
          <w:sz w:val="20"/>
          <w:szCs w:val="20"/>
        </w:rPr>
        <w:t xml:space="preserve">banco de </w:t>
      </w:r>
      <w:r>
        <w:rPr>
          <w:rFonts w:ascii="Arial" w:hAnsi="Arial" w:cs="Arial"/>
          <w:sz w:val="20"/>
          <w:szCs w:val="20"/>
        </w:rPr>
        <w:t>autot</w:t>
      </w:r>
      <w:r w:rsidRPr="00576CB8">
        <w:rPr>
          <w:rFonts w:ascii="Arial" w:hAnsi="Arial" w:cs="Arial"/>
          <w:sz w:val="20"/>
          <w:szCs w:val="20"/>
        </w:rPr>
        <w:t xml:space="preserve">ransformador </w:t>
      </w:r>
      <w:r w:rsidR="00ED5AB7">
        <w:rPr>
          <w:rFonts w:ascii="Arial" w:hAnsi="Arial" w:cs="Arial"/>
          <w:sz w:val="20"/>
          <w:szCs w:val="20"/>
        </w:rPr>
        <w:t xml:space="preserve">monofásicos </w:t>
      </w:r>
      <w:r>
        <w:rPr>
          <w:rFonts w:ascii="Arial" w:hAnsi="Arial" w:cs="Arial"/>
          <w:sz w:val="20"/>
          <w:szCs w:val="20"/>
        </w:rPr>
        <w:t>y</w:t>
      </w:r>
      <w:r w:rsidR="00ED5AB7">
        <w:rPr>
          <w:rFonts w:ascii="Arial" w:hAnsi="Arial" w:cs="Arial"/>
          <w:sz w:val="20"/>
          <w:szCs w:val="20"/>
        </w:rPr>
        <w:t xml:space="preserve"> en el</w:t>
      </w:r>
      <w:r>
        <w:rPr>
          <w:rFonts w:ascii="Arial" w:hAnsi="Arial" w:cs="Arial"/>
          <w:sz w:val="20"/>
          <w:szCs w:val="20"/>
        </w:rPr>
        <w:t xml:space="preserve"> transformador trifásico </w:t>
      </w:r>
      <w:r w:rsidR="00B67CA9">
        <w:rPr>
          <w:rFonts w:ascii="Arial" w:hAnsi="Arial" w:cs="Arial"/>
          <w:sz w:val="20"/>
          <w:szCs w:val="20"/>
        </w:rPr>
        <w:t xml:space="preserve">de potencia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6934B61" w14:textId="77777777" w:rsidR="00263FD9" w:rsidRPr="0031174D" w:rsidRDefault="00263FD9" w:rsidP="00263FD9">
      <w:pPr>
        <w:spacing w:after="0" w:line="240" w:lineRule="auto"/>
        <w:ind w:left="1560"/>
        <w:jc w:val="both"/>
        <w:rPr>
          <w:rFonts w:ascii="Arial" w:hAnsi="Arial" w:cs="Arial"/>
          <w:sz w:val="20"/>
          <w:szCs w:val="20"/>
        </w:rPr>
      </w:pPr>
    </w:p>
    <w:p w14:paraId="2BBF957E"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1CAA14F3" w14:textId="5BD1E37C" w:rsidR="00263FD9" w:rsidRPr="0031174D" w:rsidRDefault="00263FD9" w:rsidP="00BE61B0">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auto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552191D5" w14:textId="1E10FFE3" w:rsidR="00B7327A" w:rsidRDefault="00B7327A">
      <w:pPr>
        <w:spacing w:after="0" w:line="240" w:lineRule="auto"/>
        <w:rPr>
          <w:rFonts w:ascii="Arial" w:hAnsi="Arial" w:cs="Arial"/>
          <w:b/>
          <w:sz w:val="20"/>
          <w:szCs w:val="20"/>
        </w:rPr>
      </w:pPr>
    </w:p>
    <w:p w14:paraId="43F26400" w14:textId="7D6CE1DB"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44F336E8" w14:textId="0D357A44"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 xml:space="preserve">auto </w:t>
      </w:r>
      <w:r w:rsidRPr="0031174D">
        <w:rPr>
          <w:rFonts w:ascii="Arial" w:hAnsi="Arial" w:cs="Arial"/>
          <w:sz w:val="20"/>
          <w:szCs w:val="20"/>
        </w:rPr>
        <w:t xml:space="preserve">transformadores monofásicos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77777777"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lastRenderedPageBreak/>
        <w:t>g5.</w:t>
      </w:r>
      <w:r w:rsidRPr="0031174D">
        <w:rPr>
          <w:rFonts w:ascii="Arial" w:hAnsi="Arial" w:cs="Arial"/>
          <w:b/>
          <w:sz w:val="20"/>
          <w:szCs w:val="20"/>
        </w:rPr>
        <w:tab/>
        <w:t>Protección contra incendios</w:t>
      </w:r>
    </w:p>
    <w:p w14:paraId="3F9EE8BA" w14:textId="77777777"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 xml:space="preserve">ransformador monofásico </w:t>
      </w:r>
      <w:r>
        <w:rPr>
          <w:rFonts w:ascii="Arial" w:hAnsi="Arial" w:cs="Arial"/>
          <w:sz w:val="20"/>
          <w:szCs w:val="20"/>
        </w:rPr>
        <w:t xml:space="preserve">y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3E6487AF" w14:textId="3813FF74" w:rsidR="00263FD9" w:rsidRPr="00CF79EF" w:rsidRDefault="00263FD9"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sidRPr="00CF79EF">
        <w:rPr>
          <w:rFonts w:ascii="Arial" w:hAnsi="Arial" w:cs="Arial"/>
          <w:sz w:val="20"/>
          <w:szCs w:val="20"/>
          <w:lang w:eastAsia="es-ES"/>
        </w:rPr>
        <w:t xml:space="preserve">solicitado será para instalación </w:t>
      </w:r>
      <w:r w:rsidR="008B17E0" w:rsidRPr="00CF79EF">
        <w:rPr>
          <w:rFonts w:ascii="Arial" w:hAnsi="Arial" w:cs="Arial"/>
          <w:sz w:val="20"/>
          <w:szCs w:val="20"/>
          <w:lang w:eastAsia="es-ES"/>
        </w:rPr>
        <w:t xml:space="preserve">con </w:t>
      </w:r>
      <w:r w:rsidRPr="00CF79EF">
        <w:rPr>
          <w:rFonts w:ascii="Arial" w:hAnsi="Arial" w:cs="Arial"/>
          <w:sz w:val="20"/>
          <w:szCs w:val="20"/>
          <w:lang w:eastAsia="es-ES"/>
        </w:rPr>
        <w:t>sistema AIS</w:t>
      </w:r>
      <w:r w:rsidR="00680FA5" w:rsidRPr="00CF79EF">
        <w:rPr>
          <w:rFonts w:ascii="Arial" w:hAnsi="Arial" w:cs="Arial"/>
          <w:sz w:val="20"/>
          <w:szCs w:val="20"/>
          <w:lang w:eastAsia="es-ES"/>
        </w:rPr>
        <w:t xml:space="preserve"> </w:t>
      </w:r>
      <w:r w:rsidR="002C3CC1">
        <w:rPr>
          <w:rFonts w:ascii="Arial" w:hAnsi="Arial" w:cs="Arial"/>
          <w:sz w:val="20"/>
          <w:szCs w:val="20"/>
          <w:lang w:eastAsia="es-ES"/>
        </w:rPr>
        <w:t xml:space="preserve">y </w:t>
      </w:r>
      <w:r w:rsidR="002C3CC1" w:rsidRPr="0031174D">
        <w:rPr>
          <w:rFonts w:ascii="Arial" w:hAnsi="Arial" w:cs="Arial"/>
          <w:sz w:val="20"/>
          <w:szCs w:val="20"/>
          <w:lang w:eastAsia="es-ES"/>
        </w:rPr>
        <w:t xml:space="preserve">para una configuración de </w:t>
      </w:r>
      <w:r w:rsidR="002C3CC1" w:rsidRPr="00E42364">
        <w:rPr>
          <w:rFonts w:ascii="Arial" w:hAnsi="Arial" w:cs="Arial"/>
          <w:sz w:val="20"/>
          <w:szCs w:val="20"/>
          <w:lang w:eastAsia="es-ES"/>
        </w:rPr>
        <w:t>doble barra con seccionador de transferencia</w:t>
      </w:r>
      <w:r w:rsidR="00DA298C">
        <w:rPr>
          <w:rFonts w:ascii="Arial" w:hAnsi="Arial" w:cs="Arial"/>
          <w:sz w:val="20"/>
          <w:szCs w:val="20"/>
          <w:lang w:eastAsia="es-ES"/>
        </w:rPr>
        <w:t>.</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con cuchillas de tierra, transformadores de corriente, interruptor de operación uni-tripolar, seccionador de barras y trampas de onda (donde corresponda), etc.</w:t>
      </w:r>
    </w:p>
    <w:p w14:paraId="6D9F4753" w14:textId="77777777"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 xml:space="preserve">auto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560665A4" w14:textId="7F6D0343" w:rsidR="003126B0" w:rsidRDefault="003126B0" w:rsidP="003126B0">
      <w:pPr>
        <w:numPr>
          <w:ilvl w:val="0"/>
          <w:numId w:val="128"/>
        </w:numPr>
        <w:spacing w:before="60" w:after="80" w:line="240" w:lineRule="auto"/>
        <w:ind w:left="1418" w:hanging="284"/>
        <w:contextualSpacing/>
        <w:jc w:val="both"/>
        <w:rPr>
          <w:rFonts w:ascii="Arial" w:hAnsi="Arial" w:cs="Arial"/>
          <w:sz w:val="20"/>
          <w:szCs w:val="20"/>
          <w:lang w:eastAsia="es-ES"/>
        </w:rPr>
      </w:pPr>
      <w:r w:rsidRPr="003126B0">
        <w:rPr>
          <w:rFonts w:ascii="Arial" w:hAnsi="Arial" w:cs="Arial"/>
          <w:sz w:val="20"/>
          <w:szCs w:val="20"/>
        </w:rPr>
        <w:t>Celda de acoplamiento de barras: con transformadores de corriente, interruptor de operación uni-tripolar, seccionadores de barras, etc.</w:t>
      </w:r>
      <w:r w:rsidR="00263FD9" w:rsidRPr="003126B0">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12E4EB0E" w14:textId="77777777" w:rsidR="00CB57DC" w:rsidRDefault="00263FD9" w:rsidP="00C767CC">
      <w:pPr>
        <w:spacing w:after="80" w:line="240" w:lineRule="auto"/>
        <w:ind w:left="1134"/>
        <w:jc w:val="both"/>
        <w:rPr>
          <w:rFonts w:ascii="Arial" w:hAnsi="Arial" w:cs="Arial"/>
          <w:sz w:val="20"/>
          <w:szCs w:val="20"/>
        </w:rPr>
      </w:pPr>
      <w:r w:rsidRPr="0031174D">
        <w:rPr>
          <w:rFonts w:ascii="Arial" w:hAnsi="Arial" w:cs="Arial"/>
          <w:sz w:val="20"/>
          <w:szCs w:val="20"/>
        </w:rPr>
        <w:t xml:space="preserve">El equipamiento solicitado será del </w:t>
      </w:r>
      <w:r w:rsidRPr="00CF79EF">
        <w:rPr>
          <w:rFonts w:ascii="Arial" w:hAnsi="Arial" w:cs="Arial"/>
          <w:sz w:val="20"/>
          <w:szCs w:val="20"/>
        </w:rPr>
        <w:t>tipo para instalación AIS</w:t>
      </w:r>
      <w:r w:rsidR="004E4BD2">
        <w:rPr>
          <w:rFonts w:ascii="Arial" w:hAnsi="Arial" w:cs="Arial"/>
          <w:sz w:val="20"/>
          <w:szCs w:val="20"/>
        </w:rPr>
        <w:t xml:space="preserve"> </w:t>
      </w:r>
      <w:r w:rsidR="00CB57DC" w:rsidRPr="0031174D">
        <w:rPr>
          <w:rFonts w:ascii="Arial" w:hAnsi="Arial" w:cs="Arial"/>
          <w:sz w:val="20"/>
          <w:szCs w:val="20"/>
          <w:lang w:eastAsia="es-ES"/>
        </w:rPr>
        <w:t xml:space="preserve">y para </w:t>
      </w:r>
      <w:r w:rsidR="00CB57DC">
        <w:rPr>
          <w:rFonts w:ascii="Arial" w:hAnsi="Arial" w:cs="Arial"/>
          <w:sz w:val="20"/>
          <w:szCs w:val="20"/>
          <w:lang w:eastAsia="es-ES"/>
        </w:rPr>
        <w:t xml:space="preserve">las configuraciones de simple y de </w:t>
      </w:r>
      <w:r w:rsidR="00CB57DC" w:rsidRPr="0031174D">
        <w:rPr>
          <w:rFonts w:ascii="Arial" w:hAnsi="Arial" w:cs="Arial"/>
          <w:sz w:val="20"/>
          <w:szCs w:val="20"/>
          <w:lang w:eastAsia="es-ES"/>
        </w:rPr>
        <w:t>doble barra</w:t>
      </w:r>
      <w:r w:rsidR="00CB57DC">
        <w:rPr>
          <w:rFonts w:ascii="Arial" w:hAnsi="Arial" w:cs="Arial"/>
          <w:sz w:val="20"/>
          <w:szCs w:val="20"/>
          <w:lang w:eastAsia="es-ES"/>
        </w:rPr>
        <w:t>,</w:t>
      </w:r>
      <w:r w:rsidR="00CB57DC" w:rsidRPr="00A36428">
        <w:rPr>
          <w:rFonts w:ascii="Arial" w:hAnsi="Arial" w:cs="Arial"/>
          <w:sz w:val="20"/>
          <w:szCs w:val="20"/>
          <w:lang w:eastAsia="es-ES"/>
        </w:rPr>
        <w:t xml:space="preserve"> </w:t>
      </w:r>
      <w:r w:rsidR="00CB57DC" w:rsidRPr="00E42364">
        <w:rPr>
          <w:rFonts w:ascii="Arial" w:hAnsi="Arial" w:cs="Arial"/>
          <w:sz w:val="20"/>
          <w:szCs w:val="20"/>
          <w:lang w:eastAsia="es-ES"/>
        </w:rPr>
        <w:t>según</w:t>
      </w:r>
      <w:r w:rsidR="00CB57DC">
        <w:rPr>
          <w:rFonts w:ascii="Arial" w:hAnsi="Arial" w:cs="Arial"/>
          <w:sz w:val="20"/>
          <w:szCs w:val="20"/>
          <w:lang w:eastAsia="es-ES"/>
        </w:rPr>
        <w:t xml:space="preserve"> lo indicado en el numeral 3.3</w:t>
      </w:r>
      <w:r w:rsidR="00CB57DC" w:rsidRPr="00750DAD">
        <w:rPr>
          <w:rFonts w:ascii="Arial" w:hAnsi="Arial" w:cs="Arial"/>
          <w:sz w:val="20"/>
          <w:szCs w:val="20"/>
        </w:rPr>
        <w:t xml:space="preserve">. </w:t>
      </w:r>
    </w:p>
    <w:p w14:paraId="7A5791B9" w14:textId="252B48DB" w:rsidR="00263FD9" w:rsidRPr="0031174D" w:rsidRDefault="00263FD9" w:rsidP="00C767CC">
      <w:pPr>
        <w:spacing w:after="80" w:line="240" w:lineRule="auto"/>
        <w:ind w:left="1134"/>
        <w:jc w:val="both"/>
        <w:rPr>
          <w:rFonts w:ascii="Arial" w:hAnsi="Arial" w:cs="Arial"/>
          <w:sz w:val="20"/>
          <w:szCs w:val="20"/>
        </w:rPr>
      </w:pPr>
      <w:r w:rsidRPr="00CF79EF">
        <w:rPr>
          <w:rFonts w:ascii="Arial" w:hAnsi="Arial" w:cs="Arial"/>
          <w:sz w:val="20"/>
          <w:szCs w:val="20"/>
        </w:rPr>
        <w:t>Las celdas estarán constituidas como mínimo por los siguientes equipos:</w:t>
      </w:r>
    </w:p>
    <w:p w14:paraId="664E715B" w14:textId="7ACD4C3B"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r w:rsidR="000B0B92">
        <w:rPr>
          <w:rFonts w:ascii="Arial" w:hAnsi="Arial" w:cs="Arial"/>
          <w:sz w:val="20"/>
          <w:szCs w:val="20"/>
          <w:lang w:eastAsia="es-ES"/>
        </w:rPr>
        <w:t>uni-</w:t>
      </w:r>
      <w:r w:rsidRPr="005F2945">
        <w:rPr>
          <w:rFonts w:ascii="Arial" w:hAnsi="Arial" w:cs="Arial"/>
          <w:sz w:val="20"/>
          <w:szCs w:val="20"/>
          <w:lang w:eastAsia="es-ES"/>
        </w:rPr>
        <w:t>tripolar, seccionador de barras</w:t>
      </w:r>
      <w:r w:rsidR="0075394B">
        <w:rPr>
          <w:rFonts w:ascii="Arial" w:hAnsi="Arial" w:cs="Arial"/>
          <w:sz w:val="20"/>
          <w:szCs w:val="20"/>
          <w:lang w:eastAsia="es-ES"/>
        </w:rPr>
        <w:t xml:space="preserve"> y trampas de onda (donde corresponda)</w:t>
      </w:r>
      <w:r w:rsidRPr="005F2945">
        <w:rPr>
          <w:rFonts w:ascii="Arial" w:hAnsi="Arial" w:cs="Arial"/>
          <w:sz w:val="20"/>
          <w:szCs w:val="20"/>
          <w:lang w:eastAsia="es-ES"/>
        </w:rPr>
        <w:t>, etc.</w:t>
      </w:r>
    </w:p>
    <w:p w14:paraId="6A5FB055" w14:textId="56AE7C1E"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auto-transformadores </w:t>
      </w:r>
      <w:r w:rsidR="00420317">
        <w:rPr>
          <w:rFonts w:ascii="Arial" w:hAnsi="Arial" w:cs="Arial"/>
          <w:sz w:val="20"/>
          <w:szCs w:val="20"/>
          <w:lang w:eastAsia="es-ES"/>
        </w:rPr>
        <w:t xml:space="preserve">monofásicos </w:t>
      </w:r>
      <w:r w:rsidR="004E2ECA" w:rsidRPr="004D7E46">
        <w:rPr>
          <w:rFonts w:ascii="Arial" w:hAnsi="Arial" w:cs="Arial"/>
          <w:sz w:val="20"/>
          <w:szCs w:val="20"/>
          <w:lang w:eastAsia="es-ES"/>
        </w:rPr>
        <w:t xml:space="preserve">y </w:t>
      </w:r>
      <w:r w:rsidR="009866C3">
        <w:rPr>
          <w:rFonts w:ascii="Arial" w:hAnsi="Arial" w:cs="Arial"/>
          <w:sz w:val="20"/>
          <w:szCs w:val="20"/>
          <w:lang w:eastAsia="es-ES"/>
        </w:rPr>
        <w:t xml:space="preserve">al </w:t>
      </w:r>
      <w:r w:rsidR="004E2ECA" w:rsidRPr="004D7E46">
        <w:rPr>
          <w:rFonts w:ascii="Arial" w:hAnsi="Arial" w:cs="Arial"/>
          <w:sz w:val="20"/>
          <w:szCs w:val="20"/>
          <w:lang w:eastAsia="es-ES"/>
        </w:rPr>
        <w:t>tran</w:t>
      </w:r>
      <w:r w:rsidR="00674FE8" w:rsidRPr="004D7E46">
        <w:rPr>
          <w:rFonts w:ascii="Arial" w:hAnsi="Arial" w:cs="Arial"/>
          <w:sz w:val="20"/>
          <w:szCs w:val="20"/>
          <w:lang w:eastAsia="es-ES"/>
        </w:rPr>
        <w:t>s</w:t>
      </w:r>
      <w:r w:rsidR="000E7114" w:rsidRPr="004D7E46">
        <w:rPr>
          <w:rFonts w:ascii="Arial" w:hAnsi="Arial" w:cs="Arial"/>
          <w:sz w:val="20"/>
          <w:szCs w:val="20"/>
          <w:lang w:eastAsia="es-ES"/>
        </w:rPr>
        <w:t xml:space="preserve">formador trifásico </w:t>
      </w:r>
      <w:r w:rsidRPr="004D7E46">
        <w:rPr>
          <w:rFonts w:ascii="Arial" w:hAnsi="Arial" w:cs="Arial"/>
          <w:sz w:val="20"/>
          <w:szCs w:val="20"/>
          <w:lang w:eastAsia="es-ES"/>
        </w:rPr>
        <w:t>de potencia</w:t>
      </w:r>
      <w:r w:rsidRPr="000904BE">
        <w:rPr>
          <w:rFonts w:ascii="Arial" w:hAnsi="Arial" w:cs="Arial"/>
          <w:sz w:val="20"/>
          <w:szCs w:val="20"/>
          <w:lang w:eastAsia="es-ES"/>
        </w:rPr>
        <w:t xml:space="preserve">: pararrayos, </w:t>
      </w:r>
      <w:r w:rsidR="00CE4514" w:rsidRPr="000904BE">
        <w:rPr>
          <w:rFonts w:ascii="Arial" w:hAnsi="Arial" w:cs="Arial"/>
          <w:sz w:val="20"/>
          <w:szCs w:val="20"/>
          <w:lang w:eastAsia="es-ES"/>
        </w:rPr>
        <w:t>transformadores de tensión capacitivo,</w:t>
      </w:r>
      <w:r w:rsidR="00FE37CE" w:rsidRPr="000904BE">
        <w:rPr>
          <w:rFonts w:ascii="Arial" w:hAnsi="Arial" w:cs="Arial"/>
          <w:sz w:val="20"/>
          <w:szCs w:val="20"/>
          <w:lang w:eastAsia="es-ES"/>
        </w:rPr>
        <w:t xml:space="preserve"> </w:t>
      </w:r>
      <w:r w:rsidRPr="000904BE">
        <w:rPr>
          <w:rFonts w:ascii="Arial" w:hAnsi="Arial" w:cs="Arial"/>
          <w:sz w:val="20"/>
          <w:szCs w:val="20"/>
          <w:lang w:eastAsia="es-ES"/>
        </w:rPr>
        <w:t xml:space="preserve">transformadores de corriente, interruptor de operación </w:t>
      </w:r>
      <w:r w:rsidR="00FE37CE" w:rsidRPr="000904BE">
        <w:rPr>
          <w:rFonts w:ascii="Arial" w:hAnsi="Arial" w:cs="Arial"/>
          <w:sz w:val="20"/>
          <w:szCs w:val="20"/>
          <w:lang w:eastAsia="es-ES"/>
        </w:rPr>
        <w:t>uni-</w:t>
      </w:r>
      <w:r w:rsidRPr="000904BE">
        <w:rPr>
          <w:rFonts w:ascii="Arial" w:hAnsi="Arial" w:cs="Arial"/>
          <w:sz w:val="20"/>
          <w:szCs w:val="20"/>
          <w:lang w:eastAsia="es-ES"/>
        </w:rPr>
        <w:t xml:space="preserve">tripolar </w:t>
      </w:r>
      <w:r w:rsidR="005D3C25" w:rsidRPr="000904BE">
        <w:rPr>
          <w:rFonts w:ascii="Arial" w:hAnsi="Arial" w:cs="Arial"/>
          <w:sz w:val="20"/>
          <w:szCs w:val="20"/>
          <w:lang w:eastAsia="es-ES"/>
        </w:rPr>
        <w:t xml:space="preserve">con mando sincronizado </w:t>
      </w:r>
      <w:r w:rsidRPr="000904BE">
        <w:rPr>
          <w:rFonts w:ascii="Arial" w:hAnsi="Arial" w:cs="Arial"/>
          <w:sz w:val="20"/>
          <w:szCs w:val="20"/>
          <w:lang w:eastAsia="es-ES"/>
        </w:rPr>
        <w:t>y seccionador</w:t>
      </w:r>
      <w:r w:rsidRPr="005F2945">
        <w:rPr>
          <w:rFonts w:ascii="Arial" w:hAnsi="Arial" w:cs="Arial"/>
          <w:sz w:val="20"/>
          <w:szCs w:val="20"/>
          <w:lang w:eastAsia="es-ES"/>
        </w:rPr>
        <w:t xml:space="preserve"> de barras, etc.</w:t>
      </w:r>
    </w:p>
    <w:p w14:paraId="5A328DB6" w14:textId="3A90B029" w:rsidR="00C767CC" w:rsidRPr="009866C3" w:rsidRDefault="00263FD9" w:rsidP="0077273C">
      <w:pPr>
        <w:numPr>
          <w:ilvl w:val="0"/>
          <w:numId w:val="128"/>
        </w:numPr>
        <w:spacing w:before="60" w:after="80" w:line="240" w:lineRule="auto"/>
        <w:ind w:left="1418" w:hanging="284"/>
        <w:jc w:val="both"/>
        <w:rPr>
          <w:rFonts w:ascii="Arial" w:hAnsi="Arial" w:cs="Arial"/>
          <w:b/>
          <w:sz w:val="20"/>
          <w:szCs w:val="20"/>
        </w:rPr>
      </w:pPr>
      <w:r w:rsidRPr="005F2945">
        <w:rPr>
          <w:rFonts w:ascii="Arial" w:hAnsi="Arial" w:cs="Arial"/>
          <w:sz w:val="20"/>
          <w:szCs w:val="20"/>
          <w:lang w:eastAsia="es-ES"/>
        </w:rPr>
        <w:t xml:space="preserve">Celda </w:t>
      </w:r>
      <w:r>
        <w:rPr>
          <w:rFonts w:ascii="Arial" w:hAnsi="Arial" w:cs="Arial"/>
          <w:sz w:val="20"/>
          <w:szCs w:val="20"/>
          <w:lang w:eastAsia="es-ES"/>
        </w:rPr>
        <w:t xml:space="preserve">de </w:t>
      </w:r>
      <w:r w:rsidRPr="005F2945">
        <w:rPr>
          <w:rFonts w:ascii="Arial" w:hAnsi="Arial" w:cs="Arial"/>
          <w:sz w:val="20"/>
          <w:szCs w:val="20"/>
          <w:lang w:eastAsia="es-ES"/>
        </w:rPr>
        <w:t>acoplamiento</w:t>
      </w:r>
      <w:r>
        <w:rPr>
          <w:rFonts w:ascii="Arial" w:hAnsi="Arial" w:cs="Arial"/>
          <w:sz w:val="20"/>
          <w:szCs w:val="20"/>
          <w:lang w:eastAsia="es-ES"/>
        </w:rPr>
        <w:t xml:space="preserve"> de barras:</w:t>
      </w:r>
      <w:r w:rsidRPr="005F2945">
        <w:rPr>
          <w:rFonts w:ascii="Arial" w:hAnsi="Arial" w:cs="Arial"/>
          <w:sz w:val="20"/>
          <w:szCs w:val="20"/>
          <w:lang w:eastAsia="es-ES"/>
        </w:rPr>
        <w:t xml:space="preserve"> con transformadores de corriente, interruptor de operación </w:t>
      </w:r>
      <w:r w:rsidR="00B84C93">
        <w:rPr>
          <w:rFonts w:ascii="Arial" w:hAnsi="Arial" w:cs="Arial"/>
          <w:sz w:val="20"/>
          <w:szCs w:val="20"/>
          <w:lang w:eastAsia="es-ES"/>
        </w:rPr>
        <w:t>uni-</w:t>
      </w:r>
      <w:r w:rsidRPr="005F2945">
        <w:rPr>
          <w:rFonts w:ascii="Arial" w:hAnsi="Arial" w:cs="Arial"/>
          <w:sz w:val="20"/>
          <w:szCs w:val="20"/>
          <w:lang w:eastAsia="es-ES"/>
        </w:rPr>
        <w:t>tripolar, seccionadores de barras, etc</w:t>
      </w:r>
      <w:r w:rsidR="007C0137">
        <w:rPr>
          <w:rFonts w:ascii="Arial" w:hAnsi="Arial" w:cs="Arial"/>
          <w:sz w:val="20"/>
          <w:szCs w:val="20"/>
          <w:lang w:eastAsia="es-ES"/>
        </w:rPr>
        <w:t>.</w:t>
      </w:r>
    </w:p>
    <w:p w14:paraId="5A827DC5" w14:textId="7D4F7D31" w:rsidR="00475997" w:rsidRPr="00372437" w:rsidRDefault="00475997" w:rsidP="00C767CC">
      <w:pPr>
        <w:numPr>
          <w:ilvl w:val="0"/>
          <w:numId w:val="138"/>
        </w:numPr>
        <w:spacing w:before="120" w:after="120" w:line="240" w:lineRule="auto"/>
        <w:ind w:left="1134" w:hanging="425"/>
        <w:jc w:val="both"/>
        <w:rPr>
          <w:rFonts w:ascii="Arial" w:hAnsi="Arial" w:cs="Arial"/>
          <w:b/>
          <w:sz w:val="20"/>
          <w:szCs w:val="20"/>
        </w:rPr>
      </w:pPr>
      <w:r w:rsidRPr="00372437">
        <w:rPr>
          <w:rFonts w:ascii="Arial" w:hAnsi="Arial" w:cs="Arial"/>
          <w:b/>
          <w:sz w:val="20"/>
          <w:szCs w:val="20"/>
        </w:rPr>
        <w:t>Equipos de 6</w:t>
      </w:r>
      <w:r w:rsidR="009866C3">
        <w:rPr>
          <w:rFonts w:ascii="Arial" w:hAnsi="Arial" w:cs="Arial"/>
          <w:b/>
          <w:sz w:val="20"/>
          <w:szCs w:val="20"/>
        </w:rPr>
        <w:t>6</w:t>
      </w:r>
      <w:r w:rsidRPr="00372437">
        <w:rPr>
          <w:rFonts w:ascii="Arial" w:hAnsi="Arial" w:cs="Arial"/>
          <w:b/>
          <w:sz w:val="20"/>
          <w:szCs w:val="20"/>
        </w:rPr>
        <w:t xml:space="preserve"> kV</w:t>
      </w:r>
    </w:p>
    <w:p w14:paraId="550CC75C" w14:textId="6D82CB6A" w:rsidR="001A3407" w:rsidRDefault="00BE7FE1" w:rsidP="004330D3">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w:t>
      </w:r>
      <w:r w:rsidRPr="0031174D">
        <w:rPr>
          <w:rFonts w:ascii="Arial" w:hAnsi="Arial" w:cs="Arial"/>
          <w:sz w:val="20"/>
          <w:szCs w:val="20"/>
        </w:rPr>
        <w:t xml:space="preserve">do será del tipo para instalación al exterior </w:t>
      </w:r>
      <w:r>
        <w:rPr>
          <w:rFonts w:ascii="Arial" w:hAnsi="Arial" w:cs="Arial"/>
          <w:sz w:val="20"/>
          <w:szCs w:val="20"/>
        </w:rPr>
        <w:t xml:space="preserve">(AIS) </w:t>
      </w:r>
      <w:r w:rsidRPr="0031174D">
        <w:rPr>
          <w:rFonts w:ascii="Arial" w:hAnsi="Arial" w:cs="Arial"/>
          <w:sz w:val="20"/>
          <w:szCs w:val="20"/>
          <w:lang w:eastAsia="es-ES"/>
        </w:rPr>
        <w:t xml:space="preserve">y para </w:t>
      </w:r>
      <w:r>
        <w:rPr>
          <w:rFonts w:ascii="Arial" w:hAnsi="Arial" w:cs="Arial"/>
          <w:sz w:val="20"/>
          <w:szCs w:val="20"/>
          <w:lang w:eastAsia="es-ES"/>
        </w:rPr>
        <w:t xml:space="preserve">la configuración de </w:t>
      </w:r>
      <w:r w:rsidR="00B922AB">
        <w:rPr>
          <w:rFonts w:ascii="Arial" w:hAnsi="Arial" w:cs="Arial"/>
          <w:sz w:val="20"/>
          <w:szCs w:val="20"/>
          <w:lang w:eastAsia="es-ES"/>
        </w:rPr>
        <w:t>doble</w:t>
      </w:r>
      <w:r w:rsidR="009D435B">
        <w:rPr>
          <w:rFonts w:ascii="Arial" w:hAnsi="Arial" w:cs="Arial"/>
          <w:sz w:val="20"/>
          <w:szCs w:val="20"/>
          <w:lang w:eastAsia="es-ES"/>
        </w:rPr>
        <w:t xml:space="preserve"> barra</w:t>
      </w:r>
      <w:r>
        <w:rPr>
          <w:rFonts w:ascii="Arial" w:hAnsi="Arial" w:cs="Arial"/>
          <w:sz w:val="20"/>
          <w:szCs w:val="20"/>
          <w:lang w:eastAsia="es-ES"/>
        </w:rPr>
        <w:t>,</w:t>
      </w:r>
      <w:r w:rsidRPr="00A36428">
        <w:rPr>
          <w:rFonts w:ascii="Arial" w:hAnsi="Arial" w:cs="Arial"/>
          <w:sz w:val="20"/>
          <w:szCs w:val="20"/>
          <w:lang w:eastAsia="es-ES"/>
        </w:rPr>
        <w:t xml:space="preserve"> </w:t>
      </w:r>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w:t>
      </w:r>
      <w:r w:rsidRPr="0031174D">
        <w:rPr>
          <w:rFonts w:ascii="Arial" w:hAnsi="Arial" w:cs="Arial"/>
          <w:sz w:val="20"/>
          <w:szCs w:val="20"/>
        </w:rPr>
        <w:t xml:space="preserve"> </w:t>
      </w:r>
    </w:p>
    <w:p w14:paraId="5B1FE567" w14:textId="3EFC1247" w:rsidR="00475997" w:rsidRPr="004330D3" w:rsidRDefault="00BE7FE1" w:rsidP="004330D3">
      <w:pPr>
        <w:spacing w:after="0" w:line="240" w:lineRule="auto"/>
        <w:ind w:left="1134"/>
        <w:jc w:val="both"/>
        <w:rPr>
          <w:rFonts w:ascii="Arial" w:hAnsi="Arial" w:cs="Arial"/>
          <w:sz w:val="20"/>
          <w:szCs w:val="20"/>
          <w:shd w:val="clear" w:color="auto" w:fill="FFFFFF"/>
        </w:rPr>
      </w:pPr>
      <w:r w:rsidRPr="0031174D">
        <w:rPr>
          <w:rFonts w:ascii="Arial" w:hAnsi="Arial" w:cs="Arial"/>
          <w:sz w:val="20"/>
          <w:szCs w:val="20"/>
        </w:rPr>
        <w:t>Las celdas estarán constituidas como mínimo por los siguientes equipos</w:t>
      </w:r>
      <w:r>
        <w:rPr>
          <w:rFonts w:ascii="Arial" w:hAnsi="Arial" w:cs="Arial"/>
          <w:sz w:val="20"/>
          <w:szCs w:val="20"/>
        </w:rPr>
        <w:t>, según corresponda</w:t>
      </w:r>
      <w:r w:rsidR="00475997" w:rsidRPr="004330D3">
        <w:rPr>
          <w:rFonts w:ascii="Arial" w:hAnsi="Arial" w:cs="Arial"/>
          <w:sz w:val="20"/>
          <w:szCs w:val="20"/>
          <w:shd w:val="clear" w:color="auto" w:fill="FFFFFF"/>
        </w:rPr>
        <w:t>:</w:t>
      </w:r>
    </w:p>
    <w:p w14:paraId="1AC7C238" w14:textId="1F87E91E"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r w:rsidR="009D71CB">
        <w:rPr>
          <w:rFonts w:ascii="Arial" w:hAnsi="Arial" w:cs="Arial"/>
          <w:sz w:val="20"/>
          <w:szCs w:val="20"/>
          <w:lang w:eastAsia="es-ES"/>
        </w:rPr>
        <w:t>uni-</w:t>
      </w:r>
      <w:r w:rsidRPr="00341F96">
        <w:rPr>
          <w:rFonts w:ascii="Arial" w:hAnsi="Arial" w:cs="Arial"/>
          <w:sz w:val="20"/>
          <w:szCs w:val="20"/>
          <w:lang w:eastAsia="es-ES"/>
        </w:rPr>
        <w:t>tripolar, seccionador de barras, etc.</w:t>
      </w:r>
    </w:p>
    <w:p w14:paraId="7C72A419" w14:textId="6A8F4219"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 xml:space="preserve">Celda de conexión al transformador de potencia: pararrayos, transformadores de tensión capacitivo, transformadores de corriente, interruptor de operación </w:t>
      </w:r>
      <w:r w:rsidR="0019466D">
        <w:rPr>
          <w:rFonts w:ascii="Arial" w:hAnsi="Arial" w:cs="Arial"/>
          <w:sz w:val="20"/>
          <w:szCs w:val="20"/>
          <w:lang w:eastAsia="es-ES"/>
        </w:rPr>
        <w:t>uni-</w:t>
      </w:r>
      <w:r w:rsidRPr="00341F96">
        <w:rPr>
          <w:rFonts w:ascii="Arial" w:hAnsi="Arial" w:cs="Arial"/>
          <w:sz w:val="20"/>
          <w:szCs w:val="20"/>
          <w:lang w:eastAsia="es-ES"/>
        </w:rPr>
        <w:t>tripolar</w:t>
      </w:r>
      <w:r w:rsidR="0019466D">
        <w:rPr>
          <w:rFonts w:ascii="Arial" w:hAnsi="Arial" w:cs="Arial"/>
          <w:sz w:val="20"/>
          <w:szCs w:val="20"/>
          <w:lang w:eastAsia="es-ES"/>
        </w:rPr>
        <w:t>, seccionador a transformador</w:t>
      </w:r>
      <w:r w:rsidRPr="00341F96">
        <w:rPr>
          <w:rFonts w:ascii="Arial" w:hAnsi="Arial" w:cs="Arial"/>
          <w:sz w:val="20"/>
          <w:szCs w:val="20"/>
          <w:lang w:eastAsia="es-ES"/>
        </w:rPr>
        <w:t xml:space="preserve"> y seccionador de barras, etc.</w:t>
      </w:r>
    </w:p>
    <w:p w14:paraId="550E5768" w14:textId="6E824D19"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 xml:space="preserve">Celda de acoplamiento de barras: con transformadores de corriente, interruptor de operación </w:t>
      </w:r>
      <w:r w:rsidR="003A5ECC">
        <w:rPr>
          <w:rFonts w:ascii="Arial" w:hAnsi="Arial" w:cs="Arial"/>
          <w:sz w:val="20"/>
          <w:szCs w:val="20"/>
          <w:lang w:eastAsia="es-ES"/>
        </w:rPr>
        <w:t>uni-</w:t>
      </w:r>
      <w:r w:rsidRPr="00341F96">
        <w:rPr>
          <w:rFonts w:ascii="Arial" w:hAnsi="Arial" w:cs="Arial"/>
          <w:sz w:val="20"/>
          <w:szCs w:val="20"/>
          <w:lang w:eastAsia="es-ES"/>
        </w:rPr>
        <w:t>tripolar, seccionadores de barras, etc</w:t>
      </w:r>
      <w:r w:rsidR="007C0137">
        <w:rPr>
          <w:rFonts w:ascii="Arial" w:hAnsi="Arial" w:cs="Arial"/>
          <w:sz w:val="20"/>
          <w:szCs w:val="20"/>
          <w:lang w:eastAsia="es-ES"/>
        </w:rPr>
        <w:t>.</w:t>
      </w:r>
    </w:p>
    <w:p w14:paraId="1A455544" w14:textId="708BDE8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lastRenderedPageBreak/>
        <w:t xml:space="preserve">Equipos de </w:t>
      </w:r>
      <w:r>
        <w:rPr>
          <w:rFonts w:ascii="Arial" w:hAnsi="Arial" w:cs="Arial"/>
          <w:b/>
          <w:sz w:val="20"/>
          <w:szCs w:val="20"/>
        </w:rPr>
        <w:t>13.8</w:t>
      </w:r>
      <w:r w:rsidRPr="005F2945">
        <w:rPr>
          <w:rFonts w:ascii="Arial" w:hAnsi="Arial" w:cs="Arial"/>
          <w:b/>
          <w:sz w:val="20"/>
          <w:szCs w:val="20"/>
        </w:rPr>
        <w:t xml:space="preserve"> kV (nivel de tensión del devanado terciario)</w:t>
      </w:r>
    </w:p>
    <w:p w14:paraId="70E4C181" w14:textId="77777777" w:rsidR="00263FD9" w:rsidRPr="005F2945" w:rsidRDefault="00263FD9" w:rsidP="00C767CC">
      <w:pPr>
        <w:spacing w:before="120" w:after="12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2E06DB9" w14:textId="5891A16E"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Protección y medición</w:t>
      </w:r>
    </w:p>
    <w:p w14:paraId="46DE0F6C" w14:textId="411FD643" w:rsidR="00263FD9" w:rsidRPr="005F2945" w:rsidRDefault="00263FD9" w:rsidP="00C767CC">
      <w:pPr>
        <w:spacing w:before="120" w:after="12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68A12AE1" w:rsidR="00263FD9" w:rsidRPr="005F2945" w:rsidRDefault="00263FD9" w:rsidP="00C767CC">
      <w:pPr>
        <w:spacing w:before="120" w:after="120" w:line="24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2516BB">
        <w:rPr>
          <w:rFonts w:ascii="Arial" w:hAnsi="Arial" w:cs="Arial"/>
          <w:sz w:val="20"/>
          <w:szCs w:val="20"/>
          <w:lang w:eastAsia="es-ES"/>
        </w:rPr>
        <w:t xml:space="preserve"> y </w:t>
      </w:r>
      <w:r w:rsidR="009F0ACF">
        <w:rPr>
          <w:rFonts w:ascii="Arial" w:hAnsi="Arial" w:cs="Arial"/>
          <w:sz w:val="20"/>
          <w:szCs w:val="20"/>
          <w:lang w:eastAsia="es-ES"/>
        </w:rPr>
        <w:t xml:space="preserve">una </w:t>
      </w:r>
      <w:r w:rsidRPr="00D3553F">
        <w:rPr>
          <w:rFonts w:ascii="Arial" w:hAnsi="Arial" w:cs="Arial"/>
          <w:sz w:val="20"/>
          <w:szCs w:val="20"/>
          <w:lang w:eastAsia="es-ES"/>
        </w:rPr>
        <w:t>secundaria,</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7E46A164" w:rsidR="00263FD9" w:rsidRPr="005F2945" w:rsidRDefault="00C767CC" w:rsidP="00263FD9">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3FA9F83F" w:rsidR="00263FD9" w:rsidRDefault="0056707B" w:rsidP="00C26E6E">
      <w:pPr>
        <w:numPr>
          <w:ilvl w:val="0"/>
          <w:numId w:val="127"/>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del Proyecto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sidR="00263FD9" w:rsidRPr="002726E6">
        <w:rPr>
          <w:rFonts w:ascii="Arial" w:hAnsi="Arial" w:cs="Arial"/>
          <w:sz w:val="20"/>
          <w:szCs w:val="20"/>
        </w:rPr>
        <w:t>:</w:t>
      </w:r>
      <w:r w:rsidR="00263FD9">
        <w:rPr>
          <w:rFonts w:ascii="Arial" w:hAnsi="Arial" w:cs="Arial"/>
          <w:sz w:val="20"/>
          <w:szCs w:val="20"/>
        </w:rPr>
        <w:t xml:space="preserve"> </w:t>
      </w:r>
    </w:p>
    <w:p w14:paraId="4F19D702" w14:textId="2BF9C45E" w:rsidR="00732C0D" w:rsidRPr="0086425F" w:rsidRDefault="00263FD9" w:rsidP="00732C0D">
      <w:pPr>
        <w:numPr>
          <w:ilvl w:val="0"/>
          <w:numId w:val="155"/>
        </w:numPr>
        <w:spacing w:before="120" w:after="60" w:line="240" w:lineRule="auto"/>
        <w:ind w:left="2410"/>
        <w:contextualSpacing/>
        <w:jc w:val="both"/>
        <w:rPr>
          <w:rFonts w:ascii="Arial" w:hAnsi="Arial" w:cs="Arial"/>
        </w:rPr>
      </w:pPr>
      <w:r w:rsidRPr="00BC6E45">
        <w:rPr>
          <w:rFonts w:ascii="Arial" w:hAnsi="Arial" w:cs="Arial"/>
          <w:sz w:val="20"/>
          <w:szCs w:val="20"/>
        </w:rPr>
        <w:t xml:space="preserve">Protección principal: </w:t>
      </w:r>
      <w:r w:rsidR="0086425F" w:rsidRPr="0086425F">
        <w:rPr>
          <w:rFonts w:ascii="Arial" w:hAnsi="Arial" w:cs="Arial"/>
          <w:color w:val="000000"/>
          <w:sz w:val="20"/>
          <w:szCs w:val="20"/>
        </w:rPr>
        <w:t>Relé de protección diferencial de línea (87L), protección supervisión bobinas del interruptor 83),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w:t>
      </w:r>
      <w:r w:rsidR="00240342" w:rsidRPr="0086425F">
        <w:rPr>
          <w:rFonts w:ascii="Arial" w:hAnsi="Arial" w:cs="Arial"/>
          <w:sz w:val="20"/>
          <w:szCs w:val="20"/>
        </w:rPr>
        <w:t>.</w:t>
      </w:r>
    </w:p>
    <w:p w14:paraId="14F3B5DB" w14:textId="77777777" w:rsidR="00263FD9" w:rsidRPr="0086425F" w:rsidRDefault="00263FD9" w:rsidP="00732C0D">
      <w:pPr>
        <w:spacing w:before="120" w:after="60" w:line="240" w:lineRule="auto"/>
        <w:ind w:left="2410"/>
        <w:contextualSpacing/>
        <w:jc w:val="both"/>
        <w:rPr>
          <w:rFonts w:ascii="Arial" w:hAnsi="Arial" w:cs="Arial"/>
          <w:sz w:val="20"/>
          <w:szCs w:val="20"/>
        </w:rPr>
      </w:pPr>
      <w:r w:rsidRPr="0086425F">
        <w:rPr>
          <w:rFonts w:ascii="Arial" w:hAnsi="Arial" w:cs="Arial"/>
          <w:sz w:val="20"/>
          <w:szCs w:val="20"/>
        </w:rPr>
        <w:t>Provisto de oscilografía, localizador y registrador de fallas.</w:t>
      </w:r>
    </w:p>
    <w:p w14:paraId="64945A6A" w14:textId="77777777" w:rsidR="00263FD9" w:rsidRPr="0086425F" w:rsidRDefault="00263FD9" w:rsidP="00C26E6E">
      <w:pPr>
        <w:numPr>
          <w:ilvl w:val="0"/>
          <w:numId w:val="155"/>
        </w:numPr>
        <w:spacing w:before="60" w:after="0" w:line="240" w:lineRule="auto"/>
        <w:ind w:left="2410"/>
        <w:contextualSpacing/>
        <w:jc w:val="both"/>
        <w:rPr>
          <w:rFonts w:ascii="Arial" w:hAnsi="Arial" w:cs="Arial"/>
          <w:sz w:val="20"/>
          <w:szCs w:val="20"/>
        </w:rPr>
      </w:pPr>
      <w:r w:rsidRPr="0086425F">
        <w:rPr>
          <w:rFonts w:ascii="Arial" w:hAnsi="Arial" w:cs="Arial"/>
          <w:sz w:val="20"/>
          <w:szCs w:val="20"/>
        </w:rPr>
        <w:t>Protección secundaria: igual a la protección principal, en una unidad de protección separada de la principal.</w:t>
      </w:r>
    </w:p>
    <w:p w14:paraId="3CC3791B" w14:textId="77777777" w:rsidR="00884190" w:rsidRPr="0086425F" w:rsidRDefault="00884190" w:rsidP="00884190">
      <w:pPr>
        <w:spacing w:before="60" w:after="0" w:line="240" w:lineRule="auto"/>
        <w:contextualSpacing/>
        <w:jc w:val="both"/>
        <w:rPr>
          <w:rFonts w:ascii="Arial" w:hAnsi="Arial" w:cs="Arial"/>
          <w:sz w:val="2"/>
          <w:szCs w:val="2"/>
        </w:rPr>
      </w:pPr>
    </w:p>
    <w:p w14:paraId="41283F42" w14:textId="2941AF97" w:rsidR="00884190" w:rsidRPr="0086425F" w:rsidRDefault="00884190" w:rsidP="00884190">
      <w:pPr>
        <w:numPr>
          <w:ilvl w:val="0"/>
          <w:numId w:val="127"/>
        </w:numPr>
        <w:spacing w:before="60" w:after="0" w:line="240" w:lineRule="auto"/>
        <w:ind w:left="1985" w:hanging="425"/>
        <w:jc w:val="both"/>
        <w:rPr>
          <w:rFonts w:ascii="Arial" w:hAnsi="Arial" w:cs="Arial"/>
          <w:sz w:val="20"/>
          <w:szCs w:val="20"/>
        </w:rPr>
      </w:pPr>
      <w:r w:rsidRPr="0086425F">
        <w:rPr>
          <w:rFonts w:ascii="Arial" w:hAnsi="Arial" w:cs="Arial"/>
          <w:sz w:val="20"/>
          <w:szCs w:val="20"/>
        </w:rPr>
        <w:t xml:space="preserve">Las líneas de transmisión </w:t>
      </w:r>
      <w:r w:rsidR="00F92DB3" w:rsidRPr="0086425F">
        <w:rPr>
          <w:rFonts w:ascii="Arial" w:hAnsi="Arial" w:cs="Arial"/>
          <w:sz w:val="20"/>
          <w:szCs w:val="20"/>
        </w:rPr>
        <w:t>en 138 kV Huaylas - Huaraz Oeste deberá contar como mínimo con las siguientes protecciones, entre otros</w:t>
      </w:r>
      <w:r w:rsidRPr="0086425F">
        <w:rPr>
          <w:rFonts w:ascii="Arial" w:hAnsi="Arial" w:cs="Arial"/>
          <w:sz w:val="20"/>
          <w:szCs w:val="20"/>
        </w:rPr>
        <w:t xml:space="preserve">: </w:t>
      </w:r>
    </w:p>
    <w:p w14:paraId="400FAE27" w14:textId="13C23448" w:rsidR="00884190" w:rsidRPr="0086425F" w:rsidRDefault="00884190" w:rsidP="00884190">
      <w:pPr>
        <w:numPr>
          <w:ilvl w:val="0"/>
          <w:numId w:val="155"/>
        </w:numPr>
        <w:spacing w:before="120" w:after="60" w:line="240" w:lineRule="auto"/>
        <w:ind w:left="2410"/>
        <w:contextualSpacing/>
        <w:jc w:val="both"/>
        <w:rPr>
          <w:rFonts w:ascii="Arial" w:hAnsi="Arial" w:cs="Arial"/>
        </w:rPr>
      </w:pPr>
      <w:r w:rsidRPr="0086425F">
        <w:rPr>
          <w:rFonts w:ascii="Arial" w:hAnsi="Arial" w:cs="Arial"/>
          <w:sz w:val="20"/>
          <w:szCs w:val="20"/>
        </w:rPr>
        <w:t xml:space="preserve">Protección principal: </w:t>
      </w:r>
      <w:r w:rsidR="003A549A" w:rsidRPr="003A549A">
        <w:rPr>
          <w:rFonts w:ascii="Arial" w:hAnsi="Arial" w:cs="Arial"/>
          <w:sz w:val="20"/>
          <w:szCs w:val="20"/>
        </w:rPr>
        <w:t>Relé de protección diferencial de línea (87L), protección supervisión bobinas del interruptor 83),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w:t>
      </w:r>
      <w:r w:rsidR="00D35340" w:rsidRPr="0086425F">
        <w:rPr>
          <w:rFonts w:ascii="Arial" w:hAnsi="Arial" w:cs="Arial"/>
          <w:sz w:val="20"/>
          <w:szCs w:val="20"/>
        </w:rPr>
        <w:t>.</w:t>
      </w:r>
    </w:p>
    <w:p w14:paraId="3498EC94" w14:textId="77777777" w:rsidR="00884190" w:rsidRPr="0086425F" w:rsidRDefault="00884190" w:rsidP="00884190">
      <w:pPr>
        <w:spacing w:before="120" w:after="60" w:line="240" w:lineRule="auto"/>
        <w:ind w:left="2410"/>
        <w:contextualSpacing/>
        <w:jc w:val="both"/>
        <w:rPr>
          <w:rFonts w:ascii="Arial" w:hAnsi="Arial" w:cs="Arial"/>
          <w:sz w:val="20"/>
          <w:szCs w:val="20"/>
        </w:rPr>
      </w:pPr>
      <w:r w:rsidRPr="0086425F">
        <w:rPr>
          <w:rFonts w:ascii="Arial" w:hAnsi="Arial" w:cs="Arial"/>
          <w:sz w:val="20"/>
          <w:szCs w:val="20"/>
        </w:rPr>
        <w:t>Provisto de oscilografía, localizador y registrador de fallas.</w:t>
      </w:r>
    </w:p>
    <w:p w14:paraId="69B8BE82" w14:textId="77777777" w:rsidR="00884190" w:rsidRPr="0086425F" w:rsidRDefault="00884190" w:rsidP="00884190">
      <w:pPr>
        <w:numPr>
          <w:ilvl w:val="0"/>
          <w:numId w:val="155"/>
        </w:numPr>
        <w:spacing w:before="60" w:after="0" w:line="240" w:lineRule="auto"/>
        <w:ind w:left="2410"/>
        <w:contextualSpacing/>
        <w:jc w:val="both"/>
        <w:rPr>
          <w:rFonts w:ascii="Arial" w:hAnsi="Arial" w:cs="Arial"/>
          <w:sz w:val="20"/>
          <w:szCs w:val="20"/>
        </w:rPr>
      </w:pPr>
      <w:r w:rsidRPr="0086425F">
        <w:rPr>
          <w:rFonts w:ascii="Arial" w:hAnsi="Arial" w:cs="Arial"/>
          <w:sz w:val="20"/>
          <w:szCs w:val="20"/>
        </w:rPr>
        <w:t>Protección secundaria: igual a la protección principal, en una unidad de protección separada de la principal.</w:t>
      </w:r>
    </w:p>
    <w:p w14:paraId="02EF62C1" w14:textId="230D30F6" w:rsidR="009E0ACA" w:rsidRPr="0086425F" w:rsidRDefault="007B5F7D" w:rsidP="009E0ACA">
      <w:pPr>
        <w:numPr>
          <w:ilvl w:val="0"/>
          <w:numId w:val="127"/>
        </w:numPr>
        <w:spacing w:before="60" w:after="0" w:line="240" w:lineRule="auto"/>
        <w:ind w:left="1985" w:hanging="425"/>
        <w:jc w:val="both"/>
        <w:rPr>
          <w:rFonts w:ascii="Arial" w:hAnsi="Arial" w:cs="Arial"/>
          <w:sz w:val="20"/>
          <w:szCs w:val="20"/>
        </w:rPr>
      </w:pPr>
      <w:bookmarkStart w:id="200" w:name="_Hlk153532670"/>
      <w:r w:rsidRPr="0086425F">
        <w:rPr>
          <w:rFonts w:ascii="Arial" w:hAnsi="Arial" w:cs="Arial"/>
          <w:sz w:val="20"/>
          <w:szCs w:val="20"/>
        </w:rPr>
        <w:t>La línea de transmisión en 66 kV Huaylas - Seccionamiento LT 66 kV Huaraz Sur - Ticapampa deberá contar como mínimo con las siguientes protecciones, entre otros</w:t>
      </w:r>
      <w:bookmarkEnd w:id="200"/>
      <w:r w:rsidR="009E0ACA" w:rsidRPr="0086425F">
        <w:rPr>
          <w:rFonts w:ascii="Arial" w:hAnsi="Arial" w:cs="Arial"/>
          <w:sz w:val="20"/>
          <w:szCs w:val="20"/>
        </w:rPr>
        <w:t xml:space="preserve">: </w:t>
      </w:r>
    </w:p>
    <w:p w14:paraId="34AC4727" w14:textId="7F526916" w:rsidR="009E0ACA" w:rsidRPr="0086425F" w:rsidRDefault="009E0ACA" w:rsidP="009E0ACA">
      <w:pPr>
        <w:numPr>
          <w:ilvl w:val="0"/>
          <w:numId w:val="155"/>
        </w:numPr>
        <w:spacing w:before="120" w:after="60" w:line="240" w:lineRule="auto"/>
        <w:ind w:left="2410"/>
        <w:contextualSpacing/>
        <w:jc w:val="both"/>
        <w:rPr>
          <w:rFonts w:ascii="Arial" w:hAnsi="Arial" w:cs="Arial"/>
        </w:rPr>
      </w:pPr>
      <w:r w:rsidRPr="0086425F">
        <w:rPr>
          <w:rFonts w:ascii="Arial" w:hAnsi="Arial" w:cs="Arial"/>
          <w:sz w:val="20"/>
          <w:szCs w:val="20"/>
        </w:rPr>
        <w:t xml:space="preserve">Protección principal: </w:t>
      </w:r>
      <w:r w:rsidR="00411FAB" w:rsidRPr="00411FAB">
        <w:rPr>
          <w:rFonts w:ascii="Arial" w:hAnsi="Arial" w:cs="Arial"/>
          <w:sz w:val="20"/>
          <w:szCs w:val="20"/>
        </w:rPr>
        <w:t>Relé de protección diferencial de línea (87L), protección supervisión bobinas del interruptor 83),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w:t>
      </w:r>
      <w:r w:rsidR="007D6E94" w:rsidRPr="0086425F">
        <w:rPr>
          <w:rFonts w:ascii="Arial" w:hAnsi="Arial" w:cs="Arial"/>
          <w:sz w:val="20"/>
          <w:szCs w:val="20"/>
        </w:rPr>
        <w:t>.</w:t>
      </w:r>
    </w:p>
    <w:p w14:paraId="5032701F" w14:textId="77777777" w:rsidR="009E0ACA" w:rsidRPr="0086425F" w:rsidRDefault="009E0ACA" w:rsidP="009E0ACA">
      <w:pPr>
        <w:spacing w:before="120" w:after="60" w:line="240" w:lineRule="auto"/>
        <w:ind w:left="2410"/>
        <w:contextualSpacing/>
        <w:jc w:val="both"/>
        <w:rPr>
          <w:rFonts w:ascii="Arial" w:hAnsi="Arial" w:cs="Arial"/>
          <w:sz w:val="20"/>
          <w:szCs w:val="20"/>
        </w:rPr>
      </w:pPr>
      <w:r w:rsidRPr="0086425F">
        <w:rPr>
          <w:rFonts w:ascii="Arial" w:hAnsi="Arial" w:cs="Arial"/>
          <w:sz w:val="20"/>
          <w:szCs w:val="20"/>
        </w:rPr>
        <w:t>Provisto de oscilografía, localizador y registrador de fallas.</w:t>
      </w:r>
    </w:p>
    <w:p w14:paraId="3A0434A5" w14:textId="77777777" w:rsidR="009E0ACA" w:rsidRPr="0086425F" w:rsidRDefault="009E0ACA" w:rsidP="009E0ACA">
      <w:pPr>
        <w:numPr>
          <w:ilvl w:val="0"/>
          <w:numId w:val="155"/>
        </w:numPr>
        <w:spacing w:before="60" w:after="0" w:line="240" w:lineRule="auto"/>
        <w:ind w:left="2410"/>
        <w:contextualSpacing/>
        <w:jc w:val="both"/>
        <w:rPr>
          <w:rFonts w:ascii="Arial" w:hAnsi="Arial" w:cs="Arial"/>
          <w:sz w:val="20"/>
          <w:szCs w:val="20"/>
        </w:rPr>
      </w:pPr>
      <w:r w:rsidRPr="0086425F">
        <w:rPr>
          <w:rFonts w:ascii="Arial" w:hAnsi="Arial" w:cs="Arial"/>
          <w:sz w:val="20"/>
          <w:szCs w:val="20"/>
        </w:rPr>
        <w:t>Protección secundaria: igual a la protección principal, en una unidad de protección separada de la principal.</w:t>
      </w:r>
    </w:p>
    <w:p w14:paraId="4BEE5923" w14:textId="4570E3AE" w:rsidR="00263FD9" w:rsidRPr="00576CB8" w:rsidRDefault="00C767CC" w:rsidP="00263FD9">
      <w:pPr>
        <w:spacing w:after="0" w:line="240" w:lineRule="auto"/>
        <w:ind w:left="1560" w:hanging="426"/>
        <w:jc w:val="both"/>
        <w:rPr>
          <w:rFonts w:ascii="Arial" w:hAnsi="Arial" w:cs="Arial"/>
          <w:sz w:val="20"/>
          <w:szCs w:val="20"/>
        </w:rPr>
      </w:pPr>
      <w:r>
        <w:rPr>
          <w:rFonts w:ascii="Arial" w:hAnsi="Arial" w:cs="Arial"/>
          <w:b/>
          <w:sz w:val="20"/>
          <w:szCs w:val="20"/>
        </w:rPr>
        <w:lastRenderedPageBreak/>
        <w:t>l</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r>
      <w:r w:rsidR="0065314F">
        <w:rPr>
          <w:rFonts w:ascii="Arial" w:hAnsi="Arial" w:cs="Arial"/>
          <w:b/>
          <w:sz w:val="20"/>
          <w:szCs w:val="20"/>
        </w:rPr>
        <w:t xml:space="preserve">Banco de </w:t>
      </w:r>
      <w:r w:rsidR="00C10B5E" w:rsidRPr="00C10B5E">
        <w:rPr>
          <w:rFonts w:ascii="Arial" w:hAnsi="Arial" w:cs="Arial"/>
          <w:b/>
          <w:sz w:val="20"/>
          <w:szCs w:val="20"/>
        </w:rPr>
        <w:t>Auto-Transformadores Monofásicos de Potencia y Transformador Trifásico de Potencia</w:t>
      </w:r>
    </w:p>
    <w:p w14:paraId="511C076A" w14:textId="77777777" w:rsidR="00241C07" w:rsidRPr="00576CB8" w:rsidRDefault="00241C07" w:rsidP="00241C07">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 xml:space="preserve">auto </w:t>
      </w:r>
      <w:r w:rsidRPr="00576CB8">
        <w:rPr>
          <w:rFonts w:ascii="Arial" w:hAnsi="Arial" w:cs="Arial"/>
          <w:sz w:val="20"/>
          <w:szCs w:val="20"/>
        </w:rPr>
        <w:t>transformador</w:t>
      </w:r>
      <w:r>
        <w:rPr>
          <w:rFonts w:ascii="Arial" w:hAnsi="Arial" w:cs="Arial"/>
          <w:sz w:val="20"/>
          <w:szCs w:val="20"/>
        </w:rPr>
        <w:t xml:space="preserve">es monofásicos y el transformador trifásico </w:t>
      </w:r>
      <w:r w:rsidRPr="00576CB8">
        <w:rPr>
          <w:rFonts w:ascii="Arial" w:hAnsi="Arial" w:cs="Arial"/>
          <w:sz w:val="20"/>
          <w:szCs w:val="20"/>
        </w:rPr>
        <w:t>de potencia deberá</w:t>
      </w:r>
      <w:r>
        <w:rPr>
          <w:rFonts w:ascii="Arial" w:hAnsi="Arial" w:cs="Arial"/>
          <w:sz w:val="20"/>
          <w:szCs w:val="20"/>
        </w:rPr>
        <w:t>n</w:t>
      </w:r>
      <w:r w:rsidRPr="00576CB8">
        <w:rPr>
          <w:rFonts w:ascii="Arial" w:hAnsi="Arial" w:cs="Arial"/>
          <w:sz w:val="20"/>
          <w:szCs w:val="20"/>
        </w:rPr>
        <w:t xml:space="preserve"> contar como mínimo con la siguiente protección:</w:t>
      </w:r>
    </w:p>
    <w:p w14:paraId="3B554FAA" w14:textId="77777777" w:rsidR="00241C07" w:rsidRPr="0056549F" w:rsidRDefault="00241C07" w:rsidP="007A0BC6">
      <w:pPr>
        <w:numPr>
          <w:ilvl w:val="0"/>
          <w:numId w:val="157"/>
        </w:numPr>
        <w:spacing w:after="0" w:line="240" w:lineRule="auto"/>
        <w:ind w:left="1843" w:hanging="283"/>
        <w:jc w:val="both"/>
        <w:rPr>
          <w:rFonts w:ascii="Arial" w:hAnsi="Arial" w:cs="Arial"/>
          <w:sz w:val="20"/>
          <w:szCs w:val="20"/>
        </w:rPr>
      </w:pPr>
      <w:r w:rsidRPr="000C512A">
        <w:rPr>
          <w:rFonts w:ascii="Arial" w:hAnsi="Arial" w:cs="Arial"/>
          <w:sz w:val="20"/>
          <w:szCs w:val="20"/>
        </w:rPr>
        <w:t xml:space="preserve">Protección principal: conformado por un relé de </w:t>
      </w:r>
      <w:r w:rsidRPr="00BB2B21">
        <w:rPr>
          <w:rFonts w:ascii="Arial" w:hAnsi="Arial" w:cs="Arial"/>
          <w:sz w:val="20"/>
          <w:szCs w:val="20"/>
        </w:rPr>
        <w:t xml:space="preserve">protección diferencial de transformador (87T), protección de sobrecorriente de fases y tierra (50/51, 50N/51N), </w:t>
      </w:r>
      <w:r w:rsidRPr="00733D77">
        <w:rPr>
          <w:rFonts w:ascii="Arial" w:hAnsi="Arial" w:cs="Arial"/>
          <w:sz w:val="20"/>
          <w:szCs w:val="20"/>
        </w:rPr>
        <w:t>protección de sobrecorriente de secuencia negativa (46)</w:t>
      </w:r>
      <w:r>
        <w:rPr>
          <w:rFonts w:ascii="Arial" w:hAnsi="Arial" w:cs="Arial"/>
          <w:sz w:val="20"/>
          <w:szCs w:val="20"/>
        </w:rPr>
        <w:t xml:space="preserve">, </w:t>
      </w:r>
      <w:r w:rsidRPr="00BB2B21">
        <w:rPr>
          <w:rFonts w:ascii="Arial" w:hAnsi="Arial" w:cs="Arial"/>
          <w:sz w:val="20"/>
          <w:szCs w:val="20"/>
        </w:rPr>
        <w:t xml:space="preserve">protección de subtensión y sobretensión (27/59), </w:t>
      </w:r>
      <w:r w:rsidRPr="0056549F">
        <w:rPr>
          <w:rFonts w:ascii="Arial" w:hAnsi="Arial" w:cs="Arial"/>
          <w:sz w:val="20"/>
          <w:szCs w:val="20"/>
        </w:rPr>
        <w:t>protección de falla de interruptor (50BF).</w:t>
      </w:r>
    </w:p>
    <w:p w14:paraId="52DE04A6" w14:textId="77777777" w:rsidR="00241C07" w:rsidRPr="0056549F" w:rsidRDefault="00241C07" w:rsidP="007A0BC6">
      <w:pPr>
        <w:numPr>
          <w:ilvl w:val="0"/>
          <w:numId w:val="157"/>
        </w:numPr>
        <w:spacing w:after="0" w:line="240" w:lineRule="auto"/>
        <w:ind w:left="1843" w:hanging="283"/>
        <w:jc w:val="both"/>
        <w:rPr>
          <w:rFonts w:ascii="Arial" w:hAnsi="Arial" w:cs="Arial"/>
          <w:sz w:val="20"/>
          <w:szCs w:val="20"/>
        </w:rPr>
      </w:pPr>
      <w:r w:rsidRPr="0056549F">
        <w:rPr>
          <w:rFonts w:ascii="Arial" w:hAnsi="Arial" w:cs="Arial"/>
          <w:sz w:val="20"/>
          <w:szCs w:val="20"/>
        </w:rPr>
        <w:t>Protección secundaria: Igual a la protección principal, en una unidad de protección separada de la principal.</w:t>
      </w:r>
    </w:p>
    <w:p w14:paraId="2A65309E" w14:textId="77777777" w:rsidR="00241C07" w:rsidRDefault="00241C07" w:rsidP="007A0BC6">
      <w:pPr>
        <w:numPr>
          <w:ilvl w:val="0"/>
          <w:numId w:val="157"/>
        </w:numPr>
        <w:spacing w:after="0" w:line="240" w:lineRule="auto"/>
        <w:ind w:left="1843" w:hanging="283"/>
        <w:jc w:val="both"/>
        <w:rPr>
          <w:rFonts w:ascii="Arial" w:hAnsi="Arial" w:cs="Arial"/>
          <w:sz w:val="20"/>
          <w:szCs w:val="20"/>
        </w:rPr>
      </w:pPr>
      <w:r w:rsidRPr="009D5769">
        <w:rPr>
          <w:rFonts w:ascii="Arial" w:hAnsi="Arial" w:cs="Arial"/>
          <w:sz w:val="20"/>
          <w:szCs w:val="20"/>
        </w:rPr>
        <w:t xml:space="preserve">Protecciones </w:t>
      </w:r>
      <w:r w:rsidRPr="00DF45CE">
        <w:rPr>
          <w:rFonts w:ascii="Arial" w:hAnsi="Arial" w:cs="Arial"/>
          <w:sz w:val="20"/>
          <w:szCs w:val="20"/>
        </w:rPr>
        <w:t>propia</w:t>
      </w:r>
      <w:r w:rsidRPr="009D5769">
        <w:rPr>
          <w:rFonts w:ascii="Arial" w:hAnsi="Arial" w:cs="Arial"/>
          <w:sz w:val="20"/>
          <w:szCs w:val="20"/>
        </w:rPr>
        <w:t>: protección</w:t>
      </w:r>
      <w:r w:rsidRPr="00576CB8">
        <w:rPr>
          <w:rFonts w:ascii="Arial" w:hAnsi="Arial" w:cs="Arial"/>
          <w:sz w:val="20"/>
          <w:szCs w:val="20"/>
        </w:rPr>
        <w:t xml:space="preserve"> buchholz</w:t>
      </w:r>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w:t>
      </w:r>
      <w:r w:rsidRPr="0060793A">
        <w:rPr>
          <w:rFonts w:ascii="Arial" w:hAnsi="Arial" w:cs="Arial"/>
          <w:sz w:val="20"/>
          <w:szCs w:val="20"/>
        </w:rPr>
        <w:t>(49), termómetro y nivel de aceite</w:t>
      </w:r>
      <w:r w:rsidRPr="004A3996">
        <w:rPr>
          <w:rFonts w:ascii="Arial" w:hAnsi="Arial" w:cs="Arial"/>
          <w:sz w:val="20"/>
          <w:szCs w:val="20"/>
        </w:rPr>
        <w:t>, etc.</w:t>
      </w:r>
    </w:p>
    <w:p w14:paraId="39677406" w14:textId="77777777" w:rsidR="00263FD9" w:rsidRPr="00C767CC" w:rsidRDefault="00263FD9" w:rsidP="00263FD9">
      <w:pPr>
        <w:spacing w:after="0" w:line="240" w:lineRule="auto"/>
        <w:ind w:left="2127"/>
        <w:jc w:val="both"/>
        <w:rPr>
          <w:rFonts w:ascii="Arial" w:hAnsi="Arial" w:cs="Arial"/>
          <w:sz w:val="14"/>
          <w:szCs w:val="14"/>
        </w:rPr>
      </w:pPr>
    </w:p>
    <w:p w14:paraId="50DAE37E" w14:textId="47840BC9" w:rsidR="00263FD9" w:rsidRPr="004A3996" w:rsidRDefault="00C767CC" w:rsidP="00263FD9">
      <w:pPr>
        <w:spacing w:after="0" w:line="240" w:lineRule="auto"/>
        <w:ind w:left="1560" w:hanging="425"/>
        <w:jc w:val="both"/>
        <w:rPr>
          <w:rFonts w:ascii="Arial" w:hAnsi="Arial" w:cs="Arial"/>
          <w:b/>
          <w:sz w:val="20"/>
          <w:szCs w:val="20"/>
        </w:rPr>
      </w:pPr>
      <w:r>
        <w:rPr>
          <w:rFonts w:ascii="Arial" w:hAnsi="Arial" w:cs="Arial"/>
          <w:b/>
          <w:sz w:val="20"/>
          <w:szCs w:val="20"/>
        </w:rPr>
        <w:t>l</w:t>
      </w:r>
      <w:r w:rsidR="00241C07">
        <w:rPr>
          <w:rFonts w:ascii="Arial" w:hAnsi="Arial" w:cs="Arial"/>
          <w:b/>
          <w:sz w:val="20"/>
          <w:szCs w:val="20"/>
        </w:rPr>
        <w:t>3</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54FF32CC" w14:textId="2FC4FFA7" w:rsidR="007135A8"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 xml:space="preserve">Para la configuración de </w:t>
      </w:r>
      <w:r w:rsidR="000A2529">
        <w:rPr>
          <w:rFonts w:ascii="Arial" w:hAnsi="Arial" w:cs="Arial"/>
          <w:sz w:val="20"/>
          <w:szCs w:val="20"/>
        </w:rPr>
        <w:t xml:space="preserve">doble </w:t>
      </w:r>
      <w:r w:rsidRPr="004A3996">
        <w:rPr>
          <w:rFonts w:ascii="Arial" w:hAnsi="Arial" w:cs="Arial"/>
          <w:sz w:val="20"/>
          <w:szCs w:val="20"/>
        </w:rPr>
        <w:t>barra en 220 kV</w:t>
      </w:r>
      <w:r w:rsidR="003E2EE3">
        <w:rPr>
          <w:rFonts w:ascii="Arial" w:hAnsi="Arial" w:cs="Arial"/>
          <w:sz w:val="20"/>
          <w:szCs w:val="20"/>
        </w:rPr>
        <w:t xml:space="preserve"> y 138 kV</w:t>
      </w:r>
      <w:r w:rsidRPr="004A3996">
        <w:rPr>
          <w:rFonts w:ascii="Arial" w:hAnsi="Arial" w:cs="Arial"/>
          <w:sz w:val="20"/>
          <w:szCs w:val="20"/>
        </w:rPr>
        <w:t>, se implementarán dos relés diferenciales de barra (uno para cada barra, en unidades de protección separadas), del tipo no centralizado, las cuales deberán incorporar las funciones de falla del interruptor y de sobrecorriente para el acoplamiento.</w:t>
      </w:r>
    </w:p>
    <w:p w14:paraId="78564664" w14:textId="33907725" w:rsidR="00263FD9" w:rsidRPr="004A3996" w:rsidRDefault="00D131F3" w:rsidP="00263FD9">
      <w:pPr>
        <w:spacing w:after="0" w:line="240" w:lineRule="auto"/>
        <w:ind w:left="1560"/>
        <w:jc w:val="both"/>
        <w:rPr>
          <w:rFonts w:ascii="Arial" w:hAnsi="Arial" w:cs="Arial"/>
          <w:sz w:val="20"/>
          <w:szCs w:val="20"/>
        </w:rPr>
      </w:pPr>
      <w:r>
        <w:rPr>
          <w:rFonts w:ascii="Arial" w:hAnsi="Arial" w:cs="Arial"/>
          <w:sz w:val="20"/>
          <w:szCs w:val="20"/>
        </w:rPr>
        <w:t xml:space="preserve">Para la configuración de simple barra </w:t>
      </w:r>
      <w:r w:rsidR="007135A8">
        <w:rPr>
          <w:rFonts w:ascii="Arial" w:hAnsi="Arial" w:cs="Arial"/>
          <w:sz w:val="20"/>
          <w:szCs w:val="20"/>
        </w:rPr>
        <w:t xml:space="preserve">en 138 kV </w:t>
      </w:r>
      <w:r>
        <w:rPr>
          <w:rFonts w:ascii="Arial" w:hAnsi="Arial" w:cs="Arial"/>
          <w:sz w:val="20"/>
          <w:szCs w:val="20"/>
        </w:rPr>
        <w:t>se implementará un relé diferencial de barra de similares características que el antes indicado.</w:t>
      </w:r>
    </w:p>
    <w:p w14:paraId="20D76091" w14:textId="4837993D" w:rsidR="00263FD9" w:rsidRDefault="005C49AC" w:rsidP="00263FD9">
      <w:pPr>
        <w:spacing w:after="0" w:line="240" w:lineRule="auto"/>
        <w:ind w:left="1560"/>
        <w:jc w:val="both"/>
        <w:rPr>
          <w:rFonts w:ascii="Arial" w:hAnsi="Arial" w:cs="Arial"/>
          <w:sz w:val="20"/>
          <w:szCs w:val="20"/>
        </w:rPr>
      </w:pPr>
      <w:r w:rsidRPr="003C0DAF">
        <w:rPr>
          <w:rFonts w:ascii="Arial" w:hAnsi="Arial" w:cs="Arial"/>
          <w:sz w:val="20"/>
          <w:szCs w:val="20"/>
        </w:rPr>
        <w:t xml:space="preserve">Para la configuración de doble y simple barra en </w:t>
      </w:r>
      <w:r>
        <w:rPr>
          <w:rFonts w:ascii="Arial" w:hAnsi="Arial" w:cs="Arial"/>
          <w:sz w:val="20"/>
          <w:szCs w:val="20"/>
        </w:rPr>
        <w:t>66 kV</w:t>
      </w:r>
      <w:r w:rsidRPr="003C0DAF">
        <w:rPr>
          <w:rFonts w:ascii="Arial" w:hAnsi="Arial" w:cs="Arial"/>
          <w:sz w:val="20"/>
          <w:szCs w:val="20"/>
        </w:rPr>
        <w:t xml:space="preserve"> la protección diferencial puede ser del tipo centralizado</w:t>
      </w:r>
      <w:r w:rsidR="00263FD9" w:rsidRPr="00EC40EC">
        <w:rPr>
          <w:rFonts w:ascii="Arial" w:hAnsi="Arial" w:cs="Arial"/>
          <w:sz w:val="20"/>
          <w:szCs w:val="20"/>
        </w:rPr>
        <w:t>.</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2A801C37" w14:textId="77777777" w:rsidR="002D1200" w:rsidRPr="00EC038D" w:rsidRDefault="002D1200" w:rsidP="002D1200">
      <w:pPr>
        <w:spacing w:after="0" w:line="240" w:lineRule="auto"/>
        <w:ind w:left="1134"/>
        <w:jc w:val="both"/>
        <w:rPr>
          <w:rFonts w:ascii="Arial" w:hAnsi="Arial" w:cs="Arial"/>
          <w:sz w:val="20"/>
          <w:szCs w:val="20"/>
        </w:rPr>
      </w:pPr>
      <w:r>
        <w:rPr>
          <w:rFonts w:ascii="Arial" w:hAnsi="Arial" w:cs="Arial"/>
          <w:sz w:val="20"/>
          <w:szCs w:val="20"/>
        </w:rPr>
        <w:t>En las líneas de transmisión en 220 kV, 138 kV y 66 kV s</w:t>
      </w:r>
      <w:r w:rsidRPr="00627255">
        <w:rPr>
          <w:rFonts w:ascii="Arial" w:hAnsi="Arial" w:cs="Arial"/>
          <w:sz w:val="20"/>
          <w:szCs w:val="20"/>
        </w:rPr>
        <w:t xml:space="preserve">e deberá instalar un sistema de </w:t>
      </w:r>
      <w:r w:rsidRPr="00EC038D">
        <w:rPr>
          <w:rFonts w:ascii="Arial" w:hAnsi="Arial" w:cs="Arial"/>
          <w:sz w:val="20"/>
          <w:szCs w:val="20"/>
        </w:rPr>
        <w:t>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6AB83E80" w14:textId="77777777" w:rsidR="002D1200" w:rsidRPr="00EC038D" w:rsidRDefault="002D1200" w:rsidP="002D1200">
      <w:pPr>
        <w:spacing w:after="0" w:line="240" w:lineRule="auto"/>
        <w:ind w:left="1134"/>
        <w:jc w:val="both"/>
        <w:rPr>
          <w:rFonts w:ascii="Arial" w:hAnsi="Arial" w:cs="Arial"/>
          <w:sz w:val="20"/>
          <w:szCs w:val="20"/>
        </w:rPr>
      </w:pPr>
      <w:r w:rsidRPr="00EC038D">
        <w:rPr>
          <w:rFonts w:ascii="Arial" w:hAnsi="Arial" w:cs="Arial"/>
          <w:sz w:val="20"/>
          <w:szCs w:val="20"/>
        </w:rPr>
        <w:t>De emplearse un sistema de respaldo basado en fibra óptica se hará empleando otro cable distinto al del sistema principal.</w:t>
      </w:r>
    </w:p>
    <w:p w14:paraId="4ECD928E" w14:textId="77777777" w:rsidR="002D1200" w:rsidRPr="00EC038D" w:rsidRDefault="002D1200" w:rsidP="002D1200">
      <w:pPr>
        <w:spacing w:after="0" w:line="240" w:lineRule="auto"/>
        <w:ind w:left="1134"/>
        <w:jc w:val="both"/>
        <w:rPr>
          <w:rFonts w:ascii="Arial" w:hAnsi="Arial" w:cs="Arial"/>
          <w:sz w:val="20"/>
          <w:szCs w:val="20"/>
        </w:rPr>
      </w:pPr>
      <w:r w:rsidRPr="00EC038D">
        <w:rPr>
          <w:rFonts w:ascii="Arial" w:hAnsi="Arial" w:cs="Arial"/>
          <w:sz w:val="20"/>
          <w:szCs w:val="20"/>
        </w:rPr>
        <w:t xml:space="preserve">El sistema de comunicaciones principal entre las subestaciones Kiman Ayllu y Conococha es soportado en cable de fibra óptica tipo OPGW y como respaldo se tiene implementado un sistema de comunicaciones de Onda Portadora Digital. En ese sentido para las comunicaciones entre la nueva subestación Huaylas y las subestaciones Kiman Ayllu y Conococha se deberá mantener el mismo sistema de comunicaciones. </w:t>
      </w:r>
    </w:p>
    <w:p w14:paraId="18F6EDA5" w14:textId="77777777" w:rsidR="002D1200" w:rsidRPr="00EC038D" w:rsidRDefault="002D1200" w:rsidP="002D1200">
      <w:pPr>
        <w:spacing w:after="0" w:line="240" w:lineRule="auto"/>
        <w:ind w:left="1134"/>
        <w:jc w:val="both"/>
        <w:rPr>
          <w:rFonts w:ascii="Arial" w:hAnsi="Arial" w:cs="Arial"/>
          <w:sz w:val="20"/>
          <w:szCs w:val="20"/>
        </w:rPr>
      </w:pPr>
      <w:r w:rsidRPr="00EC038D">
        <w:rPr>
          <w:rFonts w:ascii="Arial" w:hAnsi="Arial" w:cs="Arial"/>
          <w:sz w:val="20"/>
          <w:szCs w:val="20"/>
        </w:rPr>
        <w:t xml:space="preserve">En el caso del seccionamiento de la LT 66 kV Huaraz Sur – Ticapampa, las comunicaciones entre la nueva subestación Huaylas requiere de la instalación de cables de fibra óptica tipo ADSS sobre los tramos de líneas en 66 kV existentes hasta las subestaciones Huaraz Sur, Ticapampa y Pariac, a los que se conectaran los cables de OPGW a implementarse en la línea de derivación 66 kV Huaylas al punto de seccionamiento. </w:t>
      </w:r>
    </w:p>
    <w:p w14:paraId="5ADDA6B7" w14:textId="439DC219" w:rsidR="00263FD9" w:rsidRPr="005F2945" w:rsidRDefault="002D1200" w:rsidP="00263FD9">
      <w:pPr>
        <w:spacing w:after="0" w:line="240" w:lineRule="auto"/>
        <w:ind w:left="1134"/>
        <w:jc w:val="both"/>
        <w:rPr>
          <w:rFonts w:ascii="Arial" w:hAnsi="Arial" w:cs="Arial"/>
          <w:sz w:val="20"/>
          <w:szCs w:val="20"/>
        </w:rPr>
      </w:pPr>
      <w:r w:rsidRPr="00EC038D">
        <w:rPr>
          <w:rFonts w:ascii="Arial" w:hAnsi="Arial" w:cs="Arial"/>
          <w:sz w:val="20"/>
        </w:rPr>
        <w:t>Los sistemas de comunicaciones descritos en los párrafos anteriores soportarán entre otros, los sistemas de teleprotección, telemando, telemedición, etc</w:t>
      </w:r>
      <w:r w:rsidR="00263FD9" w:rsidRPr="00EC038D">
        <w:rPr>
          <w:rFonts w:ascii="Arial" w:hAnsi="Arial" w:cs="Arial"/>
          <w:sz w:val="20"/>
        </w:rPr>
        <w:t>.</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4B79DF84" w14:textId="77777777" w:rsidR="00263FD9" w:rsidRPr="007448DF" w:rsidRDefault="00263FD9" w:rsidP="00263FD9">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w:t>
      </w:r>
      <w:r w:rsidRPr="007448DF">
        <w:rPr>
          <w:rFonts w:ascii="Arial" w:hAnsi="Arial" w:cs="Arial"/>
          <w:sz w:val="20"/>
          <w:szCs w:val="20"/>
          <w:lang w:eastAsia="es-ES"/>
        </w:rPr>
        <w:t xml:space="preserve">Capítulo 1, Anexo 1 del </w:t>
      </w:r>
      <w:r w:rsidRPr="007448DF">
        <w:rPr>
          <w:rFonts w:ascii="Arial" w:hAnsi="Arial" w:cs="Arial"/>
          <w:sz w:val="20"/>
          <w:szCs w:val="20"/>
        </w:rPr>
        <w:t>Procedimiento Técnico COES PR-20.</w:t>
      </w:r>
    </w:p>
    <w:p w14:paraId="452ACBED" w14:textId="77777777" w:rsidR="00106B3D" w:rsidRDefault="00106B3D" w:rsidP="00106B3D">
      <w:pPr>
        <w:spacing w:after="0" w:line="240" w:lineRule="auto"/>
        <w:ind w:left="1134"/>
        <w:jc w:val="both"/>
        <w:rPr>
          <w:rFonts w:ascii="Arial" w:hAnsi="Arial" w:cs="Arial"/>
          <w:sz w:val="20"/>
          <w:szCs w:val="20"/>
        </w:rPr>
      </w:pPr>
      <w:r w:rsidRPr="003C0DAF">
        <w:rPr>
          <w:rFonts w:ascii="Arial" w:hAnsi="Arial" w:cs="Arial"/>
          <w:sz w:val="20"/>
          <w:szCs w:val="20"/>
        </w:rPr>
        <w:t xml:space="preserve">Los servicios auxiliares para la subestación </w:t>
      </w:r>
      <w:r>
        <w:rPr>
          <w:rFonts w:ascii="Arial" w:hAnsi="Arial" w:cs="Arial"/>
          <w:sz w:val="20"/>
          <w:szCs w:val="20"/>
        </w:rPr>
        <w:t>Huaylas</w:t>
      </w:r>
      <w:r w:rsidRPr="003C0DAF">
        <w:rPr>
          <w:rFonts w:ascii="Arial" w:hAnsi="Arial" w:cs="Arial"/>
          <w:sz w:val="20"/>
          <w:szCs w:val="20"/>
        </w:rPr>
        <w:t xml:space="preserve"> tendrá como fuentes de alimentación alterna las siguientes: i) Desde el devanado de </w:t>
      </w:r>
      <w:r>
        <w:rPr>
          <w:rFonts w:ascii="Arial" w:hAnsi="Arial" w:cs="Arial"/>
          <w:sz w:val="20"/>
          <w:szCs w:val="20"/>
        </w:rPr>
        <w:t>13.8 kV</w:t>
      </w:r>
      <w:r w:rsidRPr="003C0DAF">
        <w:rPr>
          <w:rFonts w:ascii="Arial" w:hAnsi="Arial" w:cs="Arial"/>
          <w:sz w:val="20"/>
          <w:szCs w:val="20"/>
        </w:rPr>
        <w:t xml:space="preserve"> del banco autotransformadores monofásicos 220</w:t>
      </w:r>
      <w:r>
        <w:rPr>
          <w:rFonts w:ascii="Arial" w:hAnsi="Arial" w:cs="Arial"/>
          <w:sz w:val="20"/>
          <w:szCs w:val="20"/>
        </w:rPr>
        <w:t>/</w:t>
      </w:r>
      <w:r w:rsidRPr="003C0DAF">
        <w:rPr>
          <w:rFonts w:ascii="Arial" w:hAnsi="Arial" w:cs="Arial"/>
          <w:sz w:val="20"/>
          <w:szCs w:val="20"/>
        </w:rPr>
        <w:t>138/</w:t>
      </w:r>
      <w:r>
        <w:rPr>
          <w:rFonts w:ascii="Arial" w:hAnsi="Arial" w:cs="Arial"/>
          <w:sz w:val="20"/>
          <w:szCs w:val="20"/>
        </w:rPr>
        <w:t xml:space="preserve">13.8 kV, y </w:t>
      </w:r>
      <w:r w:rsidRPr="003C0DAF">
        <w:rPr>
          <w:rFonts w:ascii="Arial" w:hAnsi="Arial" w:cs="Arial"/>
          <w:sz w:val="20"/>
          <w:szCs w:val="20"/>
        </w:rPr>
        <w:t xml:space="preserve">ii) Del grupo electrógeno de emergencia </w:t>
      </w:r>
      <w:r>
        <w:rPr>
          <w:rFonts w:ascii="Arial" w:hAnsi="Arial" w:cs="Arial"/>
          <w:sz w:val="20"/>
          <w:szCs w:val="20"/>
        </w:rPr>
        <w:t>de capacidad adecuada</w:t>
      </w:r>
      <w:r w:rsidRPr="003C0DAF">
        <w:rPr>
          <w:rFonts w:ascii="Arial" w:hAnsi="Arial" w:cs="Arial"/>
          <w:sz w:val="20"/>
          <w:szCs w:val="20"/>
        </w:rPr>
        <w:t>.</w:t>
      </w:r>
      <w:r>
        <w:rPr>
          <w:rFonts w:ascii="Arial" w:hAnsi="Arial" w:cs="Arial"/>
          <w:sz w:val="20"/>
          <w:szCs w:val="20"/>
        </w:rPr>
        <w:t xml:space="preserve">  Adicionalmente, se tendrá la previsión para la alimentación desde el devanado de 13.8 kV del banco de autotransformadores futuro, según lo señalado en el numeral 3.3.1.</w:t>
      </w:r>
    </w:p>
    <w:p w14:paraId="6DDC9348" w14:textId="162BFFF8" w:rsidR="00263FD9" w:rsidRPr="00405F9A" w:rsidRDefault="00106B3D" w:rsidP="00106B3D">
      <w:pPr>
        <w:spacing w:before="20" w:after="0" w:line="240" w:lineRule="auto"/>
        <w:ind w:left="1134"/>
        <w:jc w:val="both"/>
        <w:rPr>
          <w:rFonts w:ascii="Arial" w:hAnsi="Arial" w:cs="Arial"/>
          <w:sz w:val="20"/>
          <w:szCs w:val="20"/>
        </w:rPr>
      </w:pPr>
      <w:r w:rsidRPr="003C0DAF">
        <w:rPr>
          <w:rFonts w:ascii="Arial" w:hAnsi="Arial" w:cs="Arial"/>
          <w:sz w:val="20"/>
          <w:szCs w:val="20"/>
        </w:rPr>
        <w:t xml:space="preserve">Los servicios auxiliares para la ampliación de la subestación </w:t>
      </w:r>
      <w:r>
        <w:rPr>
          <w:rFonts w:ascii="Arial" w:hAnsi="Arial" w:cs="Arial"/>
          <w:sz w:val="20"/>
          <w:szCs w:val="20"/>
        </w:rPr>
        <w:t>Huaraz Oeste</w:t>
      </w:r>
      <w:r w:rsidRPr="003C0DAF">
        <w:rPr>
          <w:rFonts w:ascii="Arial" w:hAnsi="Arial" w:cs="Arial"/>
          <w:sz w:val="20"/>
          <w:szCs w:val="20"/>
        </w:rPr>
        <w:t xml:space="preserve"> se alimentarán desde los servicios auxiliares existentes en la subestación </w:t>
      </w:r>
      <w:r>
        <w:rPr>
          <w:rFonts w:ascii="Arial" w:hAnsi="Arial" w:cs="Arial"/>
          <w:sz w:val="20"/>
          <w:szCs w:val="20"/>
        </w:rPr>
        <w:t>Huaraz Oeste</w:t>
      </w:r>
      <w:r w:rsidR="00263FD9" w:rsidRPr="007448DF">
        <w:rPr>
          <w:rFonts w:ascii="Arial" w:hAnsi="Arial" w:cs="Arial"/>
          <w:sz w:val="20"/>
          <w:szCs w:val="20"/>
        </w:rPr>
        <w:t>.</w:t>
      </w:r>
      <w:r w:rsidR="00263FD9">
        <w:rPr>
          <w:rFonts w:ascii="Arial" w:hAnsi="Arial" w:cs="Arial"/>
          <w:sz w:val="20"/>
          <w:szCs w:val="20"/>
        </w:rPr>
        <w:t xml:space="preserve">  </w:t>
      </w:r>
    </w:p>
    <w:p w14:paraId="20C98178"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420B2FC9" w14:textId="60C5D6AC"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lastRenderedPageBreak/>
        <w:t>Control</w:t>
      </w:r>
    </w:p>
    <w:p w14:paraId="42350AF6" w14:textId="570DCD74" w:rsidR="00263FD9" w:rsidRPr="001D54F5"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w:t>
      </w:r>
      <w:r w:rsidRPr="001D54F5">
        <w:rPr>
          <w:rFonts w:ascii="Arial" w:hAnsi="Arial" w:cs="Arial"/>
          <w:sz w:val="20"/>
          <w:szCs w:val="20"/>
        </w:rPr>
        <w:t>equipamiento del sistema de automatización y control establecidos en el Capítulo 3, Anexo 1 del</w:t>
      </w:r>
      <w:r w:rsidR="00A21241" w:rsidRPr="001D54F5">
        <w:rPr>
          <w:rFonts w:ascii="Arial" w:hAnsi="Arial" w:cs="Arial"/>
          <w:sz w:val="20"/>
          <w:szCs w:val="20"/>
        </w:rPr>
        <w:t xml:space="preserve"> Procedimiento Técnico COES</w:t>
      </w:r>
      <w:r w:rsidRPr="001D54F5">
        <w:rPr>
          <w:rFonts w:ascii="Arial" w:hAnsi="Arial" w:cs="Arial"/>
          <w:sz w:val="20"/>
          <w:szCs w:val="20"/>
        </w:rPr>
        <w:t xml:space="preserve"> PR-20.</w:t>
      </w:r>
    </w:p>
    <w:p w14:paraId="07F24A26" w14:textId="77777777" w:rsidR="00263FD9" w:rsidRPr="001D54F5" w:rsidRDefault="00263FD9" w:rsidP="00263FD9">
      <w:pPr>
        <w:spacing w:before="40" w:after="0" w:line="240" w:lineRule="auto"/>
        <w:ind w:left="1134"/>
        <w:jc w:val="both"/>
        <w:rPr>
          <w:rFonts w:ascii="Arial" w:hAnsi="Arial" w:cs="Arial"/>
          <w:sz w:val="20"/>
          <w:szCs w:val="20"/>
        </w:rPr>
      </w:pPr>
      <w:r w:rsidRPr="001D54F5">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660E8904" w14:textId="5C77DD03" w:rsidR="00C767CC" w:rsidRDefault="00263FD9" w:rsidP="00411FAB">
      <w:pPr>
        <w:spacing w:before="40" w:after="0" w:line="240" w:lineRule="auto"/>
        <w:ind w:left="1134"/>
        <w:jc w:val="both"/>
        <w:rPr>
          <w:rFonts w:ascii="Arial" w:hAnsi="Arial" w:cs="Arial"/>
          <w:b/>
          <w:sz w:val="20"/>
          <w:szCs w:val="20"/>
        </w:rPr>
      </w:pPr>
      <w:r w:rsidRPr="001D54F5">
        <w:rPr>
          <w:rFonts w:ascii="Arial" w:hAnsi="Arial" w:cs="Arial"/>
          <w:sz w:val="20"/>
          <w:szCs w:val="20"/>
        </w:rPr>
        <w:t>Para el caso de la ampliación de instalaciones existentes</w:t>
      </w:r>
      <w:r w:rsidRPr="00405F9A">
        <w:rPr>
          <w:rFonts w:ascii="Arial" w:hAnsi="Arial" w:cs="Arial"/>
          <w:sz w:val="20"/>
          <w:szCs w:val="20"/>
        </w:rPr>
        <w:t>,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Malla de tierra</w:t>
      </w:r>
    </w:p>
    <w:p w14:paraId="3F5E68E1" w14:textId="77777777" w:rsidR="00263FD9" w:rsidRDefault="00263FD9" w:rsidP="00263FD9">
      <w:pPr>
        <w:spacing w:before="40" w:after="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A709D61" w14:textId="1B379001" w:rsidR="005B3AC2" w:rsidRPr="00405F9A" w:rsidRDefault="005B3AC2" w:rsidP="00263FD9">
      <w:pPr>
        <w:spacing w:before="40" w:after="0" w:line="240" w:lineRule="auto"/>
        <w:ind w:left="1134"/>
        <w:jc w:val="both"/>
        <w:rPr>
          <w:rFonts w:ascii="Arial" w:hAnsi="Arial" w:cs="Arial"/>
          <w:bCs/>
          <w:sz w:val="20"/>
          <w:szCs w:val="20"/>
        </w:rPr>
      </w:pPr>
      <w:r w:rsidRPr="00473340">
        <w:rPr>
          <w:rFonts w:ascii="Arial" w:hAnsi="Arial" w:cs="Arial"/>
          <w:bCs/>
          <w:sz w:val="20"/>
          <w:szCs w:val="20"/>
        </w:rPr>
        <w:t>El sistema de puesta a tierra (malla de tierra profunda y malla de tierra superficial) se instalará en toda el área de</w:t>
      </w:r>
      <w:r>
        <w:rPr>
          <w:rFonts w:ascii="Arial" w:hAnsi="Arial" w:cs="Arial"/>
          <w:bCs/>
          <w:sz w:val="20"/>
          <w:szCs w:val="20"/>
        </w:rPr>
        <w:t xml:space="preserve"> los </w:t>
      </w:r>
      <w:r w:rsidRPr="00473340">
        <w:rPr>
          <w:rFonts w:ascii="Arial" w:hAnsi="Arial" w:cs="Arial"/>
          <w:bCs/>
          <w:sz w:val="20"/>
          <w:szCs w:val="20"/>
        </w:rPr>
        <w:t>patio</w:t>
      </w:r>
      <w:r>
        <w:rPr>
          <w:rFonts w:ascii="Arial" w:hAnsi="Arial" w:cs="Arial"/>
          <w:bCs/>
          <w:sz w:val="20"/>
          <w:szCs w:val="20"/>
        </w:rPr>
        <w:t>s</w:t>
      </w:r>
      <w:r w:rsidRPr="00473340">
        <w:rPr>
          <w:rFonts w:ascii="Arial" w:hAnsi="Arial" w:cs="Arial"/>
          <w:bCs/>
          <w:sz w:val="20"/>
          <w:szCs w:val="20"/>
        </w:rPr>
        <w:t xml:space="preserve"> de llaves en </w:t>
      </w:r>
      <w:r>
        <w:rPr>
          <w:rFonts w:ascii="Arial" w:hAnsi="Arial" w:cs="Arial"/>
          <w:bCs/>
          <w:sz w:val="20"/>
          <w:szCs w:val="20"/>
        </w:rPr>
        <w:t>138</w:t>
      </w:r>
      <w:r w:rsidRPr="00473340">
        <w:rPr>
          <w:rFonts w:ascii="Arial" w:hAnsi="Arial" w:cs="Arial"/>
          <w:bCs/>
          <w:sz w:val="20"/>
          <w:szCs w:val="20"/>
        </w:rPr>
        <w:t xml:space="preserve"> kV </w:t>
      </w:r>
      <w:r>
        <w:rPr>
          <w:rFonts w:ascii="Arial" w:hAnsi="Arial" w:cs="Arial"/>
          <w:bCs/>
          <w:sz w:val="20"/>
          <w:szCs w:val="20"/>
        </w:rPr>
        <w:t xml:space="preserve">y 66 kV </w:t>
      </w:r>
      <w:r w:rsidRPr="00473340">
        <w:rPr>
          <w:rFonts w:ascii="Arial" w:hAnsi="Arial" w:cs="Arial"/>
          <w:bCs/>
          <w:sz w:val="20"/>
          <w:szCs w:val="20"/>
        </w:rPr>
        <w:t>a construir y en las áreas previstas para ampliación futura</w:t>
      </w:r>
      <w:r>
        <w:rPr>
          <w:rFonts w:ascii="Arial" w:hAnsi="Arial" w:cs="Arial"/>
          <w:bCs/>
          <w:sz w:val="20"/>
          <w:szCs w:val="20"/>
        </w:rPr>
        <w:t>.</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t>Obras</w:t>
      </w:r>
      <w:r w:rsidRPr="000403B7">
        <w:rPr>
          <w:rFonts w:ascii="Arial" w:hAnsi="Arial" w:cs="Arial"/>
          <w:b/>
        </w:rPr>
        <w:t xml:space="preserve"> civiles</w:t>
      </w:r>
    </w:p>
    <w:p w14:paraId="70F6FA56" w14:textId="1D0B16EB" w:rsidR="00263FD9" w:rsidRPr="00405F9A" w:rsidRDefault="00C767CC"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0196A3BD" w:rsidR="00263FD9" w:rsidRDefault="00C767CC"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t>q</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p w14:paraId="447FE1C3" w14:textId="7904DA77" w:rsidR="007A0BC6" w:rsidRDefault="007A0BC6">
      <w:pPr>
        <w:spacing w:after="0" w:line="240" w:lineRule="auto"/>
        <w:rPr>
          <w:rFonts w:ascii="Arial" w:hAnsi="Arial" w:cs="Arial"/>
          <w:sz w:val="20"/>
          <w:szCs w:val="20"/>
        </w:rPr>
      </w:pPr>
      <w:r>
        <w:rPr>
          <w:rFonts w:ascii="Arial" w:hAnsi="Arial" w:cs="Arial"/>
          <w:sz w:val="20"/>
          <w:szCs w:val="20"/>
        </w:rPr>
        <w:br w:type="page"/>
      </w:r>
    </w:p>
    <w:p w14:paraId="4A3E0542" w14:textId="77777777" w:rsidR="007A0BC6" w:rsidRDefault="007A0BC6" w:rsidP="00263FD9">
      <w:pPr>
        <w:autoSpaceDE w:val="0"/>
        <w:spacing w:before="40" w:after="120" w:line="240" w:lineRule="auto"/>
        <w:ind w:left="567"/>
        <w:jc w:val="both"/>
        <w:rPr>
          <w:rFonts w:ascii="Arial" w:hAnsi="Arial" w:cs="Arial"/>
          <w:sz w:val="20"/>
          <w:szCs w:val="20"/>
        </w:rPr>
      </w:pPr>
    </w:p>
    <w:tbl>
      <w:tblPr>
        <w:tblW w:w="922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992"/>
        <w:gridCol w:w="851"/>
        <w:gridCol w:w="2126"/>
        <w:gridCol w:w="1372"/>
        <w:gridCol w:w="1336"/>
      </w:tblGrid>
      <w:tr w:rsidR="00C767CC" w14:paraId="7B4D2619" w14:textId="77777777" w:rsidTr="001D54F5">
        <w:trPr>
          <w:trHeight w:val="727"/>
        </w:trPr>
        <w:tc>
          <w:tcPr>
            <w:tcW w:w="2552" w:type="dxa"/>
            <w:shd w:val="clear" w:color="auto" w:fill="D9E2F3"/>
            <w:vAlign w:val="center"/>
          </w:tcPr>
          <w:p w14:paraId="55B65977"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992" w:type="dxa"/>
            <w:shd w:val="clear" w:color="auto" w:fill="D9E2F3"/>
            <w:vAlign w:val="center"/>
          </w:tcPr>
          <w:p w14:paraId="4F93021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Nº Ternas</w:t>
            </w:r>
          </w:p>
        </w:tc>
        <w:tc>
          <w:tcPr>
            <w:tcW w:w="851" w:type="dxa"/>
            <w:shd w:val="clear" w:color="auto" w:fill="D9E2F3"/>
            <w:vAlign w:val="center"/>
          </w:tcPr>
          <w:p w14:paraId="55C53B93"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2126" w:type="dxa"/>
            <w:shd w:val="clear" w:color="auto" w:fill="D9E2F3"/>
            <w:vAlign w:val="center"/>
          </w:tcPr>
          <w:p w14:paraId="0A8B47DA" w14:textId="5A7ED611"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 xml:space="preserve">Cables de </w:t>
            </w:r>
            <w:r w:rsidR="001C758A">
              <w:rPr>
                <w:rFonts w:ascii="Arial" w:eastAsia="Times New Roman" w:hAnsi="Arial" w:cs="Arial"/>
                <w:b/>
                <w:sz w:val="18"/>
                <w:szCs w:val="18"/>
                <w:lang w:eastAsia="zh-CN"/>
              </w:rPr>
              <w:t>Guarda/</w:t>
            </w:r>
            <w:r w:rsidRPr="001B6891">
              <w:rPr>
                <w:rFonts w:ascii="Arial" w:eastAsia="Times New Roman" w:hAnsi="Arial" w:cs="Arial"/>
                <w:b/>
                <w:sz w:val="18"/>
                <w:szCs w:val="18"/>
                <w:lang w:eastAsia="zh-CN"/>
              </w:rPr>
              <w:t>Comunicaciones</w:t>
            </w:r>
          </w:p>
        </w:tc>
        <w:tc>
          <w:tcPr>
            <w:tcW w:w="1372" w:type="dxa"/>
            <w:shd w:val="clear" w:color="auto" w:fill="D9E2F3"/>
            <w:vAlign w:val="center"/>
          </w:tcPr>
          <w:p w14:paraId="1C503AA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Soportes</w:t>
            </w:r>
          </w:p>
        </w:tc>
        <w:tc>
          <w:tcPr>
            <w:tcW w:w="1336" w:type="dxa"/>
            <w:shd w:val="clear" w:color="auto" w:fill="D9E2F3"/>
            <w:vAlign w:val="center"/>
          </w:tcPr>
          <w:p w14:paraId="4CE7FFCC"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A532E5" w:rsidRPr="00C65B89" w14:paraId="05B1607D" w14:textId="77777777" w:rsidTr="001D54F5">
        <w:trPr>
          <w:trHeight w:val="666"/>
        </w:trPr>
        <w:tc>
          <w:tcPr>
            <w:tcW w:w="2552" w:type="dxa"/>
            <w:vAlign w:val="center"/>
          </w:tcPr>
          <w:p w14:paraId="59BB89FC" w14:textId="595D2A7A" w:rsidR="00A532E5" w:rsidRPr="001B6891" w:rsidRDefault="00A532E5" w:rsidP="00A532E5">
            <w:pPr>
              <w:spacing w:after="0" w:line="250" w:lineRule="auto"/>
              <w:rPr>
                <w:rFonts w:ascii="Arial" w:hAnsi="Arial" w:cs="Arial"/>
                <w:sz w:val="18"/>
                <w:szCs w:val="18"/>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 xml:space="preserve">Huaylas </w:t>
            </w:r>
            <w:r w:rsidR="005E783E">
              <w:rPr>
                <w:rFonts w:ascii="Arial" w:hAnsi="Arial" w:cs="Arial"/>
                <w:sz w:val="18"/>
                <w:szCs w:val="18"/>
              </w:rPr>
              <w:t>-</w:t>
            </w:r>
            <w:r>
              <w:rPr>
                <w:rFonts w:ascii="Arial" w:hAnsi="Arial" w:cs="Arial"/>
                <w:sz w:val="18"/>
                <w:szCs w:val="18"/>
              </w:rPr>
              <w:t xml:space="preserve"> Huaraz Oeste</w:t>
            </w:r>
          </w:p>
        </w:tc>
        <w:tc>
          <w:tcPr>
            <w:tcW w:w="992" w:type="dxa"/>
            <w:vAlign w:val="center"/>
          </w:tcPr>
          <w:p w14:paraId="0AA980F6" w14:textId="663370D2" w:rsidR="00A532E5" w:rsidRPr="001B6891"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 xml:space="preserve">2(*) </w:t>
            </w:r>
          </w:p>
        </w:tc>
        <w:tc>
          <w:tcPr>
            <w:tcW w:w="851" w:type="dxa"/>
            <w:vAlign w:val="center"/>
          </w:tcPr>
          <w:p w14:paraId="23C50CE0" w14:textId="5E7C14B5" w:rsidR="00A532E5" w:rsidRPr="001B6891"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2126" w:type="dxa"/>
            <w:vAlign w:val="center"/>
          </w:tcPr>
          <w:p w14:paraId="598BA6FE" w14:textId="59335D96" w:rsidR="00A532E5" w:rsidRPr="001B6891" w:rsidRDefault="00A532E5" w:rsidP="00A532E5">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2(**)</w:t>
            </w:r>
          </w:p>
        </w:tc>
        <w:tc>
          <w:tcPr>
            <w:tcW w:w="1372" w:type="dxa"/>
            <w:vAlign w:val="center"/>
          </w:tcPr>
          <w:p w14:paraId="5D925243" w14:textId="00DDF628" w:rsidR="00A532E5" w:rsidRPr="001B6891"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336" w:type="dxa"/>
            <w:vAlign w:val="center"/>
          </w:tcPr>
          <w:p w14:paraId="516AB512" w14:textId="5E38FA5A" w:rsidR="00A532E5" w:rsidRPr="000C512A"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Vertical</w:t>
            </w:r>
          </w:p>
        </w:tc>
      </w:tr>
      <w:tr w:rsidR="00A532E5" w:rsidRPr="00C65B89" w14:paraId="40BBCBE1" w14:textId="77777777" w:rsidTr="001D54F5">
        <w:trPr>
          <w:trHeight w:val="1090"/>
        </w:trPr>
        <w:tc>
          <w:tcPr>
            <w:tcW w:w="2552" w:type="dxa"/>
            <w:vAlign w:val="center"/>
          </w:tcPr>
          <w:p w14:paraId="00CF52F0" w14:textId="4AE933C6" w:rsidR="00A532E5" w:rsidRPr="007825CE" w:rsidRDefault="00A532E5" w:rsidP="00A532E5">
            <w:pPr>
              <w:spacing w:after="0" w:line="250" w:lineRule="auto"/>
              <w:rPr>
                <w:rFonts w:ascii="Arial" w:hAnsi="Arial" w:cs="Arial"/>
                <w:sz w:val="18"/>
                <w:szCs w:val="18"/>
              </w:rPr>
            </w:pPr>
            <w:r w:rsidRPr="00DA1E47">
              <w:rPr>
                <w:rFonts w:ascii="Arial" w:hAnsi="Arial" w:cs="Arial"/>
                <w:sz w:val="18"/>
                <w:szCs w:val="18"/>
              </w:rPr>
              <w:t>L</w:t>
            </w:r>
            <w:r>
              <w:rPr>
                <w:rFonts w:ascii="Arial" w:hAnsi="Arial" w:cs="Arial"/>
                <w:sz w:val="18"/>
                <w:szCs w:val="18"/>
              </w:rPr>
              <w:t>ínea de Derivación 220 kV</w:t>
            </w:r>
            <w:r w:rsidR="005E783E">
              <w:rPr>
                <w:rFonts w:ascii="Arial" w:hAnsi="Arial" w:cs="Arial"/>
                <w:sz w:val="18"/>
                <w:szCs w:val="18"/>
              </w:rPr>
              <w:t xml:space="preserve"> </w:t>
            </w:r>
            <w:r>
              <w:rPr>
                <w:rFonts w:ascii="Arial" w:hAnsi="Arial" w:cs="Arial"/>
                <w:sz w:val="18"/>
                <w:szCs w:val="18"/>
              </w:rPr>
              <w:t xml:space="preserve">Huaylas – Seccionamiento LT 220 kV Conococha –Kiman Ayllu </w:t>
            </w:r>
            <w:r w:rsidRPr="00DA1E47">
              <w:rPr>
                <w:rFonts w:ascii="Arial" w:hAnsi="Arial" w:cs="Arial"/>
                <w:sz w:val="18"/>
                <w:szCs w:val="18"/>
              </w:rPr>
              <w:t xml:space="preserve"> </w:t>
            </w:r>
          </w:p>
        </w:tc>
        <w:tc>
          <w:tcPr>
            <w:tcW w:w="992" w:type="dxa"/>
            <w:vAlign w:val="center"/>
          </w:tcPr>
          <w:p w14:paraId="2CAD6528" w14:textId="6F741981" w:rsidR="00A532E5" w:rsidRPr="007825CE"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4</w:t>
            </w:r>
            <w:r w:rsidR="00CB3280">
              <w:rPr>
                <w:rFonts w:ascii="Arial" w:hAnsi="Arial" w:cs="Arial"/>
                <w:sz w:val="18"/>
                <w:szCs w:val="18"/>
              </w:rPr>
              <w:t xml:space="preserve"> (</w:t>
            </w:r>
            <w:r w:rsidR="007C65E0">
              <w:rPr>
                <w:rFonts w:ascii="Arial" w:hAnsi="Arial" w:cs="Arial"/>
                <w:sz w:val="18"/>
                <w:szCs w:val="18"/>
              </w:rPr>
              <w:t>2</w:t>
            </w:r>
            <w:r w:rsidR="00CB3280" w:rsidRPr="00CB3280">
              <w:rPr>
                <w:rFonts w:ascii="Arial" w:hAnsi="Arial" w:cs="Arial"/>
                <w:sz w:val="18"/>
                <w:szCs w:val="18"/>
              </w:rPr>
              <w:t xml:space="preserve"> en cada tramo</w:t>
            </w:r>
            <w:r w:rsidR="007C65E0">
              <w:rPr>
                <w:rFonts w:ascii="Arial" w:hAnsi="Arial" w:cs="Arial"/>
                <w:sz w:val="18"/>
                <w:szCs w:val="18"/>
              </w:rPr>
              <w:t>)</w:t>
            </w:r>
            <w:r w:rsidR="00CB3280" w:rsidRPr="00CB3280" w:rsidDel="00B40808">
              <w:rPr>
                <w:rFonts w:ascii="Arial" w:hAnsi="Arial" w:cs="Arial"/>
                <w:sz w:val="18"/>
                <w:szCs w:val="18"/>
              </w:rPr>
              <w:t xml:space="preserve"> </w:t>
            </w:r>
          </w:p>
        </w:tc>
        <w:tc>
          <w:tcPr>
            <w:tcW w:w="851" w:type="dxa"/>
            <w:vAlign w:val="center"/>
          </w:tcPr>
          <w:p w14:paraId="130E6A34" w14:textId="201D55F7" w:rsidR="00A532E5" w:rsidRPr="007825CE" w:rsidRDefault="00FF51D0" w:rsidP="00A532E5">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2126" w:type="dxa"/>
            <w:vAlign w:val="center"/>
          </w:tcPr>
          <w:p w14:paraId="2B0D147C" w14:textId="32A8F1BE" w:rsidR="00A532E5" w:rsidRPr="007825CE" w:rsidRDefault="00A532E5" w:rsidP="00A532E5">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2</w:t>
            </w:r>
            <w:r w:rsidR="00284426">
              <w:t xml:space="preserve"> e</w:t>
            </w:r>
            <w:r w:rsidR="00284426" w:rsidRPr="00284426">
              <w:rPr>
                <w:rFonts w:ascii="Arial" w:eastAsia="Times New Roman" w:hAnsi="Arial" w:cs="Arial"/>
                <w:sz w:val="18"/>
                <w:szCs w:val="18"/>
                <w:lang w:eastAsia="zh-CN"/>
              </w:rPr>
              <w:t>n cada tramo de doble terna</w:t>
            </w:r>
            <w:r w:rsidR="00284426" w:rsidRPr="00284426" w:rsidDel="00284426">
              <w:rPr>
                <w:rFonts w:ascii="Arial" w:eastAsia="Times New Roman" w:hAnsi="Arial" w:cs="Arial"/>
                <w:sz w:val="18"/>
                <w:szCs w:val="18"/>
                <w:lang w:eastAsia="zh-CN"/>
              </w:rPr>
              <w:t xml:space="preserve"> </w:t>
            </w:r>
            <w:r>
              <w:rPr>
                <w:rFonts w:ascii="Arial" w:eastAsia="Times New Roman" w:hAnsi="Arial" w:cs="Arial"/>
                <w:sz w:val="18"/>
                <w:szCs w:val="18"/>
                <w:lang w:eastAsia="zh-CN"/>
              </w:rPr>
              <w:t>(**)</w:t>
            </w:r>
          </w:p>
        </w:tc>
        <w:tc>
          <w:tcPr>
            <w:tcW w:w="1372" w:type="dxa"/>
            <w:vAlign w:val="center"/>
          </w:tcPr>
          <w:p w14:paraId="2FD7B519" w14:textId="69FA9DF3" w:rsidR="00A532E5" w:rsidRPr="007825CE"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336" w:type="dxa"/>
            <w:vAlign w:val="center"/>
          </w:tcPr>
          <w:p w14:paraId="014B4C53" w14:textId="4E8A51B0" w:rsidR="00A532E5" w:rsidRPr="007825CE"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Vertical</w:t>
            </w:r>
          </w:p>
        </w:tc>
      </w:tr>
      <w:tr w:rsidR="00A532E5" w:rsidRPr="00C65B89" w14:paraId="5A0F526A" w14:textId="77777777" w:rsidTr="001D54F5">
        <w:trPr>
          <w:trHeight w:val="530"/>
        </w:trPr>
        <w:tc>
          <w:tcPr>
            <w:tcW w:w="2552" w:type="dxa"/>
            <w:vAlign w:val="center"/>
          </w:tcPr>
          <w:p w14:paraId="7F895003" w14:textId="2B6CA1AF" w:rsidR="00A532E5" w:rsidRPr="007825CE" w:rsidRDefault="00A532E5" w:rsidP="00A532E5">
            <w:pPr>
              <w:spacing w:after="0" w:line="250" w:lineRule="auto"/>
              <w:rPr>
                <w:rFonts w:ascii="Arial" w:hAnsi="Arial" w:cs="Arial"/>
                <w:sz w:val="18"/>
                <w:szCs w:val="18"/>
              </w:rPr>
            </w:pPr>
            <w:r w:rsidRPr="00DA1E47">
              <w:rPr>
                <w:rFonts w:ascii="Arial" w:hAnsi="Arial" w:cs="Arial"/>
                <w:sz w:val="18"/>
                <w:szCs w:val="18"/>
              </w:rPr>
              <w:t>L</w:t>
            </w:r>
            <w:r>
              <w:rPr>
                <w:rFonts w:ascii="Arial" w:hAnsi="Arial" w:cs="Arial"/>
                <w:sz w:val="18"/>
                <w:szCs w:val="18"/>
              </w:rPr>
              <w:t>ínea de Derivación 66 kV</w:t>
            </w:r>
            <w:r w:rsidRPr="00DA1E47">
              <w:rPr>
                <w:rFonts w:ascii="Arial" w:hAnsi="Arial" w:cs="Arial"/>
                <w:sz w:val="18"/>
                <w:szCs w:val="18"/>
              </w:rPr>
              <w:t xml:space="preserve"> Huaylas</w:t>
            </w:r>
            <w:r>
              <w:rPr>
                <w:rFonts w:ascii="Arial" w:hAnsi="Arial" w:cs="Arial"/>
                <w:sz w:val="18"/>
                <w:szCs w:val="18"/>
              </w:rPr>
              <w:t xml:space="preserve"> – Seccionamiento LT 66 kV Huaraz Sur - Ticapampa </w:t>
            </w:r>
            <w:r w:rsidRPr="00DA1E47">
              <w:rPr>
                <w:rFonts w:ascii="Arial" w:hAnsi="Arial" w:cs="Arial"/>
                <w:sz w:val="18"/>
                <w:szCs w:val="18"/>
              </w:rPr>
              <w:t xml:space="preserve"> </w:t>
            </w:r>
          </w:p>
        </w:tc>
        <w:tc>
          <w:tcPr>
            <w:tcW w:w="992" w:type="dxa"/>
            <w:vAlign w:val="center"/>
          </w:tcPr>
          <w:p w14:paraId="51CF8BE8" w14:textId="01837AC3" w:rsidR="00A532E5" w:rsidRPr="007825CE" w:rsidRDefault="00A532E5" w:rsidP="00A532E5">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rPr>
              <w:t>2</w:t>
            </w:r>
          </w:p>
        </w:tc>
        <w:tc>
          <w:tcPr>
            <w:tcW w:w="851" w:type="dxa"/>
            <w:vAlign w:val="center"/>
          </w:tcPr>
          <w:p w14:paraId="22373733" w14:textId="2C09498E" w:rsidR="00A532E5" w:rsidRPr="007825CE"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2126" w:type="dxa"/>
            <w:vAlign w:val="center"/>
          </w:tcPr>
          <w:p w14:paraId="3B4D52EE" w14:textId="7B57A7B2" w:rsidR="00A532E5" w:rsidRPr="007825CE" w:rsidRDefault="00A532E5" w:rsidP="00A532E5">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lang w:eastAsia="zh-CN"/>
              </w:rPr>
              <w:t>2</w:t>
            </w:r>
          </w:p>
        </w:tc>
        <w:tc>
          <w:tcPr>
            <w:tcW w:w="1372" w:type="dxa"/>
            <w:vAlign w:val="center"/>
          </w:tcPr>
          <w:p w14:paraId="20733F2B" w14:textId="043DF5DD" w:rsidR="00A532E5" w:rsidRPr="007825CE" w:rsidRDefault="00A532E5" w:rsidP="00A532E5">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336" w:type="dxa"/>
            <w:vAlign w:val="center"/>
          </w:tcPr>
          <w:p w14:paraId="004B0BC6" w14:textId="580DC546" w:rsidR="00A532E5" w:rsidRPr="007825CE" w:rsidRDefault="00A532E5" w:rsidP="00A532E5">
            <w:pPr>
              <w:autoSpaceDE w:val="0"/>
              <w:spacing w:before="40" w:after="60" w:line="240" w:lineRule="auto"/>
              <w:jc w:val="center"/>
              <w:rPr>
                <w:rFonts w:ascii="Arial" w:hAnsi="Arial" w:cs="Arial"/>
                <w:sz w:val="18"/>
                <w:szCs w:val="18"/>
              </w:rPr>
            </w:pPr>
            <w:r>
              <w:rPr>
                <w:rFonts w:ascii="Arial" w:hAnsi="Arial" w:cs="Arial"/>
                <w:sz w:val="18"/>
                <w:szCs w:val="18"/>
              </w:rPr>
              <w:t>Vertical</w:t>
            </w:r>
          </w:p>
        </w:tc>
      </w:tr>
    </w:tbl>
    <w:p w14:paraId="4454DB39" w14:textId="48CF7C75" w:rsidR="001C758A" w:rsidRDefault="001C758A" w:rsidP="007A0BC6">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Una terna instalada</w:t>
      </w:r>
      <w:r w:rsidR="00A2504F">
        <w:rPr>
          <w:rFonts w:ascii="Arial" w:hAnsi="Arial" w:cs="Arial"/>
          <w:sz w:val="16"/>
          <w:szCs w:val="16"/>
        </w:rPr>
        <w:t xml:space="preserve"> y la </w:t>
      </w:r>
      <w:r>
        <w:rPr>
          <w:rFonts w:ascii="Arial" w:hAnsi="Arial" w:cs="Arial"/>
          <w:sz w:val="16"/>
          <w:szCs w:val="16"/>
        </w:rPr>
        <w:t xml:space="preserve">otra </w:t>
      </w:r>
      <w:r w:rsidR="00A2504F">
        <w:rPr>
          <w:rFonts w:ascii="Arial" w:hAnsi="Arial" w:cs="Arial"/>
          <w:sz w:val="16"/>
          <w:szCs w:val="16"/>
        </w:rPr>
        <w:t xml:space="preserve">es </w:t>
      </w:r>
      <w:r w:rsidR="00D504B1">
        <w:rPr>
          <w:rFonts w:ascii="Arial" w:hAnsi="Arial" w:cs="Arial"/>
          <w:sz w:val="16"/>
          <w:szCs w:val="16"/>
        </w:rPr>
        <w:t xml:space="preserve">a </w:t>
      </w:r>
      <w:r>
        <w:rPr>
          <w:rFonts w:ascii="Arial" w:hAnsi="Arial" w:cs="Arial"/>
          <w:sz w:val="16"/>
          <w:szCs w:val="16"/>
        </w:rPr>
        <w:t>futur</w:t>
      </w:r>
      <w:r w:rsidR="00D504B1">
        <w:rPr>
          <w:rFonts w:ascii="Arial" w:hAnsi="Arial" w:cs="Arial"/>
          <w:sz w:val="16"/>
          <w:szCs w:val="16"/>
        </w:rPr>
        <w:t>o</w:t>
      </w:r>
      <w:r>
        <w:rPr>
          <w:rFonts w:ascii="Arial" w:hAnsi="Arial" w:cs="Arial"/>
          <w:sz w:val="16"/>
          <w:szCs w:val="16"/>
        </w:rPr>
        <w:t>.</w:t>
      </w:r>
    </w:p>
    <w:p w14:paraId="066AEB75" w14:textId="5AE6769F" w:rsidR="001C758A" w:rsidRDefault="001C758A" w:rsidP="007A0BC6">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 cable del tipo OPGW</w:t>
      </w:r>
      <w:r w:rsidR="009F34B8">
        <w:rPr>
          <w:rFonts w:ascii="Arial" w:hAnsi="Arial" w:cs="Arial"/>
          <w:sz w:val="16"/>
          <w:szCs w:val="16"/>
        </w:rPr>
        <w:t xml:space="preserve"> y e</w:t>
      </w:r>
      <w:r>
        <w:rPr>
          <w:rFonts w:ascii="Arial" w:hAnsi="Arial" w:cs="Arial"/>
          <w:sz w:val="16"/>
          <w:szCs w:val="16"/>
        </w:rPr>
        <w:t>l otro de acero EHS</w:t>
      </w:r>
    </w:p>
    <w:p w14:paraId="090561D6" w14:textId="266A438D"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174116F6" w14:textId="35F51E74" w:rsidR="00C767CC" w:rsidRDefault="00263FD9" w:rsidP="001D54F5">
      <w:pPr>
        <w:autoSpaceDE w:val="0"/>
        <w:spacing w:before="40" w:after="0" w:line="240" w:lineRule="auto"/>
        <w:ind w:left="567"/>
        <w:jc w:val="both"/>
        <w:rPr>
          <w:rFonts w:ascii="Arial" w:hAnsi="Arial" w:cs="Arial"/>
          <w:b/>
          <w:sz w:val="20"/>
          <w:szCs w:val="20"/>
        </w:rPr>
      </w:pPr>
      <w:r w:rsidRPr="00610F0B">
        <w:rPr>
          <w:rFonts w:ascii="Arial" w:hAnsi="Arial" w:cs="Arial"/>
          <w:sz w:val="20"/>
          <w:szCs w:val="20"/>
        </w:rPr>
        <w:t xml:space="preserve">Las estructuras serán diseñadas para las configuraciones </w:t>
      </w:r>
      <w:r w:rsidRPr="007825CE">
        <w:rPr>
          <w:rFonts w:ascii="Arial" w:hAnsi="Arial" w:cs="Arial"/>
          <w:sz w:val="20"/>
          <w:szCs w:val="20"/>
        </w:rPr>
        <w:t xml:space="preserve">señaladas en el </w:t>
      </w:r>
      <w:r w:rsidR="00C854EC" w:rsidRPr="007825CE">
        <w:rPr>
          <w:rFonts w:ascii="Arial" w:hAnsi="Arial" w:cs="Arial"/>
          <w:sz w:val="20"/>
          <w:szCs w:val="20"/>
        </w:rPr>
        <w:t xml:space="preserve">numeral </w:t>
      </w:r>
      <w:r w:rsidRPr="007825CE">
        <w:rPr>
          <w:rFonts w:ascii="Arial" w:hAnsi="Arial" w:cs="Arial"/>
          <w:sz w:val="20"/>
          <w:szCs w:val="20"/>
        </w:rPr>
        <w:t>4</w:t>
      </w:r>
      <w:r w:rsidRPr="00610F0B">
        <w:rPr>
          <w:rFonts w:ascii="Arial" w:hAnsi="Arial" w:cs="Arial"/>
          <w:sz w:val="20"/>
          <w:szCs w:val="20"/>
        </w:rPr>
        <w:t>.1.1, En 220 kV, 138 kV y 6</w:t>
      </w:r>
      <w:r w:rsidR="002C0063">
        <w:rPr>
          <w:rFonts w:ascii="Arial" w:hAnsi="Arial" w:cs="Arial"/>
          <w:sz w:val="20"/>
          <w:szCs w:val="20"/>
        </w:rPr>
        <w:t>6</w:t>
      </w:r>
      <w:r w:rsidRPr="00610F0B">
        <w:rPr>
          <w:rFonts w:ascii="Arial" w:hAnsi="Arial" w:cs="Arial"/>
          <w:sz w:val="20"/>
          <w:szCs w:val="20"/>
        </w:rPr>
        <w:t xml:space="preserve"> kV llevarán un conductor por fase y cable de guarda/comunicaciones tipo OPGW</w:t>
      </w:r>
      <w:r w:rsidR="007B1093">
        <w:rPr>
          <w:rFonts w:ascii="Arial" w:hAnsi="Arial" w:cs="Arial"/>
          <w:sz w:val="20"/>
          <w:szCs w:val="20"/>
        </w:rPr>
        <w:t xml:space="preserve"> y </w:t>
      </w:r>
      <w:r w:rsidR="007E5E8D">
        <w:rPr>
          <w:rFonts w:ascii="Arial" w:hAnsi="Arial" w:cs="Arial"/>
          <w:sz w:val="20"/>
          <w:szCs w:val="20"/>
        </w:rPr>
        <w:t>EHS</w:t>
      </w:r>
      <w:r w:rsidRPr="00610F0B">
        <w:rPr>
          <w:rFonts w:ascii="Arial" w:hAnsi="Arial" w:cs="Arial"/>
          <w:sz w:val="20"/>
          <w:szCs w:val="20"/>
        </w:rPr>
        <w:t>.</w:t>
      </w:r>
      <w:r w:rsidRPr="00006B35">
        <w:rPr>
          <w:rFonts w:ascii="Arial" w:hAnsi="Arial" w:cs="Arial"/>
          <w:sz w:val="20"/>
          <w:szCs w:val="20"/>
        </w:rPr>
        <w:t xml:space="preserve"> </w:t>
      </w:r>
    </w:p>
    <w:p w14:paraId="0EE273B2" w14:textId="2B8E9043"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7D38E6" w14:textId="3C08E4B6" w:rsidR="00263FD9" w:rsidRDefault="00263FD9" w:rsidP="00263FD9">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w:t>
      </w:r>
      <w:r w:rsidRPr="008A454B">
        <w:rPr>
          <w:rFonts w:ascii="Arial" w:hAnsi="Arial" w:cs="Arial"/>
          <w:sz w:val="20"/>
          <w:szCs w:val="20"/>
        </w:rPr>
        <w:t xml:space="preserve">CONCESIONARIO seleccionará el tipo de cable que garantice el cumplimiento de los requerimientos técnicos establecidos en los </w:t>
      </w:r>
      <w:r w:rsidR="0013283D" w:rsidRPr="008A454B">
        <w:rPr>
          <w:rFonts w:ascii="Arial" w:hAnsi="Arial" w:cs="Arial"/>
          <w:sz w:val="20"/>
          <w:szCs w:val="20"/>
        </w:rPr>
        <w:t>numeral</w:t>
      </w:r>
      <w:r w:rsidR="00A71D95" w:rsidRPr="008A454B">
        <w:rPr>
          <w:rFonts w:ascii="Arial" w:hAnsi="Arial" w:cs="Arial"/>
          <w:sz w:val="20"/>
          <w:szCs w:val="20"/>
        </w:rPr>
        <w:t>es</w:t>
      </w:r>
      <w:r w:rsidR="0013283D" w:rsidRPr="008A454B">
        <w:rPr>
          <w:rFonts w:ascii="Arial" w:hAnsi="Arial" w:cs="Arial"/>
          <w:sz w:val="20"/>
          <w:szCs w:val="20"/>
        </w:rPr>
        <w:t xml:space="preserve"> </w:t>
      </w:r>
      <w:r w:rsidR="008A454B" w:rsidRPr="008A454B">
        <w:rPr>
          <w:rFonts w:ascii="Arial" w:hAnsi="Arial" w:cs="Arial"/>
          <w:sz w:val="20"/>
          <w:szCs w:val="20"/>
        </w:rPr>
        <w:t>3.2.2 al 3.2.</w:t>
      </w:r>
      <w:r w:rsidR="00A74D91">
        <w:rPr>
          <w:rFonts w:ascii="Arial" w:hAnsi="Arial" w:cs="Arial"/>
          <w:sz w:val="20"/>
          <w:szCs w:val="20"/>
        </w:rPr>
        <w:t>4</w:t>
      </w:r>
      <w:r w:rsidR="008A454B" w:rsidRPr="008A454B">
        <w:rPr>
          <w:rFonts w:ascii="Arial" w:hAnsi="Arial" w:cs="Arial"/>
          <w:sz w:val="20"/>
          <w:szCs w:val="20"/>
        </w:rPr>
        <w:t xml:space="preserve"> </w:t>
      </w:r>
      <w:r w:rsidRPr="008A454B">
        <w:rPr>
          <w:rFonts w:ascii="Arial" w:hAnsi="Arial" w:cs="Arial"/>
          <w:sz w:val="20"/>
          <w:szCs w:val="20"/>
        </w:rPr>
        <w:t xml:space="preserve">y </w:t>
      </w:r>
      <w:r w:rsidR="003160DB" w:rsidRPr="008A454B">
        <w:rPr>
          <w:rFonts w:ascii="Arial" w:hAnsi="Arial" w:cs="Arial"/>
          <w:sz w:val="20"/>
          <w:szCs w:val="20"/>
        </w:rPr>
        <w:t xml:space="preserve">4.1.1 </w:t>
      </w:r>
      <w:r w:rsidRPr="008A454B">
        <w:rPr>
          <w:rFonts w:ascii="Arial" w:hAnsi="Arial" w:cs="Arial"/>
          <w:sz w:val="20"/>
          <w:szCs w:val="20"/>
        </w:rPr>
        <w:t>del presente anexo. Para este fin se utilizarán conductores</w:t>
      </w:r>
      <w:r w:rsidRPr="00006B35">
        <w:rPr>
          <w:rFonts w:ascii="Arial" w:hAnsi="Arial" w:cs="Arial"/>
          <w:sz w:val="20"/>
          <w:szCs w:val="20"/>
        </w:rPr>
        <w:t xml:space="preserve"> de los tipos AAAC ó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EFCA319" w14:textId="77777777" w:rsidR="00263FD9" w:rsidRPr="00006B35" w:rsidRDefault="00263FD9" w:rsidP="00263FD9">
      <w:pPr>
        <w:spacing w:before="120" w:after="0" w:line="235" w:lineRule="auto"/>
        <w:ind w:left="567" w:hanging="567"/>
        <w:rPr>
          <w:rFonts w:ascii="Arial" w:hAnsi="Arial" w:cs="Arial"/>
          <w:b/>
          <w:sz w:val="20"/>
          <w:szCs w:val="20"/>
        </w:rPr>
      </w:pPr>
      <w:bookmarkStart w:id="201"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1"/>
    <w:p w14:paraId="3D09E43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F855F82"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7AADE147"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BA865F0"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65B9FD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24E216F1"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041024D2" w14:textId="485CA2E5" w:rsidR="00263FD9" w:rsidRPr="00405F9A" w:rsidRDefault="00263FD9" w:rsidP="00263FD9">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lastRenderedPageBreak/>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B497988"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2B516F94"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los numerales 3.2.</w:t>
      </w:r>
      <w:r w:rsidR="00C8261B">
        <w:rPr>
          <w:rFonts w:ascii="Arial" w:hAnsi="Arial" w:cs="Arial"/>
          <w:sz w:val="20"/>
          <w:szCs w:val="20"/>
        </w:rPr>
        <w:t>5</w:t>
      </w:r>
      <w:r w:rsidR="000217E8" w:rsidRPr="00B15231">
        <w:rPr>
          <w:rFonts w:ascii="Arial" w:hAnsi="Arial" w:cs="Arial"/>
          <w:sz w:val="20"/>
          <w:szCs w:val="20"/>
        </w:rPr>
        <w:t xml:space="preserve"> </w:t>
      </w:r>
      <w:r w:rsidR="00AC4870" w:rsidRPr="00B15231">
        <w:rPr>
          <w:rFonts w:ascii="Arial" w:hAnsi="Arial" w:cs="Arial"/>
          <w:sz w:val="20"/>
          <w:szCs w:val="20"/>
        </w:rPr>
        <w:t>y</w:t>
      </w:r>
      <w:r w:rsidRPr="00B15231">
        <w:rPr>
          <w:rFonts w:ascii="Arial" w:hAnsi="Arial" w:cs="Arial"/>
          <w:sz w:val="20"/>
          <w:szCs w:val="20"/>
        </w:rPr>
        <w:t xml:space="preserve"> 3.3.</w:t>
      </w:r>
      <w:r w:rsidR="00C8261B">
        <w:rPr>
          <w:rFonts w:ascii="Arial" w:hAnsi="Arial" w:cs="Arial"/>
          <w:sz w:val="20"/>
          <w:szCs w:val="20"/>
        </w:rPr>
        <w:t>3</w:t>
      </w:r>
      <w:r w:rsidR="000217E8" w:rsidRPr="00B15231">
        <w:rPr>
          <w:rFonts w:ascii="Arial" w:hAnsi="Arial" w:cs="Arial"/>
          <w:sz w:val="20"/>
          <w:szCs w:val="20"/>
        </w:rPr>
        <w:t xml:space="preserve"> </w:t>
      </w:r>
      <w:r w:rsidRPr="00B15231">
        <w:rPr>
          <w:rFonts w:ascii="Arial" w:hAnsi="Arial" w:cs="Arial"/>
          <w:sz w:val="20"/>
          <w:szCs w:val="20"/>
        </w:rPr>
        <w:t>del presente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7FAA7FAE"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62F9477D" w14:textId="4F836AF1" w:rsidR="00263FD9" w:rsidRPr="00405F9A" w:rsidRDefault="00263FD9" w:rsidP="007A0BC6">
      <w:pPr>
        <w:spacing w:before="120" w:after="0" w:line="235" w:lineRule="auto"/>
        <w:ind w:left="567" w:hanging="567"/>
        <w:jc w:val="both"/>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7A0BC6">
      <w:pPr>
        <w:spacing w:before="80" w:after="0" w:line="235"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7A0BC6">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7A0BC6">
      <w:pPr>
        <w:spacing w:before="80" w:after="0" w:line="235"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7A0BC6">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7777777" w:rsidR="00263FD9" w:rsidRPr="00405F9A" w:rsidRDefault="00263FD9" w:rsidP="007A0BC6">
      <w:pPr>
        <w:spacing w:before="120" w:after="0" w:line="235"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p>
    <w:p w14:paraId="43B68483" w14:textId="4581F1E5" w:rsidR="00263FD9" w:rsidRPr="00405F9A" w:rsidRDefault="00263FD9" w:rsidP="007A0BC6">
      <w:pPr>
        <w:autoSpaceDE w:val="0"/>
        <w:spacing w:before="60" w:after="0" w:line="235"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a 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A106F0">
        <w:rPr>
          <w:rFonts w:ascii="Arial" w:hAnsi="Arial" w:cs="Arial"/>
          <w:sz w:val="20"/>
          <w:szCs w:val="20"/>
        </w:rPr>
        <w:t>5</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7A0BC6">
      <w:pPr>
        <w:spacing w:before="240" w:after="12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68AE6472" w:rsidR="00263FD9" w:rsidRPr="00DF76E9" w:rsidRDefault="00263FD9" w:rsidP="007A0BC6">
      <w:pPr>
        <w:spacing w:before="40" w:after="0" w:line="235"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los equipos de patio deberán cumplir con los niveles de tensión y corriente indicados en el Literal c) Niveles de Tensión y Aislamiento y d) Niveles de corriente del Numeral 3.3.</w:t>
      </w:r>
      <w:r w:rsidR="00525EB5">
        <w:rPr>
          <w:rFonts w:ascii="Arial" w:hAnsi="Arial" w:cs="Arial"/>
          <w:sz w:val="20"/>
          <w:szCs w:val="20"/>
        </w:rPr>
        <w:t>3</w:t>
      </w:r>
      <w:r w:rsidRPr="00E23DDC">
        <w:rPr>
          <w:rFonts w:ascii="Arial" w:hAnsi="Arial" w:cs="Arial"/>
          <w:sz w:val="20"/>
          <w:szCs w:val="20"/>
        </w:rPr>
        <w:t>.</w:t>
      </w:r>
      <w:r w:rsidR="00C91D67" w:rsidRPr="00E23DDC">
        <w:rPr>
          <w:rFonts w:ascii="Arial" w:hAnsi="Arial" w:cs="Arial"/>
          <w:sz w:val="20"/>
          <w:szCs w:val="20"/>
        </w:rPr>
        <w:t xml:space="preserve"> del presente Anexo.</w:t>
      </w:r>
    </w:p>
    <w:p w14:paraId="37793497" w14:textId="790410CC" w:rsidR="00263FD9" w:rsidRPr="00DF76E9" w:rsidRDefault="00263FD9" w:rsidP="007A0BC6">
      <w:pPr>
        <w:numPr>
          <w:ilvl w:val="0"/>
          <w:numId w:val="60"/>
        </w:numPr>
        <w:spacing w:before="40" w:after="60" w:line="235"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7A0BC6">
      <w:pPr>
        <w:numPr>
          <w:ilvl w:val="0"/>
          <w:numId w:val="60"/>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7A0BC6">
      <w:pPr>
        <w:numPr>
          <w:ilvl w:val="0"/>
          <w:numId w:val="60"/>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7A0BC6">
      <w:pPr>
        <w:numPr>
          <w:ilvl w:val="0"/>
          <w:numId w:val="60"/>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7A0BC6">
      <w:pPr>
        <w:numPr>
          <w:ilvl w:val="0"/>
          <w:numId w:val="60"/>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6E238C1E" w14:textId="77777777" w:rsidR="00263FD9" w:rsidRDefault="00263FD9" w:rsidP="007A0BC6">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a utilizar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right" w:tblpY="100"/>
        <w:tblW w:w="8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32"/>
        <w:gridCol w:w="1769"/>
        <w:gridCol w:w="1769"/>
        <w:gridCol w:w="1769"/>
      </w:tblGrid>
      <w:tr w:rsidR="00263FD9" w:rsidRPr="00576CB8" w14:paraId="59394FCA" w14:textId="77777777" w:rsidTr="007A0BC6">
        <w:trPr>
          <w:trHeight w:val="236"/>
        </w:trPr>
        <w:tc>
          <w:tcPr>
            <w:tcW w:w="2832" w:type="dxa"/>
            <w:shd w:val="clear" w:color="auto" w:fill="DEEAF6"/>
          </w:tcPr>
          <w:p w14:paraId="360660B5"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b/>
                <w:sz w:val="18"/>
                <w:szCs w:val="18"/>
              </w:rPr>
              <w:t>Descripción</w:t>
            </w:r>
          </w:p>
        </w:tc>
        <w:tc>
          <w:tcPr>
            <w:tcW w:w="1769" w:type="dxa"/>
            <w:shd w:val="clear" w:color="auto" w:fill="DEEAF6"/>
          </w:tcPr>
          <w:p w14:paraId="2DB8CF54" w14:textId="77777777" w:rsidR="00263FD9" w:rsidRPr="007A0BC6" w:rsidRDefault="00263FD9" w:rsidP="007A0BC6">
            <w:pPr>
              <w:spacing w:after="0" w:line="235" w:lineRule="auto"/>
              <w:jc w:val="center"/>
              <w:rPr>
                <w:rFonts w:ascii="Arial" w:hAnsi="Arial" w:cs="Arial"/>
                <w:b/>
                <w:sz w:val="18"/>
                <w:szCs w:val="18"/>
              </w:rPr>
            </w:pPr>
            <w:r w:rsidRPr="007A0BC6">
              <w:rPr>
                <w:rFonts w:ascii="Arial" w:hAnsi="Arial" w:cs="Arial"/>
                <w:b/>
                <w:sz w:val="18"/>
                <w:szCs w:val="18"/>
              </w:rPr>
              <w:t>220 kV</w:t>
            </w:r>
          </w:p>
        </w:tc>
        <w:tc>
          <w:tcPr>
            <w:tcW w:w="1769" w:type="dxa"/>
            <w:shd w:val="clear" w:color="auto" w:fill="DEEAF6"/>
          </w:tcPr>
          <w:p w14:paraId="25F69F9C" w14:textId="77777777" w:rsidR="00263FD9" w:rsidRPr="007A0BC6" w:rsidRDefault="00263FD9" w:rsidP="007A0BC6">
            <w:pPr>
              <w:spacing w:after="0" w:line="235" w:lineRule="auto"/>
              <w:jc w:val="center"/>
              <w:rPr>
                <w:rFonts w:ascii="Arial" w:hAnsi="Arial" w:cs="Arial"/>
                <w:b/>
                <w:sz w:val="18"/>
                <w:szCs w:val="18"/>
              </w:rPr>
            </w:pPr>
            <w:r w:rsidRPr="007A0BC6">
              <w:rPr>
                <w:rFonts w:ascii="Arial" w:hAnsi="Arial" w:cs="Arial"/>
                <w:b/>
                <w:sz w:val="18"/>
                <w:szCs w:val="18"/>
              </w:rPr>
              <w:t>138 kV</w:t>
            </w:r>
          </w:p>
        </w:tc>
        <w:tc>
          <w:tcPr>
            <w:tcW w:w="1769" w:type="dxa"/>
            <w:shd w:val="clear" w:color="auto" w:fill="DEEAF6"/>
          </w:tcPr>
          <w:p w14:paraId="0155F233" w14:textId="05506247" w:rsidR="00263FD9" w:rsidRPr="007A0BC6" w:rsidRDefault="00263FD9" w:rsidP="007A0BC6">
            <w:pPr>
              <w:spacing w:after="0" w:line="235" w:lineRule="auto"/>
              <w:jc w:val="center"/>
              <w:rPr>
                <w:rFonts w:ascii="Arial" w:hAnsi="Arial" w:cs="Arial"/>
                <w:b/>
                <w:sz w:val="18"/>
                <w:szCs w:val="18"/>
              </w:rPr>
            </w:pPr>
            <w:r w:rsidRPr="007A0BC6">
              <w:rPr>
                <w:rFonts w:ascii="Arial" w:hAnsi="Arial" w:cs="Arial"/>
                <w:b/>
                <w:sz w:val="18"/>
                <w:szCs w:val="18"/>
              </w:rPr>
              <w:t>6</w:t>
            </w:r>
            <w:r w:rsidR="00A4514F" w:rsidRPr="007A0BC6">
              <w:rPr>
                <w:rFonts w:ascii="Arial" w:hAnsi="Arial" w:cs="Arial"/>
                <w:b/>
                <w:sz w:val="18"/>
                <w:szCs w:val="18"/>
              </w:rPr>
              <w:t>6</w:t>
            </w:r>
            <w:r w:rsidRPr="007A0BC6">
              <w:rPr>
                <w:rFonts w:ascii="Arial" w:hAnsi="Arial" w:cs="Arial"/>
                <w:b/>
                <w:sz w:val="18"/>
                <w:szCs w:val="18"/>
              </w:rPr>
              <w:t xml:space="preserve"> kV</w:t>
            </w:r>
          </w:p>
        </w:tc>
      </w:tr>
      <w:tr w:rsidR="00263FD9" w:rsidRPr="00576CB8" w14:paraId="23A0D1BE" w14:textId="77777777" w:rsidTr="007A0BC6">
        <w:trPr>
          <w:trHeight w:val="222"/>
        </w:trPr>
        <w:tc>
          <w:tcPr>
            <w:tcW w:w="2832" w:type="dxa"/>
            <w:shd w:val="clear" w:color="auto" w:fill="auto"/>
          </w:tcPr>
          <w:p w14:paraId="06B6DA3F"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Duración del cortocircuito</w:t>
            </w:r>
          </w:p>
        </w:tc>
        <w:tc>
          <w:tcPr>
            <w:tcW w:w="1769" w:type="dxa"/>
          </w:tcPr>
          <w:p w14:paraId="2FDF4402"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1”</w:t>
            </w:r>
          </w:p>
        </w:tc>
        <w:tc>
          <w:tcPr>
            <w:tcW w:w="1769" w:type="dxa"/>
          </w:tcPr>
          <w:p w14:paraId="2340BF25"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1”</w:t>
            </w:r>
          </w:p>
        </w:tc>
        <w:tc>
          <w:tcPr>
            <w:tcW w:w="1769" w:type="dxa"/>
          </w:tcPr>
          <w:p w14:paraId="05F1ADAF"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1”</w:t>
            </w:r>
          </w:p>
        </w:tc>
      </w:tr>
      <w:tr w:rsidR="00263FD9" w:rsidRPr="00576CB8" w14:paraId="61120A55" w14:textId="77777777" w:rsidTr="007A0BC6">
        <w:trPr>
          <w:trHeight w:val="236"/>
        </w:trPr>
        <w:tc>
          <w:tcPr>
            <w:tcW w:w="2832" w:type="dxa"/>
            <w:shd w:val="clear" w:color="auto" w:fill="auto"/>
          </w:tcPr>
          <w:p w14:paraId="6B9B1E38"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Tiempo total de apertura</w:t>
            </w:r>
          </w:p>
        </w:tc>
        <w:tc>
          <w:tcPr>
            <w:tcW w:w="1769" w:type="dxa"/>
          </w:tcPr>
          <w:p w14:paraId="38E32D06"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3 ciclos</w:t>
            </w:r>
          </w:p>
        </w:tc>
        <w:tc>
          <w:tcPr>
            <w:tcW w:w="1769" w:type="dxa"/>
          </w:tcPr>
          <w:p w14:paraId="7E43218F"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3 ciclos</w:t>
            </w:r>
          </w:p>
        </w:tc>
        <w:tc>
          <w:tcPr>
            <w:tcW w:w="1769" w:type="dxa"/>
          </w:tcPr>
          <w:p w14:paraId="706B57BE"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3 ciclos</w:t>
            </w:r>
          </w:p>
        </w:tc>
      </w:tr>
      <w:tr w:rsidR="00263FD9" w:rsidRPr="00576CB8" w14:paraId="1A51AF1F" w14:textId="77777777" w:rsidTr="007A0BC6">
        <w:trPr>
          <w:trHeight w:val="682"/>
        </w:trPr>
        <w:tc>
          <w:tcPr>
            <w:tcW w:w="2832" w:type="dxa"/>
            <w:shd w:val="clear" w:color="auto" w:fill="auto"/>
          </w:tcPr>
          <w:p w14:paraId="0C2357E4"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Secuencia de operación:</w:t>
            </w:r>
          </w:p>
          <w:p w14:paraId="42EF86B7" w14:textId="77777777" w:rsidR="00263FD9" w:rsidRPr="007A0BC6" w:rsidRDefault="00263FD9" w:rsidP="007A0BC6">
            <w:pPr>
              <w:numPr>
                <w:ilvl w:val="0"/>
                <w:numId w:val="88"/>
              </w:numPr>
              <w:spacing w:after="0" w:line="235" w:lineRule="auto"/>
              <w:ind w:left="317"/>
              <w:rPr>
                <w:rFonts w:ascii="Arial" w:hAnsi="Arial" w:cs="Arial"/>
                <w:sz w:val="18"/>
                <w:szCs w:val="18"/>
              </w:rPr>
            </w:pPr>
            <w:r w:rsidRPr="007A0BC6">
              <w:rPr>
                <w:rFonts w:ascii="Arial" w:hAnsi="Arial" w:cs="Arial"/>
                <w:sz w:val="18"/>
                <w:szCs w:val="18"/>
              </w:rPr>
              <w:t>Maniobra de transformador</w:t>
            </w:r>
          </w:p>
          <w:p w14:paraId="7A0FFFDB" w14:textId="77777777" w:rsidR="00263FD9" w:rsidRPr="007A0BC6" w:rsidRDefault="00263FD9" w:rsidP="007A0BC6">
            <w:pPr>
              <w:numPr>
                <w:ilvl w:val="0"/>
                <w:numId w:val="88"/>
              </w:numPr>
              <w:spacing w:after="0" w:line="235" w:lineRule="auto"/>
              <w:ind w:left="317"/>
              <w:jc w:val="both"/>
              <w:rPr>
                <w:rFonts w:ascii="Arial" w:hAnsi="Arial" w:cs="Arial"/>
                <w:sz w:val="18"/>
                <w:szCs w:val="18"/>
              </w:rPr>
            </w:pPr>
            <w:r w:rsidRPr="007A0BC6">
              <w:rPr>
                <w:rFonts w:ascii="Arial" w:hAnsi="Arial" w:cs="Arial"/>
                <w:sz w:val="18"/>
                <w:szCs w:val="18"/>
              </w:rPr>
              <w:t>Maniobra de líneas</w:t>
            </w:r>
          </w:p>
        </w:tc>
        <w:tc>
          <w:tcPr>
            <w:tcW w:w="1769" w:type="dxa"/>
          </w:tcPr>
          <w:p w14:paraId="52D76B8B" w14:textId="77777777" w:rsidR="00263FD9" w:rsidRPr="007A0BC6" w:rsidRDefault="00263FD9" w:rsidP="007A0BC6">
            <w:pPr>
              <w:spacing w:after="0" w:line="235" w:lineRule="auto"/>
              <w:jc w:val="center"/>
              <w:rPr>
                <w:rFonts w:ascii="Arial" w:hAnsi="Arial" w:cs="Arial"/>
                <w:sz w:val="18"/>
                <w:szCs w:val="18"/>
              </w:rPr>
            </w:pPr>
          </w:p>
          <w:p w14:paraId="2D459E6C"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 xml:space="preserve">CO-15”-CO </w:t>
            </w:r>
          </w:p>
          <w:p w14:paraId="12A95279"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O-0.3”-CO-3’-CO</w:t>
            </w:r>
          </w:p>
        </w:tc>
        <w:tc>
          <w:tcPr>
            <w:tcW w:w="1769" w:type="dxa"/>
          </w:tcPr>
          <w:p w14:paraId="04CD9C84" w14:textId="77777777" w:rsidR="00263FD9" w:rsidRPr="007A0BC6" w:rsidRDefault="00263FD9" w:rsidP="007A0BC6">
            <w:pPr>
              <w:spacing w:after="0" w:line="235" w:lineRule="auto"/>
              <w:jc w:val="center"/>
              <w:rPr>
                <w:rFonts w:ascii="Arial" w:hAnsi="Arial" w:cs="Arial"/>
                <w:sz w:val="18"/>
                <w:szCs w:val="18"/>
              </w:rPr>
            </w:pPr>
          </w:p>
          <w:p w14:paraId="5EFA1C0A"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 xml:space="preserve">CO-15”-CO </w:t>
            </w:r>
          </w:p>
          <w:p w14:paraId="2E9CD8DD"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O-0.3”-CO-3’-CO</w:t>
            </w:r>
          </w:p>
        </w:tc>
        <w:tc>
          <w:tcPr>
            <w:tcW w:w="1769" w:type="dxa"/>
          </w:tcPr>
          <w:p w14:paraId="523851ED" w14:textId="77777777" w:rsidR="00263FD9" w:rsidRPr="007A0BC6" w:rsidRDefault="00263FD9" w:rsidP="007A0BC6">
            <w:pPr>
              <w:spacing w:after="0" w:line="235" w:lineRule="auto"/>
              <w:jc w:val="center"/>
              <w:rPr>
                <w:rFonts w:ascii="Arial" w:hAnsi="Arial" w:cs="Arial"/>
                <w:sz w:val="18"/>
                <w:szCs w:val="18"/>
              </w:rPr>
            </w:pPr>
          </w:p>
          <w:p w14:paraId="55ABE16A" w14:textId="77777777" w:rsidR="00263FD9" w:rsidRPr="007A0BC6" w:rsidRDefault="00263FD9" w:rsidP="007A0BC6">
            <w:pPr>
              <w:spacing w:after="0" w:line="235" w:lineRule="auto"/>
              <w:jc w:val="center"/>
              <w:rPr>
                <w:rFonts w:ascii="Arial" w:hAnsi="Arial" w:cs="Arial"/>
                <w:sz w:val="18"/>
                <w:szCs w:val="18"/>
                <w:lang w:val="en-US"/>
              </w:rPr>
            </w:pPr>
            <w:r w:rsidRPr="007A0BC6">
              <w:rPr>
                <w:rFonts w:ascii="Arial" w:hAnsi="Arial" w:cs="Arial"/>
                <w:sz w:val="18"/>
                <w:szCs w:val="18"/>
                <w:lang w:val="en-US"/>
              </w:rPr>
              <w:t xml:space="preserve">CO-15”-CO </w:t>
            </w:r>
          </w:p>
          <w:p w14:paraId="421E2A83"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lang w:val="en-US"/>
              </w:rPr>
              <w:t>O-0.3”-CO-3’-CO</w:t>
            </w:r>
          </w:p>
        </w:tc>
      </w:tr>
      <w:tr w:rsidR="00263FD9" w:rsidRPr="00576CB8" w14:paraId="6C9D30B5" w14:textId="77777777" w:rsidTr="007A0BC6">
        <w:trPr>
          <w:trHeight w:val="236"/>
        </w:trPr>
        <w:tc>
          <w:tcPr>
            <w:tcW w:w="2832" w:type="dxa"/>
            <w:shd w:val="clear" w:color="auto" w:fill="auto"/>
          </w:tcPr>
          <w:p w14:paraId="4AB7EF55" w14:textId="77777777" w:rsidR="00263FD9" w:rsidRPr="007A0BC6" w:rsidRDefault="00263FD9" w:rsidP="007A0BC6">
            <w:pPr>
              <w:spacing w:after="0" w:line="235" w:lineRule="auto"/>
              <w:jc w:val="both"/>
              <w:rPr>
                <w:rFonts w:ascii="Arial" w:hAnsi="Arial" w:cs="Arial"/>
                <w:sz w:val="18"/>
                <w:szCs w:val="18"/>
              </w:rPr>
            </w:pPr>
            <w:r w:rsidRPr="007A0BC6">
              <w:rPr>
                <w:rFonts w:ascii="Arial" w:hAnsi="Arial" w:cs="Arial"/>
                <w:sz w:val="18"/>
                <w:szCs w:val="18"/>
              </w:rPr>
              <w:t>Tipo</w:t>
            </w:r>
          </w:p>
        </w:tc>
        <w:tc>
          <w:tcPr>
            <w:tcW w:w="1769" w:type="dxa"/>
          </w:tcPr>
          <w:p w14:paraId="0D657D21"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Exterior</w:t>
            </w:r>
          </w:p>
        </w:tc>
        <w:tc>
          <w:tcPr>
            <w:tcW w:w="1769" w:type="dxa"/>
          </w:tcPr>
          <w:p w14:paraId="097E0806"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Exterior</w:t>
            </w:r>
          </w:p>
        </w:tc>
        <w:tc>
          <w:tcPr>
            <w:tcW w:w="1769" w:type="dxa"/>
          </w:tcPr>
          <w:p w14:paraId="43068806" w14:textId="77777777" w:rsidR="00263FD9" w:rsidRPr="007A0BC6" w:rsidRDefault="00263FD9" w:rsidP="007A0BC6">
            <w:pPr>
              <w:spacing w:after="0" w:line="235" w:lineRule="auto"/>
              <w:jc w:val="center"/>
              <w:rPr>
                <w:rFonts w:ascii="Arial" w:hAnsi="Arial" w:cs="Arial"/>
                <w:sz w:val="18"/>
                <w:szCs w:val="18"/>
              </w:rPr>
            </w:pPr>
            <w:r w:rsidRPr="007A0BC6">
              <w:rPr>
                <w:rFonts w:ascii="Arial" w:hAnsi="Arial" w:cs="Arial"/>
                <w:sz w:val="18"/>
                <w:szCs w:val="18"/>
              </w:rPr>
              <w:t>Exterior</w:t>
            </w:r>
          </w:p>
        </w:tc>
      </w:tr>
    </w:tbl>
    <w:p w14:paraId="65628A7C" w14:textId="77777777" w:rsidR="00263FD9" w:rsidRPr="00405F9A" w:rsidRDefault="00263FD9" w:rsidP="007A0BC6">
      <w:pPr>
        <w:numPr>
          <w:ilvl w:val="0"/>
          <w:numId w:val="60"/>
        </w:numPr>
        <w:spacing w:before="120" w:after="0" w:line="235"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1067A545" w14:textId="77777777" w:rsidR="00263FD9" w:rsidRPr="00405F9A" w:rsidRDefault="00263FD9" w:rsidP="007A0BC6">
      <w:pPr>
        <w:spacing w:before="60" w:after="0" w:line="235" w:lineRule="auto"/>
        <w:ind w:left="1070"/>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7A0BC6">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405F9A" w:rsidRDefault="00263FD9" w:rsidP="007A0BC6">
      <w:pPr>
        <w:spacing w:before="60" w:after="0" w:line="235"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C26E6E">
      <w:pPr>
        <w:numPr>
          <w:ilvl w:val="0"/>
          <w:numId w:val="60"/>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lastRenderedPageBreak/>
        <w:t>Transformadores de Corriente</w:t>
      </w:r>
    </w:p>
    <w:p w14:paraId="10F4A143" w14:textId="77777777" w:rsidR="00263FD9" w:rsidRPr="00405F9A" w:rsidRDefault="00263FD9" w:rsidP="00263FD9">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5EF018A1"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3FD9">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405F9A" w:rsidRDefault="00263FD9" w:rsidP="00263FD9">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405F9A" w:rsidRDefault="00263FD9" w:rsidP="00263FD9">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8899"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897"/>
        <w:gridCol w:w="1731"/>
      </w:tblGrid>
      <w:tr w:rsidR="00263FD9" w:rsidRPr="00576CB8" w14:paraId="18240F39" w14:textId="77777777" w:rsidTr="00976C14">
        <w:trPr>
          <w:trHeight w:val="166"/>
        </w:trPr>
        <w:tc>
          <w:tcPr>
            <w:tcW w:w="3374" w:type="dxa"/>
            <w:shd w:val="clear" w:color="auto" w:fill="C6D9F1"/>
          </w:tcPr>
          <w:p w14:paraId="230B6F8A"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08C2B942"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897" w:type="dxa"/>
            <w:shd w:val="clear" w:color="auto" w:fill="C6D9F1"/>
          </w:tcPr>
          <w:p w14:paraId="3149CE54" w14:textId="77777777"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c>
          <w:tcPr>
            <w:tcW w:w="1731" w:type="dxa"/>
            <w:shd w:val="clear" w:color="auto" w:fill="C6D9F1"/>
          </w:tcPr>
          <w:p w14:paraId="777D2C94" w14:textId="1F450AD2" w:rsidR="00263FD9" w:rsidRDefault="00263FD9">
            <w:pPr>
              <w:spacing w:after="0" w:line="240" w:lineRule="auto"/>
              <w:jc w:val="center"/>
              <w:rPr>
                <w:rFonts w:ascii="Arial" w:hAnsi="Arial" w:cs="Arial"/>
                <w:b/>
                <w:sz w:val="18"/>
                <w:szCs w:val="18"/>
              </w:rPr>
            </w:pPr>
            <w:r>
              <w:rPr>
                <w:rFonts w:ascii="Arial" w:hAnsi="Arial" w:cs="Arial"/>
                <w:b/>
                <w:sz w:val="18"/>
                <w:szCs w:val="18"/>
              </w:rPr>
              <w:t>6</w:t>
            </w:r>
            <w:r w:rsidR="00A4514F">
              <w:rPr>
                <w:rFonts w:ascii="Arial" w:hAnsi="Arial" w:cs="Arial"/>
                <w:b/>
                <w:sz w:val="18"/>
                <w:szCs w:val="18"/>
              </w:rPr>
              <w:t>6</w:t>
            </w:r>
            <w:r>
              <w:rPr>
                <w:rFonts w:ascii="Arial" w:hAnsi="Arial" w:cs="Arial"/>
                <w:b/>
                <w:sz w:val="18"/>
                <w:szCs w:val="18"/>
              </w:rPr>
              <w:t xml:space="preserve"> kV</w:t>
            </w:r>
          </w:p>
        </w:tc>
      </w:tr>
      <w:tr w:rsidR="00976C14" w:rsidRPr="00576CB8" w14:paraId="5ADF50BC" w14:textId="77777777" w:rsidTr="00976C14">
        <w:trPr>
          <w:trHeight w:val="175"/>
        </w:trPr>
        <w:tc>
          <w:tcPr>
            <w:tcW w:w="3374" w:type="dxa"/>
            <w:shd w:val="clear" w:color="auto" w:fill="auto"/>
          </w:tcPr>
          <w:p w14:paraId="3A68AF16" w14:textId="77777777" w:rsidR="00976C14" w:rsidRPr="00210055" w:rsidRDefault="00976C14" w:rsidP="00976C14">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5D11AD5E" w14:textId="07DDC301" w:rsidR="00976C14" w:rsidRPr="00210055" w:rsidRDefault="00976C14" w:rsidP="00976C14">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300</w:t>
            </w:r>
            <w:r w:rsidRPr="00091E38">
              <w:rPr>
                <w:rFonts w:ascii="Arial" w:hAnsi="Arial" w:cs="Arial"/>
                <w:sz w:val="18"/>
                <w:szCs w:val="18"/>
              </w:rPr>
              <w:t xml:space="preserve">- </w:t>
            </w:r>
            <w:r>
              <w:rPr>
                <w:rFonts w:ascii="Arial" w:hAnsi="Arial" w:cs="Arial"/>
                <w:sz w:val="18"/>
                <w:szCs w:val="18"/>
              </w:rPr>
              <w:t xml:space="preserve">1200 </w:t>
            </w:r>
            <w:r w:rsidRPr="00091E38">
              <w:rPr>
                <w:rFonts w:ascii="Arial" w:hAnsi="Arial" w:cs="Arial"/>
                <w:sz w:val="18"/>
                <w:szCs w:val="18"/>
              </w:rPr>
              <w:t>A (*)</w:t>
            </w:r>
          </w:p>
        </w:tc>
        <w:tc>
          <w:tcPr>
            <w:tcW w:w="1897" w:type="dxa"/>
          </w:tcPr>
          <w:p w14:paraId="0A34C8D7" w14:textId="0D5E4B66" w:rsidR="00976C14" w:rsidRPr="00210055" w:rsidRDefault="00976C14" w:rsidP="00976C14">
            <w:pPr>
              <w:tabs>
                <w:tab w:val="left" w:pos="166"/>
              </w:tabs>
              <w:spacing w:after="0" w:line="240" w:lineRule="auto"/>
              <w:contextualSpacing/>
              <w:jc w:val="center"/>
              <w:rPr>
                <w:rFonts w:ascii="Arial" w:hAnsi="Arial" w:cs="Arial"/>
                <w:sz w:val="18"/>
                <w:szCs w:val="18"/>
              </w:rPr>
            </w:pPr>
            <w:r>
              <w:rPr>
                <w:rFonts w:ascii="Arial" w:hAnsi="Arial" w:cs="Arial"/>
                <w:sz w:val="18"/>
                <w:szCs w:val="18"/>
              </w:rPr>
              <w:t>300</w:t>
            </w:r>
            <w:r w:rsidRPr="00091E38">
              <w:rPr>
                <w:rFonts w:ascii="Arial" w:hAnsi="Arial" w:cs="Arial"/>
                <w:sz w:val="18"/>
                <w:szCs w:val="18"/>
              </w:rPr>
              <w:t>-</w:t>
            </w:r>
            <w:r>
              <w:rPr>
                <w:rFonts w:ascii="Arial" w:hAnsi="Arial" w:cs="Arial"/>
                <w:sz w:val="18"/>
                <w:szCs w:val="18"/>
              </w:rPr>
              <w:t>600</w:t>
            </w:r>
            <w:r w:rsidRPr="00091E38">
              <w:rPr>
                <w:rFonts w:ascii="Arial" w:hAnsi="Arial" w:cs="Arial"/>
                <w:sz w:val="18"/>
                <w:szCs w:val="18"/>
              </w:rPr>
              <w:t xml:space="preserve"> A (*)</w:t>
            </w:r>
          </w:p>
        </w:tc>
        <w:tc>
          <w:tcPr>
            <w:tcW w:w="1731" w:type="dxa"/>
          </w:tcPr>
          <w:p w14:paraId="2609A3D8" w14:textId="757F4498" w:rsidR="00976C14" w:rsidRPr="00CC5652" w:rsidRDefault="00976C14" w:rsidP="00976C14">
            <w:pPr>
              <w:tabs>
                <w:tab w:val="left" w:pos="166"/>
              </w:tabs>
              <w:spacing w:after="0" w:line="240" w:lineRule="auto"/>
              <w:contextualSpacing/>
              <w:jc w:val="center"/>
              <w:rPr>
                <w:rFonts w:ascii="Arial" w:hAnsi="Arial" w:cs="Arial"/>
                <w:sz w:val="18"/>
                <w:szCs w:val="18"/>
              </w:rPr>
            </w:pPr>
            <w:r>
              <w:rPr>
                <w:rFonts w:ascii="Arial" w:hAnsi="Arial" w:cs="Arial"/>
                <w:sz w:val="18"/>
                <w:szCs w:val="18"/>
              </w:rPr>
              <w:t>250</w:t>
            </w:r>
            <w:r w:rsidRPr="00091E38">
              <w:rPr>
                <w:rFonts w:ascii="Arial" w:hAnsi="Arial" w:cs="Arial"/>
                <w:sz w:val="18"/>
                <w:szCs w:val="18"/>
              </w:rPr>
              <w:t>-</w:t>
            </w:r>
            <w:r>
              <w:rPr>
                <w:rFonts w:ascii="Arial" w:hAnsi="Arial" w:cs="Arial"/>
                <w:sz w:val="18"/>
                <w:szCs w:val="18"/>
              </w:rPr>
              <w:t>5</w:t>
            </w:r>
            <w:r w:rsidRPr="00091E38">
              <w:rPr>
                <w:rFonts w:ascii="Arial" w:hAnsi="Arial" w:cs="Arial"/>
                <w:sz w:val="18"/>
                <w:szCs w:val="18"/>
              </w:rPr>
              <w:t>00 A (*)</w:t>
            </w:r>
          </w:p>
        </w:tc>
      </w:tr>
      <w:tr w:rsidR="00263FD9" w:rsidRPr="00576CB8" w14:paraId="67AB6350" w14:textId="77777777" w:rsidTr="00976C14">
        <w:trPr>
          <w:trHeight w:val="166"/>
        </w:trPr>
        <w:tc>
          <w:tcPr>
            <w:tcW w:w="3374" w:type="dxa"/>
            <w:shd w:val="clear" w:color="auto" w:fill="auto"/>
          </w:tcPr>
          <w:p w14:paraId="44293023"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7B28818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897" w:type="dxa"/>
          </w:tcPr>
          <w:p w14:paraId="5BFD4D6A"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731" w:type="dxa"/>
          </w:tcPr>
          <w:p w14:paraId="1F8FB8A5"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1 A </w:t>
            </w:r>
          </w:p>
        </w:tc>
      </w:tr>
      <w:tr w:rsidR="00263FD9" w:rsidRPr="00576CB8" w14:paraId="4F04F49A" w14:textId="77777777" w:rsidTr="00976C14">
        <w:trPr>
          <w:trHeight w:val="175"/>
        </w:trPr>
        <w:tc>
          <w:tcPr>
            <w:tcW w:w="3374" w:type="dxa"/>
            <w:shd w:val="clear" w:color="auto" w:fill="auto"/>
          </w:tcPr>
          <w:p w14:paraId="350DD7F1"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6F22174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40 kA</w:t>
            </w:r>
          </w:p>
        </w:tc>
        <w:tc>
          <w:tcPr>
            <w:tcW w:w="1897" w:type="dxa"/>
          </w:tcPr>
          <w:p w14:paraId="09E32F99"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31.5 kA</w:t>
            </w:r>
          </w:p>
        </w:tc>
        <w:tc>
          <w:tcPr>
            <w:tcW w:w="1731" w:type="dxa"/>
          </w:tcPr>
          <w:p w14:paraId="6BA5B45B"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25 kA</w:t>
            </w:r>
          </w:p>
        </w:tc>
      </w:tr>
      <w:tr w:rsidR="00263FD9" w:rsidRPr="00576CB8" w14:paraId="3A20C490" w14:textId="77777777" w:rsidTr="00976C14">
        <w:trPr>
          <w:trHeight w:val="498"/>
        </w:trPr>
        <w:tc>
          <w:tcPr>
            <w:tcW w:w="3374" w:type="dxa"/>
            <w:shd w:val="clear" w:color="auto" w:fill="auto"/>
          </w:tcPr>
          <w:p w14:paraId="0C28A75E"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EA97873"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7E8934"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0F6256ED" w14:textId="77777777" w:rsidR="00263FD9" w:rsidRPr="00210055" w:rsidRDefault="00263FD9">
            <w:pPr>
              <w:spacing w:after="0" w:line="240" w:lineRule="auto"/>
              <w:jc w:val="center"/>
              <w:rPr>
                <w:rFonts w:ascii="Arial" w:hAnsi="Arial" w:cs="Arial"/>
                <w:sz w:val="18"/>
                <w:szCs w:val="18"/>
              </w:rPr>
            </w:pPr>
          </w:p>
          <w:p w14:paraId="4AAD7D11"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7CA3CD23"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97" w:type="dxa"/>
          </w:tcPr>
          <w:p w14:paraId="3301C15C" w14:textId="77777777" w:rsidR="00263FD9" w:rsidRPr="00210055" w:rsidRDefault="00263FD9">
            <w:pPr>
              <w:spacing w:after="0" w:line="240" w:lineRule="auto"/>
              <w:jc w:val="center"/>
              <w:rPr>
                <w:rFonts w:ascii="Arial" w:hAnsi="Arial" w:cs="Arial"/>
                <w:sz w:val="18"/>
                <w:szCs w:val="18"/>
              </w:rPr>
            </w:pPr>
          </w:p>
          <w:p w14:paraId="6563B3D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3CF6717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556C4EA1" w14:textId="77777777" w:rsidR="00263FD9" w:rsidRPr="00210055" w:rsidRDefault="00263FD9">
            <w:pPr>
              <w:spacing w:after="0" w:line="240" w:lineRule="auto"/>
              <w:jc w:val="center"/>
              <w:rPr>
                <w:rFonts w:ascii="Arial" w:hAnsi="Arial" w:cs="Arial"/>
                <w:sz w:val="18"/>
                <w:szCs w:val="18"/>
              </w:rPr>
            </w:pPr>
          </w:p>
          <w:p w14:paraId="37115340"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2EB39325"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263FD9" w:rsidRPr="00576CB8" w14:paraId="699B440C" w14:textId="77777777" w:rsidTr="00976C14">
        <w:trPr>
          <w:trHeight w:val="508"/>
        </w:trPr>
        <w:tc>
          <w:tcPr>
            <w:tcW w:w="3374" w:type="dxa"/>
            <w:shd w:val="clear" w:color="auto" w:fill="auto"/>
          </w:tcPr>
          <w:p w14:paraId="1621A527"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0995667A" w14:textId="77777777" w:rsidR="00263FD9" w:rsidRPr="00210055" w:rsidRDefault="00263FD9">
            <w:pPr>
              <w:spacing w:after="0" w:line="240" w:lineRule="auto"/>
              <w:jc w:val="center"/>
              <w:rPr>
                <w:rFonts w:ascii="Arial" w:hAnsi="Arial" w:cs="Arial"/>
                <w:sz w:val="18"/>
                <w:szCs w:val="18"/>
              </w:rPr>
            </w:pPr>
          </w:p>
          <w:p w14:paraId="413E0A35" w14:textId="77777777" w:rsidR="00976C14" w:rsidRDefault="00976C14">
            <w:pPr>
              <w:spacing w:after="0" w:line="240" w:lineRule="auto"/>
              <w:jc w:val="center"/>
              <w:rPr>
                <w:rFonts w:ascii="Arial" w:hAnsi="Arial" w:cs="Arial"/>
                <w:sz w:val="18"/>
                <w:szCs w:val="18"/>
              </w:rPr>
            </w:pPr>
          </w:p>
          <w:p w14:paraId="4389084C" w14:textId="319F243D"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7B102B5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97" w:type="dxa"/>
          </w:tcPr>
          <w:p w14:paraId="365C943C" w14:textId="77777777" w:rsidR="00263FD9" w:rsidRPr="00210055" w:rsidRDefault="00263FD9">
            <w:pPr>
              <w:spacing w:after="0" w:line="240" w:lineRule="auto"/>
              <w:jc w:val="center"/>
              <w:rPr>
                <w:rFonts w:ascii="Arial" w:hAnsi="Arial" w:cs="Arial"/>
                <w:sz w:val="18"/>
                <w:szCs w:val="18"/>
              </w:rPr>
            </w:pPr>
          </w:p>
          <w:p w14:paraId="665748AC" w14:textId="77777777" w:rsidR="00976C14" w:rsidRDefault="00976C14">
            <w:pPr>
              <w:spacing w:after="0" w:line="240" w:lineRule="auto"/>
              <w:jc w:val="center"/>
              <w:rPr>
                <w:rFonts w:ascii="Arial" w:hAnsi="Arial" w:cs="Arial"/>
                <w:sz w:val="18"/>
                <w:szCs w:val="18"/>
              </w:rPr>
            </w:pPr>
          </w:p>
          <w:p w14:paraId="18AF889B" w14:textId="30130FF0"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21186EB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0972E1BD" w14:textId="77777777" w:rsidR="00976C14" w:rsidRDefault="00976C14">
            <w:pPr>
              <w:spacing w:after="0" w:line="240" w:lineRule="auto"/>
              <w:jc w:val="center"/>
              <w:rPr>
                <w:rFonts w:ascii="Arial" w:hAnsi="Arial" w:cs="Arial"/>
                <w:sz w:val="18"/>
                <w:szCs w:val="18"/>
              </w:rPr>
            </w:pPr>
          </w:p>
          <w:p w14:paraId="65719CEA" w14:textId="77777777" w:rsidR="00976C14" w:rsidRDefault="00976C14">
            <w:pPr>
              <w:spacing w:after="0" w:line="240" w:lineRule="auto"/>
              <w:jc w:val="center"/>
              <w:rPr>
                <w:rFonts w:ascii="Arial" w:hAnsi="Arial" w:cs="Arial"/>
                <w:sz w:val="18"/>
                <w:szCs w:val="18"/>
              </w:rPr>
            </w:pPr>
          </w:p>
          <w:p w14:paraId="415D06A0" w14:textId="6463D866" w:rsidR="00263FD9" w:rsidRPr="001073F4" w:rsidRDefault="00263FD9">
            <w:pPr>
              <w:spacing w:after="0" w:line="240" w:lineRule="auto"/>
              <w:jc w:val="center"/>
              <w:rPr>
                <w:rFonts w:ascii="Arial" w:hAnsi="Arial" w:cs="Arial"/>
                <w:sz w:val="18"/>
                <w:szCs w:val="18"/>
              </w:rPr>
            </w:pPr>
            <w:r w:rsidRPr="001073F4">
              <w:rPr>
                <w:rFonts w:ascii="Arial" w:hAnsi="Arial" w:cs="Arial"/>
                <w:sz w:val="18"/>
                <w:szCs w:val="18"/>
              </w:rPr>
              <w:t>5P20</w:t>
            </w:r>
          </w:p>
          <w:p w14:paraId="28D40A48" w14:textId="77777777" w:rsidR="00263FD9" w:rsidRPr="00210055" w:rsidRDefault="00263FD9">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0451AC50" w14:textId="08586DAA" w:rsidR="00263FD9" w:rsidRDefault="00263FD9" w:rsidP="00F26C87">
      <w:pPr>
        <w:spacing w:after="0" w:line="250" w:lineRule="auto"/>
        <w:ind w:left="1418" w:hanging="284"/>
        <w:jc w:val="both"/>
        <w:rPr>
          <w:rFonts w:ascii="Arial" w:hAnsi="Arial" w:cs="Arial"/>
          <w:b/>
          <w:sz w:val="20"/>
          <w:szCs w:val="20"/>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Relación de corriente que será sustentada en el Estudio de Pre-Operatividad</w:t>
      </w:r>
      <w:r w:rsidRPr="00180DBB">
        <w:rPr>
          <w:rFonts w:ascii="Arial" w:hAnsi="Arial" w:cs="Arial"/>
          <w:sz w:val="16"/>
          <w:szCs w:val="16"/>
          <w:lang w:val="es-MX"/>
        </w:rPr>
        <w:t>.</w:t>
      </w:r>
      <w:bookmarkStart w:id="202" w:name="_Toc340129059"/>
      <w:bookmarkStart w:id="203" w:name="_Toc421274667"/>
    </w:p>
    <w:p w14:paraId="7AB0B1FE" w14:textId="4373D645" w:rsidR="00C81F8C" w:rsidRDefault="00C81F8C">
      <w:pPr>
        <w:spacing w:after="0" w:line="240" w:lineRule="auto"/>
        <w:rPr>
          <w:rFonts w:ascii="Arial" w:hAnsi="Arial" w:cs="Arial"/>
          <w:b/>
          <w:sz w:val="20"/>
          <w:szCs w:val="20"/>
        </w:rPr>
      </w:pPr>
    </w:p>
    <w:p w14:paraId="4C4C2D49" w14:textId="64ECACD5" w:rsidR="00263FD9" w:rsidRPr="00610F0B"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610F0B">
        <w:rPr>
          <w:rFonts w:ascii="Arial" w:hAnsi="Arial" w:cs="Arial"/>
          <w:b/>
          <w:sz w:val="20"/>
          <w:szCs w:val="20"/>
        </w:rPr>
        <w:t xml:space="preserve">Banco de </w:t>
      </w:r>
      <w:r w:rsidR="0009621F">
        <w:rPr>
          <w:rFonts w:ascii="Arial" w:hAnsi="Arial" w:cs="Arial"/>
          <w:b/>
          <w:sz w:val="20"/>
          <w:szCs w:val="20"/>
        </w:rPr>
        <w:t>Auto</w:t>
      </w:r>
      <w:r w:rsidR="00072476">
        <w:rPr>
          <w:rFonts w:ascii="Arial" w:hAnsi="Arial" w:cs="Arial"/>
          <w:b/>
          <w:sz w:val="20"/>
          <w:szCs w:val="20"/>
        </w:rPr>
        <w:t>t</w:t>
      </w:r>
      <w:r w:rsidRPr="00610F0B">
        <w:rPr>
          <w:rFonts w:ascii="Arial" w:hAnsi="Arial" w:cs="Arial"/>
          <w:b/>
          <w:sz w:val="20"/>
          <w:szCs w:val="20"/>
        </w:rPr>
        <w:t xml:space="preserve">ransformadores Monofásicos </w:t>
      </w:r>
      <w:r>
        <w:rPr>
          <w:rFonts w:ascii="Arial" w:hAnsi="Arial" w:cs="Arial"/>
          <w:b/>
          <w:sz w:val="20"/>
          <w:szCs w:val="20"/>
        </w:rPr>
        <w:t xml:space="preserve">y </w:t>
      </w:r>
      <w:r w:rsidR="00EC2C36" w:rsidRPr="00EC2C36">
        <w:rPr>
          <w:rFonts w:ascii="Arial" w:hAnsi="Arial" w:cs="Arial"/>
          <w:b/>
          <w:sz w:val="20"/>
          <w:szCs w:val="20"/>
        </w:rPr>
        <w:t xml:space="preserve">Transformador </w:t>
      </w:r>
      <w:r>
        <w:rPr>
          <w:rFonts w:ascii="Arial" w:hAnsi="Arial" w:cs="Arial"/>
          <w:b/>
          <w:sz w:val="20"/>
          <w:szCs w:val="20"/>
        </w:rPr>
        <w:t>T</w:t>
      </w:r>
      <w:r w:rsidRPr="00610F0B">
        <w:rPr>
          <w:rFonts w:ascii="Arial" w:hAnsi="Arial" w:cs="Arial"/>
          <w:b/>
          <w:sz w:val="20"/>
          <w:szCs w:val="20"/>
        </w:rPr>
        <w:t>rifásico de Potencia</w:t>
      </w:r>
    </w:p>
    <w:p w14:paraId="21723A83" w14:textId="66AF5885"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 xml:space="preserve">El banco de transformadores monofásicos </w:t>
      </w:r>
      <w:r w:rsidR="00EC29F3">
        <w:rPr>
          <w:rFonts w:ascii="Arial" w:hAnsi="Arial" w:cs="Arial"/>
          <w:sz w:val="20"/>
          <w:szCs w:val="20"/>
        </w:rPr>
        <w:t xml:space="preserve">de </w:t>
      </w:r>
      <w:r w:rsidRPr="00610F0B">
        <w:rPr>
          <w:rFonts w:ascii="Arial" w:hAnsi="Arial" w:cs="Arial"/>
          <w:sz w:val="20"/>
          <w:szCs w:val="20"/>
        </w:rPr>
        <w:t>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363B8A22"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146125D4" w14:textId="77777777">
        <w:tc>
          <w:tcPr>
            <w:tcW w:w="3544" w:type="dxa"/>
            <w:shd w:val="clear" w:color="auto" w:fill="DEEAF6"/>
          </w:tcPr>
          <w:p w14:paraId="252F0C53"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8F89B0E" w14:textId="21CBBDC1" w:rsidR="00263FD9" w:rsidRPr="00562AAE" w:rsidRDefault="00142ECB">
            <w:pPr>
              <w:tabs>
                <w:tab w:val="left" w:pos="1560"/>
              </w:tabs>
              <w:spacing w:after="0" w:line="240" w:lineRule="auto"/>
              <w:jc w:val="both"/>
              <w:rPr>
                <w:rFonts w:ascii="Arial" w:hAnsi="Arial" w:cs="Arial"/>
                <w:b/>
                <w:sz w:val="18"/>
                <w:szCs w:val="18"/>
              </w:rPr>
            </w:pPr>
            <w:r>
              <w:rPr>
                <w:rFonts w:ascii="Arial" w:hAnsi="Arial" w:cs="Arial"/>
                <w:b/>
                <w:sz w:val="18"/>
                <w:szCs w:val="18"/>
                <w:lang w:val="es-MX"/>
              </w:rPr>
              <w:t>S</w:t>
            </w:r>
            <w:r w:rsidRPr="009263CB">
              <w:rPr>
                <w:rFonts w:ascii="Arial" w:hAnsi="Arial" w:cs="Arial"/>
                <w:b/>
                <w:sz w:val="18"/>
                <w:szCs w:val="18"/>
                <w:lang w:val="es-MX"/>
              </w:rPr>
              <w:t xml:space="preserve">ubestación </w:t>
            </w:r>
            <w:r>
              <w:rPr>
                <w:rFonts w:ascii="Arial" w:hAnsi="Arial" w:cs="Arial"/>
                <w:b/>
                <w:sz w:val="18"/>
                <w:szCs w:val="18"/>
                <w:lang w:val="es-MX"/>
              </w:rPr>
              <w:t>Huaylas 220/138/13.8 kV</w:t>
            </w:r>
          </w:p>
        </w:tc>
      </w:tr>
      <w:tr w:rsidR="00263FD9" w:rsidRPr="002625F0" w14:paraId="55223157" w14:textId="77777777">
        <w:tc>
          <w:tcPr>
            <w:tcW w:w="3544" w:type="dxa"/>
            <w:vAlign w:val="center"/>
          </w:tcPr>
          <w:p w14:paraId="6DF5034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B8B2BF4" w14:textId="77777777"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263FD9" w:rsidRPr="002625F0" w14:paraId="747D98C3" w14:textId="77777777">
        <w:tc>
          <w:tcPr>
            <w:tcW w:w="3544" w:type="dxa"/>
            <w:vAlign w:val="center"/>
          </w:tcPr>
          <w:p w14:paraId="1BCBC0A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72A9BB26"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28FC419" w14:textId="77777777">
        <w:tc>
          <w:tcPr>
            <w:tcW w:w="3544" w:type="dxa"/>
            <w:vAlign w:val="center"/>
          </w:tcPr>
          <w:p w14:paraId="115A69B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495D16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490FEABA" w14:textId="77777777">
        <w:tc>
          <w:tcPr>
            <w:tcW w:w="3544" w:type="dxa"/>
            <w:vAlign w:val="center"/>
          </w:tcPr>
          <w:p w14:paraId="3062BED6"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573FE3B8" w14:textId="0C89E9CD"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auto</w:t>
            </w:r>
            <w:r w:rsidRPr="00210055">
              <w:rPr>
                <w:rFonts w:ascii="Arial" w:hAnsi="Arial" w:cs="Arial"/>
                <w:sz w:val="18"/>
                <w:szCs w:val="18"/>
                <w:lang w:val="es-MX"/>
              </w:rPr>
              <w:t>transformadores monofásicos</w:t>
            </w:r>
          </w:p>
        </w:tc>
      </w:tr>
      <w:tr w:rsidR="00263FD9" w:rsidRPr="002625F0" w14:paraId="75374B84" w14:textId="77777777">
        <w:tc>
          <w:tcPr>
            <w:tcW w:w="3544" w:type="dxa"/>
            <w:vAlign w:val="center"/>
          </w:tcPr>
          <w:p w14:paraId="02ACB618"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36D26600" w14:textId="77777777" w:rsidR="00263FD9" w:rsidRPr="00210055" w:rsidRDefault="00263FD9">
            <w:pPr>
              <w:tabs>
                <w:tab w:val="left" w:pos="1560"/>
              </w:tabs>
              <w:spacing w:after="0" w:line="240" w:lineRule="auto"/>
              <w:jc w:val="both"/>
              <w:rPr>
                <w:rFonts w:ascii="Arial" w:hAnsi="Arial" w:cs="Arial"/>
                <w:sz w:val="18"/>
                <w:szCs w:val="18"/>
              </w:rPr>
            </w:pPr>
            <w:r w:rsidRPr="00210055">
              <w:rPr>
                <w:rFonts w:ascii="Arial" w:hAnsi="Arial" w:cs="Arial"/>
                <w:sz w:val="18"/>
                <w:szCs w:val="18"/>
              </w:rPr>
              <w:t>220/</w:t>
            </w:r>
            <w:r>
              <w:rPr>
                <w:rFonts w:ascii="Arial" w:hAnsi="Arial" w:cs="Arial"/>
                <w:sz w:val="18"/>
                <w:szCs w:val="18"/>
              </w:rPr>
              <w:t>138</w:t>
            </w:r>
            <w:r w:rsidRPr="00210055">
              <w:rPr>
                <w:rFonts w:ascii="Arial" w:hAnsi="Arial" w:cs="Arial"/>
                <w:sz w:val="18"/>
                <w:szCs w:val="18"/>
              </w:rPr>
              <w:t>/</w:t>
            </w:r>
            <w:r>
              <w:rPr>
                <w:rFonts w:ascii="Arial" w:hAnsi="Arial" w:cs="Arial"/>
                <w:sz w:val="18"/>
                <w:szCs w:val="18"/>
              </w:rPr>
              <w:t>13.8</w:t>
            </w:r>
            <w:r w:rsidRPr="00210055">
              <w:rPr>
                <w:rFonts w:ascii="Arial" w:hAnsi="Arial" w:cs="Arial"/>
                <w:sz w:val="18"/>
                <w:szCs w:val="18"/>
              </w:rPr>
              <w:t xml:space="preserve"> kV</w:t>
            </w:r>
          </w:p>
          <w:p w14:paraId="409FD915"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3x(30/30/10)</w:t>
            </w:r>
            <w:r w:rsidRPr="00210055">
              <w:rPr>
                <w:rFonts w:ascii="Arial" w:hAnsi="Arial" w:cs="Arial"/>
                <w:sz w:val="18"/>
                <w:szCs w:val="18"/>
              </w:rPr>
              <w:t xml:space="preserve">  MVA (ONAN) (*)</w:t>
            </w:r>
          </w:p>
          <w:p w14:paraId="4F57C542"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 xml:space="preserve">3x(40/40/12) </w:t>
            </w:r>
            <w:r w:rsidRPr="00210055">
              <w:rPr>
                <w:rFonts w:ascii="Arial" w:hAnsi="Arial" w:cs="Arial"/>
                <w:sz w:val="18"/>
                <w:szCs w:val="18"/>
              </w:rPr>
              <w:t xml:space="preserve"> MVA (ONAF) (*)</w:t>
            </w:r>
          </w:p>
        </w:tc>
      </w:tr>
      <w:tr w:rsidR="00263FD9" w:rsidRPr="002625F0" w14:paraId="07000481" w14:textId="77777777">
        <w:tc>
          <w:tcPr>
            <w:tcW w:w="3544" w:type="dxa"/>
            <w:vAlign w:val="center"/>
          </w:tcPr>
          <w:p w14:paraId="6558FF49"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224688EF"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72893298" w14:textId="77777777">
        <w:tc>
          <w:tcPr>
            <w:tcW w:w="3544" w:type="dxa"/>
            <w:vAlign w:val="center"/>
          </w:tcPr>
          <w:p w14:paraId="26B98DE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3784890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604DD66" w14:textId="77777777">
        <w:tc>
          <w:tcPr>
            <w:tcW w:w="3544" w:type="dxa"/>
            <w:vAlign w:val="center"/>
          </w:tcPr>
          <w:p w14:paraId="1466F0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C2EAF38"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73AE54AA"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01F2E9F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5F061A91"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Los transformadores trifásicos de serán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08362039"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6CCEEE29" w14:textId="77777777">
        <w:tc>
          <w:tcPr>
            <w:tcW w:w="3544" w:type="dxa"/>
            <w:shd w:val="clear" w:color="auto" w:fill="DEEAF6"/>
          </w:tcPr>
          <w:p w14:paraId="1F7ED246"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5F55774F" w14:textId="6065B266" w:rsidR="00263FD9" w:rsidRPr="00562AAE" w:rsidRDefault="00625E02">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Huaylas 138/66/13.8 kV</w:t>
            </w:r>
          </w:p>
        </w:tc>
      </w:tr>
      <w:tr w:rsidR="00263FD9" w:rsidRPr="002625F0" w14:paraId="2C6B7C44" w14:textId="77777777">
        <w:tc>
          <w:tcPr>
            <w:tcW w:w="3544" w:type="dxa"/>
            <w:vAlign w:val="center"/>
          </w:tcPr>
          <w:p w14:paraId="59937A4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09C6D87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C914580" w14:textId="77777777">
        <w:tc>
          <w:tcPr>
            <w:tcW w:w="3544" w:type="dxa"/>
            <w:vAlign w:val="center"/>
          </w:tcPr>
          <w:p w14:paraId="328AFC2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18F8D1B1" w14:textId="3879EBC4"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6</w:t>
            </w:r>
            <w:r w:rsidR="00625E02">
              <w:rPr>
                <w:rFonts w:ascii="Arial" w:hAnsi="Arial" w:cs="Arial"/>
                <w:sz w:val="18"/>
                <w:szCs w:val="18"/>
                <w:lang w:val="es-MX"/>
              </w:rPr>
              <w:t>6</w:t>
            </w:r>
            <w:r w:rsidRPr="00210055">
              <w:rPr>
                <w:rFonts w:ascii="Arial" w:hAnsi="Arial" w:cs="Arial"/>
                <w:sz w:val="18"/>
                <w:szCs w:val="18"/>
                <w:lang w:val="es-MX"/>
              </w:rPr>
              <w:t xml:space="preserve"> kV</w:t>
            </w:r>
          </w:p>
        </w:tc>
      </w:tr>
      <w:tr w:rsidR="00263FD9" w:rsidRPr="002625F0" w14:paraId="5D8BE89F" w14:textId="77777777">
        <w:tc>
          <w:tcPr>
            <w:tcW w:w="3544" w:type="dxa"/>
            <w:vAlign w:val="center"/>
          </w:tcPr>
          <w:p w14:paraId="0C23FCF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BAB814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3E204102" w14:textId="77777777">
        <w:tc>
          <w:tcPr>
            <w:tcW w:w="3544" w:type="dxa"/>
            <w:vAlign w:val="center"/>
          </w:tcPr>
          <w:p w14:paraId="5B67F573"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3E4026E0" w14:textId="0A2D24AE" w:rsidR="00263FD9" w:rsidRPr="00210055" w:rsidRDefault="00625E02">
            <w:pPr>
              <w:tabs>
                <w:tab w:val="left" w:pos="1560"/>
              </w:tabs>
              <w:spacing w:after="0" w:line="240" w:lineRule="auto"/>
              <w:rPr>
                <w:rFonts w:ascii="Arial" w:hAnsi="Arial" w:cs="Arial"/>
                <w:b/>
                <w:sz w:val="18"/>
                <w:szCs w:val="18"/>
              </w:rPr>
            </w:pPr>
            <w:r>
              <w:rPr>
                <w:rFonts w:ascii="Arial" w:hAnsi="Arial" w:cs="Arial"/>
                <w:sz w:val="18"/>
                <w:szCs w:val="18"/>
                <w:lang w:val="es-MX"/>
              </w:rPr>
              <w:t xml:space="preserve">Transformador </w:t>
            </w:r>
            <w:r w:rsidR="00263FD9">
              <w:rPr>
                <w:rFonts w:ascii="Arial" w:hAnsi="Arial" w:cs="Arial"/>
                <w:sz w:val="18"/>
                <w:szCs w:val="18"/>
                <w:lang w:val="es-MX"/>
              </w:rPr>
              <w:t>Trifásico</w:t>
            </w:r>
          </w:p>
        </w:tc>
      </w:tr>
      <w:tr w:rsidR="00263FD9" w:rsidRPr="002625F0" w14:paraId="3D6BC8F4" w14:textId="77777777">
        <w:tc>
          <w:tcPr>
            <w:tcW w:w="3544" w:type="dxa"/>
            <w:vAlign w:val="center"/>
          </w:tcPr>
          <w:p w14:paraId="766AB733"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lastRenderedPageBreak/>
              <w:t>Potencia nominal total</w:t>
            </w:r>
          </w:p>
        </w:tc>
        <w:tc>
          <w:tcPr>
            <w:tcW w:w="4505" w:type="dxa"/>
            <w:vAlign w:val="center"/>
          </w:tcPr>
          <w:p w14:paraId="770318AF" w14:textId="38568995"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138</w:t>
            </w:r>
            <w:r w:rsidRPr="00210055">
              <w:rPr>
                <w:rFonts w:ascii="Arial" w:hAnsi="Arial" w:cs="Arial"/>
                <w:sz w:val="18"/>
                <w:szCs w:val="18"/>
              </w:rPr>
              <w:t>/</w:t>
            </w:r>
            <w:r>
              <w:rPr>
                <w:rFonts w:ascii="Arial" w:hAnsi="Arial" w:cs="Arial"/>
                <w:sz w:val="18"/>
                <w:szCs w:val="18"/>
              </w:rPr>
              <w:t>6</w:t>
            </w:r>
            <w:r w:rsidR="00625E02">
              <w:rPr>
                <w:rFonts w:ascii="Arial" w:hAnsi="Arial" w:cs="Arial"/>
                <w:sz w:val="18"/>
                <w:szCs w:val="18"/>
              </w:rPr>
              <w:t>6</w:t>
            </w:r>
            <w:r w:rsidRPr="00210055">
              <w:rPr>
                <w:rFonts w:ascii="Arial" w:hAnsi="Arial" w:cs="Arial"/>
                <w:sz w:val="18"/>
                <w:szCs w:val="18"/>
              </w:rPr>
              <w:t>/</w:t>
            </w:r>
            <w:r>
              <w:rPr>
                <w:rFonts w:ascii="Arial" w:hAnsi="Arial" w:cs="Arial"/>
                <w:sz w:val="18"/>
                <w:szCs w:val="18"/>
              </w:rPr>
              <w:t>13.8</w:t>
            </w:r>
            <w:r w:rsidRPr="00210055">
              <w:rPr>
                <w:rFonts w:ascii="Arial" w:hAnsi="Arial" w:cs="Arial"/>
                <w:sz w:val="18"/>
                <w:szCs w:val="18"/>
              </w:rPr>
              <w:t xml:space="preserve"> kV</w:t>
            </w:r>
          </w:p>
          <w:p w14:paraId="4CD6E6D6"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40/40/12</w:t>
            </w:r>
            <w:r w:rsidRPr="00210055">
              <w:rPr>
                <w:rFonts w:ascii="Arial" w:hAnsi="Arial" w:cs="Arial"/>
                <w:sz w:val="18"/>
                <w:szCs w:val="18"/>
              </w:rPr>
              <w:t xml:space="preserve"> MVA (ONAN) (*)</w:t>
            </w:r>
          </w:p>
          <w:p w14:paraId="6B6283EB" w14:textId="6AE8E8A0"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50/50/1</w:t>
            </w:r>
            <w:r w:rsidR="00625E02">
              <w:rPr>
                <w:rFonts w:ascii="Arial" w:hAnsi="Arial" w:cs="Arial"/>
                <w:sz w:val="18"/>
                <w:szCs w:val="18"/>
              </w:rPr>
              <w:t>5</w:t>
            </w:r>
            <w:r>
              <w:rPr>
                <w:rFonts w:ascii="Arial" w:hAnsi="Arial" w:cs="Arial"/>
                <w:sz w:val="18"/>
                <w:szCs w:val="18"/>
              </w:rPr>
              <w:t xml:space="preserve"> </w:t>
            </w:r>
            <w:r w:rsidRPr="00210055">
              <w:rPr>
                <w:rFonts w:ascii="Arial" w:hAnsi="Arial" w:cs="Arial"/>
                <w:sz w:val="18"/>
                <w:szCs w:val="18"/>
              </w:rPr>
              <w:t>MVA (ONAF) (*)</w:t>
            </w:r>
          </w:p>
        </w:tc>
      </w:tr>
      <w:tr w:rsidR="00263FD9" w:rsidRPr="002625F0" w14:paraId="72789D69" w14:textId="77777777">
        <w:tc>
          <w:tcPr>
            <w:tcW w:w="3544" w:type="dxa"/>
            <w:vAlign w:val="center"/>
          </w:tcPr>
          <w:p w14:paraId="6B0918C5"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7083F7E"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311AB92A" w14:textId="77777777">
        <w:tc>
          <w:tcPr>
            <w:tcW w:w="3544" w:type="dxa"/>
            <w:vAlign w:val="center"/>
          </w:tcPr>
          <w:p w14:paraId="183BC0C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475F610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A00C1D8" w14:textId="77777777">
        <w:tc>
          <w:tcPr>
            <w:tcW w:w="3544" w:type="dxa"/>
            <w:vAlign w:val="center"/>
          </w:tcPr>
          <w:p w14:paraId="693E55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176C8A4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4A195A54"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9AB20B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74679BBA" w14:textId="0BF12141" w:rsidR="00263FD9" w:rsidRPr="00B35B9C" w:rsidRDefault="00263FD9" w:rsidP="00263FD9">
      <w:pPr>
        <w:spacing w:after="120" w:line="240" w:lineRule="auto"/>
        <w:ind w:left="851"/>
        <w:jc w:val="both"/>
        <w:rPr>
          <w:rFonts w:ascii="Arial" w:hAnsi="Arial" w:cs="Arial"/>
          <w:sz w:val="20"/>
          <w:szCs w:val="20"/>
        </w:rPr>
      </w:pPr>
      <w:r>
        <w:rPr>
          <w:rFonts w:ascii="Arial" w:hAnsi="Arial" w:cs="Arial"/>
          <w:sz w:val="20"/>
          <w:szCs w:val="20"/>
        </w:rPr>
        <w:t xml:space="preserve">El banco de </w:t>
      </w:r>
      <w:r w:rsidR="005F04B5">
        <w:rPr>
          <w:rFonts w:ascii="Arial" w:hAnsi="Arial" w:cs="Arial"/>
          <w:sz w:val="20"/>
          <w:szCs w:val="20"/>
        </w:rPr>
        <w:t>auto</w:t>
      </w:r>
      <w:r>
        <w:rPr>
          <w:rFonts w:ascii="Arial" w:hAnsi="Arial" w:cs="Arial"/>
          <w:sz w:val="20"/>
          <w:szCs w:val="20"/>
        </w:rPr>
        <w:t>transformadores de potencia y los transformadores trifásicos de potencia e</w:t>
      </w:r>
      <w:r w:rsidRPr="00B35B9C">
        <w:rPr>
          <w:rFonts w:ascii="Arial" w:hAnsi="Arial" w:cs="Arial"/>
          <w:sz w:val="20"/>
          <w:szCs w:val="20"/>
        </w:rPr>
        <w:t>stará</w:t>
      </w:r>
      <w:r>
        <w:rPr>
          <w:rFonts w:ascii="Arial" w:hAnsi="Arial" w:cs="Arial"/>
          <w:sz w:val="20"/>
          <w:szCs w:val="20"/>
        </w:rPr>
        <w:t>n</w:t>
      </w:r>
      <w:r w:rsidRPr="00B35B9C">
        <w:rPr>
          <w:rFonts w:ascii="Arial" w:hAnsi="Arial" w:cs="Arial"/>
          <w:sz w:val="20"/>
          <w:szCs w:val="20"/>
        </w:rPr>
        <w:t xml:space="preserve"> conformado</w:t>
      </w:r>
      <w:r>
        <w:rPr>
          <w:rFonts w:ascii="Arial" w:hAnsi="Arial" w:cs="Arial"/>
          <w:sz w:val="20"/>
          <w:szCs w:val="20"/>
        </w:rPr>
        <w:t>s</w:t>
      </w:r>
      <w:r w:rsidRPr="00B35B9C">
        <w:rPr>
          <w:rFonts w:ascii="Arial" w:hAnsi="Arial" w:cs="Arial"/>
          <w:sz w:val="20"/>
          <w:szCs w:val="20"/>
        </w:rPr>
        <w:t xml:space="preserve"> principalmente por los siguientes componentes:</w:t>
      </w:r>
    </w:p>
    <w:p w14:paraId="45CE1AE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EEB7607" w14:textId="77777777" w:rsidR="00263FD9" w:rsidRPr="00B35B9C" w:rsidRDefault="00263FD9" w:rsidP="00263FD9">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F7EA385" w14:textId="77777777" w:rsidR="00263FD9" w:rsidRPr="00AF6D1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71AC700" w14:textId="138A5991" w:rsidR="00C81F8C" w:rsidRDefault="00263FD9" w:rsidP="00C716A0">
      <w:pPr>
        <w:spacing w:after="120" w:line="240" w:lineRule="auto"/>
        <w:ind w:left="1276"/>
        <w:jc w:val="both"/>
        <w:rPr>
          <w:rFonts w:ascii="Arial" w:hAnsi="Arial" w:cs="Arial"/>
          <w:b/>
          <w:bCs/>
          <w:sz w:val="20"/>
          <w:szCs w:val="20"/>
          <w:lang w:val="es-MX"/>
        </w:rPr>
      </w:pPr>
      <w:r w:rsidRPr="00AF6D1C">
        <w:rPr>
          <w:rFonts w:ascii="Arial" w:hAnsi="Arial" w:cs="Arial"/>
          <w:sz w:val="20"/>
          <w:szCs w:val="20"/>
          <w:lang w:val="es-MX"/>
        </w:rPr>
        <w:t xml:space="preserve">El banco de </w:t>
      </w:r>
      <w:r w:rsidR="007B0D18">
        <w:rPr>
          <w:rFonts w:ascii="Arial" w:hAnsi="Arial" w:cs="Arial"/>
          <w:sz w:val="20"/>
          <w:szCs w:val="20"/>
          <w:lang w:val="es-MX"/>
        </w:rPr>
        <w:t>au</w:t>
      </w:r>
      <w:r w:rsidR="00A919A7">
        <w:rPr>
          <w:rFonts w:ascii="Arial" w:hAnsi="Arial" w:cs="Arial"/>
          <w:sz w:val="20"/>
          <w:szCs w:val="20"/>
          <w:lang w:val="es-MX"/>
        </w:rPr>
        <w:t>to</w:t>
      </w:r>
      <w:r w:rsidRPr="00AF6D1C">
        <w:rPr>
          <w:rFonts w:ascii="Arial" w:hAnsi="Arial" w:cs="Arial"/>
          <w:sz w:val="20"/>
          <w:szCs w:val="20"/>
          <w:lang w:val="es-MX"/>
        </w:rPr>
        <w:t>transformadores monofásicos</w:t>
      </w:r>
      <w:r w:rsidR="00FA4E07">
        <w:rPr>
          <w:rFonts w:ascii="Arial" w:hAnsi="Arial" w:cs="Arial"/>
          <w:sz w:val="20"/>
          <w:szCs w:val="20"/>
          <w:lang w:val="es-MX"/>
        </w:rPr>
        <w:t xml:space="preserve"> y los tran</w:t>
      </w:r>
      <w:r w:rsidR="008438E6">
        <w:rPr>
          <w:rFonts w:ascii="Arial" w:hAnsi="Arial" w:cs="Arial"/>
          <w:sz w:val="20"/>
          <w:szCs w:val="20"/>
          <w:lang w:val="es-MX"/>
        </w:rPr>
        <w:t>sformadores trifásicos</w:t>
      </w:r>
      <w:r w:rsidRPr="00AF6D1C">
        <w:rPr>
          <w:rFonts w:ascii="Arial" w:hAnsi="Arial" w:cs="Arial"/>
          <w:sz w:val="20"/>
          <w:szCs w:val="20"/>
          <w:lang w:val="es-MX"/>
        </w:rPr>
        <w:t xml:space="preserve"> de potencia debe estar provisto de un analizador de gases incorporado con equipamiento para monitoreo remoto.</w:t>
      </w:r>
    </w:p>
    <w:p w14:paraId="1393F6B7" w14:textId="67A95B2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2E6C805B"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372C1FE0"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629AD9D3"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69A36A1D" w14:textId="77777777" w:rsidR="00263FD9" w:rsidRPr="00B35B9C"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2ABB0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2B566D0A"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09302987" w14:textId="77777777" w:rsidR="007A0BC6" w:rsidRDefault="007A0BC6">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2DA1DC85" w14:textId="70CD25CD"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h5.</w:t>
      </w:r>
      <w:r w:rsidRPr="00B35B9C">
        <w:rPr>
          <w:rFonts w:ascii="Arial" w:hAnsi="Arial" w:cs="Arial"/>
          <w:b/>
          <w:sz w:val="20"/>
          <w:szCs w:val="20"/>
          <w:lang w:val="es-MX"/>
        </w:rPr>
        <w:tab/>
        <w:t>Aceite aislante</w:t>
      </w:r>
    </w:p>
    <w:p w14:paraId="3595A386"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48AF10EA" w14:textId="77777777" w:rsidR="00263FD9" w:rsidRPr="00FE355E"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843B98" w:rsidRDefault="00263FD9" w:rsidP="00263FD9">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7A3735E" w14:textId="5E80DA9D" w:rsidR="00263FD9" w:rsidRDefault="00263FD9" w:rsidP="00263FD9">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10115C">
        <w:rPr>
          <w:rFonts w:ascii="Arial" w:hAnsi="Arial" w:cs="Arial"/>
          <w:sz w:val="20"/>
          <w:szCs w:val="20"/>
          <w:lang w:val="es-MX"/>
        </w:rPr>
        <w:t>auto</w:t>
      </w:r>
      <w:r w:rsidRPr="006E465B">
        <w:rPr>
          <w:rFonts w:ascii="Arial" w:hAnsi="Arial" w:cs="Arial"/>
          <w:sz w:val="20"/>
          <w:szCs w:val="20"/>
          <w:lang w:val="es-MX"/>
        </w:rPr>
        <w:t xml:space="preserve">transformadores monofásicos </w:t>
      </w:r>
      <w:r w:rsidR="00051B34">
        <w:rPr>
          <w:rFonts w:ascii="Arial" w:hAnsi="Arial" w:cs="Arial"/>
          <w:sz w:val="20"/>
          <w:szCs w:val="20"/>
          <w:lang w:val="es-MX"/>
        </w:rPr>
        <w:t xml:space="preserve">y </w:t>
      </w:r>
      <w:r w:rsidR="00F46888">
        <w:rPr>
          <w:rFonts w:ascii="Arial" w:hAnsi="Arial" w:cs="Arial"/>
          <w:sz w:val="20"/>
          <w:szCs w:val="20"/>
          <w:lang w:val="es-MX"/>
        </w:rPr>
        <w:t>transformadores</w:t>
      </w:r>
      <w:r w:rsidR="00051B34">
        <w:rPr>
          <w:rFonts w:ascii="Arial" w:hAnsi="Arial" w:cs="Arial"/>
          <w:sz w:val="20"/>
          <w:szCs w:val="20"/>
          <w:lang w:val="es-MX"/>
        </w:rPr>
        <w:t xml:space="preserve"> </w:t>
      </w:r>
      <w:r w:rsidR="00F46888">
        <w:rPr>
          <w:rFonts w:ascii="Arial" w:hAnsi="Arial" w:cs="Arial"/>
          <w:sz w:val="20"/>
          <w:szCs w:val="20"/>
          <w:lang w:val="es-MX"/>
        </w:rPr>
        <w:t>trifásicos</w:t>
      </w:r>
      <w:r w:rsidR="00051B34">
        <w:rPr>
          <w:rFonts w:ascii="Arial" w:hAnsi="Arial" w:cs="Arial"/>
          <w:sz w:val="20"/>
          <w:szCs w:val="20"/>
          <w:lang w:val="es-MX"/>
        </w:rPr>
        <w:t xml:space="preserve"> </w:t>
      </w:r>
      <w:r w:rsidRPr="006E465B">
        <w:rPr>
          <w:rFonts w:ascii="Arial" w:hAnsi="Arial" w:cs="Arial"/>
          <w:sz w:val="20"/>
          <w:szCs w:val="20"/>
          <w:lang w:val="es-MX"/>
        </w:rPr>
        <w:t>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5CD0F82A" w14:textId="73D4FC8E"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220kV </w:t>
      </w:r>
      <w:r w:rsidR="00012EC2">
        <w:rPr>
          <w:rFonts w:ascii="Arial" w:hAnsi="Arial"/>
          <w:sz w:val="20"/>
        </w:rPr>
        <w:t xml:space="preserve">y 138 kV </w:t>
      </w:r>
      <w:r w:rsidRPr="00576CB8">
        <w:rPr>
          <w:rFonts w:ascii="Arial" w:hAnsi="Arial"/>
          <w:sz w:val="20"/>
        </w:rPr>
        <w:t xml:space="preserve">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57CD3933" w14:textId="702CB5CA"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w:t>
      </w:r>
      <w:r w:rsidR="00913811">
        <w:rPr>
          <w:rFonts w:ascii="Arial" w:hAnsi="Arial"/>
          <w:sz w:val="20"/>
        </w:rPr>
        <w:t>66</w:t>
      </w:r>
      <w:r>
        <w:rPr>
          <w:rFonts w:ascii="Arial" w:hAnsi="Arial"/>
          <w:sz w:val="20"/>
        </w:rPr>
        <w:t xml:space="preserve">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7718407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86E782F" w14:textId="77777777" w:rsidR="00263FD9" w:rsidRPr="00576CB8" w:rsidRDefault="00263FD9" w:rsidP="00263FD9">
      <w:pPr>
        <w:spacing w:after="0" w:line="240" w:lineRule="auto"/>
        <w:ind w:left="993"/>
        <w:jc w:val="both"/>
        <w:rPr>
          <w:rFonts w:ascii="Arial" w:hAnsi="Arial" w:cs="Arial"/>
          <w:sz w:val="12"/>
          <w:szCs w:val="12"/>
        </w:rPr>
      </w:pPr>
    </w:p>
    <w:p w14:paraId="4105AA9F" w14:textId="77777777" w:rsidR="00263FD9" w:rsidRDefault="00263FD9" w:rsidP="00263FD9">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0AD3A8B3" w14:textId="77777777" w:rsidR="00263FD9" w:rsidRPr="00576CB8" w:rsidRDefault="00263FD9" w:rsidP="00C716A0">
      <w:pPr>
        <w:spacing w:after="0" w:line="240" w:lineRule="auto"/>
        <w:rPr>
          <w:rFonts w:ascii="Arial" w:hAnsi="Arial" w:cs="Arial"/>
          <w:sz w:val="20"/>
          <w:szCs w:val="20"/>
        </w:rPr>
      </w:pPr>
    </w:p>
    <w:tbl>
      <w:tblPr>
        <w:tblW w:w="8248"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6"/>
        <w:gridCol w:w="1815"/>
        <w:gridCol w:w="1502"/>
        <w:gridCol w:w="1815"/>
      </w:tblGrid>
      <w:tr w:rsidR="00C716A0" w:rsidRPr="00576CB8" w14:paraId="728795CE" w14:textId="77777777" w:rsidTr="00C716A0">
        <w:tc>
          <w:tcPr>
            <w:tcW w:w="3116" w:type="dxa"/>
            <w:shd w:val="clear" w:color="auto" w:fill="C6D9F1"/>
          </w:tcPr>
          <w:p w14:paraId="78BD93C6"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15" w:type="dxa"/>
            <w:shd w:val="clear" w:color="auto" w:fill="C6D9F1"/>
          </w:tcPr>
          <w:p w14:paraId="1BDB01C0" w14:textId="77777777" w:rsidR="00C716A0" w:rsidRPr="00576CB8" w:rsidRDefault="00C716A0" w:rsidP="00C716A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502" w:type="dxa"/>
            <w:shd w:val="clear" w:color="auto" w:fill="C6D9F1"/>
          </w:tcPr>
          <w:p w14:paraId="61C36363" w14:textId="2F5243CE" w:rsidR="00C716A0" w:rsidRDefault="00C716A0" w:rsidP="00C716A0">
            <w:pPr>
              <w:spacing w:after="0" w:line="240" w:lineRule="auto"/>
              <w:jc w:val="center"/>
              <w:rPr>
                <w:rFonts w:ascii="Arial" w:hAnsi="Arial" w:cs="Arial"/>
                <w:b/>
                <w:sz w:val="18"/>
                <w:szCs w:val="18"/>
              </w:rPr>
            </w:pPr>
            <w:r>
              <w:rPr>
                <w:rFonts w:ascii="Arial" w:hAnsi="Arial" w:cs="Arial"/>
                <w:b/>
                <w:sz w:val="18"/>
                <w:szCs w:val="18"/>
              </w:rPr>
              <w:t xml:space="preserve">138 </w:t>
            </w:r>
            <w:r w:rsidRPr="00576CB8">
              <w:rPr>
                <w:rFonts w:ascii="Arial" w:hAnsi="Arial" w:cs="Arial"/>
                <w:b/>
                <w:sz w:val="18"/>
                <w:szCs w:val="18"/>
              </w:rPr>
              <w:t>kV</w:t>
            </w:r>
          </w:p>
        </w:tc>
        <w:tc>
          <w:tcPr>
            <w:tcW w:w="1815" w:type="dxa"/>
            <w:shd w:val="clear" w:color="auto" w:fill="C6D9F1"/>
          </w:tcPr>
          <w:p w14:paraId="3BDEEF1A" w14:textId="2C8F91B5" w:rsidR="00C716A0" w:rsidRPr="00576CB8" w:rsidRDefault="00C716A0" w:rsidP="00C716A0">
            <w:pPr>
              <w:spacing w:after="0" w:line="240" w:lineRule="auto"/>
              <w:jc w:val="center"/>
              <w:rPr>
                <w:rFonts w:ascii="Arial" w:hAnsi="Arial" w:cs="Arial"/>
                <w:b/>
                <w:sz w:val="18"/>
                <w:szCs w:val="18"/>
              </w:rPr>
            </w:pPr>
            <w:r>
              <w:rPr>
                <w:rFonts w:ascii="Arial" w:hAnsi="Arial" w:cs="Arial"/>
                <w:b/>
                <w:sz w:val="18"/>
                <w:szCs w:val="18"/>
              </w:rPr>
              <w:t xml:space="preserve">66 </w:t>
            </w:r>
            <w:r w:rsidRPr="00576CB8">
              <w:rPr>
                <w:rFonts w:ascii="Arial" w:hAnsi="Arial" w:cs="Arial"/>
                <w:b/>
                <w:sz w:val="18"/>
                <w:szCs w:val="18"/>
              </w:rPr>
              <w:t>kV</w:t>
            </w:r>
          </w:p>
        </w:tc>
      </w:tr>
      <w:tr w:rsidR="00C716A0" w:rsidRPr="00576CB8" w14:paraId="184C0F88" w14:textId="77777777" w:rsidTr="00C716A0">
        <w:tc>
          <w:tcPr>
            <w:tcW w:w="3116" w:type="dxa"/>
            <w:shd w:val="clear" w:color="auto" w:fill="auto"/>
          </w:tcPr>
          <w:p w14:paraId="568AE61D"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1815" w:type="dxa"/>
          </w:tcPr>
          <w:p w14:paraId="29AABE21"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Exterior</w:t>
            </w:r>
          </w:p>
        </w:tc>
        <w:tc>
          <w:tcPr>
            <w:tcW w:w="1502" w:type="dxa"/>
          </w:tcPr>
          <w:p w14:paraId="6D91A66F" w14:textId="78DC4348"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Exterior</w:t>
            </w:r>
          </w:p>
        </w:tc>
        <w:tc>
          <w:tcPr>
            <w:tcW w:w="1815" w:type="dxa"/>
          </w:tcPr>
          <w:p w14:paraId="164CB86E" w14:textId="75706BB9"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Exterior</w:t>
            </w:r>
          </w:p>
        </w:tc>
      </w:tr>
      <w:tr w:rsidR="00C716A0" w:rsidRPr="00576CB8" w14:paraId="7F3F4CFC" w14:textId="77777777" w:rsidTr="00C716A0">
        <w:tc>
          <w:tcPr>
            <w:tcW w:w="3116" w:type="dxa"/>
            <w:shd w:val="clear" w:color="auto" w:fill="auto"/>
          </w:tcPr>
          <w:p w14:paraId="38FC9765"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1815" w:type="dxa"/>
          </w:tcPr>
          <w:p w14:paraId="4D48C001"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110/√3 V</w:t>
            </w:r>
          </w:p>
        </w:tc>
        <w:tc>
          <w:tcPr>
            <w:tcW w:w="1502" w:type="dxa"/>
          </w:tcPr>
          <w:p w14:paraId="038B6864" w14:textId="350E2841"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110/√3 V</w:t>
            </w:r>
          </w:p>
        </w:tc>
        <w:tc>
          <w:tcPr>
            <w:tcW w:w="1815" w:type="dxa"/>
          </w:tcPr>
          <w:p w14:paraId="7AFAB6AF" w14:textId="3C1D7083"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110/√3 V</w:t>
            </w:r>
          </w:p>
        </w:tc>
      </w:tr>
      <w:tr w:rsidR="00C716A0" w:rsidRPr="00576CB8" w14:paraId="3C6ED1D9" w14:textId="77777777" w:rsidTr="00C716A0">
        <w:tc>
          <w:tcPr>
            <w:tcW w:w="3116" w:type="dxa"/>
            <w:shd w:val="clear" w:color="auto" w:fill="auto"/>
          </w:tcPr>
          <w:p w14:paraId="3A7951AA"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C716A0" w:rsidRPr="00576CB8" w:rsidRDefault="00C716A0" w:rsidP="00C716A0">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C716A0" w:rsidRPr="00576CB8" w:rsidRDefault="00C716A0" w:rsidP="00C716A0">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1815" w:type="dxa"/>
          </w:tcPr>
          <w:p w14:paraId="3AD59E1F" w14:textId="77777777" w:rsidR="00C716A0" w:rsidRPr="00576CB8" w:rsidRDefault="00C716A0" w:rsidP="00C716A0">
            <w:pPr>
              <w:spacing w:after="0" w:line="240" w:lineRule="auto"/>
              <w:jc w:val="center"/>
              <w:rPr>
                <w:rFonts w:ascii="Arial" w:hAnsi="Arial" w:cs="Arial"/>
                <w:sz w:val="18"/>
                <w:szCs w:val="18"/>
              </w:rPr>
            </w:pPr>
          </w:p>
          <w:p w14:paraId="301FE148"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502" w:type="dxa"/>
          </w:tcPr>
          <w:p w14:paraId="7B2B0C44" w14:textId="77777777" w:rsidR="00C716A0" w:rsidRPr="00576CB8" w:rsidRDefault="00C716A0" w:rsidP="00C716A0">
            <w:pPr>
              <w:spacing w:after="0" w:line="240" w:lineRule="auto"/>
              <w:jc w:val="center"/>
              <w:rPr>
                <w:rFonts w:ascii="Arial" w:hAnsi="Arial" w:cs="Arial"/>
                <w:sz w:val="18"/>
                <w:szCs w:val="18"/>
              </w:rPr>
            </w:pPr>
          </w:p>
          <w:p w14:paraId="3D8297EC"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0,2 %</w:t>
            </w:r>
          </w:p>
          <w:p w14:paraId="20C3ECB5" w14:textId="560AFF1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815" w:type="dxa"/>
          </w:tcPr>
          <w:p w14:paraId="236287DE" w14:textId="50218177" w:rsidR="00C716A0" w:rsidRPr="00576CB8" w:rsidRDefault="00C716A0" w:rsidP="00C716A0">
            <w:pPr>
              <w:spacing w:after="0" w:line="240" w:lineRule="auto"/>
              <w:jc w:val="center"/>
              <w:rPr>
                <w:rFonts w:ascii="Arial" w:hAnsi="Arial" w:cs="Arial"/>
                <w:sz w:val="18"/>
                <w:szCs w:val="18"/>
              </w:rPr>
            </w:pPr>
          </w:p>
          <w:p w14:paraId="16030AC5"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C716A0" w:rsidRPr="00576CB8" w14:paraId="766D47F4" w14:textId="77777777" w:rsidTr="00C716A0">
        <w:tc>
          <w:tcPr>
            <w:tcW w:w="3116" w:type="dxa"/>
            <w:shd w:val="clear" w:color="auto" w:fill="auto"/>
          </w:tcPr>
          <w:p w14:paraId="02753FE9" w14:textId="77777777" w:rsidR="00C716A0" w:rsidRPr="00576CB8" w:rsidRDefault="00C716A0" w:rsidP="00C716A0">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C716A0" w:rsidRPr="00576CB8" w:rsidRDefault="00C716A0" w:rsidP="00C716A0">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C716A0" w:rsidRPr="00576CB8" w:rsidRDefault="00C716A0" w:rsidP="00C716A0">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1815" w:type="dxa"/>
          </w:tcPr>
          <w:p w14:paraId="6E8CFD20" w14:textId="77777777" w:rsidR="00C716A0" w:rsidRPr="00576CB8" w:rsidRDefault="00C716A0" w:rsidP="00C716A0">
            <w:pPr>
              <w:spacing w:after="0" w:line="240" w:lineRule="auto"/>
              <w:jc w:val="center"/>
              <w:rPr>
                <w:rFonts w:ascii="Arial" w:hAnsi="Arial" w:cs="Arial"/>
                <w:sz w:val="18"/>
                <w:szCs w:val="18"/>
              </w:rPr>
            </w:pPr>
          </w:p>
          <w:p w14:paraId="31D7AD7C"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502" w:type="dxa"/>
          </w:tcPr>
          <w:p w14:paraId="7EE904B2" w14:textId="77777777" w:rsidR="00C716A0" w:rsidRPr="00576CB8" w:rsidRDefault="00C716A0" w:rsidP="00C716A0">
            <w:pPr>
              <w:spacing w:after="0" w:line="240" w:lineRule="auto"/>
              <w:jc w:val="center"/>
              <w:rPr>
                <w:rFonts w:ascii="Arial" w:hAnsi="Arial" w:cs="Arial"/>
                <w:sz w:val="18"/>
                <w:szCs w:val="18"/>
              </w:rPr>
            </w:pPr>
          </w:p>
          <w:p w14:paraId="4C661DB8"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3P</w:t>
            </w:r>
          </w:p>
          <w:p w14:paraId="316F42AF" w14:textId="048EFBD5"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815" w:type="dxa"/>
          </w:tcPr>
          <w:p w14:paraId="0FEC61EA" w14:textId="7F0D26E1" w:rsidR="00C716A0" w:rsidRPr="00576CB8" w:rsidRDefault="00C716A0" w:rsidP="00C716A0">
            <w:pPr>
              <w:spacing w:after="0" w:line="240" w:lineRule="auto"/>
              <w:jc w:val="center"/>
              <w:rPr>
                <w:rFonts w:ascii="Arial" w:hAnsi="Arial" w:cs="Arial"/>
                <w:sz w:val="18"/>
                <w:szCs w:val="18"/>
              </w:rPr>
            </w:pPr>
          </w:p>
          <w:p w14:paraId="7A7519C2"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C716A0" w:rsidRPr="00576CB8" w:rsidRDefault="00C716A0" w:rsidP="00C716A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405F9A" w:rsidRDefault="00263FD9" w:rsidP="00263FD9">
      <w:pPr>
        <w:spacing w:before="40" w:after="120" w:line="240" w:lineRule="auto"/>
        <w:ind w:left="1070"/>
        <w:jc w:val="both"/>
        <w:rPr>
          <w:rFonts w:ascii="Arial" w:hAnsi="Arial" w:cs="Arial"/>
          <w:sz w:val="20"/>
          <w:szCs w:val="20"/>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45FD1AA1" w14:textId="77777777"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68AD07E1"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w:t>
      </w:r>
      <w:r w:rsidR="00475E92">
        <w:rPr>
          <w:rFonts w:ascii="Arial" w:hAnsi="Arial" w:cs="Arial"/>
          <w:sz w:val="20"/>
          <w:szCs w:val="20"/>
        </w:rPr>
        <w:t xml:space="preserve"> y 66 kV</w:t>
      </w:r>
      <w:r w:rsidRPr="00576CB8">
        <w:rPr>
          <w:rFonts w:ascii="Arial" w:hAnsi="Arial" w:cs="Arial"/>
          <w:sz w:val="20"/>
          <w:szCs w:val="20"/>
        </w:rPr>
        <w:t xml:space="preserve">.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lastRenderedPageBreak/>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2"/>
    <w:bookmarkEnd w:id="203"/>
    <w:p w14:paraId="7417F251" w14:textId="77777777" w:rsidR="00263FD9" w:rsidRPr="00C767CC" w:rsidRDefault="00263FD9" w:rsidP="00C81F8C">
      <w:pPr>
        <w:spacing w:before="360" w:after="120" w:line="240" w:lineRule="auto"/>
        <w:ind w:left="567" w:hanging="567"/>
        <w:jc w:val="both"/>
        <w:rPr>
          <w:rFonts w:ascii="Arial" w:hAnsi="Arial" w:cs="Arial"/>
          <w:b/>
          <w:sz w:val="21"/>
          <w:szCs w:val="21"/>
        </w:rPr>
      </w:pPr>
      <w:r w:rsidRPr="00C767CC">
        <w:rPr>
          <w:rFonts w:ascii="Arial" w:hAnsi="Arial" w:cs="Arial"/>
          <w:b/>
          <w:sz w:val="21"/>
          <w:szCs w:val="21"/>
        </w:rPr>
        <w:t>5.</w:t>
      </w:r>
      <w:r w:rsidRPr="00C767CC">
        <w:rPr>
          <w:rFonts w:ascii="Arial" w:hAnsi="Arial" w:cs="Arial"/>
          <w:b/>
          <w:sz w:val="21"/>
          <w:szCs w:val="21"/>
        </w:rPr>
        <w:tab/>
        <w:t>MANTENIMIENTO DE INSTALACIONES</w:t>
      </w:r>
    </w:p>
    <w:p w14:paraId="55B7F739"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799910A0" w:rsidR="00263FD9"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r w:rsidR="00F21F52">
        <w:rPr>
          <w:rFonts w:ascii="Arial" w:hAnsi="Arial" w:cs="Arial"/>
          <w:sz w:val="20"/>
          <w:szCs w:val="20"/>
        </w:rPr>
        <w:t xml:space="preserve"> y 138 kV</w:t>
      </w:r>
      <w:r w:rsidRPr="00405F9A">
        <w:rPr>
          <w:rFonts w:ascii="Arial" w:hAnsi="Arial" w:cs="Arial"/>
          <w:sz w:val="20"/>
          <w:szCs w:val="20"/>
        </w:rPr>
        <w:t>.</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lastRenderedPageBreak/>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Imagen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30B904E" wp14:editId="5C48CA86">
                  <wp:simplePos x="0" y="0"/>
                  <wp:positionH relativeFrom="column">
                    <wp:posOffset>-74930</wp:posOffset>
                  </wp:positionH>
                  <wp:positionV relativeFrom="paragraph">
                    <wp:posOffset>12700</wp:posOffset>
                  </wp:positionV>
                  <wp:extent cx="999490" cy="781050"/>
                  <wp:effectExtent l="0" t="0" r="0" b="0"/>
                  <wp:wrapNone/>
                  <wp:docPr id="529897812" name="Imagen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Imagen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Imagen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Imagen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Imagen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0BF3B73" w14:textId="77777777"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405F9A" w:rsidRDefault="00263FD9" w:rsidP="00C81F8C">
      <w:pPr>
        <w:tabs>
          <w:tab w:val="left" w:pos="1287"/>
        </w:tabs>
        <w:spacing w:after="0" w:line="235"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3B9AC07"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35097E08"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834CB8D"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lastRenderedPageBreak/>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77777777"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p>
    <w:p w14:paraId="33C05BAE" w14:textId="1B4061B2" w:rsidR="00263FD9" w:rsidRPr="00405F9A" w:rsidRDefault="006D53CB" w:rsidP="00263FD9">
      <w:pPr>
        <w:spacing w:before="100" w:after="0" w:line="250" w:lineRule="auto"/>
        <w:ind w:left="567"/>
        <w:jc w:val="center"/>
        <w:rPr>
          <w:rFonts w:ascii="Arial" w:hAnsi="Arial" w:cs="Arial"/>
          <w:b/>
          <w:sz w:val="20"/>
          <w:szCs w:val="20"/>
          <w:u w:val="single"/>
        </w:rPr>
      </w:pPr>
      <w:r w:rsidRPr="00736E4D">
        <w:rPr>
          <w:noProof/>
          <w:lang w:val="es-ES" w:eastAsia="es-ES"/>
        </w:rPr>
        <w:drawing>
          <wp:inline distT="0" distB="0" distL="0" distR="0" wp14:anchorId="14115D60" wp14:editId="352FAE33">
            <wp:extent cx="5940425" cy="6894830"/>
            <wp:effectExtent l="0" t="0" r="3175" b="1270"/>
            <wp:docPr id="268237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894830"/>
                    </a:xfrm>
                    <a:prstGeom prst="rect">
                      <a:avLst/>
                    </a:prstGeom>
                    <a:noFill/>
                    <a:ln>
                      <a:noFill/>
                    </a:ln>
                  </pic:spPr>
                </pic:pic>
              </a:graphicData>
            </a:graphic>
          </wp:inline>
        </w:drawing>
      </w:r>
    </w:p>
    <w:p w14:paraId="7589F574" w14:textId="77777777" w:rsidR="00263FD9" w:rsidRPr="00010092" w:rsidRDefault="00263FD9" w:rsidP="00263FD9">
      <w:pPr>
        <w:spacing w:line="240" w:lineRule="auto"/>
        <w:jc w:val="both"/>
        <w:rPr>
          <w:rFonts w:ascii="Arial" w:hAnsi="Arial" w:cs="Arial"/>
          <w:bCs/>
        </w:rPr>
      </w:pPr>
    </w:p>
    <w:p w14:paraId="64BFA5DA" w14:textId="5DC22B17" w:rsidR="00263FD9" w:rsidRDefault="00263FD9" w:rsidP="00263FD9">
      <w:pPr>
        <w:spacing w:after="0" w:line="240" w:lineRule="auto"/>
        <w:rPr>
          <w:rFonts w:ascii="Arial" w:hAnsi="Arial" w:cs="Arial"/>
          <w:b/>
        </w:rPr>
      </w:pPr>
    </w:p>
    <w:p w14:paraId="274A7DC1" w14:textId="1D80D1A6" w:rsidR="004B6B19" w:rsidRDefault="004B6B19">
      <w:pPr>
        <w:spacing w:after="0" w:line="240" w:lineRule="auto"/>
        <w:rPr>
          <w:rFonts w:ascii="Arial" w:hAnsi="Arial" w:cs="Arial"/>
          <w:b/>
        </w:rPr>
      </w:pPr>
      <w:r>
        <w:rPr>
          <w:rFonts w:ascii="Arial" w:hAnsi="Arial" w:cs="Arial"/>
          <w:b/>
        </w:rPr>
        <w:br w:type="page"/>
      </w: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04" w:name="_Toc102664424"/>
      <w:bookmarkStart w:id="205" w:name="_Toc130309027"/>
      <w:r w:rsidRPr="00972656">
        <w:rPr>
          <w:rFonts w:ascii="Arial" w:hAnsi="Arial" w:cs="Arial"/>
          <w:b/>
        </w:rPr>
        <w:lastRenderedPageBreak/>
        <w:t>Anexo 2</w:t>
      </w:r>
      <w:bookmarkEnd w:id="204"/>
      <w:bookmarkEnd w:id="205"/>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06" w:name="_Toc49374499"/>
      <w:bookmarkStart w:id="207" w:name="_Toc493758765"/>
      <w:bookmarkStart w:id="208" w:name="_Toc490322664"/>
      <w:bookmarkEnd w:id="176"/>
      <w:bookmarkEnd w:id="177"/>
      <w:bookmarkEnd w:id="178"/>
      <w:bookmarkEnd w:id="179"/>
      <w:bookmarkEnd w:id="180"/>
    </w:p>
    <w:p w14:paraId="02D1020B" w14:textId="62CEAA0F" w:rsidR="00D1284D" w:rsidRDefault="00D1284D" w:rsidP="002B4EE0">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bookmarkEnd w:id="206"/>
      <w:r w:rsidR="00A12029" w:rsidRPr="00A12029">
        <w:rPr>
          <w:rFonts w:ascii="Arial" w:eastAsia="Times New Roman" w:hAnsi="Arial" w:cs="Arial"/>
          <w:b/>
          <w:szCs w:val="32"/>
          <w:lang w:val="es-ES" w:eastAsia="es-ES"/>
        </w:rPr>
        <w:t>“Incremento de capacidad y confiabilidad (Criterio N-1) de Suministro del Sistema Eléctrico Huaraz (Proyecto ITC)”</w:t>
      </w:r>
    </w:p>
    <w:p w14:paraId="2E38AC46" w14:textId="77777777" w:rsidR="002B4EE0" w:rsidRPr="009C0F6E" w:rsidRDefault="002B4EE0" w:rsidP="002B4EE0">
      <w:pPr>
        <w:keepNext/>
        <w:keepLines/>
        <w:spacing w:after="0" w:line="240" w:lineRule="auto"/>
        <w:ind w:left="567" w:hanging="567"/>
        <w:jc w:val="center"/>
        <w:outlineLvl w:val="0"/>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programa general y los protocolos a seguir, para consideración y aprobación del lnspector.</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5540B111"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73068E">
      <w:pPr>
        <w:spacing w:after="60" w:line="276"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5CD51F24" w:rsidR="00D1284D" w:rsidRDefault="00D1284D" w:rsidP="0073068E">
      <w:pPr>
        <w:spacing w:after="60" w:line="276"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1072DB0C"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Obtenida de parte del COES la aprobación de la conformidad de integración de las instalaciones del Proyecto al SEIN, se podrá proceder al inicio de</w:t>
      </w:r>
      <w:r>
        <w:rPr>
          <w:rFonts w:ascii="Arial" w:hAnsi="Arial" w:cs="Arial"/>
          <w:color w:val="000000"/>
          <w:sz w:val="20"/>
        </w:rPr>
        <w:t xml:space="preserve"> la Operación Experimental.</w:t>
      </w:r>
    </w:p>
    <w:p w14:paraId="4A1082D2" w14:textId="77777777" w:rsidR="0073068E"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65CD2CCE" w14:textId="698C6521" w:rsidR="00D1284D" w:rsidRPr="00006D1A"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sidRPr="0073068E">
        <w:rPr>
          <w:rFonts w:ascii="Arial" w:hAnsi="Arial" w:cs="Arial"/>
          <w:color w:val="000000"/>
          <w:sz w:val="20"/>
          <w:szCs w:val="20"/>
        </w:rPr>
        <w:t xml:space="preserve">En caso el OSINERGMIN realice </w:t>
      </w:r>
      <w:r w:rsidRPr="00006D1A">
        <w:rPr>
          <w:rFonts w:ascii="Arial" w:hAnsi="Arial" w:cs="Arial"/>
          <w:color w:val="000000"/>
          <w:sz w:val="20"/>
          <w:szCs w:val="20"/>
        </w:rPr>
        <w:t>observaciones al informe final se procederá de la siguiente manera:</w:t>
      </w:r>
    </w:p>
    <w:p w14:paraId="13EE63DD" w14:textId="77777777" w:rsidR="00253ED5" w:rsidRPr="00006D1A" w:rsidRDefault="00253ED5" w:rsidP="00253ED5">
      <w:pPr>
        <w:numPr>
          <w:ilvl w:val="0"/>
          <w:numId w:val="107"/>
        </w:numPr>
        <w:spacing w:after="60" w:line="240" w:lineRule="auto"/>
        <w:ind w:left="1418" w:hanging="425"/>
        <w:jc w:val="both"/>
        <w:rPr>
          <w:rFonts w:ascii="Arial" w:hAnsi="Arial" w:cs="Arial"/>
          <w:color w:val="000000"/>
          <w:sz w:val="20"/>
          <w:szCs w:val="20"/>
        </w:rPr>
      </w:pPr>
      <w:r w:rsidRPr="00006D1A">
        <w:rPr>
          <w:rFonts w:ascii="Arial" w:hAnsi="Arial" w:cs="Arial"/>
          <w:color w:val="000000"/>
          <w:sz w:val="20"/>
          <w:szCs w:val="20"/>
        </w:rPr>
        <w:t>Las observaciones deben estar referidas al contenido del informe final de pruebas.</w:t>
      </w:r>
    </w:p>
    <w:p w14:paraId="0B3CCAEF" w14:textId="66458439" w:rsidR="00D1284D" w:rsidRPr="00253ED5" w:rsidRDefault="00D1284D" w:rsidP="00253ED5">
      <w:pPr>
        <w:numPr>
          <w:ilvl w:val="0"/>
          <w:numId w:val="107"/>
        </w:numPr>
        <w:spacing w:after="60" w:line="240" w:lineRule="auto"/>
        <w:ind w:left="1418" w:hanging="425"/>
        <w:jc w:val="both"/>
        <w:rPr>
          <w:rFonts w:ascii="Arial" w:hAnsi="Arial" w:cs="Arial"/>
          <w:color w:val="000000"/>
        </w:rPr>
      </w:pPr>
      <w:r w:rsidRPr="00006D1A">
        <w:rPr>
          <w:rFonts w:ascii="Arial" w:hAnsi="Arial" w:cs="Arial"/>
          <w:color w:val="000000"/>
          <w:sz w:val="20"/>
          <w:szCs w:val="20"/>
        </w:rPr>
        <w:t>Si, de acuerdo con la evaluación efectuada por OSINERGMIN, las observaciones</w:t>
      </w:r>
      <w:r w:rsidRPr="00253ED5">
        <w:rPr>
          <w:rFonts w:ascii="Arial" w:hAnsi="Arial" w:cs="Arial"/>
          <w:color w:val="000000"/>
          <w:sz w:val="20"/>
          <w:szCs w:val="20"/>
        </w:rPr>
        <w:t xml:space="preserve"> fueran de carácter subsanable (observaciones menores), el CONCESIONARIO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17A5FB3C" w14:textId="3563BEB7" w:rsidR="00D1284D" w:rsidRDefault="00D1284D" w:rsidP="00D1284D">
      <w:pPr>
        <w:spacing w:after="0" w:line="250" w:lineRule="auto"/>
        <w:rPr>
          <w:rFonts w:ascii="Arial" w:hAnsi="Arial" w:cs="Arial"/>
          <w:b/>
        </w:rPr>
      </w:pP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09" w:name="_Toc102664425"/>
      <w:bookmarkStart w:id="210" w:name="_Toc130309028"/>
      <w:r w:rsidRPr="00557613">
        <w:rPr>
          <w:rFonts w:ascii="Arial" w:hAnsi="Arial" w:cs="Arial"/>
          <w:b/>
        </w:rPr>
        <w:t>Anexo 3</w:t>
      </w:r>
      <w:bookmarkEnd w:id="207"/>
      <w:bookmarkEnd w:id="208"/>
      <w:bookmarkEnd w:id="209"/>
      <w:bookmarkEnd w:id="210"/>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1"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1"/>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2" w:name="_Hlk54698752"/>
      <w:r w:rsidR="00A36410" w:rsidRPr="00972656">
        <w:rPr>
          <w:rFonts w:ascii="Arial" w:hAnsi="Arial" w:cs="Arial"/>
          <w:sz w:val="20"/>
        </w:rPr>
        <w:t>o cualquier fondo o patrimonio administrado por alguna de éstas</w:t>
      </w:r>
      <w:bookmarkEnd w:id="212"/>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3" w:name="_Hlk54698779"/>
      <w:r w:rsidR="00A36410" w:rsidRPr="00972656">
        <w:rPr>
          <w:rFonts w:ascii="Arial" w:hAnsi="Arial" w:cs="Arial"/>
          <w:sz w:val="20"/>
        </w:rPr>
        <w:t>o cualquier fondo o patrimonio administrado por alguna de éstas</w:t>
      </w:r>
      <w:bookmarkEnd w:id="213"/>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4"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4"/>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5"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5"/>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16" w:name="_Hlk54698836"/>
      <w:r w:rsidR="00A36410" w:rsidRPr="00972656">
        <w:rPr>
          <w:rFonts w:ascii="Arial" w:hAnsi="Arial" w:cs="Arial"/>
          <w:sz w:val="20"/>
        </w:rPr>
        <w:t xml:space="preserve">o sociedad de propósito especial </w:t>
      </w:r>
      <w:bookmarkEnd w:id="216"/>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17" w:name="_Hlk54698856"/>
      <w:r w:rsidR="00A36410" w:rsidRPr="00972656">
        <w:rPr>
          <w:rFonts w:ascii="Arial" w:hAnsi="Arial" w:cs="Arial"/>
          <w:sz w:val="20"/>
        </w:rPr>
        <w:t xml:space="preserve">o sociedad de propósito especial </w:t>
      </w:r>
      <w:bookmarkEnd w:id="217"/>
      <w:r w:rsidRPr="00972656">
        <w:rPr>
          <w:rFonts w:ascii="Arial" w:hAnsi="Arial" w:cs="Arial"/>
          <w:sz w:val="20"/>
        </w:rPr>
        <w:t>constituida en el Perú o en el extranjero</w:t>
      </w:r>
      <w:r w:rsidR="00A36410" w:rsidRPr="00972656">
        <w:rPr>
          <w:rFonts w:ascii="Arial" w:hAnsi="Arial" w:cs="Arial"/>
          <w:sz w:val="20"/>
        </w:rPr>
        <w:t xml:space="preserve"> </w:t>
      </w:r>
      <w:bookmarkStart w:id="218"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18"/>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19" w:name="_Hlk54698882"/>
      <w:r w:rsidR="00A36410" w:rsidRPr="00972656">
        <w:rPr>
          <w:rFonts w:ascii="Arial" w:hAnsi="Arial" w:cs="Arial"/>
          <w:sz w:val="20"/>
        </w:rPr>
        <w:t xml:space="preserve">, mutuos o préstamos de dinero de cualquier tipo, </w:t>
      </w:r>
      <w:bookmarkEnd w:id="219"/>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0"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0"/>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1"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2" w:name="_Hlk101972493"/>
      <w:bookmarkEnd w:id="221"/>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2"/>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3"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3"/>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4"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5" w:name="_Hlk54698986"/>
      <w:r w:rsidRPr="00972656">
        <w:rPr>
          <w:rFonts w:ascii="Arial" w:hAnsi="Arial" w:cs="Arial"/>
          <w:sz w:val="20"/>
          <w:lang w:val="es-ES"/>
        </w:rPr>
        <w:t>(régimen de inelegibilidad)</w:t>
      </w:r>
      <w:bookmarkEnd w:id="225"/>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6" w:name="_Hlk54699071"/>
      <w:r w:rsidRPr="00972656">
        <w:rPr>
          <w:rFonts w:ascii="Arial" w:hAnsi="Arial" w:cs="Arial"/>
          <w:sz w:val="20"/>
          <w:lang w:val="es-ES"/>
        </w:rPr>
        <w:t>u otro organismo multilateral con el que el Estado peruano haya celebrado contratos de crédito.</w:t>
      </w:r>
    </w:p>
    <w:bookmarkEnd w:id="226"/>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27" w:name="_Hlk54699094"/>
      <w:r w:rsidRPr="00972656">
        <w:rPr>
          <w:rFonts w:ascii="Arial" w:hAnsi="Arial" w:cs="Arial"/>
          <w:sz w:val="20"/>
          <w:lang w:val="es-ES"/>
        </w:rPr>
        <w:t>por la autoridad competente mediante una sentencia final e inapelable</w:t>
      </w:r>
      <w:bookmarkEnd w:id="227"/>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28" w:name="_Hlk77972041"/>
      <w:bookmarkStart w:id="229" w:name="_Hlk54699142"/>
      <w:r w:rsidRPr="00972656">
        <w:rPr>
          <w:rFonts w:ascii="Arial" w:hAnsi="Arial" w:cs="Arial"/>
          <w:sz w:val="20"/>
          <w:szCs w:val="20"/>
        </w:rPr>
        <w:t xml:space="preserve">En el caso de las operaciones de </w:t>
      </w:r>
      <w:bookmarkStart w:id="230" w:name="_Hlk90374202"/>
      <w:r w:rsidRPr="00972656">
        <w:rPr>
          <w:rFonts w:ascii="Arial" w:hAnsi="Arial" w:cs="Arial"/>
          <w:sz w:val="20"/>
          <w:szCs w:val="20"/>
          <w:lang w:val="es-ES"/>
        </w:rPr>
        <w:t>financiamiento indicadas en los literales del a) al e) precedente, si uno o más Acreedores Permitidos</w:t>
      </w:r>
      <w:bookmarkEnd w:id="230"/>
      <w:r w:rsidRPr="00972656">
        <w:rPr>
          <w:rFonts w:ascii="Arial" w:hAnsi="Arial" w:cs="Arial"/>
          <w:sz w:val="20"/>
          <w:szCs w:val="20"/>
          <w:lang w:val="es-ES"/>
        </w:rPr>
        <w:t xml:space="preserve"> </w:t>
      </w:r>
      <w:bookmarkEnd w:id="228"/>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4"/>
      <w:r w:rsidRPr="00351D94">
        <w:rPr>
          <w:rFonts w:ascii="Arial" w:hAnsi="Arial" w:cs="Arial"/>
          <w:sz w:val="20"/>
          <w:lang w:val="es-ES"/>
        </w:rPr>
        <w:t>.</w:t>
      </w:r>
      <w:bookmarkEnd w:id="229"/>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44DB9CF8"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w:t>
      </w:r>
      <w:r w:rsidR="002B15C2">
        <w:rPr>
          <w:rFonts w:ascii="Arial" w:hAnsi="Arial" w:cs="Arial"/>
          <w:sz w:val="20"/>
          <w:szCs w:val="20"/>
        </w:rPr>
        <w:t>28</w:t>
      </w:r>
      <w:r w:rsidR="002B15C2" w:rsidRPr="00972656">
        <w:rPr>
          <w:rFonts w:ascii="Arial" w:hAnsi="Arial" w:cs="Arial"/>
          <w:sz w:val="20"/>
          <w:szCs w:val="20"/>
        </w:rPr>
        <w:t xml:space="preserve"> </w:t>
      </w:r>
      <w:r w:rsidR="0097301B" w:rsidRPr="00972656">
        <w:rPr>
          <w:rFonts w:ascii="Arial" w:hAnsi="Arial" w:cs="Arial"/>
          <w:sz w:val="20"/>
          <w:szCs w:val="20"/>
        </w:rPr>
        <w:t xml:space="preserve">del </w:t>
      </w:r>
      <w:r w:rsidR="006A71F1" w:rsidRPr="006A71F1">
        <w:rPr>
          <w:rFonts w:ascii="Arial" w:hAnsi="Arial" w:cs="Arial"/>
          <w:sz w:val="20"/>
          <w:szCs w:val="20"/>
        </w:rPr>
        <w:t xml:space="preserve">Texto Único Ordenado del </w:t>
      </w:r>
      <w:r w:rsidR="0097301B" w:rsidRPr="00972656">
        <w:rPr>
          <w:rFonts w:ascii="Arial" w:hAnsi="Arial" w:cs="Arial"/>
          <w:sz w:val="20"/>
          <w:szCs w:val="20"/>
        </w:rPr>
        <w:t xml:space="preserve">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1"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1"/>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33BC79B6"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 xml:space="preserve">hasta por la suma de </w:t>
      </w:r>
      <w:r w:rsidR="009D532B" w:rsidRPr="00733556">
        <w:rPr>
          <w:rFonts w:ascii="Arial" w:hAnsi="Arial" w:cs="Arial"/>
          <w:color w:val="000000"/>
          <w:sz w:val="20"/>
          <w:szCs w:val="20"/>
        </w:rPr>
        <w:t>US$</w:t>
      </w:r>
      <w:r w:rsidR="000A6946" w:rsidRPr="00733556">
        <w:rPr>
          <w:rFonts w:ascii="Arial" w:hAnsi="Arial" w:cs="Arial"/>
          <w:color w:val="000000"/>
          <w:sz w:val="20"/>
          <w:szCs w:val="20"/>
        </w:rPr>
        <w:t xml:space="preserve"> </w:t>
      </w:r>
      <w:r w:rsidR="008B126F" w:rsidRPr="00733556">
        <w:rPr>
          <w:rFonts w:ascii="Arial" w:hAnsi="Arial" w:cs="Arial"/>
          <w:color w:val="000000"/>
          <w:sz w:val="20"/>
          <w:szCs w:val="20"/>
        </w:rPr>
        <w:t>4,</w:t>
      </w:r>
      <w:r w:rsidR="00B23C0E" w:rsidRPr="00733556">
        <w:rPr>
          <w:rFonts w:ascii="Arial" w:hAnsi="Arial" w:cs="Arial"/>
          <w:color w:val="000000"/>
          <w:sz w:val="20"/>
          <w:szCs w:val="20"/>
        </w:rPr>
        <w:t>140,000</w:t>
      </w:r>
      <w:r w:rsidR="003E69AD" w:rsidRPr="00733556">
        <w:rPr>
          <w:rFonts w:ascii="Arial" w:hAnsi="Arial" w:cs="Arial"/>
          <w:color w:val="000000"/>
          <w:sz w:val="20"/>
          <w:szCs w:val="20"/>
        </w:rPr>
        <w:t>.00</w:t>
      </w:r>
      <w:r w:rsidR="000A6946" w:rsidRPr="00733556">
        <w:rPr>
          <w:rFonts w:ascii="Arial" w:hAnsi="Arial" w:cs="Arial"/>
          <w:color w:val="000000"/>
          <w:sz w:val="20"/>
          <w:szCs w:val="20"/>
        </w:rPr>
        <w:t xml:space="preserve"> </w:t>
      </w:r>
      <w:r w:rsidR="00EB005A" w:rsidRPr="00733556">
        <w:rPr>
          <w:rFonts w:ascii="Arial" w:hAnsi="Arial" w:cs="Arial"/>
          <w:color w:val="000000"/>
          <w:sz w:val="20"/>
          <w:szCs w:val="20"/>
        </w:rPr>
        <w:t>(</w:t>
      </w:r>
      <w:r w:rsidR="00733556" w:rsidRPr="00733556">
        <w:rPr>
          <w:rFonts w:ascii="Arial" w:hAnsi="Arial" w:cs="Arial"/>
          <w:color w:val="000000"/>
          <w:sz w:val="20"/>
          <w:szCs w:val="20"/>
        </w:rPr>
        <w:t>Cuatro millones ciento cuarenta mil</w:t>
      </w:r>
      <w:r w:rsidR="00C06476" w:rsidRPr="00733556">
        <w:rPr>
          <w:rFonts w:ascii="Arial" w:hAnsi="Arial" w:cs="Arial"/>
          <w:color w:val="000000"/>
          <w:sz w:val="20"/>
          <w:szCs w:val="20"/>
        </w:rPr>
        <w:t xml:space="preserve"> con 00/100</w:t>
      </w:r>
      <w:r w:rsidR="000C5E9B" w:rsidRPr="00733556">
        <w:rPr>
          <w:rFonts w:ascii="Arial" w:hAnsi="Arial" w:cs="Arial"/>
          <w:color w:val="000000"/>
          <w:sz w:val="20"/>
          <w:szCs w:val="20"/>
        </w:rPr>
        <w:t xml:space="preserve"> </w:t>
      </w:r>
      <w:r w:rsidR="006C0EA5" w:rsidRPr="00733556">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2" w:name="_Hlk101184908"/>
      <w:r w:rsidR="00596CF4" w:rsidRPr="00972656">
        <w:rPr>
          <w:rFonts w:ascii="Arial" w:hAnsi="Arial" w:cs="Arial"/>
          <w:color w:val="000000"/>
          <w:sz w:val="20"/>
          <w:szCs w:val="20"/>
        </w:rPr>
        <w:t>en el plazo establecido en el Literal b) de la Cláusula 12.1</w:t>
      </w:r>
      <w:bookmarkEnd w:id="232"/>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556DC9FB"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 xml:space="preserve">hasta por la suma de </w:t>
      </w:r>
      <w:r w:rsidR="009D532B" w:rsidRPr="002F2B90">
        <w:rPr>
          <w:rFonts w:ascii="Arial" w:hAnsi="Arial" w:cs="Arial"/>
          <w:sz w:val="20"/>
          <w:szCs w:val="20"/>
        </w:rPr>
        <w:t>US$</w:t>
      </w:r>
      <w:r w:rsidR="000A6946" w:rsidRPr="002F2B90">
        <w:rPr>
          <w:rFonts w:ascii="Arial" w:hAnsi="Arial" w:cs="Arial"/>
          <w:sz w:val="20"/>
          <w:szCs w:val="20"/>
        </w:rPr>
        <w:t xml:space="preserve"> </w:t>
      </w:r>
      <w:r w:rsidR="002F2B90" w:rsidRPr="002F2B90">
        <w:rPr>
          <w:rFonts w:ascii="Arial" w:hAnsi="Arial" w:cs="Arial"/>
          <w:sz w:val="20"/>
          <w:szCs w:val="20"/>
        </w:rPr>
        <w:t>2,000,000</w:t>
      </w:r>
      <w:r w:rsidR="00EB005A" w:rsidRPr="002F2B90">
        <w:rPr>
          <w:rFonts w:ascii="Arial" w:hAnsi="Arial" w:cs="Arial"/>
          <w:sz w:val="20"/>
          <w:szCs w:val="20"/>
        </w:rPr>
        <w:t>.00 (</w:t>
      </w:r>
      <w:r w:rsidR="002F2B90" w:rsidRPr="002F2B90">
        <w:rPr>
          <w:rFonts w:ascii="Arial" w:hAnsi="Arial" w:cs="Arial"/>
          <w:sz w:val="20"/>
          <w:szCs w:val="20"/>
        </w:rPr>
        <w:t>Dos millones</w:t>
      </w:r>
      <w:r w:rsidR="00C06476" w:rsidRPr="002F2B90">
        <w:rPr>
          <w:rFonts w:ascii="Arial" w:hAnsi="Arial" w:cs="Arial"/>
          <w:sz w:val="20"/>
          <w:szCs w:val="20"/>
        </w:rPr>
        <w:t xml:space="preserve"> con 00/100</w:t>
      </w:r>
      <w:r w:rsidR="00EB005A" w:rsidRPr="002F2B90">
        <w:rPr>
          <w:rFonts w:ascii="Arial" w:hAnsi="Arial" w:cs="Arial"/>
          <w:sz w:val="20"/>
          <w:szCs w:val="20"/>
        </w:rPr>
        <w:t xml:space="preserve"> </w:t>
      </w:r>
      <w:r w:rsidR="006C0EA5" w:rsidRPr="002F2B90">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pPr>
        <w:spacing w:after="0" w:line="240" w:lineRule="auto"/>
        <w:rPr>
          <w:rFonts w:ascii="Arial" w:hAnsi="Arial" w:cs="Arial"/>
          <w:b/>
          <w:sz w:val="14"/>
          <w:szCs w:val="14"/>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3"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3"/>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4"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4"/>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6EA74787" w:rsidR="00944E76" w:rsidRPr="00B5214F" w:rsidRDefault="0097301B" w:rsidP="00F935A5">
      <w:pPr>
        <w:pStyle w:val="Prrafodelista"/>
        <w:spacing w:line="250" w:lineRule="auto"/>
        <w:ind w:left="426"/>
        <w:jc w:val="both"/>
        <w:rPr>
          <w:rFonts w:ascii="Arial" w:hAnsi="Arial" w:cs="Arial"/>
          <w:b/>
          <w:bCs/>
          <w:sz w:val="22"/>
          <w:szCs w:val="22"/>
          <w:lang w:val="es-PE"/>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B5214F" w:rsidRPr="00B5214F">
        <w:rPr>
          <w:rFonts w:ascii="Arial" w:hAnsi="Arial" w:cs="Arial"/>
          <w:bCs/>
        </w:rPr>
        <w:t>“Incremento de capacidad y confiabilidad (Criterio N-1) de Suministro del Sistema Eléctrico Huaraz (Proyecto ITC)”</w:t>
      </w:r>
      <w:r w:rsidR="00B5214F">
        <w:rPr>
          <w:rFonts w:ascii="Arial" w:hAnsi="Arial" w:cs="Arial"/>
          <w:bCs/>
          <w:lang w:val="es-PE"/>
        </w:rPr>
        <w:t>.</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5" w:name="_Hlk32332765"/>
      <w:r w:rsidRPr="00972656">
        <w:rPr>
          <w:rFonts w:ascii="Arial" w:hAnsi="Arial" w:cs="Arial"/>
          <w:sz w:val="20"/>
          <w:szCs w:val="20"/>
        </w:rPr>
        <w:t>027-2007-EM</w:t>
      </w:r>
      <w:bookmarkEnd w:id="235"/>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36" w:name="_Hlk92444657"/>
      <w:r w:rsidRPr="00972656">
        <w:rPr>
          <w:rFonts w:ascii="Arial" w:hAnsi="Arial" w:cs="Arial"/>
          <w:sz w:val="20"/>
        </w:rPr>
        <w:t>auditados</w:t>
      </w:r>
      <w:bookmarkEnd w:id="236"/>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37" w:name="_Toc493758766"/>
      <w:bookmarkStart w:id="238" w:name="_Toc490322665"/>
      <w:r w:rsidRPr="00972656">
        <w:rPr>
          <w:rFonts w:ascii="Arial" w:hAnsi="Arial" w:cs="Arial"/>
          <w:b/>
        </w:rPr>
        <w:br w:type="page"/>
      </w:r>
      <w:bookmarkStart w:id="239" w:name="_Toc102664426"/>
      <w:bookmarkStart w:id="240" w:name="_Toc130309029"/>
      <w:r w:rsidR="00C1782C" w:rsidRPr="00972656">
        <w:rPr>
          <w:rFonts w:ascii="Arial" w:hAnsi="Arial" w:cs="Arial"/>
          <w:b/>
        </w:rPr>
        <w:lastRenderedPageBreak/>
        <w:t xml:space="preserve">Anexo </w:t>
      </w:r>
      <w:r w:rsidR="003A47C5" w:rsidRPr="00972656">
        <w:rPr>
          <w:rFonts w:ascii="Arial" w:hAnsi="Arial" w:cs="Arial"/>
          <w:b/>
        </w:rPr>
        <w:t>4</w:t>
      </w:r>
      <w:bookmarkEnd w:id="237"/>
      <w:bookmarkEnd w:id="238"/>
      <w:bookmarkEnd w:id="239"/>
      <w:bookmarkEnd w:id="240"/>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33533267"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1" w:name="_Hlk80002255"/>
      <w:r w:rsidR="00C23A35" w:rsidRPr="00C23A35">
        <w:rPr>
          <w:rFonts w:ascii="Arial" w:hAnsi="Arial" w:cs="Arial"/>
          <w:sz w:val="20"/>
          <w:szCs w:val="20"/>
        </w:rPr>
        <w:t>“Incremento de capacidad y confiabilidad (Criterio N-1) de Suministro del Sistema Eléctrico Huaraz (Proyecto ITC)”</w:t>
      </w:r>
      <w:r w:rsidR="008B31A7">
        <w:rPr>
          <w:rFonts w:ascii="Arial" w:hAnsi="Arial" w:cs="Arial"/>
          <w:sz w:val="20"/>
          <w:szCs w:val="20"/>
        </w:rPr>
        <w:t>.</w:t>
      </w:r>
    </w:p>
    <w:bookmarkEnd w:id="241"/>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3821C00B"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2" w:name="_Hlk33197742"/>
      <w:r w:rsidRPr="00557613">
        <w:rPr>
          <w:rFonts w:ascii="Arial" w:hAnsi="Arial" w:cs="Arial"/>
          <w:sz w:val="20"/>
          <w:szCs w:val="20"/>
        </w:rPr>
        <w:t xml:space="preserve">hasta por la suma de </w:t>
      </w:r>
      <w:bookmarkEnd w:id="242"/>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3"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735995">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C23A35" w:rsidRPr="00C23A35">
        <w:rPr>
          <w:rStyle w:val="normaltextrun"/>
          <w:rFonts w:ascii="Arial" w:hAnsi="Arial" w:cs="Arial"/>
          <w:color w:val="000000"/>
          <w:sz w:val="20"/>
          <w:szCs w:val="20"/>
          <w:shd w:val="clear" w:color="auto" w:fill="FFFFFF"/>
          <w:lang w:val="es-ES"/>
        </w:rPr>
        <w:t>“Incremento de capacidad y confiabilidad (Criterio N-1) de Suministro del Sistema Eléctrico Huaraz (Proyecto ITC)”</w:t>
      </w:r>
      <w:r w:rsidR="002B4EE0" w:rsidRPr="002B4EE0">
        <w:rPr>
          <w:rStyle w:val="normaltextrun"/>
          <w:rFonts w:ascii="Arial" w:hAnsi="Arial" w:cs="Arial"/>
          <w:color w:val="000000"/>
          <w:sz w:val="20"/>
          <w:szCs w:val="20"/>
          <w:shd w:val="clear" w:color="auto" w:fill="FFFFFF"/>
          <w:lang w:val="es-ES"/>
        </w:rPr>
        <w:t xml:space="preserve">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3"/>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4" w:name="_Hlk54699243"/>
      <w:r w:rsidRPr="00972656">
        <w:rPr>
          <w:rFonts w:ascii="Arial" w:hAnsi="Arial" w:cs="Arial"/>
          <w:b/>
          <w:bCs/>
          <w:sz w:val="18"/>
          <w:szCs w:val="18"/>
        </w:rPr>
        <w:t>NOTAS:</w:t>
      </w:r>
    </w:p>
    <w:p w14:paraId="7885EF15" w14:textId="70131127"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 xml:space="preserve">Garantía de Fiel Cumplimiento de Construcción, el monto ascenderá a </w:t>
      </w:r>
      <w:r w:rsidRPr="006407CC">
        <w:rPr>
          <w:rFonts w:ascii="Arial" w:hAnsi="Arial" w:cs="Arial"/>
          <w:sz w:val="16"/>
          <w:szCs w:val="16"/>
        </w:rPr>
        <w:t>US$</w:t>
      </w:r>
      <w:r w:rsidR="00752D28" w:rsidRPr="006407CC">
        <w:rPr>
          <w:rFonts w:ascii="Arial" w:hAnsi="Arial" w:cs="Arial"/>
          <w:sz w:val="16"/>
          <w:szCs w:val="16"/>
        </w:rPr>
        <w:t xml:space="preserve"> </w:t>
      </w:r>
      <w:r w:rsidR="00A86F50" w:rsidRPr="006407CC">
        <w:rPr>
          <w:rFonts w:ascii="Arial" w:hAnsi="Arial" w:cs="Arial"/>
          <w:color w:val="000000"/>
          <w:sz w:val="16"/>
          <w:szCs w:val="16"/>
        </w:rPr>
        <w:t>4,140,000</w:t>
      </w:r>
      <w:r w:rsidR="00A80CCC" w:rsidRPr="006407CC">
        <w:rPr>
          <w:rFonts w:ascii="Arial" w:hAnsi="Arial" w:cs="Arial"/>
          <w:color w:val="000000"/>
          <w:sz w:val="16"/>
          <w:szCs w:val="16"/>
        </w:rPr>
        <w:t>.00</w:t>
      </w:r>
      <w:r w:rsidR="00C04393" w:rsidRPr="006407CC">
        <w:rPr>
          <w:rFonts w:ascii="Arial" w:hAnsi="Arial" w:cs="Arial"/>
          <w:color w:val="000000"/>
          <w:sz w:val="16"/>
          <w:szCs w:val="16"/>
        </w:rPr>
        <w:t xml:space="preserve"> (</w:t>
      </w:r>
      <w:r w:rsidR="00A86F50" w:rsidRPr="006407CC">
        <w:rPr>
          <w:rFonts w:ascii="Arial" w:hAnsi="Arial" w:cs="Arial"/>
          <w:color w:val="000000"/>
          <w:sz w:val="16"/>
          <w:szCs w:val="16"/>
        </w:rPr>
        <w:t>Cuatro millones ciento cuarenta mil</w:t>
      </w:r>
      <w:r w:rsidR="00A22E62" w:rsidRPr="006407CC">
        <w:rPr>
          <w:rFonts w:ascii="Arial" w:hAnsi="Arial" w:cs="Arial"/>
          <w:color w:val="000000"/>
          <w:sz w:val="16"/>
          <w:szCs w:val="16"/>
        </w:rPr>
        <w:t xml:space="preserve"> con 00/100 D</w:t>
      </w:r>
      <w:r w:rsidR="004B76AD" w:rsidRPr="006407CC">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26860273"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 xml:space="preserve">Para el caso de la Garantía de Fiel Cumplimiento de Operación, el monto ascenderá a </w:t>
      </w:r>
      <w:r w:rsidRPr="006407CC">
        <w:rPr>
          <w:rFonts w:ascii="Arial" w:hAnsi="Arial" w:cs="Arial"/>
          <w:sz w:val="16"/>
          <w:szCs w:val="16"/>
        </w:rPr>
        <w:t>US$</w:t>
      </w:r>
      <w:r w:rsidR="00C04393" w:rsidRPr="006407CC">
        <w:rPr>
          <w:rFonts w:ascii="Arial" w:hAnsi="Arial" w:cs="Arial"/>
          <w:sz w:val="16"/>
          <w:szCs w:val="16"/>
        </w:rPr>
        <w:t xml:space="preserve"> </w:t>
      </w:r>
      <w:r w:rsidR="006407CC" w:rsidRPr="006407CC">
        <w:rPr>
          <w:rFonts w:ascii="Arial" w:hAnsi="Arial" w:cs="Arial"/>
          <w:sz w:val="16"/>
          <w:szCs w:val="16"/>
        </w:rPr>
        <w:t>2,000,000</w:t>
      </w:r>
      <w:r w:rsidR="00C04393" w:rsidRPr="006407CC">
        <w:rPr>
          <w:rFonts w:ascii="Arial" w:hAnsi="Arial" w:cs="Arial"/>
          <w:sz w:val="16"/>
          <w:szCs w:val="16"/>
        </w:rPr>
        <w:t>.00 (</w:t>
      </w:r>
      <w:r w:rsidR="006407CC" w:rsidRPr="006407CC">
        <w:rPr>
          <w:rFonts w:ascii="Arial" w:hAnsi="Arial" w:cs="Arial"/>
          <w:sz w:val="16"/>
          <w:szCs w:val="16"/>
        </w:rPr>
        <w:t>Dos millones</w:t>
      </w:r>
      <w:r w:rsidR="00A22E62" w:rsidRPr="006407CC">
        <w:rPr>
          <w:rFonts w:ascii="Arial" w:hAnsi="Arial" w:cs="Arial"/>
          <w:sz w:val="16"/>
          <w:szCs w:val="16"/>
        </w:rPr>
        <w:t xml:space="preserve"> con 00/100</w:t>
      </w:r>
      <w:r w:rsidRPr="006407CC">
        <w:rPr>
          <w:rFonts w:ascii="Arial" w:hAnsi="Arial" w:cs="Arial"/>
          <w:sz w:val="16"/>
          <w:szCs w:val="16"/>
        </w:rPr>
        <w:t xml:space="preserve"> </w:t>
      </w:r>
      <w:r w:rsidR="00A22E62" w:rsidRPr="006407CC">
        <w:rPr>
          <w:rFonts w:ascii="Arial" w:hAnsi="Arial" w:cs="Arial"/>
          <w:sz w:val="16"/>
          <w:szCs w:val="16"/>
        </w:rPr>
        <w:t>D</w:t>
      </w:r>
      <w:r w:rsidRPr="006407CC">
        <w:rPr>
          <w:rFonts w:ascii="Arial" w:hAnsi="Arial" w:cs="Arial"/>
          <w:sz w:val="16"/>
          <w:szCs w:val="16"/>
        </w:rPr>
        <w:t>ólares</w:t>
      </w:r>
      <w:r w:rsidRPr="00351D94">
        <w:rPr>
          <w:rFonts w:ascii="Arial" w:hAnsi="Arial" w:cs="Arial"/>
          <w:sz w:val="16"/>
          <w:szCs w:val="16"/>
        </w:rPr>
        <w:t xml:space="preserve"> de los Estados Unidos de América).</w:t>
      </w:r>
    </w:p>
    <w:bookmarkEnd w:id="244"/>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45" w:name="_Toc102664427"/>
      <w:bookmarkStart w:id="246" w:name="_Toc130309030"/>
      <w:bookmarkStart w:id="247" w:name="_Toc493758769"/>
      <w:bookmarkStart w:id="248" w:name="_Toc490322668"/>
      <w:r w:rsidR="008E1992" w:rsidRPr="00972656">
        <w:rPr>
          <w:rFonts w:ascii="Arial" w:hAnsi="Arial" w:cs="Arial"/>
          <w:b/>
        </w:rPr>
        <w:lastRenderedPageBreak/>
        <w:t>Anexo 5</w:t>
      </w:r>
      <w:bookmarkEnd w:id="245"/>
      <w:bookmarkEnd w:id="246"/>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49" w:name="_Toc49374503"/>
      <w:bookmarkStart w:id="250" w:name="_Toc98240939"/>
      <w:bookmarkStart w:id="251" w:name="_Toc98753621"/>
      <w:bookmarkStart w:id="252" w:name="_Toc98866410"/>
      <w:bookmarkStart w:id="253" w:name="_Toc102664428"/>
      <w:r w:rsidRPr="00886A77">
        <w:rPr>
          <w:rFonts w:ascii="Arial" w:hAnsi="Arial" w:cs="Arial"/>
          <w:b/>
        </w:rPr>
        <w:t>TELECOMUNICACIONES</w:t>
      </w:r>
      <w:bookmarkEnd w:id="249"/>
      <w:bookmarkEnd w:id="250"/>
      <w:bookmarkEnd w:id="251"/>
      <w:bookmarkEnd w:id="252"/>
      <w:bookmarkEnd w:id="253"/>
    </w:p>
    <w:p w14:paraId="2E9764E0" w14:textId="77777777" w:rsidR="008E1992" w:rsidRPr="00972656" w:rsidRDefault="008E1992" w:rsidP="008E1992">
      <w:pPr>
        <w:spacing w:after="0" w:line="250" w:lineRule="auto"/>
        <w:jc w:val="center"/>
        <w:rPr>
          <w:rFonts w:ascii="Arial" w:hAnsi="Arial" w:cs="Arial"/>
          <w:b/>
          <w:lang w:val="pt-BR"/>
        </w:rPr>
      </w:pPr>
    </w:p>
    <w:p w14:paraId="2AA86DBE" w14:textId="71E0DE72"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r w:rsidRPr="009C0F6E">
        <w:rPr>
          <w:rFonts w:ascii="Arial" w:hAnsi="Arial" w:cs="Arial"/>
          <w:i/>
          <w:sz w:val="20"/>
          <w:szCs w:val="21"/>
        </w:rPr>
        <w:t>Optical Ground Wire</w:t>
      </w:r>
      <w:r w:rsidR="000C377B">
        <w:rPr>
          <w:rFonts w:ascii="Arial" w:hAnsi="Arial" w:cs="Arial"/>
          <w:i/>
          <w:sz w:val="20"/>
          <w:szCs w:val="21"/>
        </w:rPr>
        <w:t xml:space="preserve">) </w:t>
      </w:r>
      <w:r w:rsidRPr="009C0F6E">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0E550A7C" w14:textId="77777777" w:rsidR="007A0BC6" w:rsidRDefault="007A0BC6">
      <w:pPr>
        <w:spacing w:after="0" w:line="240" w:lineRule="auto"/>
        <w:rPr>
          <w:rFonts w:ascii="Arial" w:hAnsi="Arial" w:cs="Arial"/>
          <w:sz w:val="20"/>
          <w:szCs w:val="21"/>
        </w:rPr>
      </w:pPr>
      <w:r>
        <w:rPr>
          <w:rFonts w:ascii="Arial" w:hAnsi="Arial" w:cs="Arial"/>
          <w:sz w:val="20"/>
          <w:szCs w:val="21"/>
        </w:rPr>
        <w:br w:type="page"/>
      </w:r>
    </w:p>
    <w:p w14:paraId="2FABD9D5" w14:textId="08004B4A"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4" w:name="_Toc102664429"/>
      <w:bookmarkStart w:id="255" w:name="_Toc130309031"/>
      <w:r w:rsidRPr="00972656">
        <w:rPr>
          <w:rFonts w:ascii="Arial" w:hAnsi="Arial" w:cs="Arial"/>
          <w:b/>
        </w:rPr>
        <w:lastRenderedPageBreak/>
        <w:t>Anexo 6</w:t>
      </w:r>
      <w:bookmarkEnd w:id="254"/>
      <w:bookmarkEnd w:id="255"/>
    </w:p>
    <w:p w14:paraId="5F76F7EB" w14:textId="77777777" w:rsidR="00771F8D" w:rsidRPr="00972656" w:rsidRDefault="00771F8D" w:rsidP="00936F99">
      <w:pPr>
        <w:spacing w:after="0" w:line="250" w:lineRule="auto"/>
        <w:jc w:val="center"/>
        <w:rPr>
          <w:rFonts w:ascii="Arial" w:hAnsi="Arial" w:cs="Arial"/>
          <w:b/>
          <w:lang w:val="pt-BR"/>
        </w:rPr>
      </w:pPr>
    </w:p>
    <w:bookmarkEnd w:id="247"/>
    <w:bookmarkEnd w:id="248"/>
    <w:p w14:paraId="7211DB6B" w14:textId="79F6078B" w:rsidR="0097301B" w:rsidRPr="00C81F8C" w:rsidRDefault="00B146C2" w:rsidP="00936F99">
      <w:pPr>
        <w:spacing w:after="0" w:line="250" w:lineRule="auto"/>
        <w:jc w:val="center"/>
        <w:rPr>
          <w:rFonts w:ascii="Arial" w:hAnsi="Arial" w:cs="Arial"/>
          <w:b/>
          <w:lang w:val="pt-BR"/>
        </w:rPr>
      </w:pPr>
      <w:r w:rsidRPr="00C81F8C">
        <w:rPr>
          <w:rFonts w:ascii="Arial" w:hAnsi="Arial" w:cs="Arial"/>
          <w:b/>
          <w:lang w:val="pt-BR"/>
        </w:rPr>
        <w:t xml:space="preserve">FORMULARIOS </w:t>
      </w:r>
      <w:r w:rsidR="0097301B" w:rsidRPr="00C81F8C">
        <w:rPr>
          <w:rFonts w:ascii="Arial" w:hAnsi="Arial" w:cs="Arial"/>
          <w:b/>
          <w:lang w:val="pt-BR"/>
        </w:rPr>
        <w:t>4, 4-</w:t>
      </w:r>
      <w:r w:rsidR="00117DD7" w:rsidRPr="00C81F8C">
        <w:rPr>
          <w:rFonts w:ascii="Arial" w:hAnsi="Arial" w:cs="Arial"/>
          <w:b/>
          <w:lang w:val="pt-BR"/>
        </w:rPr>
        <w:t>C</w:t>
      </w:r>
      <w:r w:rsidR="0097301B" w:rsidRPr="00C81F8C">
        <w:rPr>
          <w:rFonts w:ascii="Arial" w:hAnsi="Arial" w:cs="Arial"/>
          <w:b/>
          <w:lang w:val="pt-BR"/>
        </w:rPr>
        <w:t xml:space="preserve"> y 4-</w:t>
      </w:r>
      <w:r w:rsidR="00117DD7" w:rsidRPr="00C81F8C">
        <w:rPr>
          <w:rFonts w:ascii="Arial" w:hAnsi="Arial" w:cs="Arial"/>
          <w:b/>
          <w:lang w:val="pt-BR"/>
        </w:rPr>
        <w:t>CC</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C81F8C">
        <w:rPr>
          <w:rFonts w:ascii="Arial" w:hAnsi="Arial" w:cs="Arial"/>
          <w:i/>
          <w:sz w:val="20"/>
          <w:szCs w:val="20"/>
          <w:lang w:val="pt-BR"/>
        </w:rPr>
        <w:t>(Copias</w:t>
      </w:r>
      <w:r w:rsidRPr="00972656">
        <w:rPr>
          <w:rFonts w:ascii="Arial" w:hAnsi="Arial" w:cs="Arial"/>
          <w:i/>
          <w:sz w:val="20"/>
          <w:szCs w:val="20"/>
          <w:lang w:val="pt-BR"/>
        </w:rPr>
        <w:t xml:space="preserve"> Fedateadas)</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56" w:name="_Toc493758770"/>
      <w:bookmarkStart w:id="257" w:name="_Toc490322669"/>
      <w:bookmarkStart w:id="258" w:name="_Toc102664430"/>
      <w:bookmarkStart w:id="259" w:name="_Toc130309032"/>
      <w:r w:rsidRPr="00972656">
        <w:rPr>
          <w:rFonts w:ascii="Arial" w:hAnsi="Arial" w:cs="Arial"/>
          <w:b/>
        </w:rPr>
        <w:lastRenderedPageBreak/>
        <w:t xml:space="preserve">Anexo </w:t>
      </w:r>
      <w:bookmarkEnd w:id="256"/>
      <w:bookmarkEnd w:id="257"/>
      <w:r w:rsidR="008A4C51" w:rsidRPr="00972656">
        <w:rPr>
          <w:rFonts w:ascii="Arial" w:hAnsi="Arial" w:cs="Arial"/>
          <w:b/>
        </w:rPr>
        <w:t>7</w:t>
      </w:r>
      <w:bookmarkEnd w:id="258"/>
      <w:bookmarkEnd w:id="259"/>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6F16F331" w14:textId="77777777" w:rsidR="002B4EE0" w:rsidRDefault="002B4EE0" w:rsidP="00407701">
      <w:pPr>
        <w:spacing w:after="0" w:line="250" w:lineRule="auto"/>
        <w:jc w:val="center"/>
        <w:rPr>
          <w:rFonts w:ascii="Arial" w:hAnsi="Arial" w:cs="Arial"/>
          <w:b/>
          <w:lang w:val="es-ES"/>
        </w:rPr>
      </w:pPr>
      <w:bookmarkStart w:id="260" w:name="_Toc493758771"/>
      <w:bookmarkStart w:id="261" w:name="_Toc490322670"/>
      <w:bookmarkStart w:id="262" w:name="_Toc102664431"/>
      <w:bookmarkStart w:id="263" w:name="_Toc130309033"/>
    </w:p>
    <w:p w14:paraId="5C525E0F" w14:textId="017CDABB" w:rsidR="00407701" w:rsidRPr="00584A9E" w:rsidRDefault="002B4EE0" w:rsidP="00407701">
      <w:pPr>
        <w:spacing w:after="0" w:line="250" w:lineRule="auto"/>
        <w:jc w:val="center"/>
        <w:rPr>
          <w:rFonts w:ascii="Arial" w:hAnsi="Arial" w:cs="Arial"/>
          <w:b/>
          <w:bCs/>
          <w:lang w:val="es-ES"/>
        </w:rPr>
      </w:pPr>
      <w:r>
        <w:rPr>
          <w:rFonts w:ascii="Arial" w:hAnsi="Arial" w:cs="Arial"/>
          <w:b/>
          <w:bCs/>
          <w:lang w:val="es-ES"/>
        </w:rPr>
        <w:t xml:space="preserve"> </w:t>
      </w:r>
      <w:r w:rsidR="00C23A35" w:rsidRPr="00C23A35">
        <w:rPr>
          <w:rFonts w:ascii="Arial" w:hAnsi="Arial" w:cs="Arial"/>
          <w:b/>
          <w:bCs/>
          <w:lang w:val="es-ES"/>
        </w:rPr>
        <w:t>“Incremento de capacidad y confiabilidad (Criterio N-1) de Suministro del Sistema Eléctrico Huaraz (Proyecto ITC)”</w:t>
      </w: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429E0D05"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w:t>
            </w:r>
            <w:r w:rsidR="00135B92">
              <w:rPr>
                <w:rFonts w:ascii="Arial" w:hAnsi="Arial" w:cs="Arial"/>
                <w:sz w:val="20"/>
                <w:szCs w:val="20"/>
              </w:rPr>
              <w:t>4</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2280FF99"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w:t>
            </w:r>
            <w:r w:rsidR="00135B92">
              <w:rPr>
                <w:rFonts w:ascii="Arial" w:hAnsi="Arial" w:cs="Arial"/>
                <w:sz w:val="20"/>
                <w:szCs w:val="20"/>
              </w:rPr>
              <w:t>6</w:t>
            </w:r>
          </w:p>
        </w:tc>
      </w:tr>
      <w:tr w:rsidR="00407701" w:rsidRPr="0081344A" w14:paraId="3EA6DD4A" w14:textId="77777777" w:rsidTr="00C81F8C">
        <w:trPr>
          <w:trHeight w:val="703"/>
        </w:trPr>
        <w:tc>
          <w:tcPr>
            <w:tcW w:w="7544" w:type="dxa"/>
            <w:vAlign w:val="center"/>
          </w:tcPr>
          <w:p w14:paraId="3114156A" w14:textId="30D92CD4"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00A45D3A">
              <w:rPr>
                <w:rFonts w:ascii="Arial" w:hAnsi="Arial" w:cs="Arial"/>
                <w:sz w:val="20"/>
                <w:szCs w:val="20"/>
              </w:rPr>
              <w:t xml:space="preserve"> de potencia</w:t>
            </w:r>
            <w:r w:rsidRPr="005D2595">
              <w:rPr>
                <w:rFonts w:ascii="Arial" w:hAnsi="Arial" w:cs="Arial"/>
                <w:sz w:val="20"/>
                <w:szCs w:val="20"/>
              </w:rPr>
              <w:t xml:space="preserve"> al que se refiere el Anexo 1 del Contrato.</w:t>
            </w:r>
          </w:p>
        </w:tc>
        <w:tc>
          <w:tcPr>
            <w:tcW w:w="1701" w:type="dxa"/>
            <w:vAlign w:val="center"/>
          </w:tcPr>
          <w:p w14:paraId="6A86563A" w14:textId="36B9EF52" w:rsidR="00407701" w:rsidRPr="005D2595" w:rsidRDefault="004D44D5">
            <w:pPr>
              <w:spacing w:before="120" w:after="120" w:line="250" w:lineRule="auto"/>
              <w:jc w:val="center"/>
              <w:rPr>
                <w:rFonts w:ascii="Arial" w:hAnsi="Arial" w:cs="Arial"/>
                <w:sz w:val="20"/>
                <w:szCs w:val="20"/>
              </w:rPr>
            </w:pPr>
            <w:r>
              <w:rPr>
                <w:rFonts w:ascii="Arial" w:hAnsi="Arial" w:cs="Arial"/>
                <w:sz w:val="20"/>
                <w:szCs w:val="20"/>
              </w:rPr>
              <w:t>38</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6EA798A" w:rsidR="00407701" w:rsidRPr="005D2595" w:rsidRDefault="00135B92">
            <w:pPr>
              <w:spacing w:before="120" w:after="120" w:line="250" w:lineRule="auto"/>
              <w:jc w:val="center"/>
              <w:rPr>
                <w:rFonts w:ascii="Arial" w:hAnsi="Arial" w:cs="Arial"/>
                <w:sz w:val="20"/>
                <w:szCs w:val="20"/>
              </w:rPr>
            </w:pPr>
            <w:r>
              <w:rPr>
                <w:rFonts w:ascii="Arial" w:hAnsi="Arial" w:cs="Arial"/>
                <w:sz w:val="20"/>
                <w:szCs w:val="20"/>
              </w:rPr>
              <w:t>46</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0333DC">
        <w:rPr>
          <w:rFonts w:ascii="Arial" w:hAnsi="Arial" w:cs="Arial"/>
          <w:b/>
        </w:rPr>
        <w:lastRenderedPageBreak/>
        <w:t xml:space="preserve">Anexo </w:t>
      </w:r>
      <w:bookmarkEnd w:id="260"/>
      <w:bookmarkEnd w:id="261"/>
      <w:r w:rsidR="008A4C51" w:rsidRPr="000333DC">
        <w:rPr>
          <w:rFonts w:ascii="Arial" w:hAnsi="Arial" w:cs="Arial"/>
          <w:b/>
        </w:rPr>
        <w:t>8</w:t>
      </w:r>
      <w:bookmarkEnd w:id="262"/>
      <w:bookmarkEnd w:id="263"/>
    </w:p>
    <w:p w14:paraId="0FE4FA2F" w14:textId="77777777" w:rsidR="001033A9" w:rsidRPr="00972656" w:rsidRDefault="001033A9" w:rsidP="00936F99">
      <w:pPr>
        <w:spacing w:after="0" w:line="250" w:lineRule="auto"/>
        <w:jc w:val="center"/>
        <w:rPr>
          <w:rFonts w:ascii="Arial" w:hAnsi="Arial" w:cs="Arial"/>
          <w:b/>
        </w:rPr>
      </w:pPr>
    </w:p>
    <w:p w14:paraId="0320698E" w14:textId="77777777" w:rsidR="00C23A35" w:rsidRDefault="00B146C2" w:rsidP="00C23A35">
      <w:pPr>
        <w:spacing w:after="0" w:line="250" w:lineRule="auto"/>
        <w:jc w:val="center"/>
        <w:rPr>
          <w:rFonts w:ascii="Arial" w:hAnsi="Arial" w:cs="Arial"/>
          <w:b/>
        </w:rPr>
      </w:pPr>
      <w:r w:rsidRPr="00972656">
        <w:rPr>
          <w:rFonts w:ascii="Arial" w:hAnsi="Arial" w:cs="Arial"/>
          <w:b/>
        </w:rPr>
        <w:t>MEMORIA DESCRIPTIVA DEL PROYECTO</w:t>
      </w:r>
      <w:bookmarkStart w:id="264" w:name="_Toc102664432"/>
      <w:bookmarkStart w:id="265" w:name="_Toc130309034"/>
      <w:bookmarkStart w:id="266" w:name="_Toc493758772"/>
      <w:bookmarkStart w:id="267" w:name="_Toc490322671"/>
    </w:p>
    <w:p w14:paraId="5FC054FE" w14:textId="190C2CD3" w:rsidR="00C23A35" w:rsidRPr="00C23A35" w:rsidRDefault="00C23A35" w:rsidP="00C23A35">
      <w:pPr>
        <w:spacing w:after="0" w:line="250" w:lineRule="auto"/>
        <w:jc w:val="center"/>
        <w:rPr>
          <w:rFonts w:ascii="Arial" w:hAnsi="Arial" w:cs="Arial"/>
          <w:b/>
        </w:rPr>
      </w:pPr>
      <w:r w:rsidRPr="00C23A35">
        <w:rPr>
          <w:rFonts w:ascii="Arial" w:hAnsi="Arial" w:cs="Arial"/>
          <w:b/>
          <w:bCs/>
          <w:lang w:val="es-ES"/>
        </w:rPr>
        <w:t>“Incremento de capacidad y confiabilidad (Criterio N-1) de Suministro del Sistema Eléctrico Huaraz (Proyecto ITC)”</w:t>
      </w:r>
    </w:p>
    <w:p w14:paraId="746957AC" w14:textId="090D569C"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40B24C3A" w14:textId="6A61ACDA"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162E2">
        <w:rPr>
          <w:rFonts w:ascii="Arial" w:eastAsia="Times New Roman" w:hAnsi="Arial" w:cs="Arial"/>
          <w:color w:val="000000"/>
          <w:sz w:val="20"/>
          <w:szCs w:val="20"/>
          <w:lang w:eastAsia="es-PE"/>
        </w:rPr>
        <w:t>, 138 kV</w:t>
      </w:r>
      <w:r w:rsidRPr="00793317">
        <w:rPr>
          <w:rFonts w:ascii="Arial" w:eastAsia="Times New Roman" w:hAnsi="Arial" w:cs="Arial"/>
          <w:color w:val="000000"/>
          <w:sz w:val="20"/>
          <w:szCs w:val="20"/>
          <w:lang w:eastAsia="es-PE"/>
        </w:rPr>
        <w:t xml:space="preserve"> y 6</w:t>
      </w:r>
      <w:r w:rsidR="00DD4C75">
        <w:rPr>
          <w:rFonts w:ascii="Arial" w:eastAsia="Times New Roman" w:hAnsi="Arial" w:cs="Arial"/>
          <w:color w:val="000000"/>
          <w:sz w:val="20"/>
          <w:szCs w:val="20"/>
          <w:lang w:eastAsia="es-PE"/>
        </w:rPr>
        <w:t>6</w:t>
      </w:r>
      <w:r w:rsidRPr="00793317">
        <w:rPr>
          <w:rFonts w:ascii="Arial" w:eastAsia="Times New Roman" w:hAnsi="Arial" w:cs="Arial"/>
          <w:color w:val="000000"/>
          <w:sz w:val="20"/>
          <w:szCs w:val="20"/>
          <w:lang w:eastAsia="es-PE"/>
        </w:rPr>
        <w:t xml:space="preserve"> 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19856C3A"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w:t>
      </w:r>
      <w:r w:rsidR="009E5A3C">
        <w:rPr>
          <w:rFonts w:ascii="Arial" w:hAnsi="Arial" w:cs="Arial"/>
          <w:color w:val="000000"/>
          <w:sz w:val="20"/>
          <w:szCs w:val="20"/>
          <w:lang w:val="es-ES" w:eastAsia="x-none"/>
        </w:rPr>
        <w:t xml:space="preserve"> y 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Taps y sistema de cambiador de taps.</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Estudio de Pre Operatividad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El Estudio de Pre Operatividad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7548135" w14:textId="3CE458F8"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68" w:name="_Hlk108106859"/>
      <w:r w:rsidRPr="00F20772">
        <w:rPr>
          <w:rFonts w:ascii="Arial" w:eastAsia="Times New Roman" w:hAnsi="Arial" w:cs="Arial"/>
          <w:color w:val="000000"/>
          <w:sz w:val="20"/>
          <w:szCs w:val="20"/>
          <w:lang w:eastAsia="es-PE"/>
        </w:rPr>
        <w:t>Estudio de Pre Operatividad</w:t>
      </w:r>
      <w:bookmarkEnd w:id="268"/>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64"/>
      <w:bookmarkEnd w:id="265"/>
    </w:p>
    <w:p w14:paraId="7F99A6C4" w14:textId="16FE33B2" w:rsidR="001A4ADD" w:rsidRDefault="001A4ADD" w:rsidP="0041400B">
      <w:pPr>
        <w:spacing w:after="0" w:line="250" w:lineRule="auto"/>
        <w:jc w:val="center"/>
        <w:rPr>
          <w:rFonts w:ascii="Arial" w:hAnsi="Arial" w:cs="Arial"/>
          <w:b/>
        </w:rPr>
      </w:pPr>
      <w:bookmarkStart w:id="269" w:name="_Hlk92736118"/>
      <w:r w:rsidRPr="00117DD7">
        <w:rPr>
          <w:rFonts w:ascii="Arial" w:hAnsi="Arial" w:cs="Arial"/>
          <w:b/>
        </w:rPr>
        <w:t xml:space="preserve">CERTIFICACIÓN DEL </w:t>
      </w:r>
      <w:r w:rsidR="00944E76" w:rsidRPr="00117DD7">
        <w:rPr>
          <w:rFonts w:ascii="Arial" w:hAnsi="Arial" w:cs="Arial"/>
          <w:b/>
        </w:rPr>
        <w:t xml:space="preserve">PROYECTO </w:t>
      </w:r>
      <w:r w:rsidR="00C23A35" w:rsidRPr="00C23A35">
        <w:rPr>
          <w:rFonts w:ascii="Arial" w:hAnsi="Arial" w:cs="Arial"/>
          <w:b/>
        </w:rPr>
        <w:t>“INCREMENTO DE CAPACIDAD Y CONFIABILIDAD (CRITERIO N-1) DE SUMINISTRO DEL SISTEMA ELÉCTRICO HUARAZ (PROYECTO ITC)”</w:t>
      </w:r>
      <w:r w:rsidR="00C23A35" w:rsidRPr="00117DD7">
        <w:rPr>
          <w:rFonts w:ascii="Arial" w:hAnsi="Arial" w:cs="Arial"/>
          <w:b/>
        </w:rPr>
        <w:t xml:space="preserve"> </w:t>
      </w:r>
      <w:r w:rsidR="00944E76" w:rsidRPr="00117DD7">
        <w:rPr>
          <w:rFonts w:ascii="Arial" w:hAnsi="Arial" w:cs="Arial"/>
          <w:b/>
        </w:rPr>
        <w:t>CONSULTADO AL SERVICIO NACIONAL DE ÁREAS PROTEGIDAS POR EL ESTADO – SERNANP</w:t>
      </w:r>
    </w:p>
    <w:p w14:paraId="321C93AF" w14:textId="58F83115" w:rsidR="00144FB7" w:rsidRPr="00972656" w:rsidRDefault="00CE7501" w:rsidP="0041400B">
      <w:pPr>
        <w:spacing w:after="0" w:line="250" w:lineRule="auto"/>
        <w:jc w:val="center"/>
        <w:rPr>
          <w:rFonts w:ascii="Arial" w:hAnsi="Arial" w:cs="Arial"/>
          <w:b/>
        </w:rPr>
      </w:pPr>
      <w:r>
        <w:rPr>
          <w:rFonts w:ascii="Arial" w:hAnsi="Arial" w:cs="Arial"/>
          <w:b/>
          <w:noProof/>
        </w:rPr>
        <w:drawing>
          <wp:inline distT="0" distB="0" distL="0" distR="0" wp14:anchorId="634F0E93" wp14:editId="7E584191">
            <wp:extent cx="7086519" cy="4916130"/>
            <wp:effectExtent l="0" t="635" r="0" b="0"/>
            <wp:docPr id="16743582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988" r="1704"/>
                    <a:stretch/>
                  </pic:blipFill>
                  <pic:spPr bwMode="auto">
                    <a:xfrm rot="16200000">
                      <a:off x="0" y="0"/>
                      <a:ext cx="7133706" cy="4948865"/>
                    </a:xfrm>
                    <a:prstGeom prst="rect">
                      <a:avLst/>
                    </a:prstGeom>
                    <a:noFill/>
                    <a:ln>
                      <a:noFill/>
                    </a:ln>
                    <a:extLst>
                      <a:ext uri="{53640926-AAD7-44D8-BBD7-CCE9431645EC}">
                        <a14:shadowObscured xmlns:a14="http://schemas.microsoft.com/office/drawing/2010/main"/>
                      </a:ext>
                    </a:extLst>
                  </pic:spPr>
                </pic:pic>
              </a:graphicData>
            </a:graphic>
          </wp:inline>
        </w:drawing>
      </w:r>
    </w:p>
    <w:bookmarkEnd w:id="269"/>
    <w:p w14:paraId="449FAB4F" w14:textId="4A3A3CB6" w:rsidR="00F06DA0" w:rsidRDefault="00F06DA0" w:rsidP="00936F99">
      <w:pPr>
        <w:spacing w:after="0" w:line="250" w:lineRule="auto"/>
        <w:jc w:val="center"/>
        <w:rPr>
          <w:rFonts w:ascii="Arial" w:hAnsi="Arial" w:cs="Arial"/>
          <w:b/>
          <w:noProof/>
        </w:rPr>
      </w:pPr>
    </w:p>
    <w:p w14:paraId="761676AD" w14:textId="65582FCA" w:rsidR="00816E78" w:rsidRDefault="00816E78" w:rsidP="00936F99">
      <w:pPr>
        <w:spacing w:after="0" w:line="250" w:lineRule="auto"/>
        <w:jc w:val="center"/>
        <w:rPr>
          <w:rFonts w:ascii="Arial" w:hAnsi="Arial" w:cs="Arial"/>
          <w:b/>
        </w:rPr>
      </w:pPr>
      <w:r>
        <w:rPr>
          <w:rFonts w:ascii="Arial" w:hAnsi="Arial" w:cs="Arial"/>
          <w:b/>
          <w:noProof/>
        </w:rPr>
        <w:lastRenderedPageBreak/>
        <w:drawing>
          <wp:inline distT="0" distB="0" distL="0" distR="0" wp14:anchorId="031A2D0B" wp14:editId="6163D990">
            <wp:extent cx="8091367" cy="5543235"/>
            <wp:effectExtent l="0" t="2223" r="2858" b="2857"/>
            <wp:docPr id="368492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104159" cy="5551999"/>
                    </a:xfrm>
                    <a:prstGeom prst="rect">
                      <a:avLst/>
                    </a:prstGeom>
                    <a:noFill/>
                  </pic:spPr>
                </pic:pic>
              </a:graphicData>
            </a:graphic>
          </wp:inline>
        </w:drawing>
      </w:r>
    </w:p>
    <w:p w14:paraId="63991C66" w14:textId="65B98067" w:rsidR="00152EFC" w:rsidRPr="00972656" w:rsidRDefault="00152EFC" w:rsidP="00936F99">
      <w:pPr>
        <w:spacing w:after="0" w:line="250" w:lineRule="auto"/>
        <w:jc w:val="center"/>
        <w:rPr>
          <w:rFonts w:ascii="Arial" w:hAnsi="Arial" w:cs="Arial"/>
          <w:b/>
        </w:rPr>
      </w:pPr>
      <w:r>
        <w:rPr>
          <w:rFonts w:ascii="Arial" w:hAnsi="Arial" w:cs="Arial"/>
          <w:b/>
          <w:noProof/>
        </w:rPr>
        <w:lastRenderedPageBreak/>
        <w:drawing>
          <wp:inline distT="0" distB="0" distL="0" distR="0" wp14:anchorId="46B1C6AF" wp14:editId="1E357B88">
            <wp:extent cx="8096869" cy="5288280"/>
            <wp:effectExtent l="0" t="5715" r="0" b="0"/>
            <wp:docPr id="5761532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102236" cy="5291786"/>
                    </a:xfrm>
                    <a:prstGeom prst="rect">
                      <a:avLst/>
                    </a:prstGeom>
                    <a:noFill/>
                  </pic:spPr>
                </pic:pic>
              </a:graphicData>
            </a:graphic>
          </wp:inline>
        </w:drawing>
      </w:r>
    </w:p>
    <w:p w14:paraId="3C7BC426" w14:textId="6879AE08" w:rsidR="00D42B39" w:rsidRDefault="00387E15" w:rsidP="2BA223BF">
      <w:pPr>
        <w:spacing w:after="0" w:line="240" w:lineRule="auto"/>
        <w:jc w:val="center"/>
        <w:rPr>
          <w:rFonts w:ascii="Arial" w:hAnsi="Arial" w:cs="Arial"/>
          <w:b/>
          <w:bCs/>
          <w:noProof/>
        </w:rPr>
      </w:pPr>
      <w:r>
        <w:rPr>
          <w:rFonts w:ascii="Arial" w:hAnsi="Arial" w:cs="Arial"/>
          <w:b/>
          <w:bCs/>
          <w:noProof/>
        </w:rPr>
        <w:lastRenderedPageBreak/>
        <w:drawing>
          <wp:inline distT="0" distB="0" distL="0" distR="0" wp14:anchorId="17C8003D" wp14:editId="32BF06FC">
            <wp:extent cx="8143797" cy="5496418"/>
            <wp:effectExtent l="9207" t="0" r="318" b="317"/>
            <wp:docPr id="4154172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56542" cy="5505020"/>
                    </a:xfrm>
                    <a:prstGeom prst="rect">
                      <a:avLst/>
                    </a:prstGeom>
                    <a:noFill/>
                  </pic:spPr>
                </pic:pic>
              </a:graphicData>
            </a:graphic>
          </wp:inline>
        </w:drawing>
      </w:r>
    </w:p>
    <w:p w14:paraId="1356223E" w14:textId="7B277936" w:rsidR="00A52362" w:rsidRDefault="00A52362" w:rsidP="2BA223BF">
      <w:pPr>
        <w:spacing w:after="0" w:line="240" w:lineRule="auto"/>
        <w:jc w:val="center"/>
        <w:rPr>
          <w:rFonts w:ascii="Arial" w:hAnsi="Arial" w:cs="Arial"/>
          <w:b/>
          <w:bCs/>
          <w:noProof/>
        </w:rPr>
      </w:pPr>
      <w:r w:rsidRPr="00A52362">
        <w:rPr>
          <w:rFonts w:ascii="Arial" w:hAnsi="Arial" w:cs="Arial"/>
          <w:b/>
          <w:bCs/>
          <w:noProof/>
        </w:rPr>
        <w:lastRenderedPageBreak/>
        <w:drawing>
          <wp:inline distT="0" distB="0" distL="0" distR="0" wp14:anchorId="3461FAD6" wp14:editId="75769998">
            <wp:extent cx="6445251" cy="5912682"/>
            <wp:effectExtent l="0" t="318" r="0" b="0"/>
            <wp:docPr id="2096011792"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11792" name="Imagen 1" descr="Imagen que contiene Gráfico&#10;&#10;Descripción generada automáticamente"/>
                    <pic:cNvPicPr/>
                  </pic:nvPicPr>
                  <pic:blipFill>
                    <a:blip r:embed="rId26"/>
                    <a:stretch>
                      <a:fillRect/>
                    </a:stretch>
                  </pic:blipFill>
                  <pic:spPr>
                    <a:xfrm rot="16200000">
                      <a:off x="0" y="0"/>
                      <a:ext cx="6453446" cy="5920200"/>
                    </a:xfrm>
                    <a:prstGeom prst="rect">
                      <a:avLst/>
                    </a:prstGeom>
                  </pic:spPr>
                </pic:pic>
              </a:graphicData>
            </a:graphic>
          </wp:inline>
        </w:drawing>
      </w:r>
    </w:p>
    <w:p w14:paraId="16B6B6B8" w14:textId="657BB821" w:rsidR="001836B0" w:rsidRDefault="001836B0" w:rsidP="2BA223BF">
      <w:pPr>
        <w:spacing w:after="0" w:line="240" w:lineRule="auto"/>
        <w:jc w:val="center"/>
        <w:rPr>
          <w:rFonts w:ascii="Arial" w:hAnsi="Arial" w:cs="Arial"/>
          <w:b/>
          <w:bCs/>
          <w:noProof/>
        </w:rPr>
      </w:pPr>
    </w:p>
    <w:p w14:paraId="1CFE3B09" w14:textId="77777777" w:rsidR="001E50B8" w:rsidRDefault="001E50B8" w:rsidP="2BA223BF">
      <w:pPr>
        <w:spacing w:after="0" w:line="240" w:lineRule="auto"/>
        <w:jc w:val="center"/>
        <w:rPr>
          <w:rFonts w:ascii="Arial" w:hAnsi="Arial" w:cs="Arial"/>
          <w:b/>
          <w:bCs/>
          <w:noProof/>
        </w:rPr>
      </w:pPr>
    </w:p>
    <w:p w14:paraId="707FCBD3" w14:textId="77777777" w:rsidR="001E50B8" w:rsidRDefault="001E50B8" w:rsidP="2BA223BF">
      <w:pPr>
        <w:spacing w:after="0" w:line="240" w:lineRule="auto"/>
        <w:jc w:val="center"/>
        <w:rPr>
          <w:rFonts w:ascii="Arial" w:hAnsi="Arial" w:cs="Arial"/>
          <w:b/>
          <w:bCs/>
          <w:noProof/>
        </w:rPr>
      </w:pPr>
    </w:p>
    <w:p w14:paraId="3A298208" w14:textId="77777777" w:rsidR="001E50B8" w:rsidRDefault="001E50B8" w:rsidP="2BA223BF">
      <w:pPr>
        <w:spacing w:after="0" w:line="240" w:lineRule="auto"/>
        <w:jc w:val="center"/>
        <w:rPr>
          <w:rFonts w:ascii="Arial" w:hAnsi="Arial" w:cs="Arial"/>
          <w:b/>
          <w:bCs/>
          <w:noProof/>
        </w:rPr>
      </w:pPr>
    </w:p>
    <w:p w14:paraId="53DED093" w14:textId="61EF4019" w:rsidR="001E50B8" w:rsidRDefault="001E50B8" w:rsidP="2BA223BF">
      <w:pPr>
        <w:spacing w:after="0" w:line="240" w:lineRule="auto"/>
        <w:jc w:val="center"/>
        <w:rPr>
          <w:rFonts w:ascii="Arial" w:hAnsi="Arial" w:cs="Arial"/>
          <w:b/>
          <w:bCs/>
        </w:rPr>
      </w:pPr>
    </w:p>
    <w:p w14:paraId="2E9E5EDF" w14:textId="77777777" w:rsidR="00A52362" w:rsidRDefault="00A52362" w:rsidP="2BA223BF">
      <w:pPr>
        <w:spacing w:after="0" w:line="240" w:lineRule="auto"/>
        <w:jc w:val="center"/>
        <w:rPr>
          <w:rFonts w:ascii="Arial" w:hAnsi="Arial" w:cs="Arial"/>
          <w:b/>
          <w:bCs/>
        </w:rPr>
      </w:pPr>
    </w:p>
    <w:p w14:paraId="68078FDF" w14:textId="77777777" w:rsidR="00A52362" w:rsidRPr="00972656" w:rsidRDefault="00A52362" w:rsidP="2BA223BF">
      <w:pPr>
        <w:spacing w:after="0" w:line="240" w:lineRule="auto"/>
        <w:jc w:val="center"/>
        <w:rPr>
          <w:rFonts w:ascii="Arial" w:hAnsi="Arial" w:cs="Arial"/>
          <w:b/>
          <w:bCs/>
        </w:rPr>
      </w:pPr>
    </w:p>
    <w:p w14:paraId="7320C676" w14:textId="1F208AFB" w:rsidR="00D42B39" w:rsidRPr="00972656" w:rsidRDefault="00D42B39" w:rsidP="2BA223BF">
      <w:pPr>
        <w:spacing w:after="0" w:line="240" w:lineRule="auto"/>
        <w:jc w:val="center"/>
        <w:rPr>
          <w:rFonts w:ascii="Arial" w:hAnsi="Arial" w:cs="Arial"/>
          <w:b/>
          <w:bCs/>
        </w:rPr>
      </w:pPr>
    </w:p>
    <w:p w14:paraId="4B6A82D8" w14:textId="5FFBB130" w:rsidR="00D42B39" w:rsidRPr="00972656" w:rsidRDefault="00D42B39" w:rsidP="00E46039">
      <w:pPr>
        <w:spacing w:after="0" w:line="240" w:lineRule="auto"/>
        <w:jc w:val="center"/>
        <w:rPr>
          <w:rFonts w:ascii="Arial" w:hAnsi="Arial" w:cs="Arial"/>
          <w:b/>
        </w:rPr>
      </w:pP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0" w:name="_Toc102664433"/>
      <w:bookmarkStart w:id="271" w:name="_Toc130309035"/>
      <w:bookmarkStart w:id="272" w:name="_Toc490322676"/>
      <w:bookmarkStart w:id="273" w:name="_Toc493758774"/>
      <w:bookmarkStart w:id="274" w:name="_Toc490322674"/>
      <w:bookmarkStart w:id="275" w:name="_Toc493758773"/>
      <w:bookmarkEnd w:id="266"/>
      <w:bookmarkEnd w:id="267"/>
      <w:r w:rsidRPr="005B7121">
        <w:rPr>
          <w:rFonts w:ascii="Arial" w:hAnsi="Arial" w:cs="Arial"/>
          <w:b/>
        </w:rPr>
        <w:lastRenderedPageBreak/>
        <w:t>Anexo 10</w:t>
      </w:r>
      <w:bookmarkEnd w:id="270"/>
      <w:bookmarkEnd w:id="271"/>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6D4BBE" w14:textId="77777777" w:rsidR="00C23A35" w:rsidRDefault="00A010C3" w:rsidP="00C23A35">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76" w:name="_Toc102664434"/>
      <w:bookmarkStart w:id="277" w:name="_Toc130309036"/>
    </w:p>
    <w:p w14:paraId="355AC862" w14:textId="75CAE983" w:rsidR="00C23A35" w:rsidRPr="00C23A35" w:rsidRDefault="00C23A35" w:rsidP="00C23A35">
      <w:pPr>
        <w:spacing w:before="120" w:after="120" w:line="250" w:lineRule="auto"/>
        <w:jc w:val="center"/>
        <w:rPr>
          <w:rFonts w:ascii="Arial" w:hAnsi="Arial" w:cs="Arial"/>
          <w:b/>
          <w:bCs/>
          <w:lang w:val="es-ES"/>
        </w:rPr>
      </w:pPr>
      <w:r w:rsidRPr="00C23A35">
        <w:rPr>
          <w:rFonts w:ascii="Arial" w:hAnsi="Arial" w:cs="Arial"/>
          <w:b/>
          <w:lang w:val="es-ES"/>
        </w:rPr>
        <w:t>“Incremento de capacidad y confiabilidad (Criterio N-1) de Suministro del Sistema Eléctrico Huaraz (Proyecto ITC)”</w:t>
      </w:r>
    </w:p>
    <w:p w14:paraId="3567F7EF" w14:textId="789CE06E"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4B5BB3AF"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Supervisión se prestará en la ejecución del proyecto </w:t>
      </w:r>
      <w:r w:rsidR="00C23A35" w:rsidRPr="00C23A35">
        <w:rPr>
          <w:rFonts w:ascii="Arial" w:hAnsi="Arial" w:cs="Arial"/>
          <w:sz w:val="20"/>
          <w:szCs w:val="20"/>
        </w:rPr>
        <w:t>“Incremento de capacidad y confiabilidad (Criterio N-1) de Suministro del Sistema Eléctrico Huaraz (Proyecto ITC)”</w:t>
      </w:r>
      <w:r>
        <w:rPr>
          <w:rFonts w:ascii="Arial" w:hAnsi="Arial" w:cs="Arial"/>
          <w:sz w:val="20"/>
          <w:szCs w:val="20"/>
        </w:rPr>
        <w:t>, que comprende las siguientes instalaciones:</w:t>
      </w:r>
    </w:p>
    <w:p w14:paraId="54F06688" w14:textId="01BF53A1" w:rsidR="00783166" w:rsidRDefault="00783166" w:rsidP="00351D94">
      <w:pPr>
        <w:numPr>
          <w:ilvl w:val="0"/>
          <w:numId w:val="112"/>
        </w:numPr>
        <w:spacing w:before="120" w:after="120" w:line="249" w:lineRule="auto"/>
        <w:ind w:left="709" w:hanging="291"/>
        <w:jc w:val="both"/>
        <w:rPr>
          <w:rFonts w:ascii="Arial" w:hAnsi="Arial" w:cs="Arial"/>
          <w:b/>
          <w:sz w:val="20"/>
        </w:rPr>
      </w:pPr>
      <w:r>
        <w:rPr>
          <w:rFonts w:ascii="Arial" w:hAnsi="Arial" w:cs="Arial"/>
          <w:b/>
          <w:sz w:val="20"/>
          <w:szCs w:val="20"/>
        </w:rPr>
        <w:t xml:space="preserve">Subestación </w:t>
      </w:r>
      <w:r w:rsidR="004276CC">
        <w:rPr>
          <w:rFonts w:ascii="Arial" w:hAnsi="Arial" w:cs="Arial"/>
          <w:b/>
          <w:sz w:val="20"/>
          <w:szCs w:val="20"/>
        </w:rPr>
        <w:t>Huaylas</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1B5AF3DE"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Cuatro (04) celdas de línea 220 kV hacia el seccionamiento de las líneas L-2269 y L-2270</w:t>
      </w:r>
    </w:p>
    <w:p w14:paraId="0B4A48DE"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transformación 220 kV</w:t>
      </w:r>
    </w:p>
    <w:p w14:paraId="3BDA2F7C"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 (01) banco de autotransformadores monofásicos de potencia 3x(30-30-10/40-40-12) MVA (ONAN/ONAF), 220±10x1%/138/13.8 kV más una unidad de reserva.</w:t>
      </w:r>
    </w:p>
    <w:p w14:paraId="3C5C82C9"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acople de barras 220 kV</w:t>
      </w:r>
    </w:p>
    <w:p w14:paraId="44123196"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Para las barras: tres (03) transformadores de tensión, uno por fase, en cada una de las dos barras “A” y “B” de la subestación.</w:t>
      </w:r>
    </w:p>
    <w:p w14:paraId="090515CC"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Sistemas complementarios de protección, control, medición, comunicaciones, pórticos, barras, puesta a tierra, servicios auxiliares, obras civiles, etc. El equipamiento propuesto deberá mantener compatibilidad de diseño con las instalaciones existentes. El sistema de barras se diseñará para una corriente de 2,500 A, para lo que se prevé emplear dos (02) conductores AAC por fase de 2000 MCM (Cowslip) como mínimo.</w:t>
      </w:r>
    </w:p>
    <w:p w14:paraId="2321DF78"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Previsión de espacio para ampliación futura de la subestación:</w:t>
      </w:r>
    </w:p>
    <w:p w14:paraId="6586C673"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Dos (02) celdas de línea 220 kV.</w:t>
      </w:r>
    </w:p>
    <w:p w14:paraId="7E780B08"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Una (01) celda de transformación 220 kV</w:t>
      </w:r>
    </w:p>
    <w:p w14:paraId="5E4C2944"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Un (01) banco de autotransformadores monofásicos de potencia 3x(30-30-10/40-40-12) MVA (ONAN/ONAF), 220±10x1%/138/13.8 kV más una unidad de reserva.</w:t>
      </w:r>
    </w:p>
    <w:p w14:paraId="6A02F992"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t>Nivel de 138 kV</w:t>
      </w:r>
    </w:p>
    <w:p w14:paraId="42A31E9D"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línea hacia la subestación Huaraz Oeste.</w:t>
      </w:r>
    </w:p>
    <w:p w14:paraId="06DA4155"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Dos (02) celdas de transformación 138 kV.</w:t>
      </w:r>
    </w:p>
    <w:p w14:paraId="7E091A9D"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lastRenderedPageBreak/>
        <w:t>Un (01) transformador trifásico de potencia de 138±10x1.0%/66/13.8 kV de 40-50/40-50/13.5-16.5 MVA ONAN-ONAF.</w:t>
      </w:r>
    </w:p>
    <w:p w14:paraId="3E4EF6D7"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Una (01) celda de acople de barras 138 kV.</w:t>
      </w:r>
    </w:p>
    <w:p w14:paraId="76606F0B"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Para las barras: tres (03) transformadores de tensión, uno por fase, en cada una de las dos barras “A” y “B” de la subestación.</w:t>
      </w:r>
    </w:p>
    <w:p w14:paraId="6C90EA23"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2,000 A, para lo que se prevé emplear dos (02) conductores AAC por fase de 1272 MCM (Narcissus) como mínimo.</w:t>
      </w:r>
    </w:p>
    <w:p w14:paraId="0E732559" w14:textId="77777777" w:rsidR="001E038C" w:rsidRPr="007C5A34"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7C5A34">
        <w:rPr>
          <w:rFonts w:ascii="Arial" w:hAnsi="Arial" w:cs="Arial"/>
          <w:color w:val="000000"/>
          <w:lang w:val="es-ES"/>
        </w:rPr>
        <w:t>Previsión de espacio para ampliación futura de la subestación:</w:t>
      </w:r>
    </w:p>
    <w:p w14:paraId="726C78B5" w14:textId="77777777" w:rsidR="001E038C" w:rsidRPr="007C5A34"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Siete (07) celdas de línea 138 kV.</w:t>
      </w:r>
    </w:p>
    <w:p w14:paraId="4911DFEE" w14:textId="7AD42240" w:rsidR="001E038C" w:rsidRDefault="001E038C" w:rsidP="001E038C">
      <w:pPr>
        <w:pStyle w:val="Prrafodelista"/>
        <w:numPr>
          <w:ilvl w:val="0"/>
          <w:numId w:val="187"/>
        </w:numPr>
        <w:spacing w:line="240" w:lineRule="auto"/>
        <w:ind w:left="1276" w:hanging="284"/>
        <w:jc w:val="both"/>
        <w:rPr>
          <w:rFonts w:ascii="Arial" w:hAnsi="Arial" w:cs="Arial"/>
          <w:color w:val="000000"/>
          <w:lang w:val="es-ES"/>
        </w:rPr>
      </w:pPr>
      <w:r w:rsidRPr="007C5A34">
        <w:rPr>
          <w:rFonts w:ascii="Arial" w:hAnsi="Arial" w:cs="Arial"/>
          <w:color w:val="000000"/>
          <w:lang w:val="es-ES"/>
        </w:rPr>
        <w:t>Una (01) celda de transformación 138 kV.</w:t>
      </w:r>
    </w:p>
    <w:p w14:paraId="3905381C" w14:textId="77777777" w:rsidR="001E038C" w:rsidRPr="005B7121" w:rsidRDefault="001E038C" w:rsidP="005B7121">
      <w:pPr>
        <w:spacing w:after="120" w:line="249" w:lineRule="auto"/>
        <w:ind w:left="992" w:hanging="283"/>
        <w:jc w:val="both"/>
        <w:rPr>
          <w:rFonts w:ascii="Arial" w:hAnsi="Arial" w:cs="Arial"/>
          <w:b/>
          <w:sz w:val="20"/>
          <w:szCs w:val="20"/>
        </w:rPr>
      </w:pPr>
      <w:r w:rsidRPr="005B7121">
        <w:rPr>
          <w:rFonts w:ascii="Arial" w:hAnsi="Arial" w:cs="Arial"/>
          <w:b/>
          <w:sz w:val="20"/>
          <w:szCs w:val="20"/>
        </w:rPr>
        <w:t>Nivel de 66 kV</w:t>
      </w:r>
    </w:p>
    <w:p w14:paraId="18465122"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línea 66 kV hacia la subestación Ticapampa.</w:t>
      </w:r>
    </w:p>
    <w:p w14:paraId="5CA3395A"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línea 66 kV hacia la subestación Huaraz Sur.</w:t>
      </w:r>
    </w:p>
    <w:p w14:paraId="7CDC0DC7"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transformación 66 kV.</w:t>
      </w:r>
    </w:p>
    <w:p w14:paraId="21099490"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acople de barras 66 kV.</w:t>
      </w:r>
    </w:p>
    <w:p w14:paraId="0795292A"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Para las barras: tres (03) transformadores de tensión, uno por fase, en cada una de las dos barras “A” y “B” de la subestación.</w:t>
      </w:r>
    </w:p>
    <w:p w14:paraId="0058E35D"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1,000 A, para lo que se prevé emplear un (01) conductor AAC por fase de 1272 MCM (Narcissus) como mínimo.</w:t>
      </w:r>
    </w:p>
    <w:p w14:paraId="6D17159D"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 xml:space="preserve"> Previsión de espacio para ampliación futura de la subestación:</w:t>
      </w:r>
    </w:p>
    <w:p w14:paraId="29A51608" w14:textId="77777777" w:rsidR="001E038C" w:rsidRPr="005B7121"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Dos (02) celdas de línea 66 kV.</w:t>
      </w:r>
    </w:p>
    <w:p w14:paraId="05470BED" w14:textId="77777777" w:rsidR="005E40E2" w:rsidRPr="00351D94" w:rsidRDefault="005E40E2" w:rsidP="001E038C">
      <w:pPr>
        <w:spacing w:after="120" w:line="249" w:lineRule="auto"/>
        <w:ind w:left="992" w:hanging="283"/>
        <w:jc w:val="both"/>
        <w:rPr>
          <w:rFonts w:ascii="Arial" w:hAnsi="Arial" w:cs="Arial"/>
          <w:b/>
          <w:sz w:val="20"/>
          <w:szCs w:val="20"/>
        </w:rPr>
      </w:pPr>
      <w:r w:rsidRPr="00351D94">
        <w:rPr>
          <w:rFonts w:ascii="Arial" w:hAnsi="Arial" w:cs="Arial"/>
          <w:b/>
          <w:sz w:val="20"/>
          <w:szCs w:val="20"/>
        </w:rPr>
        <w:t>Nivel de 13.8 kV</w:t>
      </w:r>
    </w:p>
    <w:p w14:paraId="124F1FBF"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llegada 13.8 kV desde el banco de autotransformadores monofásicos de potencia.</w:t>
      </w:r>
    </w:p>
    <w:p w14:paraId="00818EAC"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Una (01) celda de salida 13.8 kV para transformador de servicios auxiliares.</w:t>
      </w:r>
    </w:p>
    <w:p w14:paraId="054B1D60"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Un (01) transformador de servicios auxiliares de adecuada capacidad y aterramiento en el nivel de 13.8 kV.</w:t>
      </w:r>
    </w:p>
    <w:p w14:paraId="2DB2AAE4" w14:textId="77777777" w:rsidR="001E038C" w:rsidRPr="00244402"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244402">
        <w:rPr>
          <w:rFonts w:ascii="Arial" w:hAnsi="Arial" w:cs="Arial"/>
          <w:color w:val="000000"/>
          <w:lang w:val="es-ES"/>
        </w:rPr>
        <w:t>Previsión de espacio para las siguientes instalaciones futuras:</w:t>
      </w:r>
    </w:p>
    <w:p w14:paraId="3A52C8F3" w14:textId="77777777" w:rsidR="001E038C" w:rsidRPr="00244402"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Una (01) celda tipo interior en 13.8 kV para la llegada del banco de autotransformadores futuro</w:t>
      </w:r>
    </w:p>
    <w:p w14:paraId="14F3DDD8" w14:textId="77777777" w:rsidR="001E038C" w:rsidRPr="00244402"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Una (01) celda tipo interior en 13.8 kV para alimentación a transformador de servicios auxiliares futuro.</w:t>
      </w:r>
    </w:p>
    <w:p w14:paraId="6A92753E" w14:textId="77777777" w:rsidR="001E038C" w:rsidRPr="00244402" w:rsidRDefault="001E038C" w:rsidP="005B7121">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 (01) transformador de servicios auxiliares futuro de adecuada capacidad y aterramiento en el nivel de 13.8 kV.</w:t>
      </w:r>
    </w:p>
    <w:p w14:paraId="0FA8BA32" w14:textId="77777777" w:rsidR="001E038C" w:rsidRDefault="001E038C" w:rsidP="001E038C">
      <w:pPr>
        <w:pStyle w:val="Prrafodelista"/>
        <w:numPr>
          <w:ilvl w:val="0"/>
          <w:numId w:val="187"/>
        </w:numPr>
        <w:spacing w:line="240" w:lineRule="auto"/>
        <w:ind w:left="1276" w:hanging="284"/>
        <w:jc w:val="both"/>
        <w:rPr>
          <w:rFonts w:ascii="Arial" w:hAnsi="Arial" w:cs="Arial"/>
          <w:color w:val="000000"/>
          <w:lang w:val="es-ES"/>
        </w:rPr>
      </w:pPr>
      <w:r w:rsidRPr="00244402">
        <w:rPr>
          <w:rFonts w:ascii="Arial" w:hAnsi="Arial" w:cs="Arial"/>
          <w:color w:val="000000"/>
          <w:lang w:val="es-ES"/>
        </w:rPr>
        <w:t>Una (01) celda tipo interior en 13.8 kV para acople de barras con interruptor normalmente abierto.</w:t>
      </w:r>
    </w:p>
    <w:p w14:paraId="65FAB2DE" w14:textId="56F59A05" w:rsidR="00783166" w:rsidRDefault="001E038C"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Ampliación de la Subestación Huaraz Oeste</w:t>
      </w:r>
      <w:r w:rsidR="00940ADB" w:rsidRPr="00940ADB" w:rsidDel="00940ADB">
        <w:rPr>
          <w:rFonts w:ascii="Arial" w:hAnsi="Arial" w:cs="Arial"/>
          <w:b/>
          <w:sz w:val="20"/>
          <w:szCs w:val="20"/>
        </w:rPr>
        <w:t xml:space="preserve"> </w:t>
      </w:r>
      <w:r w:rsidR="00563ED4">
        <w:rPr>
          <w:rFonts w:ascii="Arial" w:hAnsi="Arial" w:cs="Arial"/>
          <w:b/>
          <w:sz w:val="20"/>
          <w:szCs w:val="20"/>
        </w:rPr>
        <w:t>138 kV</w:t>
      </w:r>
    </w:p>
    <w:p w14:paraId="76C97EFC" w14:textId="77777777"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Nivel de 138 kV</w:t>
      </w:r>
    </w:p>
    <w:p w14:paraId="6E74AB68" w14:textId="77777777" w:rsidR="001E038C" w:rsidRPr="00FD0828"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FD0828">
        <w:rPr>
          <w:rFonts w:ascii="Arial" w:hAnsi="Arial" w:cs="Arial"/>
          <w:color w:val="000000"/>
          <w:lang w:val="es-ES"/>
        </w:rPr>
        <w:t xml:space="preserve">Una (01) celda de línea en 138 kV hacia la subestación </w:t>
      </w:r>
      <w:r>
        <w:rPr>
          <w:rFonts w:ascii="Arial" w:hAnsi="Arial" w:cs="Arial"/>
          <w:color w:val="000000"/>
          <w:lang w:val="es-ES"/>
        </w:rPr>
        <w:t>Huaylas</w:t>
      </w:r>
      <w:r w:rsidRPr="00FD0828">
        <w:rPr>
          <w:rFonts w:ascii="Arial" w:hAnsi="Arial" w:cs="Arial"/>
          <w:color w:val="000000"/>
          <w:lang w:val="es-ES"/>
        </w:rPr>
        <w:t>.</w:t>
      </w:r>
    </w:p>
    <w:p w14:paraId="0CE0B237" w14:textId="77777777" w:rsidR="001E038C" w:rsidRPr="005B7121" w:rsidRDefault="001E038C" w:rsidP="005B7121">
      <w:pPr>
        <w:pStyle w:val="Prrafodelista"/>
        <w:numPr>
          <w:ilvl w:val="0"/>
          <w:numId w:val="194"/>
        </w:numPr>
        <w:spacing w:line="240" w:lineRule="auto"/>
        <w:ind w:left="993" w:hanging="284"/>
        <w:jc w:val="both"/>
        <w:rPr>
          <w:rFonts w:ascii="Arial" w:hAnsi="Arial" w:cs="Arial"/>
          <w:color w:val="000000"/>
          <w:lang w:val="es-ES"/>
        </w:rPr>
      </w:pPr>
      <w:r w:rsidRPr="00FD0828">
        <w:rPr>
          <w:rFonts w:ascii="Arial" w:hAnsi="Arial" w:cs="Arial"/>
          <w:color w:val="000000"/>
          <w:lang w:val="es-ES"/>
        </w:rPr>
        <w:t xml:space="preserve">Sistemas complementarios: Protección, control, medición, comunicaciones, pórticos y barras, puesta a tierra, servicios auxiliares, y obras civiles. El equipamiento propuesto deberá mantener compatibilidad de diseño con las instalaciones existentes. </w:t>
      </w:r>
    </w:p>
    <w:p w14:paraId="4C74CCEC" w14:textId="77777777" w:rsidR="00783166" w:rsidRPr="00C81F8C" w:rsidRDefault="00783166" w:rsidP="00783166">
      <w:pPr>
        <w:tabs>
          <w:tab w:val="left" w:pos="993"/>
        </w:tabs>
        <w:spacing w:before="120" w:after="120" w:line="244" w:lineRule="auto"/>
        <w:ind w:left="993"/>
        <w:jc w:val="both"/>
        <w:rPr>
          <w:rFonts w:ascii="Arial" w:hAnsi="Arial" w:cs="Arial"/>
          <w:sz w:val="2"/>
          <w:szCs w:val="2"/>
          <w:lang w:val="x-none"/>
        </w:rPr>
      </w:pPr>
    </w:p>
    <w:p w14:paraId="1C460678" w14:textId="77777777" w:rsidR="007A0BC6" w:rsidRDefault="007A0BC6">
      <w:pPr>
        <w:spacing w:after="0" w:line="240" w:lineRule="auto"/>
        <w:rPr>
          <w:rFonts w:ascii="Arial" w:hAnsi="Arial" w:cs="Arial"/>
          <w:b/>
          <w:sz w:val="20"/>
          <w:szCs w:val="20"/>
        </w:rPr>
      </w:pPr>
      <w:r>
        <w:rPr>
          <w:rFonts w:ascii="Arial" w:hAnsi="Arial" w:cs="Arial"/>
          <w:b/>
          <w:sz w:val="20"/>
          <w:szCs w:val="20"/>
        </w:rPr>
        <w:br w:type="page"/>
      </w:r>
    </w:p>
    <w:p w14:paraId="37E666D5" w14:textId="6F7FFE27" w:rsidR="00783166" w:rsidRDefault="00783166" w:rsidP="007A0BC6">
      <w:pPr>
        <w:numPr>
          <w:ilvl w:val="0"/>
          <w:numId w:val="112"/>
        </w:numPr>
        <w:spacing w:before="120" w:after="120" w:line="240" w:lineRule="auto"/>
        <w:ind w:left="709" w:hanging="291"/>
        <w:jc w:val="both"/>
        <w:rPr>
          <w:rFonts w:ascii="Arial" w:hAnsi="Arial" w:cs="Arial"/>
          <w:b/>
          <w:sz w:val="20"/>
          <w:szCs w:val="20"/>
        </w:rPr>
      </w:pPr>
      <w:r>
        <w:rPr>
          <w:rFonts w:ascii="Arial" w:hAnsi="Arial" w:cs="Arial"/>
          <w:b/>
          <w:sz w:val="20"/>
          <w:szCs w:val="20"/>
        </w:rPr>
        <w:lastRenderedPageBreak/>
        <w:t xml:space="preserve">Línea de Transmisión </w:t>
      </w:r>
      <w:r w:rsidR="009E4B36">
        <w:rPr>
          <w:rFonts w:ascii="Arial" w:hAnsi="Arial" w:cs="Arial"/>
          <w:b/>
          <w:sz w:val="20"/>
          <w:szCs w:val="20"/>
        </w:rPr>
        <w:t xml:space="preserve">en </w:t>
      </w:r>
      <w:r w:rsidR="009E4B36" w:rsidRPr="00F83276">
        <w:rPr>
          <w:rFonts w:ascii="Arial" w:hAnsi="Arial" w:cs="Arial"/>
          <w:b/>
          <w:sz w:val="20"/>
          <w:szCs w:val="20"/>
        </w:rPr>
        <w:t xml:space="preserve">138 kV </w:t>
      </w:r>
      <w:r w:rsidR="009E4B36">
        <w:rPr>
          <w:rFonts w:ascii="Arial" w:hAnsi="Arial" w:cs="Arial"/>
          <w:b/>
          <w:sz w:val="20"/>
          <w:szCs w:val="20"/>
        </w:rPr>
        <w:t xml:space="preserve">Huaylas </w:t>
      </w:r>
      <w:r w:rsidR="009E4B36" w:rsidRPr="00F83276">
        <w:rPr>
          <w:rFonts w:ascii="Arial" w:hAnsi="Arial" w:cs="Arial"/>
          <w:b/>
          <w:sz w:val="20"/>
          <w:szCs w:val="20"/>
        </w:rPr>
        <w:t xml:space="preserve">– </w:t>
      </w:r>
      <w:r w:rsidR="009E4B36">
        <w:rPr>
          <w:rFonts w:ascii="Arial" w:hAnsi="Arial" w:cs="Arial"/>
          <w:b/>
          <w:sz w:val="20"/>
          <w:szCs w:val="20"/>
        </w:rPr>
        <w:t>Huaraz Oeste</w:t>
      </w:r>
      <w:r w:rsidR="009E4B36" w:rsidRPr="00006B35">
        <w:rPr>
          <w:rFonts w:ascii="Arial" w:hAnsi="Arial" w:cs="Arial"/>
          <w:b/>
          <w:sz w:val="20"/>
          <w:szCs w:val="20"/>
        </w:rPr>
        <w:t xml:space="preserve"> </w:t>
      </w:r>
      <w:r w:rsidR="005F02DF" w:rsidRPr="005F02DF">
        <w:rPr>
          <w:rFonts w:ascii="Arial" w:hAnsi="Arial" w:cs="Arial"/>
          <w:b/>
          <w:sz w:val="20"/>
          <w:szCs w:val="20"/>
        </w:rPr>
        <w:t xml:space="preserve"> </w:t>
      </w:r>
    </w:p>
    <w:p w14:paraId="1D03BED7" w14:textId="77777777" w:rsidR="00783166" w:rsidRDefault="00783166" w:rsidP="007A0BC6">
      <w:pPr>
        <w:spacing w:after="120" w:line="240" w:lineRule="auto"/>
        <w:ind w:left="992"/>
        <w:jc w:val="both"/>
        <w:rPr>
          <w:rFonts w:ascii="Arial" w:hAnsi="Arial" w:cs="Arial"/>
          <w:sz w:val="20"/>
        </w:rPr>
      </w:pPr>
      <w:r>
        <w:rPr>
          <w:rFonts w:ascii="Arial" w:hAnsi="Arial" w:cs="Arial"/>
          <w:sz w:val="20"/>
        </w:rPr>
        <w:t>Las características principales de esta línea son:</w:t>
      </w:r>
    </w:p>
    <w:p w14:paraId="54FEC834"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4D536707"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13A46637"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120</w:t>
      </w:r>
      <w:r w:rsidRPr="000D36A8">
        <w:rPr>
          <w:rFonts w:ascii="Arial" w:hAnsi="Arial" w:cs="Arial"/>
          <w:sz w:val="20"/>
        </w:rPr>
        <w:t xml:space="preserve"> MVA por terna</w:t>
      </w:r>
    </w:p>
    <w:p w14:paraId="24F20A53"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una (01) terna instalada</w:t>
      </w:r>
    </w:p>
    <w:p w14:paraId="7482CA6C"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17.27</w:t>
      </w:r>
      <w:r w:rsidRPr="000D36A8">
        <w:rPr>
          <w:rFonts w:ascii="Arial" w:hAnsi="Arial" w:cs="Arial"/>
          <w:sz w:val="20"/>
        </w:rPr>
        <w:t xml:space="preserve"> km</w:t>
      </w:r>
    </w:p>
    <w:p w14:paraId="589C7AE2" w14:textId="23D5060C"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w:t>
      </w:r>
      <w:r>
        <w:rPr>
          <w:rFonts w:ascii="Arial" w:hAnsi="Arial" w:cs="Arial"/>
          <w:sz w:val="20"/>
        </w:rPr>
        <w:t xml:space="preserve">con sección mínima </w:t>
      </w:r>
      <w:r w:rsidR="00725638">
        <w:rPr>
          <w:rFonts w:ascii="Arial" w:hAnsi="Arial" w:cs="Arial"/>
          <w:sz w:val="20"/>
        </w:rPr>
        <w:t xml:space="preserve">de </w:t>
      </w:r>
      <w:r>
        <w:rPr>
          <w:rFonts w:ascii="Arial" w:hAnsi="Arial" w:cs="Arial"/>
          <w:sz w:val="20"/>
        </w:rPr>
        <w:t>228 mm</w:t>
      </w:r>
      <w:r w:rsidRPr="00725638">
        <w:rPr>
          <w:rFonts w:ascii="Arial" w:hAnsi="Arial" w:cs="Arial"/>
          <w:sz w:val="20"/>
          <w:vertAlign w:val="superscript"/>
        </w:rPr>
        <w:t>2</w:t>
      </w:r>
      <w:r w:rsidRPr="00CC5652">
        <w:rPr>
          <w:rFonts w:ascii="Arial" w:hAnsi="Arial" w:cs="Arial"/>
          <w:sz w:val="20"/>
        </w:rPr>
        <w:t xml:space="preserve"> </w:t>
      </w:r>
    </w:p>
    <w:p w14:paraId="06230E71"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09EDAC77" w14:textId="2FAF53E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FA2EA7" w:rsidRPr="00FA2EA7">
        <w:rPr>
          <w:rFonts w:ascii="Arial" w:hAnsi="Arial" w:cs="Arial"/>
          <w:sz w:val="20"/>
        </w:rPr>
        <w:t>Celosía autosoportada de acero galvanizado</w:t>
      </w:r>
    </w:p>
    <w:p w14:paraId="7DFE1988" w14:textId="77777777" w:rsidR="009E4B36"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1826817A" w14:textId="2D6AACE4" w:rsidR="009E4B36" w:rsidRDefault="009E4B36" w:rsidP="007A0BC6">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5B7121">
        <w:rPr>
          <w:rFonts w:ascii="Arial" w:hAnsi="Arial" w:cs="Arial"/>
          <w:sz w:val="20"/>
        </w:rPr>
        <w:t xml:space="preserve">Dos (2):  </w:t>
      </w:r>
      <w:r w:rsidR="00E05DEC" w:rsidRPr="00E05DEC">
        <w:rPr>
          <w:rFonts w:ascii="Arial" w:hAnsi="Arial" w:cs="Arial"/>
          <w:sz w:val="20"/>
        </w:rPr>
        <w:t>Uno (01) cable del tipo OPGW de 24 hilos como mínimo y otro de acero EHS de 74 mm2 como mínimo</w:t>
      </w:r>
      <w:r w:rsidRPr="000D36A8">
        <w:rPr>
          <w:rFonts w:ascii="Arial" w:hAnsi="Arial" w:cs="Arial"/>
          <w:sz w:val="20"/>
        </w:rPr>
        <w:t>.</w:t>
      </w:r>
    </w:p>
    <w:p w14:paraId="1841DD98" w14:textId="77777777" w:rsidR="009E4B36" w:rsidRPr="000D36A8" w:rsidRDefault="009E4B36" w:rsidP="007A0BC6">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3700 a 4000 </w:t>
      </w:r>
      <w:r w:rsidRPr="000D36A8">
        <w:rPr>
          <w:rFonts w:ascii="Arial" w:hAnsi="Arial" w:cs="Arial"/>
          <w:sz w:val="20"/>
        </w:rPr>
        <w:t>msnm aproximadamente</w:t>
      </w:r>
      <w:r w:rsidRPr="000D36A8" w:rsidDel="006F6AA0">
        <w:rPr>
          <w:rFonts w:ascii="Arial" w:hAnsi="Arial" w:cs="Arial"/>
          <w:sz w:val="20"/>
        </w:rPr>
        <w:t xml:space="preserve"> </w:t>
      </w:r>
    </w:p>
    <w:p w14:paraId="45010DA0" w14:textId="505B240C" w:rsidR="00783166" w:rsidRDefault="00783166" w:rsidP="007A0BC6">
      <w:pPr>
        <w:numPr>
          <w:ilvl w:val="0"/>
          <w:numId w:val="112"/>
        </w:numPr>
        <w:spacing w:before="120" w:after="120" w:line="240" w:lineRule="auto"/>
        <w:ind w:left="709" w:hanging="291"/>
        <w:jc w:val="both"/>
        <w:rPr>
          <w:rFonts w:ascii="Arial" w:hAnsi="Arial" w:cs="Arial"/>
          <w:b/>
          <w:sz w:val="20"/>
          <w:szCs w:val="20"/>
        </w:rPr>
      </w:pPr>
      <w:r>
        <w:rPr>
          <w:rFonts w:ascii="Arial" w:hAnsi="Arial" w:cs="Arial"/>
          <w:b/>
          <w:sz w:val="20"/>
          <w:szCs w:val="20"/>
        </w:rPr>
        <w:t xml:space="preserve">Línea de </w:t>
      </w:r>
      <w:r w:rsidR="009E4B36" w:rsidRPr="007C589D">
        <w:rPr>
          <w:rFonts w:ascii="Arial" w:hAnsi="Arial" w:cs="Arial"/>
          <w:b/>
          <w:sz w:val="20"/>
          <w:szCs w:val="20"/>
        </w:rPr>
        <w:t>Derivación Huaylas a seccionamiento de la LT 220 kV Conococha – Kiman Ayllu</w:t>
      </w:r>
      <w:r w:rsidR="009E4B36" w:rsidDel="009E4B36">
        <w:rPr>
          <w:rFonts w:ascii="Arial" w:hAnsi="Arial" w:cs="Arial"/>
          <w:b/>
          <w:sz w:val="20"/>
          <w:szCs w:val="20"/>
        </w:rPr>
        <w:t xml:space="preserve"> </w:t>
      </w:r>
      <w:r w:rsidR="005F02DF" w:rsidRPr="005F02DF" w:rsidDel="005F02DF">
        <w:rPr>
          <w:rFonts w:ascii="Arial" w:hAnsi="Arial" w:cs="Arial"/>
          <w:b/>
          <w:sz w:val="20"/>
          <w:szCs w:val="20"/>
        </w:rPr>
        <w:t xml:space="preserve"> </w:t>
      </w:r>
    </w:p>
    <w:p w14:paraId="54748193" w14:textId="77777777" w:rsidR="00783166" w:rsidRDefault="00783166" w:rsidP="007A0BC6">
      <w:pPr>
        <w:tabs>
          <w:tab w:val="left" w:pos="993"/>
        </w:tabs>
        <w:spacing w:before="120" w:after="120" w:line="240" w:lineRule="auto"/>
        <w:ind w:left="993"/>
        <w:jc w:val="both"/>
        <w:rPr>
          <w:rFonts w:ascii="Arial" w:hAnsi="Arial" w:cs="Arial"/>
          <w:sz w:val="20"/>
        </w:rPr>
      </w:pPr>
      <w:r>
        <w:rPr>
          <w:rFonts w:ascii="Arial" w:hAnsi="Arial" w:cs="Arial"/>
          <w:sz w:val="20"/>
        </w:rPr>
        <w:t>Las características principales de esta línea son:</w:t>
      </w:r>
    </w:p>
    <w:p w14:paraId="72D7FE69"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220</w:t>
      </w:r>
      <w:r w:rsidRPr="000D36A8">
        <w:rPr>
          <w:rFonts w:ascii="Arial" w:hAnsi="Arial" w:cs="Arial"/>
          <w:sz w:val="20"/>
        </w:rPr>
        <w:t xml:space="preserve"> kV</w:t>
      </w:r>
    </w:p>
    <w:p w14:paraId="6347FC93"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5BB18C1C"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250</w:t>
      </w:r>
      <w:r w:rsidRPr="000D36A8">
        <w:rPr>
          <w:rFonts w:ascii="Arial" w:hAnsi="Arial" w:cs="Arial"/>
          <w:sz w:val="20"/>
        </w:rPr>
        <w:t xml:space="preserve"> MVA por terna</w:t>
      </w:r>
      <w:r>
        <w:rPr>
          <w:rFonts w:ascii="Arial" w:hAnsi="Arial" w:cs="Arial"/>
          <w:sz w:val="20"/>
        </w:rPr>
        <w:t xml:space="preserve"> </w:t>
      </w:r>
      <w:r w:rsidRPr="005B7121">
        <w:rPr>
          <w:rFonts w:ascii="Arial" w:hAnsi="Arial" w:cs="Arial"/>
          <w:sz w:val="20"/>
        </w:rPr>
        <w:t>(similar a la de la línea existente a seccionar)</w:t>
      </w:r>
    </w:p>
    <w:p w14:paraId="4558FFEA"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en dos (02) tramos de doble terna</w:t>
      </w:r>
    </w:p>
    <w:p w14:paraId="025E8383"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 xml:space="preserve">0.85 </w:t>
      </w:r>
      <w:r w:rsidRPr="000D36A8">
        <w:rPr>
          <w:rFonts w:ascii="Arial" w:hAnsi="Arial" w:cs="Arial"/>
          <w:sz w:val="20"/>
        </w:rPr>
        <w:t>km</w:t>
      </w:r>
    </w:p>
    <w:p w14:paraId="7EE7E159" w14:textId="7137C4FC"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sidR="007F3C2F">
        <w:rPr>
          <w:rFonts w:ascii="Arial" w:hAnsi="Arial" w:cs="Arial"/>
          <w:sz w:val="20"/>
        </w:rPr>
        <w:tab/>
      </w:r>
      <w:r w:rsidRPr="000D36A8">
        <w:rPr>
          <w:rFonts w:ascii="Arial" w:hAnsi="Arial" w:cs="Arial"/>
          <w:sz w:val="20"/>
        </w:rPr>
        <w:t xml:space="preserve">ACAR </w:t>
      </w:r>
      <w:r w:rsidRPr="00A90AC7">
        <w:rPr>
          <w:rFonts w:ascii="Arial" w:hAnsi="Arial" w:cs="Arial"/>
          <w:sz w:val="20"/>
        </w:rPr>
        <w:t xml:space="preserve">con sección </w:t>
      </w:r>
      <w:r w:rsidRPr="005B7121">
        <w:rPr>
          <w:rFonts w:ascii="Arial" w:hAnsi="Arial" w:cs="Arial"/>
          <w:sz w:val="20"/>
        </w:rPr>
        <w:t>1200 MCM 2c/f (Similar a la de la línea existente a seccionar)</w:t>
      </w:r>
    </w:p>
    <w:p w14:paraId="20BD0C59" w14:textId="77777777" w:rsidR="009E4B36" w:rsidRPr="001E5AF5"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0F8F63DD" w14:textId="0DCB1AF6" w:rsidR="009E4B36" w:rsidRPr="001E5AF5"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FA2EA7" w:rsidRPr="00FA2EA7">
        <w:rPr>
          <w:rFonts w:ascii="Arial" w:hAnsi="Arial" w:cs="Arial"/>
          <w:sz w:val="20"/>
        </w:rPr>
        <w:t>Celosía autosoportada de acero galvanizado</w:t>
      </w:r>
    </w:p>
    <w:p w14:paraId="0AF6CB3D" w14:textId="77777777" w:rsidR="009E4B36" w:rsidRPr="001E5AF5"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38DF8E3F" w14:textId="77777777" w:rsidR="009E4B36" w:rsidRPr="000D36A8" w:rsidRDefault="009E4B36"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5B7121">
        <w:rPr>
          <w:rFonts w:ascii="Arial" w:hAnsi="Arial" w:cs="Arial"/>
          <w:sz w:val="20"/>
        </w:rPr>
        <w:t xml:space="preserve">Dos (2) en cada tramo de doble terna:  Un (01) cable del tipo OPGW de 24 hilos </w:t>
      </w:r>
      <w:r w:rsidRPr="009E4B36">
        <w:rPr>
          <w:rFonts w:ascii="Arial" w:hAnsi="Arial" w:cs="Arial"/>
          <w:sz w:val="20"/>
        </w:rPr>
        <w:t>como mínimo.  El otro de acero EHS de 74 mm</w:t>
      </w:r>
      <w:r w:rsidRPr="005B7121">
        <w:rPr>
          <w:rFonts w:ascii="Arial" w:hAnsi="Arial" w:cs="Arial"/>
          <w:sz w:val="20"/>
        </w:rPr>
        <w:t xml:space="preserve">2 </w:t>
      </w:r>
      <w:r w:rsidRPr="009E4B36">
        <w:rPr>
          <w:rFonts w:ascii="Arial" w:hAnsi="Arial" w:cs="Arial"/>
          <w:sz w:val="20"/>
        </w:rPr>
        <w:t>como mínimo.</w:t>
      </w:r>
    </w:p>
    <w:p w14:paraId="7360CB5E" w14:textId="047D1DE9" w:rsidR="009E4B36" w:rsidRPr="000D36A8" w:rsidRDefault="009E4B36" w:rsidP="007A0BC6">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Altitud:</w:t>
      </w:r>
      <w:r w:rsidRPr="000D36A8">
        <w:rPr>
          <w:rFonts w:ascii="Arial" w:hAnsi="Arial" w:cs="Arial"/>
          <w:sz w:val="20"/>
        </w:rPr>
        <w:tab/>
      </w:r>
      <w:r w:rsidR="007F3C2F">
        <w:rPr>
          <w:rFonts w:ascii="Arial" w:hAnsi="Arial" w:cs="Arial"/>
          <w:sz w:val="20"/>
        </w:rPr>
        <w:tab/>
      </w:r>
      <w:r w:rsidRPr="000D36A8">
        <w:rPr>
          <w:rFonts w:ascii="Arial" w:hAnsi="Arial" w:cs="Arial"/>
          <w:sz w:val="20"/>
        </w:rPr>
        <w:t xml:space="preserve">Entre </w:t>
      </w:r>
      <w:r>
        <w:rPr>
          <w:rFonts w:ascii="Arial" w:hAnsi="Arial" w:cs="Arial"/>
          <w:sz w:val="20"/>
        </w:rPr>
        <w:t xml:space="preserve">3700 a 4000 </w:t>
      </w:r>
      <w:r w:rsidRPr="000D36A8">
        <w:rPr>
          <w:rFonts w:ascii="Arial" w:hAnsi="Arial" w:cs="Arial"/>
          <w:sz w:val="20"/>
        </w:rPr>
        <w:t>msnm aproximadamente</w:t>
      </w:r>
    </w:p>
    <w:p w14:paraId="634391CC" w14:textId="77777777" w:rsidR="00783166" w:rsidRPr="00C81F8C" w:rsidRDefault="00783166" w:rsidP="007A0BC6">
      <w:pPr>
        <w:tabs>
          <w:tab w:val="num" w:pos="2340"/>
          <w:tab w:val="left" w:pos="4395"/>
        </w:tabs>
        <w:spacing w:after="60" w:line="240" w:lineRule="auto"/>
        <w:ind w:left="4395"/>
        <w:jc w:val="both"/>
        <w:rPr>
          <w:rFonts w:ascii="Arial" w:hAnsi="Arial" w:cs="Arial"/>
          <w:sz w:val="14"/>
          <w:szCs w:val="16"/>
        </w:rPr>
      </w:pPr>
    </w:p>
    <w:p w14:paraId="323D3978" w14:textId="039E8FF6" w:rsidR="00783166" w:rsidRDefault="00783166" w:rsidP="007A0BC6">
      <w:pPr>
        <w:numPr>
          <w:ilvl w:val="0"/>
          <w:numId w:val="112"/>
        </w:numPr>
        <w:spacing w:before="120" w:after="120" w:line="240" w:lineRule="auto"/>
        <w:ind w:left="709" w:hanging="291"/>
        <w:jc w:val="both"/>
        <w:rPr>
          <w:rFonts w:ascii="Arial" w:hAnsi="Arial" w:cs="Arial"/>
          <w:b/>
          <w:sz w:val="20"/>
          <w:szCs w:val="20"/>
        </w:rPr>
      </w:pPr>
      <w:r>
        <w:rPr>
          <w:rFonts w:ascii="Arial" w:hAnsi="Arial" w:cs="Arial"/>
          <w:b/>
          <w:sz w:val="20"/>
          <w:szCs w:val="20"/>
        </w:rPr>
        <w:t xml:space="preserve">Línea de </w:t>
      </w:r>
      <w:r w:rsidR="007F3C2F">
        <w:rPr>
          <w:rFonts w:ascii="Arial" w:hAnsi="Arial" w:cs="Arial"/>
          <w:b/>
          <w:sz w:val="20"/>
          <w:szCs w:val="20"/>
        </w:rPr>
        <w:t>Derivación 66 kV</w:t>
      </w:r>
      <w:r w:rsidR="007F3C2F" w:rsidRPr="00F83276">
        <w:rPr>
          <w:rFonts w:ascii="Arial" w:hAnsi="Arial" w:cs="Arial"/>
          <w:b/>
          <w:sz w:val="20"/>
          <w:szCs w:val="20"/>
        </w:rPr>
        <w:t xml:space="preserve"> </w:t>
      </w:r>
      <w:r w:rsidR="007F3C2F">
        <w:rPr>
          <w:rFonts w:ascii="Arial" w:hAnsi="Arial" w:cs="Arial"/>
          <w:b/>
          <w:sz w:val="20"/>
          <w:szCs w:val="20"/>
        </w:rPr>
        <w:t>Huaylas a seccionamiento LT 66 kV Huaraz Sur - Ticapampa</w:t>
      </w:r>
      <w:r w:rsidR="007F3C2F" w:rsidDel="007F3C2F">
        <w:rPr>
          <w:rFonts w:ascii="Arial" w:hAnsi="Arial" w:cs="Arial"/>
          <w:b/>
          <w:sz w:val="20"/>
          <w:szCs w:val="20"/>
        </w:rPr>
        <w:t xml:space="preserve"> </w:t>
      </w:r>
    </w:p>
    <w:p w14:paraId="71D27BD2" w14:textId="77777777" w:rsidR="00783166" w:rsidRDefault="00783166" w:rsidP="007A0BC6">
      <w:pPr>
        <w:spacing w:after="120" w:line="240" w:lineRule="auto"/>
        <w:ind w:left="992"/>
        <w:jc w:val="both"/>
        <w:rPr>
          <w:rFonts w:ascii="Arial" w:hAnsi="Arial" w:cs="Arial"/>
          <w:sz w:val="20"/>
        </w:rPr>
      </w:pPr>
      <w:r>
        <w:rPr>
          <w:rFonts w:ascii="Arial" w:hAnsi="Arial" w:cs="Arial"/>
          <w:sz w:val="20"/>
        </w:rPr>
        <w:t>Las características principales de esta línea son:</w:t>
      </w:r>
    </w:p>
    <w:p w14:paraId="5567D15A"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w:t>
      </w:r>
      <w:r w:rsidRPr="000D36A8">
        <w:rPr>
          <w:rFonts w:ascii="Arial" w:hAnsi="Arial" w:cs="Arial"/>
          <w:sz w:val="20"/>
        </w:rPr>
        <w:t xml:space="preserve"> kV</w:t>
      </w:r>
    </w:p>
    <w:p w14:paraId="0AD754EC"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01E19271"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64</w:t>
      </w:r>
      <w:r w:rsidRPr="000D36A8">
        <w:rPr>
          <w:rFonts w:ascii="Arial" w:hAnsi="Arial" w:cs="Arial"/>
          <w:sz w:val="20"/>
        </w:rPr>
        <w:t xml:space="preserve"> MVA por terna</w:t>
      </w:r>
    </w:p>
    <w:p w14:paraId="45BBAF13" w14:textId="77777777" w:rsidR="004D379D" w:rsidRPr="001F123B"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C384452" w14:textId="77777777" w:rsidR="004D379D" w:rsidRPr="001F123B"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1.44</w:t>
      </w:r>
      <w:r w:rsidRPr="001F123B">
        <w:rPr>
          <w:rFonts w:ascii="Arial" w:hAnsi="Arial" w:cs="Arial"/>
          <w:sz w:val="20"/>
        </w:rPr>
        <w:t xml:space="preserve"> km</w:t>
      </w:r>
    </w:p>
    <w:p w14:paraId="25A1D528" w14:textId="44E23F46"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AAAC con sección mínima</w:t>
      </w:r>
      <w:r>
        <w:rPr>
          <w:rFonts w:ascii="Arial" w:hAnsi="Arial" w:cs="Arial"/>
          <w:sz w:val="20"/>
        </w:rPr>
        <w:t xml:space="preserve"> de</w:t>
      </w:r>
      <w:r w:rsidRPr="000D36A8">
        <w:rPr>
          <w:rFonts w:ascii="Arial" w:hAnsi="Arial" w:cs="Arial"/>
          <w:sz w:val="20"/>
        </w:rPr>
        <w:t xml:space="preserve"> </w:t>
      </w:r>
      <w:r>
        <w:rPr>
          <w:rFonts w:ascii="Arial" w:hAnsi="Arial" w:cs="Arial"/>
          <w:sz w:val="20"/>
        </w:rPr>
        <w:t xml:space="preserve">240 </w:t>
      </w:r>
      <w:r w:rsidRPr="000D36A8">
        <w:rPr>
          <w:rFonts w:ascii="Arial" w:hAnsi="Arial" w:cs="Arial"/>
          <w:sz w:val="20"/>
        </w:rPr>
        <w:t>mm</w:t>
      </w:r>
      <w:r w:rsidRPr="00214A13">
        <w:rPr>
          <w:rFonts w:ascii="Arial" w:hAnsi="Arial" w:cs="Arial"/>
          <w:sz w:val="20"/>
          <w:vertAlign w:val="superscript"/>
        </w:rPr>
        <w:t>2</w:t>
      </w:r>
    </w:p>
    <w:p w14:paraId="4C7B316D"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D2410E5" w14:textId="59A689DB" w:rsidR="004D379D" w:rsidRPr="0078291D"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00FA2EA7" w:rsidRPr="00FA2EA7">
        <w:rPr>
          <w:rFonts w:ascii="Arial" w:hAnsi="Arial" w:cs="Arial"/>
          <w:sz w:val="20"/>
        </w:rPr>
        <w:t>Celosía autosoportada de acero galvanizado</w:t>
      </w:r>
    </w:p>
    <w:p w14:paraId="5BA8E30D" w14:textId="77777777" w:rsidR="004D379D" w:rsidRPr="0078291D"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791B5CF6" w14:textId="77777777" w:rsidR="004D379D" w:rsidRPr="000D36A8" w:rsidRDefault="004D379D" w:rsidP="007A0BC6">
      <w:pPr>
        <w:numPr>
          <w:ilvl w:val="2"/>
          <w:numId w:val="116"/>
        </w:numPr>
        <w:tabs>
          <w:tab w:val="num" w:pos="1276"/>
        </w:tabs>
        <w:spacing w:after="2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5B7121">
        <w:rPr>
          <w:rFonts w:ascii="Arial" w:hAnsi="Arial" w:cs="Arial"/>
          <w:sz w:val="20"/>
        </w:rPr>
        <w:t xml:space="preserve">Dos (02) cables serán del tipo OPGW de 24 hilos </w:t>
      </w:r>
      <w:r w:rsidRPr="004D379D">
        <w:rPr>
          <w:rFonts w:ascii="Arial" w:hAnsi="Arial" w:cs="Arial"/>
          <w:sz w:val="20"/>
        </w:rPr>
        <w:t>como mínimo</w:t>
      </w:r>
      <w:r w:rsidRPr="004B7E54">
        <w:rPr>
          <w:rFonts w:ascii="Arial" w:hAnsi="Arial" w:cs="Arial"/>
          <w:sz w:val="20"/>
        </w:rPr>
        <w:t>.</w:t>
      </w:r>
    </w:p>
    <w:p w14:paraId="2A0F0ADB" w14:textId="0E5ADF96" w:rsidR="00783166" w:rsidRDefault="004D379D" w:rsidP="007A0BC6">
      <w:pPr>
        <w:numPr>
          <w:ilvl w:val="2"/>
          <w:numId w:val="116"/>
        </w:numPr>
        <w:tabs>
          <w:tab w:val="num" w:pos="1276"/>
          <w:tab w:val="left" w:pos="4395"/>
        </w:tabs>
        <w:spacing w:after="60" w:line="24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3700 a 4000</w:t>
      </w:r>
      <w:r w:rsidRPr="000D36A8">
        <w:rPr>
          <w:rFonts w:ascii="Arial" w:hAnsi="Arial" w:cs="Arial"/>
          <w:sz w:val="20"/>
        </w:rPr>
        <w:t xml:space="preserve"> msnm aproximadamente</w:t>
      </w:r>
    </w:p>
    <w:p w14:paraId="40F93D62" w14:textId="77777777" w:rsidR="00244AD9" w:rsidRPr="00C81F8C" w:rsidRDefault="00244AD9" w:rsidP="00351D94">
      <w:pPr>
        <w:spacing w:before="120" w:after="120" w:line="249" w:lineRule="auto"/>
        <w:ind w:left="709"/>
        <w:jc w:val="both"/>
        <w:rPr>
          <w:rFonts w:ascii="Arial" w:hAnsi="Arial" w:cs="Arial"/>
          <w:b/>
          <w:sz w:val="10"/>
          <w:szCs w:val="10"/>
        </w:rPr>
      </w:pPr>
    </w:p>
    <w:p w14:paraId="03B3E8BD" w14:textId="77777777" w:rsidR="00783166" w:rsidRPr="00C81F8C" w:rsidRDefault="00783166" w:rsidP="00783166">
      <w:pPr>
        <w:spacing w:after="60" w:line="244" w:lineRule="auto"/>
        <w:ind w:left="426"/>
        <w:rPr>
          <w:rFonts w:ascii="Arial" w:hAnsi="Arial" w:cs="Arial"/>
          <w:sz w:val="12"/>
          <w:szCs w:val="14"/>
          <w:lang w:val="x-none" w:eastAsia="x-none"/>
        </w:rPr>
      </w:pP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783166">
      <w:pPr>
        <w:spacing w:before="120" w:after="120" w:line="244" w:lineRule="auto"/>
        <w:ind w:left="993"/>
        <w:jc w:val="both"/>
        <w:rPr>
          <w:rFonts w:ascii="Arial" w:hAnsi="Arial" w:cs="Arial"/>
          <w:sz w:val="20"/>
          <w:szCs w:val="20"/>
        </w:rPr>
      </w:pPr>
      <w:r>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C26E6E">
      <w:pPr>
        <w:numPr>
          <w:ilvl w:val="0"/>
          <w:numId w:val="119"/>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36E129FC"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lastRenderedPageBreak/>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C26E6E">
      <w:pPr>
        <w:numPr>
          <w:ilvl w:val="0"/>
          <w:numId w:val="119"/>
        </w:numPr>
        <w:spacing w:after="60" w:line="244" w:lineRule="auto"/>
        <w:ind w:left="1276" w:hanging="283"/>
        <w:jc w:val="both"/>
        <w:rPr>
          <w:rFonts w:ascii="Arial" w:hAnsi="Arial" w:cs="Arial"/>
          <w:sz w:val="20"/>
          <w:szCs w:val="20"/>
        </w:rPr>
      </w:pPr>
      <w:bookmarkStart w:id="278" w:name="_Hlk108624973"/>
      <w:r>
        <w:rPr>
          <w:rFonts w:ascii="Arial" w:hAnsi="Arial" w:cs="Arial"/>
          <w:sz w:val="20"/>
          <w:szCs w:val="20"/>
        </w:rPr>
        <w:t>Cumplimiento del Programa de Aseguramiento de Calidad a que se refiere la Cláusula 5.11 del Contrato.</w:t>
      </w:r>
      <w:bookmarkEnd w:id="278"/>
    </w:p>
    <w:p w14:paraId="38866D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C26E6E">
      <w:pPr>
        <w:numPr>
          <w:ilvl w:val="0"/>
          <w:numId w:val="119"/>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79" w:name="_Hlk108625131"/>
      <w:r>
        <w:rPr>
          <w:rFonts w:ascii="Arial" w:hAnsi="Arial" w:cs="Arial"/>
          <w:sz w:val="20"/>
          <w:szCs w:val="20"/>
        </w:rPr>
        <w:t xml:space="preserve">electrónico, mecánico electricista o electricista </w:t>
      </w:r>
      <w:bookmarkEnd w:id="279"/>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80" w:name="_Hlk124777234"/>
      <w:r w:rsidR="00381887" w:rsidRPr="008F3995">
        <w:rPr>
          <w:rFonts w:ascii="Arial" w:hAnsi="Arial" w:cs="Arial"/>
          <w:sz w:val="20"/>
          <w:szCs w:val="20"/>
        </w:rPr>
        <w:t>o Ingeniero Civil con especialidad en Geotecnia</w:t>
      </w:r>
      <w:bookmarkEnd w:id="280"/>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lastRenderedPageBreak/>
        <w:t>La Empresa Supervisora podrá cambiar al personal originalmente designado siempre que los sustitutos cumplan con los requisitos que se indican en el presente numeral.</w:t>
      </w:r>
    </w:p>
    <w:p w14:paraId="2CB12999"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A369F7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2F502F2C" w14:textId="0BDF9D41"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02B9C4AE" w14:textId="77777777" w:rsidR="00783166" w:rsidRDefault="00783166" w:rsidP="00783166">
      <w:pPr>
        <w:spacing w:line="249" w:lineRule="auto"/>
        <w:jc w:val="both"/>
        <w:rPr>
          <w:rFonts w:ascii="Arial" w:hAnsi="Arial" w:cs="Arial"/>
          <w:b/>
        </w:rPr>
      </w:pP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2"/>
      <w:bookmarkEnd w:id="273"/>
      <w:bookmarkEnd w:id="274"/>
      <w:bookmarkEnd w:id="275"/>
      <w:r w:rsidR="007C1B6A" w:rsidRPr="00972656">
        <w:rPr>
          <w:rFonts w:ascii="Arial" w:hAnsi="Arial" w:cs="Arial"/>
          <w:b/>
        </w:rPr>
        <w:t>1</w:t>
      </w:r>
      <w:r w:rsidR="004A16B0" w:rsidRPr="00972656">
        <w:rPr>
          <w:rFonts w:ascii="Arial" w:hAnsi="Arial" w:cs="Arial"/>
          <w:b/>
        </w:rPr>
        <w:t>1</w:t>
      </w:r>
      <w:bookmarkEnd w:id="276"/>
      <w:bookmarkEnd w:id="277"/>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58392118" w:rsidR="009D3625" w:rsidRPr="00331316" w:rsidRDefault="009D3625" w:rsidP="00C26E6E">
      <w:pPr>
        <w:pStyle w:val="Prrafo1"/>
        <w:numPr>
          <w:ilvl w:val="0"/>
          <w:numId w:val="46"/>
        </w:numPr>
        <w:spacing w:before="0" w:line="250" w:lineRule="auto"/>
        <w:ind w:left="709" w:hanging="294"/>
        <w:rPr>
          <w:rFonts w:cs="Arial"/>
          <w:sz w:val="20"/>
          <w:szCs w:val="20"/>
        </w:rPr>
      </w:pPr>
      <w:r w:rsidRPr="006D41F1">
        <w:rPr>
          <w:rFonts w:cs="Arial"/>
          <w:sz w:val="20"/>
          <w:szCs w:val="20"/>
        </w:rPr>
        <w:t xml:space="preserve">US$ </w:t>
      </w:r>
      <w:r w:rsidR="00B87C30" w:rsidRPr="006D41F1">
        <w:rPr>
          <w:rFonts w:cs="Arial"/>
          <w:sz w:val="20"/>
          <w:szCs w:val="20"/>
          <w:lang w:val="es-ES"/>
        </w:rPr>
        <w:t>11,500</w:t>
      </w:r>
      <w:r w:rsidR="004E7DCF" w:rsidRPr="006D41F1">
        <w:rPr>
          <w:rFonts w:cs="Arial"/>
          <w:sz w:val="20"/>
          <w:szCs w:val="20"/>
          <w:lang w:val="es-ES"/>
        </w:rPr>
        <w:t xml:space="preserve"> </w:t>
      </w:r>
      <w:r w:rsidR="0097301B" w:rsidRPr="006D41F1">
        <w:rPr>
          <w:rFonts w:cs="Arial"/>
          <w:sz w:val="20"/>
          <w:szCs w:val="20"/>
        </w:rPr>
        <w:t>(</w:t>
      </w:r>
      <w:r w:rsidR="006D41F1" w:rsidRPr="006D41F1">
        <w:rPr>
          <w:rFonts w:cs="Arial"/>
          <w:sz w:val="20"/>
          <w:szCs w:val="20"/>
          <w:lang w:val="es-ES"/>
        </w:rPr>
        <w:t>Once mil quinientos</w:t>
      </w:r>
      <w:r w:rsidR="007912CF" w:rsidRPr="006D41F1">
        <w:rPr>
          <w:rFonts w:cs="Arial"/>
          <w:sz w:val="20"/>
          <w:szCs w:val="20"/>
          <w:lang w:val="es-ES"/>
        </w:rPr>
        <w:t xml:space="preserve"> </w:t>
      </w:r>
      <w:r w:rsidRPr="006D41F1">
        <w:rPr>
          <w:rFonts w:cs="Arial"/>
          <w:sz w:val="20"/>
          <w:szCs w:val="20"/>
        </w:rPr>
        <w:t xml:space="preserve">Dólares), </w:t>
      </w:r>
      <w:r w:rsidRPr="00331316">
        <w:rPr>
          <w:rFonts w:cs="Arial"/>
          <w:sz w:val="20"/>
          <w:szCs w:val="20"/>
        </w:rPr>
        <w:t>por cada uno de los primeros treinta (30) días calendario de atraso.</w:t>
      </w:r>
    </w:p>
    <w:p w14:paraId="103AAC12" w14:textId="5F7A188A" w:rsidR="009D3625" w:rsidRPr="00331316" w:rsidRDefault="00800472" w:rsidP="00C26E6E">
      <w:pPr>
        <w:pStyle w:val="Prrafo1"/>
        <w:numPr>
          <w:ilvl w:val="0"/>
          <w:numId w:val="46"/>
        </w:numPr>
        <w:spacing w:before="0" w:line="250" w:lineRule="auto"/>
        <w:ind w:left="709" w:hanging="294"/>
        <w:rPr>
          <w:rFonts w:cs="Arial"/>
          <w:sz w:val="20"/>
          <w:szCs w:val="20"/>
        </w:rPr>
      </w:pPr>
      <w:r w:rsidRPr="006D41F1">
        <w:rPr>
          <w:rFonts w:cs="Arial"/>
          <w:sz w:val="20"/>
          <w:szCs w:val="20"/>
        </w:rPr>
        <w:t xml:space="preserve">US$ </w:t>
      </w:r>
      <w:r w:rsidR="004D21DA" w:rsidRPr="006D41F1">
        <w:rPr>
          <w:rFonts w:cs="Arial"/>
          <w:sz w:val="20"/>
          <w:szCs w:val="20"/>
          <w:lang w:val="es-ES"/>
        </w:rPr>
        <w:t>23,000</w:t>
      </w:r>
      <w:r w:rsidRPr="006D41F1">
        <w:rPr>
          <w:rFonts w:cs="Arial"/>
          <w:sz w:val="20"/>
          <w:szCs w:val="20"/>
          <w:lang w:val="es-ES"/>
        </w:rPr>
        <w:t xml:space="preserve"> </w:t>
      </w:r>
      <w:r w:rsidRPr="006D41F1">
        <w:rPr>
          <w:rFonts w:cs="Arial"/>
          <w:sz w:val="20"/>
          <w:szCs w:val="20"/>
        </w:rPr>
        <w:t>(</w:t>
      </w:r>
      <w:r w:rsidR="006D41F1" w:rsidRPr="006D41F1">
        <w:rPr>
          <w:rFonts w:cs="Arial"/>
          <w:sz w:val="20"/>
          <w:szCs w:val="20"/>
          <w:lang w:val="es-ES"/>
        </w:rPr>
        <w:t>Veintitrés mil</w:t>
      </w:r>
      <w:r w:rsidRPr="006D41F1">
        <w:rPr>
          <w:rFonts w:cs="Arial"/>
          <w:sz w:val="20"/>
          <w:szCs w:val="20"/>
          <w:lang w:val="es-ES"/>
        </w:rPr>
        <w:t xml:space="preserve"> </w:t>
      </w:r>
      <w:r w:rsidRPr="006D41F1">
        <w:rPr>
          <w:rFonts w:cs="Arial"/>
          <w:sz w:val="20"/>
          <w:szCs w:val="20"/>
        </w:rPr>
        <w:t>Dólares)</w:t>
      </w:r>
      <w:r w:rsidR="009D3625" w:rsidRPr="006D41F1">
        <w:rPr>
          <w:rFonts w:cs="Arial"/>
          <w:sz w:val="20"/>
          <w:szCs w:val="20"/>
        </w:rPr>
        <w:t xml:space="preserve">, </w:t>
      </w:r>
      <w:r w:rsidR="009D3625" w:rsidRPr="00331316">
        <w:rPr>
          <w:rFonts w:cs="Arial"/>
          <w:sz w:val="20"/>
          <w:szCs w:val="20"/>
        </w:rPr>
        <w:t>por cada uno de los treinta (30) días calendario de atraso subsiguientes al período señalado en a).</w:t>
      </w:r>
    </w:p>
    <w:p w14:paraId="35E7D5CD" w14:textId="0316B137" w:rsidR="009D3625" w:rsidRPr="00331316" w:rsidRDefault="00800472" w:rsidP="00C26E6E">
      <w:pPr>
        <w:pStyle w:val="Prrafo1"/>
        <w:numPr>
          <w:ilvl w:val="0"/>
          <w:numId w:val="46"/>
        </w:numPr>
        <w:spacing w:before="0" w:line="250" w:lineRule="auto"/>
        <w:ind w:left="709" w:hanging="294"/>
        <w:rPr>
          <w:rFonts w:cs="Arial"/>
          <w:sz w:val="20"/>
          <w:szCs w:val="20"/>
        </w:rPr>
      </w:pPr>
      <w:r w:rsidRPr="006D41F1">
        <w:rPr>
          <w:rFonts w:cs="Arial"/>
          <w:sz w:val="20"/>
          <w:szCs w:val="20"/>
        </w:rPr>
        <w:t xml:space="preserve">US$ </w:t>
      </w:r>
      <w:r w:rsidR="009F44AC" w:rsidRPr="006D41F1">
        <w:rPr>
          <w:rFonts w:cs="Arial"/>
          <w:sz w:val="20"/>
          <w:szCs w:val="20"/>
          <w:lang w:val="es-ES"/>
        </w:rPr>
        <w:t>34,500</w:t>
      </w:r>
      <w:r w:rsidRPr="006D41F1">
        <w:rPr>
          <w:rFonts w:cs="Arial"/>
          <w:sz w:val="20"/>
          <w:szCs w:val="20"/>
          <w:lang w:val="es-ES"/>
        </w:rPr>
        <w:t xml:space="preserve"> </w:t>
      </w:r>
      <w:r w:rsidRPr="006D41F1">
        <w:rPr>
          <w:rFonts w:cs="Arial"/>
          <w:sz w:val="20"/>
          <w:szCs w:val="20"/>
        </w:rPr>
        <w:t>(</w:t>
      </w:r>
      <w:r w:rsidR="006D41F1" w:rsidRPr="006D41F1">
        <w:rPr>
          <w:rFonts w:cs="Arial"/>
          <w:sz w:val="20"/>
          <w:szCs w:val="20"/>
          <w:lang w:val="es-ES"/>
        </w:rPr>
        <w:t>Treinta y cuatro mil quinientos</w:t>
      </w:r>
      <w:r w:rsidRPr="006D41F1">
        <w:rPr>
          <w:rFonts w:cs="Arial"/>
          <w:sz w:val="20"/>
          <w:szCs w:val="20"/>
          <w:lang w:val="es-ES"/>
        </w:rPr>
        <w:t xml:space="preserve"> </w:t>
      </w:r>
      <w:r w:rsidRPr="006D41F1">
        <w:rPr>
          <w:rFonts w:cs="Arial"/>
          <w:sz w:val="20"/>
          <w:szCs w:val="20"/>
        </w:rPr>
        <w:t>Dólares)</w:t>
      </w:r>
      <w:r w:rsidR="009D3625" w:rsidRPr="006D41F1">
        <w:rPr>
          <w:rFonts w:cs="Arial"/>
          <w:sz w:val="20"/>
          <w:szCs w:val="20"/>
        </w:rPr>
        <w:t xml:space="preserve">, </w:t>
      </w:r>
      <w:r w:rsidR="009D3625" w:rsidRPr="00331316">
        <w:rPr>
          <w:rFonts w:cs="Arial"/>
          <w:sz w:val="20"/>
          <w:szCs w:val="20"/>
        </w:rPr>
        <w:t>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81"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81"/>
      <w:r w:rsidRPr="58F30FA5">
        <w:rPr>
          <w:rFonts w:ascii="Arial" w:hAnsi="Arial" w:cs="Arial"/>
          <w:sz w:val="20"/>
          <w:szCs w:val="20"/>
        </w:rPr>
        <w:t>se aplicará lo siguiente:</w:t>
      </w:r>
    </w:p>
    <w:p w14:paraId="189E88F6" w14:textId="0A06B089"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AB64A6">
        <w:rPr>
          <w:rFonts w:ascii="Arial" w:hAnsi="Arial" w:cs="Arial"/>
          <w:sz w:val="20"/>
          <w:szCs w:val="20"/>
        </w:rPr>
        <w:t xml:space="preserve">US$ </w:t>
      </w:r>
      <w:r w:rsidR="00AB64A6" w:rsidRPr="00AB64A6">
        <w:rPr>
          <w:rFonts w:ascii="Arial" w:hAnsi="Arial" w:cs="Arial"/>
          <w:sz w:val="20"/>
          <w:szCs w:val="20"/>
          <w:lang w:val="es-ES"/>
        </w:rPr>
        <w:t>11,500</w:t>
      </w:r>
      <w:r w:rsidR="00D90A61" w:rsidRPr="00AB64A6">
        <w:rPr>
          <w:rFonts w:ascii="Arial" w:hAnsi="Arial" w:cs="Arial"/>
          <w:sz w:val="20"/>
          <w:szCs w:val="20"/>
          <w:lang w:val="es-ES"/>
        </w:rPr>
        <w:t xml:space="preserve"> </w:t>
      </w:r>
      <w:r w:rsidR="00800472" w:rsidRPr="00AB64A6">
        <w:rPr>
          <w:rFonts w:ascii="Arial" w:hAnsi="Arial" w:cs="Arial"/>
          <w:sz w:val="20"/>
          <w:szCs w:val="20"/>
        </w:rPr>
        <w:t>(</w:t>
      </w:r>
      <w:r w:rsidR="00AB64A6" w:rsidRPr="00AB64A6">
        <w:rPr>
          <w:rFonts w:ascii="Arial" w:hAnsi="Arial" w:cs="Arial"/>
          <w:sz w:val="20"/>
          <w:szCs w:val="20"/>
          <w:lang w:val="es-ES"/>
        </w:rPr>
        <w:t>Once mil quinientos</w:t>
      </w:r>
      <w:r w:rsidR="00800472" w:rsidRPr="00AB64A6">
        <w:rPr>
          <w:rFonts w:ascii="Arial" w:hAnsi="Arial" w:cs="Arial"/>
          <w:sz w:val="20"/>
          <w:szCs w:val="20"/>
          <w:lang w:val="es-ES"/>
        </w:rPr>
        <w:t xml:space="preserve"> </w:t>
      </w:r>
      <w:r w:rsidR="00800472" w:rsidRPr="00AB64A6">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82"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2"/>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83" w:name="_Toc49374518"/>
      <w:bookmarkStart w:id="284" w:name="_Toc102664435"/>
      <w:bookmarkStart w:id="285" w:name="_Toc130309037"/>
      <w:r w:rsidR="00DE74F1" w:rsidRPr="00972656">
        <w:rPr>
          <w:rFonts w:ascii="Arial" w:hAnsi="Arial" w:cs="Arial"/>
          <w:b/>
        </w:rPr>
        <w:lastRenderedPageBreak/>
        <w:t>Anexo 1</w:t>
      </w:r>
      <w:r w:rsidR="004A16B0" w:rsidRPr="00972656">
        <w:rPr>
          <w:rFonts w:ascii="Arial" w:hAnsi="Arial" w:cs="Arial"/>
          <w:b/>
        </w:rPr>
        <w:t>2</w:t>
      </w:r>
      <w:bookmarkEnd w:id="283"/>
      <w:r w:rsidR="003F458B" w:rsidRPr="00972656">
        <w:rPr>
          <w:rFonts w:ascii="Arial" w:hAnsi="Arial" w:cs="Arial"/>
          <w:b/>
        </w:rPr>
        <w:t>-A</w:t>
      </w:r>
      <w:bookmarkEnd w:id="284"/>
      <w:bookmarkEnd w:id="285"/>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518889DA"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86" w:name="_Hlk80002864"/>
      <w:r w:rsidR="00C23A35" w:rsidRPr="00C23A35">
        <w:rPr>
          <w:rFonts w:ascii="Arial" w:eastAsia="Times New Roman" w:hAnsi="Arial" w:cs="Arial"/>
          <w:sz w:val="20"/>
          <w:szCs w:val="20"/>
          <w:lang w:eastAsia="es-ES"/>
        </w:rPr>
        <w:t>“Incremento de capacidad y confiabilidad (Criterio N-1) de Suministro del Sistema Eléctrico Huaraz (Proyecto ITC)”</w:t>
      </w:r>
      <w:r w:rsidR="00944E76" w:rsidRPr="005E6167">
        <w:rPr>
          <w:rFonts w:ascii="Arial" w:eastAsia="Times New Roman" w:hAnsi="Arial" w:cs="Arial"/>
          <w:sz w:val="20"/>
          <w:szCs w:val="20"/>
          <w:lang w:eastAsia="es-ES"/>
        </w:rPr>
        <w:t>.</w:t>
      </w:r>
      <w:bookmarkStart w:id="287" w:name="_Hlk136346273"/>
      <w:r w:rsidR="00800472" w:rsidRPr="005E6167">
        <w:rPr>
          <w:rFonts w:ascii="Arial" w:eastAsia="Times New Roman" w:hAnsi="Arial" w:cs="Arial"/>
          <w:sz w:val="20"/>
          <w:szCs w:val="20"/>
          <w:lang w:eastAsia="es-ES"/>
        </w:rPr>
        <w:t> </w:t>
      </w:r>
      <w:bookmarkEnd w:id="287"/>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86"/>
    <w:p w14:paraId="4C7CCB34" w14:textId="0EFF56A3"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B5214F" w:rsidRPr="00B5214F">
        <w:rPr>
          <w:rFonts w:ascii="Arial" w:eastAsia="Times New Roman" w:hAnsi="Arial" w:cs="Arial"/>
          <w:sz w:val="20"/>
          <w:szCs w:val="20"/>
          <w:lang w:eastAsia="es-ES"/>
        </w:rPr>
        <w:t>“Incremento de capacidad y confiabilidad (Criterio N-1) de Suministro del Sistema Eléctrico Huaraz (Proyecto ITC)”</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88" w:name="_Toc102664436"/>
      <w:bookmarkStart w:id="289"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88"/>
      <w:bookmarkEnd w:id="289"/>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4CFC8DEE"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B5214F" w:rsidRPr="00B5214F">
        <w:rPr>
          <w:rFonts w:ascii="Arial" w:eastAsia="Times New Roman" w:hAnsi="Arial" w:cs="Arial"/>
          <w:sz w:val="20"/>
          <w:szCs w:val="20"/>
          <w:lang w:eastAsia="es-ES"/>
        </w:rPr>
        <w:t>“Incremento de capacidad y confiabilidad (Criterio N-1) de Suministro del Sistema Eléctrico Huaraz (Proyecto ITC)”</w:t>
      </w:r>
      <w:r w:rsidR="00D946CC">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11BDF41D"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B5214F" w:rsidRPr="00B5214F">
        <w:rPr>
          <w:rFonts w:ascii="Arial" w:eastAsia="Times New Roman" w:hAnsi="Arial" w:cs="Arial"/>
          <w:sz w:val="20"/>
          <w:szCs w:val="20"/>
          <w:lang w:eastAsia="es-ES"/>
        </w:rPr>
        <w:t>“Incremento de capacidad y confiabilidad (Criterio N-1) de Suministro del Sistema Eléctrico Huaraz (Proyecto ITC)</w:t>
      </w:r>
      <w:r w:rsidR="00D946CC" w:rsidRPr="00D946CC">
        <w:rPr>
          <w:rFonts w:ascii="Arial" w:eastAsia="Times New Roman" w:hAnsi="Arial" w:cs="Arial"/>
          <w:sz w:val="20"/>
          <w:szCs w:val="20"/>
          <w:lang w:eastAsia="es-ES"/>
        </w:rPr>
        <w:t>”</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(indenture agreement)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indenture </w:t>
      </w:r>
      <w:r w:rsidR="48E4FA24" w:rsidRPr="005E6167">
        <w:rPr>
          <w:rFonts w:ascii="Arial" w:eastAsia="Times New Roman" w:hAnsi="Arial" w:cs="Arial"/>
          <w:iCs/>
          <w:sz w:val="20"/>
          <w:szCs w:val="20"/>
          <w:lang w:val="es-ES" w:eastAsia="es-ES"/>
        </w:rPr>
        <w:t xml:space="preserve">agreement, o de cualquier otro acuerdo accesorio al mismo </w:t>
      </w:r>
      <w:r w:rsidRPr="005E6167">
        <w:rPr>
          <w:rFonts w:ascii="Arial" w:eastAsia="Times New Roman" w:hAnsi="Arial" w:cs="Arial"/>
          <w:iCs/>
          <w:sz w:val="20"/>
          <w:szCs w:val="20"/>
          <w:lang w:val="es-ES" w:eastAsia="es-ES"/>
        </w:rPr>
        <w:t xml:space="preserve">y el Contrato de Concesión, prevalecerá lo dispuesto en el Contrato de Concesión, (ii)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2E20DA">
      <w:headerReference w:type="default" r:id="rId27"/>
      <w:footerReference w:type="default" r:id="rId28"/>
      <w:pgSz w:w="11907" w:h="16839" w:code="9"/>
      <w:pgMar w:top="2552" w:right="1134" w:bottom="992" w:left="1418" w:header="113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39C5E" w14:textId="77777777" w:rsidR="003F3840" w:rsidRDefault="003F3840" w:rsidP="0097301B">
      <w:pPr>
        <w:spacing w:after="0" w:line="240" w:lineRule="auto"/>
      </w:pPr>
      <w:r>
        <w:separator/>
      </w:r>
    </w:p>
  </w:endnote>
  <w:endnote w:type="continuationSeparator" w:id="0">
    <w:p w14:paraId="738AD9DE" w14:textId="77777777" w:rsidR="003F3840" w:rsidRDefault="003F3840" w:rsidP="0097301B">
      <w:pPr>
        <w:spacing w:after="0" w:line="240" w:lineRule="auto"/>
      </w:pPr>
      <w:r>
        <w:continuationSeparator/>
      </w:r>
    </w:p>
  </w:endnote>
  <w:endnote w:type="continuationNotice" w:id="1">
    <w:p w14:paraId="77A170B8" w14:textId="77777777" w:rsidR="003F3840" w:rsidRDefault="003F3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463DB80F" w:rsidR="00CB05E7" w:rsidRPr="00936F99" w:rsidRDefault="00CB05E7" w:rsidP="00351D94">
    <w:pPr>
      <w:pStyle w:val="Piedepgina"/>
      <w:tabs>
        <w:tab w:val="clear" w:pos="4419"/>
        <w:tab w:val="clear" w:pos="8838"/>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2B4EE0">
      <w:rPr>
        <w:rFonts w:ascii="Arial" w:hAnsi="Arial" w:cs="Arial"/>
        <w:b/>
        <w:bCs/>
        <w:sz w:val="16"/>
        <w:szCs w:val="16"/>
        <w:lang w:val="es-ES"/>
      </w:rPr>
      <w:t xml:space="preserve"> Inicial </w:t>
    </w:r>
    <w:r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3A8E5ADD"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B5214F" w:rsidRPr="00B5214F">
      <w:rPr>
        <w:rFonts w:ascii="Arial" w:hAnsi="Arial" w:cs="Arial"/>
        <w:b/>
        <w:bCs/>
        <w:sz w:val="16"/>
        <w:szCs w:val="16"/>
        <w:lang w:val="es-ES"/>
      </w:rPr>
      <w:t>“Incremento de capacidad y confiabilidad (Criterio N-1) de Suministro del Sistema Eléctrico Huaraz (Proyecto 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E392" w14:textId="77777777" w:rsidR="003F3840" w:rsidRDefault="003F3840" w:rsidP="0097301B">
      <w:pPr>
        <w:spacing w:after="0" w:line="240" w:lineRule="auto"/>
      </w:pPr>
      <w:r>
        <w:separator/>
      </w:r>
    </w:p>
  </w:footnote>
  <w:footnote w:type="continuationSeparator" w:id="0">
    <w:p w14:paraId="6BC71E5F" w14:textId="77777777" w:rsidR="003F3840" w:rsidRDefault="003F3840" w:rsidP="0097301B">
      <w:pPr>
        <w:spacing w:after="0" w:line="240" w:lineRule="auto"/>
      </w:pPr>
      <w:r>
        <w:continuationSeparator/>
      </w:r>
    </w:p>
  </w:footnote>
  <w:footnote w:type="continuationNotice" w:id="1">
    <w:p w14:paraId="7CBD2E56" w14:textId="77777777" w:rsidR="003F3840" w:rsidRDefault="003F38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CBB4" w14:textId="58CD47FB" w:rsidR="009E49F8" w:rsidRDefault="00A02074" w:rsidP="009E49F8">
    <w:pPr>
      <w:spacing w:after="120" w:line="240" w:lineRule="auto"/>
    </w:pPr>
    <w:r>
      <w:rPr>
        <w:noProof/>
      </w:rPr>
      <mc:AlternateContent>
        <mc:Choice Requires="wpg">
          <w:drawing>
            <wp:anchor distT="0" distB="0" distL="114300" distR="114300" simplePos="0" relativeHeight="251659264" behindDoc="0" locked="0" layoutInCell="1" allowOverlap="1" wp14:anchorId="564F4911" wp14:editId="5EF23032">
              <wp:simplePos x="0" y="0"/>
              <wp:positionH relativeFrom="margin">
                <wp:posOffset>-405130</wp:posOffset>
              </wp:positionH>
              <wp:positionV relativeFrom="paragraph">
                <wp:posOffset>-443865</wp:posOffset>
              </wp:positionV>
              <wp:extent cx="6832600" cy="1159510"/>
              <wp:effectExtent l="0" t="0" r="6350" b="2540"/>
              <wp:wrapNone/>
              <wp:docPr id="1929866586" name="Grupo 1"/>
              <wp:cNvGraphicFramePr/>
              <a:graphic xmlns:a="http://schemas.openxmlformats.org/drawingml/2006/main">
                <a:graphicData uri="http://schemas.microsoft.com/office/word/2010/wordprocessingGroup">
                  <wpg:wgp>
                    <wpg:cNvGrpSpPr/>
                    <wpg:grpSpPr>
                      <a:xfrm>
                        <a:off x="0" y="0"/>
                        <a:ext cx="6832600" cy="1159510"/>
                        <a:chOff x="0" y="0"/>
                        <a:chExt cx="6832600"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552450" y="790775"/>
                              <a:ext cx="5410200" cy="485775"/>
                            </a:xfrm>
                            <a:prstGeom prst="rect">
                              <a:avLst/>
                            </a:prstGeom>
                            <a:solidFill>
                              <a:sysClr val="window" lastClr="FFFFFF"/>
                            </a:solidFill>
                          </wps:spPr>
                          <wps:txbx>
                            <w:txbxContent>
                              <w:p w14:paraId="5EA7462F" w14:textId="77777777" w:rsidR="00A02074" w:rsidRDefault="00A02074" w:rsidP="00A02074">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23C5E4D" w14:textId="77777777" w:rsidR="00A02074" w:rsidRDefault="00A02074" w:rsidP="00A02074">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32314" y="279333"/>
                            <a:ext cx="1512990" cy="434508"/>
                          </a:xfrm>
                          <a:prstGeom prst="rect">
                            <a:avLst/>
                          </a:prstGeom>
                          <a:noFill/>
                          <a:ln>
                            <a:noFill/>
                          </a:ln>
                        </wps:spPr>
                        <wps:txbx>
                          <w:txbxContent>
                            <w:p w14:paraId="70FA9905" w14:textId="77777777" w:rsidR="00A02074" w:rsidRPr="006759F4" w:rsidRDefault="00A02074" w:rsidP="00A02074">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098937153" name="Imagen 1098937153" descr="Un letrero de color negro&#10;&#10;Descripción generada automáticamente con confianza baja"/>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48375" y="114300"/>
                          <a:ext cx="784225" cy="457835"/>
                        </a:xfrm>
                        <a:prstGeom prst="rect">
                          <a:avLst/>
                        </a:prstGeom>
                      </pic:spPr>
                    </pic:pic>
                  </wpg:wgp>
                </a:graphicData>
              </a:graphic>
            </wp:anchor>
          </w:drawing>
        </mc:Choice>
        <mc:Fallback>
          <w:pict>
            <v:group w14:anchorId="564F4911" id="Grupo 1" o:spid="_x0000_s1026" style="position:absolute;margin-left:-31.9pt;margin-top:-34.95pt;width:538pt;height:91.3pt;z-index:251659264;mso-position-horizontal-relative:margin" coordsize="68326,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">
              <v:group 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5524;top:7907;width:541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5EA7462F" w14:textId="77777777" w:rsidR="00A02074" w:rsidRDefault="00A02074" w:rsidP="00A02074">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23C5E4D" w14:textId="77777777" w:rsidR="00A02074" w:rsidRDefault="00A02074" w:rsidP="00A02074">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323;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0FA9905" w14:textId="77777777" w:rsidR="00A02074" w:rsidRPr="006759F4" w:rsidRDefault="00A02074" w:rsidP="00A02074">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1098937153" o:spid="_x0000_s1032" type="#_x0000_t75" alt="Un letrero de color negro&#10;&#10;Descripción generada automáticamente con confianza baja" style="position:absolute;left:60483;top:1143;width:7843;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">
                <v:imagedata r:id="rId4" o:title="Un letrero de color negro&#10;&#10;Descripción generada automáticamente con confianza baja"/>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8B77E2E"/>
    <w:multiLevelType w:val="hybridMultilevel"/>
    <w:tmpl w:val="241E03CA"/>
    <w:lvl w:ilvl="0" w:tplc="FFFFFFFF">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9"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10"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2"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3"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2"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8"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2"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7"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4" w15:restartNumberingAfterBreak="0">
    <w:nsid w:val="203E24F0"/>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6"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7"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9"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5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1"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3"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5"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6"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7"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60"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6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2"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4"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5"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8" w15:restartNumberingAfterBreak="0">
    <w:nsid w:val="2CD22D6E"/>
    <w:multiLevelType w:val="hybridMultilevel"/>
    <w:tmpl w:val="F23EED4A"/>
    <w:lvl w:ilvl="0" w:tplc="78085AC4">
      <w:start w:val="2"/>
      <w:numFmt w:val="bullet"/>
      <w:lvlText w:val="-"/>
      <w:lvlJc w:val="left"/>
      <w:pPr>
        <w:ind w:left="720" w:hanging="360"/>
      </w:pPr>
      <w:rPr>
        <w:rFonts w:ascii="HP Simplified Light" w:eastAsia="HP Simplified Light" w:hAnsi="HP Simplified Light"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1"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3"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4"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75"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6"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0" w15:restartNumberingAfterBreak="0">
    <w:nsid w:val="3A3C5E39"/>
    <w:multiLevelType w:val="hybridMultilevel"/>
    <w:tmpl w:val="D64A93F0"/>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1"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2" w15:restartNumberingAfterBreak="0">
    <w:nsid w:val="3B254993"/>
    <w:multiLevelType w:val="hybridMultilevel"/>
    <w:tmpl w:val="B78A9E88"/>
    <w:lvl w:ilvl="0" w:tplc="7780E5A0">
      <w:numFmt w:val="bullet"/>
      <w:lvlText w:val="-"/>
      <w:lvlJc w:val="left"/>
      <w:pPr>
        <w:ind w:left="2770" w:hanging="360"/>
      </w:pPr>
      <w:rPr>
        <w:rFonts w:ascii="Arial" w:eastAsia="Calibri" w:hAnsi="Arial" w:cs="Arial" w:hint="default"/>
      </w:rPr>
    </w:lvl>
    <w:lvl w:ilvl="1" w:tplc="280A0003" w:tentative="1">
      <w:start w:val="1"/>
      <w:numFmt w:val="bullet"/>
      <w:lvlText w:val="o"/>
      <w:lvlJc w:val="left"/>
      <w:pPr>
        <w:ind w:left="3490" w:hanging="360"/>
      </w:pPr>
      <w:rPr>
        <w:rFonts w:ascii="Courier New" w:hAnsi="Courier New" w:cs="Courier New" w:hint="default"/>
      </w:rPr>
    </w:lvl>
    <w:lvl w:ilvl="2" w:tplc="280A0005" w:tentative="1">
      <w:start w:val="1"/>
      <w:numFmt w:val="bullet"/>
      <w:lvlText w:val=""/>
      <w:lvlJc w:val="left"/>
      <w:pPr>
        <w:ind w:left="4210" w:hanging="360"/>
      </w:pPr>
      <w:rPr>
        <w:rFonts w:ascii="Wingdings" w:hAnsi="Wingdings" w:hint="default"/>
      </w:rPr>
    </w:lvl>
    <w:lvl w:ilvl="3" w:tplc="280A0001" w:tentative="1">
      <w:start w:val="1"/>
      <w:numFmt w:val="bullet"/>
      <w:lvlText w:val=""/>
      <w:lvlJc w:val="left"/>
      <w:pPr>
        <w:ind w:left="4930" w:hanging="360"/>
      </w:pPr>
      <w:rPr>
        <w:rFonts w:ascii="Symbol" w:hAnsi="Symbol" w:hint="default"/>
      </w:rPr>
    </w:lvl>
    <w:lvl w:ilvl="4" w:tplc="280A0003" w:tentative="1">
      <w:start w:val="1"/>
      <w:numFmt w:val="bullet"/>
      <w:lvlText w:val="o"/>
      <w:lvlJc w:val="left"/>
      <w:pPr>
        <w:ind w:left="5650" w:hanging="360"/>
      </w:pPr>
      <w:rPr>
        <w:rFonts w:ascii="Courier New" w:hAnsi="Courier New" w:cs="Courier New" w:hint="default"/>
      </w:rPr>
    </w:lvl>
    <w:lvl w:ilvl="5" w:tplc="280A0005" w:tentative="1">
      <w:start w:val="1"/>
      <w:numFmt w:val="bullet"/>
      <w:lvlText w:val=""/>
      <w:lvlJc w:val="left"/>
      <w:pPr>
        <w:ind w:left="6370" w:hanging="360"/>
      </w:pPr>
      <w:rPr>
        <w:rFonts w:ascii="Wingdings" w:hAnsi="Wingdings" w:hint="default"/>
      </w:rPr>
    </w:lvl>
    <w:lvl w:ilvl="6" w:tplc="280A0001" w:tentative="1">
      <w:start w:val="1"/>
      <w:numFmt w:val="bullet"/>
      <w:lvlText w:val=""/>
      <w:lvlJc w:val="left"/>
      <w:pPr>
        <w:ind w:left="7090" w:hanging="360"/>
      </w:pPr>
      <w:rPr>
        <w:rFonts w:ascii="Symbol" w:hAnsi="Symbol" w:hint="default"/>
      </w:rPr>
    </w:lvl>
    <w:lvl w:ilvl="7" w:tplc="280A0003" w:tentative="1">
      <w:start w:val="1"/>
      <w:numFmt w:val="bullet"/>
      <w:lvlText w:val="o"/>
      <w:lvlJc w:val="left"/>
      <w:pPr>
        <w:ind w:left="7810" w:hanging="360"/>
      </w:pPr>
      <w:rPr>
        <w:rFonts w:ascii="Courier New" w:hAnsi="Courier New" w:cs="Courier New" w:hint="default"/>
      </w:rPr>
    </w:lvl>
    <w:lvl w:ilvl="8" w:tplc="280A0005" w:tentative="1">
      <w:start w:val="1"/>
      <w:numFmt w:val="bullet"/>
      <w:lvlText w:val=""/>
      <w:lvlJc w:val="left"/>
      <w:pPr>
        <w:ind w:left="8530" w:hanging="360"/>
      </w:pPr>
      <w:rPr>
        <w:rFonts w:ascii="Wingdings" w:hAnsi="Wingdings" w:hint="default"/>
      </w:rPr>
    </w:lvl>
  </w:abstractNum>
  <w:abstractNum w:abstractNumId="83"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6"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E5F0606"/>
    <w:multiLevelType w:val="hybridMultilevel"/>
    <w:tmpl w:val="241E03CA"/>
    <w:lvl w:ilvl="0" w:tplc="280A0017">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88"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89"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0"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1"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92"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94"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7"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99"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02"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04"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5"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7"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4C28695E"/>
    <w:multiLevelType w:val="multilevel"/>
    <w:tmpl w:val="FFFFFFFF"/>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10"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11"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4"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16"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2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2"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23"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4" w15:restartNumberingAfterBreak="0">
    <w:nsid w:val="53AC323A"/>
    <w:multiLevelType w:val="hybridMultilevel"/>
    <w:tmpl w:val="E3FE17AA"/>
    <w:lvl w:ilvl="0" w:tplc="78085AC4">
      <w:start w:val="2"/>
      <w:numFmt w:val="bullet"/>
      <w:lvlText w:val="-"/>
      <w:lvlJc w:val="left"/>
      <w:pPr>
        <w:ind w:left="2355" w:hanging="360"/>
      </w:pPr>
      <w:rPr>
        <w:rFonts w:ascii="Times New Roman" w:eastAsia="Times New Roman" w:hAnsi="Times New Roman" w:hint="default"/>
      </w:rPr>
    </w:lvl>
    <w:lvl w:ilvl="1" w:tplc="FFFFFFFF">
      <w:start w:val="2"/>
      <w:numFmt w:val="bullet"/>
      <w:lvlText w:val="-"/>
      <w:lvlJc w:val="left"/>
      <w:pPr>
        <w:ind w:left="3075" w:hanging="360"/>
      </w:pPr>
      <w:rPr>
        <w:rFonts w:ascii="Times New Roman" w:eastAsia="Times New Roman" w:hAnsi="Times New Roman"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125"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7" w15:restartNumberingAfterBreak="0">
    <w:nsid w:val="580161BC"/>
    <w:multiLevelType w:val="hybridMultilevel"/>
    <w:tmpl w:val="B7387494"/>
    <w:lvl w:ilvl="0" w:tplc="280A0017">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128"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29"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8E62E49"/>
    <w:multiLevelType w:val="hybridMultilevel"/>
    <w:tmpl w:val="241E03CA"/>
    <w:lvl w:ilvl="0" w:tplc="FFFFFFFF">
      <w:start w:val="1"/>
      <w:numFmt w:val="lowerLetter"/>
      <w:lvlText w:val="%1)"/>
      <w:lvlJc w:val="left"/>
      <w:pPr>
        <w:ind w:left="1920" w:hanging="360"/>
      </w:pPr>
      <w:rPr>
        <w:rFonts w:hint="default"/>
        <w:sz w:val="18"/>
      </w:rPr>
    </w:lvl>
    <w:lvl w:ilvl="1" w:tplc="FFFFFFFF">
      <w:start w:val="2"/>
      <w:numFmt w:val="bullet"/>
      <w:lvlText w:val="-"/>
      <w:lvlJc w:val="left"/>
      <w:pPr>
        <w:ind w:left="2640" w:hanging="360"/>
      </w:pPr>
      <w:rPr>
        <w:rFonts w:ascii="HP Simplified Light" w:eastAsia="HP Simplified Light" w:hAnsi="HP Simplified Light" w:hint="default"/>
        <w:sz w:val="18"/>
      </w:rPr>
    </w:lvl>
    <w:lvl w:ilvl="2" w:tplc="FFFFFFFF" w:tentative="1">
      <w:start w:val="1"/>
      <w:numFmt w:val="bullet"/>
      <w:lvlText w:val=""/>
      <w:lvlJc w:val="left"/>
      <w:pPr>
        <w:ind w:left="3360" w:hanging="360"/>
      </w:pPr>
      <w:rPr>
        <w:rFonts w:ascii="Arial Gras" w:hAnsi="Arial Gras" w:hint="default"/>
      </w:rPr>
    </w:lvl>
    <w:lvl w:ilvl="3" w:tplc="FFFFFFFF" w:tentative="1">
      <w:start w:val="1"/>
      <w:numFmt w:val="bullet"/>
      <w:lvlText w:val=""/>
      <w:lvlJc w:val="left"/>
      <w:pPr>
        <w:ind w:left="4080" w:hanging="360"/>
      </w:pPr>
      <w:rPr>
        <w:rFonts w:ascii="Calibri" w:hAnsi="Calibri" w:hint="default"/>
      </w:rPr>
    </w:lvl>
    <w:lvl w:ilvl="4" w:tplc="FFFFFFFF" w:tentative="1">
      <w:start w:val="1"/>
      <w:numFmt w:val="bullet"/>
      <w:lvlText w:val="o"/>
      <w:lvlJc w:val="left"/>
      <w:pPr>
        <w:ind w:left="4800" w:hanging="360"/>
      </w:pPr>
      <w:rPr>
        <w:rFonts w:ascii="Cambria Math" w:hAnsi="Cambria Math" w:cs="Cambria Math" w:hint="default"/>
      </w:rPr>
    </w:lvl>
    <w:lvl w:ilvl="5" w:tplc="FFFFFFFF" w:tentative="1">
      <w:start w:val="1"/>
      <w:numFmt w:val="bullet"/>
      <w:lvlText w:val=""/>
      <w:lvlJc w:val="left"/>
      <w:pPr>
        <w:ind w:left="5520" w:hanging="360"/>
      </w:pPr>
      <w:rPr>
        <w:rFonts w:ascii="Arial Gras" w:hAnsi="Arial Gras" w:hint="default"/>
      </w:rPr>
    </w:lvl>
    <w:lvl w:ilvl="6" w:tplc="FFFFFFFF" w:tentative="1">
      <w:start w:val="1"/>
      <w:numFmt w:val="bullet"/>
      <w:lvlText w:val=""/>
      <w:lvlJc w:val="left"/>
      <w:pPr>
        <w:ind w:left="6240" w:hanging="360"/>
      </w:pPr>
      <w:rPr>
        <w:rFonts w:ascii="Calibri" w:hAnsi="Calibri" w:hint="default"/>
      </w:rPr>
    </w:lvl>
    <w:lvl w:ilvl="7" w:tplc="FFFFFFFF" w:tentative="1">
      <w:start w:val="1"/>
      <w:numFmt w:val="bullet"/>
      <w:lvlText w:val="o"/>
      <w:lvlJc w:val="left"/>
      <w:pPr>
        <w:ind w:left="6960" w:hanging="360"/>
      </w:pPr>
      <w:rPr>
        <w:rFonts w:ascii="Cambria Math" w:hAnsi="Cambria Math" w:cs="Cambria Math" w:hint="default"/>
      </w:rPr>
    </w:lvl>
    <w:lvl w:ilvl="8" w:tplc="FFFFFFFF" w:tentative="1">
      <w:start w:val="1"/>
      <w:numFmt w:val="bullet"/>
      <w:lvlText w:val=""/>
      <w:lvlJc w:val="left"/>
      <w:pPr>
        <w:ind w:left="7680" w:hanging="360"/>
      </w:pPr>
      <w:rPr>
        <w:rFonts w:ascii="Arial Gras" w:hAnsi="Arial Gras" w:hint="default"/>
      </w:rPr>
    </w:lvl>
  </w:abstractNum>
  <w:abstractNum w:abstractNumId="131"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2"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D9315D9"/>
    <w:multiLevelType w:val="hybridMultilevel"/>
    <w:tmpl w:val="E3829E4C"/>
    <w:lvl w:ilvl="0" w:tplc="78085AC4">
      <w:start w:val="2"/>
      <w:numFmt w:val="bullet"/>
      <w:lvlText w:val="-"/>
      <w:lvlJc w:val="left"/>
      <w:pPr>
        <w:ind w:left="720" w:hanging="360"/>
      </w:pPr>
      <w:rPr>
        <w:rFonts w:ascii="HP Simplified Light" w:eastAsia="HP Simplified Light" w:hAnsi="HP Simplified Light"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37"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38" w15:restartNumberingAfterBreak="0">
    <w:nsid w:val="5E2B68A1"/>
    <w:multiLevelType w:val="hybridMultilevel"/>
    <w:tmpl w:val="030E998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4"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5"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46" w15:restartNumberingAfterBreak="0">
    <w:nsid w:val="64B958CF"/>
    <w:multiLevelType w:val="hybridMultilevel"/>
    <w:tmpl w:val="B34A9E96"/>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4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9"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0"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51"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52"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53"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4"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55"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6" w15:restartNumberingAfterBreak="0">
    <w:nsid w:val="6E4F1923"/>
    <w:multiLevelType w:val="hybridMultilevel"/>
    <w:tmpl w:val="E790459C"/>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8"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60"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3"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7"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0"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71" w15:restartNumberingAfterBreak="0">
    <w:nsid w:val="7AA01845"/>
    <w:multiLevelType w:val="hybridMultilevel"/>
    <w:tmpl w:val="A11C248A"/>
    <w:lvl w:ilvl="0" w:tplc="0C0A0003">
      <w:start w:val="2"/>
      <w:numFmt w:val="bullet"/>
      <w:lvlText w:val="-"/>
      <w:lvlJc w:val="left"/>
      <w:pPr>
        <w:ind w:left="1080" w:hanging="360"/>
      </w:pPr>
      <w:rPr>
        <w:rFonts w:ascii="Times New Roman" w:eastAsia="Times New Roman" w:hAnsi="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2"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7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76"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8"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6"/>
  </w:num>
  <w:num w:numId="2" w16cid:durableId="558901724">
    <w:abstractNumId w:val="177"/>
  </w:num>
  <w:num w:numId="3" w16cid:durableId="1057699747">
    <w:abstractNumId w:val="178"/>
    <w:lvlOverride w:ilvl="0">
      <w:startOverride w:val="1"/>
    </w:lvlOverride>
  </w:num>
  <w:num w:numId="4" w16cid:durableId="261300149">
    <w:abstractNumId w:val="178"/>
    <w:lvlOverride w:ilvl="0">
      <w:startOverride w:val="1"/>
    </w:lvlOverride>
  </w:num>
  <w:num w:numId="5" w16cid:durableId="57168111">
    <w:abstractNumId w:val="178"/>
    <w:lvlOverride w:ilvl="0">
      <w:startOverride w:val="1"/>
    </w:lvlOverride>
  </w:num>
  <w:num w:numId="6" w16cid:durableId="1200778474">
    <w:abstractNumId w:val="178"/>
    <w:lvlOverride w:ilvl="0">
      <w:startOverride w:val="1"/>
    </w:lvlOverride>
  </w:num>
  <w:num w:numId="7" w16cid:durableId="1821264964">
    <w:abstractNumId w:val="178"/>
    <w:lvlOverride w:ilvl="0">
      <w:startOverride w:val="1"/>
    </w:lvlOverride>
  </w:num>
  <w:num w:numId="8" w16cid:durableId="1785811076">
    <w:abstractNumId w:val="178"/>
    <w:lvlOverride w:ilvl="0">
      <w:startOverride w:val="1"/>
    </w:lvlOverride>
  </w:num>
  <w:num w:numId="9" w16cid:durableId="1741172242">
    <w:abstractNumId w:val="178"/>
    <w:lvlOverride w:ilvl="0">
      <w:startOverride w:val="1"/>
    </w:lvlOverride>
  </w:num>
  <w:num w:numId="10" w16cid:durableId="1794785133">
    <w:abstractNumId w:val="178"/>
    <w:lvlOverride w:ilvl="0">
      <w:startOverride w:val="1"/>
    </w:lvlOverride>
  </w:num>
  <w:num w:numId="11" w16cid:durableId="1808931005">
    <w:abstractNumId w:val="178"/>
    <w:lvlOverride w:ilvl="0">
      <w:startOverride w:val="1"/>
    </w:lvlOverride>
  </w:num>
  <w:num w:numId="12" w16cid:durableId="1750037897">
    <w:abstractNumId w:val="120"/>
  </w:num>
  <w:num w:numId="13" w16cid:durableId="481043015">
    <w:abstractNumId w:val="107"/>
  </w:num>
  <w:num w:numId="14" w16cid:durableId="1216426669">
    <w:abstractNumId w:val="153"/>
  </w:num>
  <w:num w:numId="15" w16cid:durableId="869798100">
    <w:abstractNumId w:val="133"/>
  </w:num>
  <w:num w:numId="16" w16cid:durableId="878707838">
    <w:abstractNumId w:val="24"/>
  </w:num>
  <w:num w:numId="17" w16cid:durableId="1115632526">
    <w:abstractNumId w:val="42"/>
  </w:num>
  <w:num w:numId="18" w16cid:durableId="2134401157">
    <w:abstractNumId w:val="90"/>
  </w:num>
  <w:num w:numId="19" w16cid:durableId="476725052">
    <w:abstractNumId w:val="50"/>
  </w:num>
  <w:num w:numId="20" w16cid:durableId="7100203">
    <w:abstractNumId w:val="178"/>
    <w:lvlOverride w:ilvl="0">
      <w:startOverride w:val="1"/>
    </w:lvlOverride>
  </w:num>
  <w:num w:numId="21" w16cid:durableId="1334993376">
    <w:abstractNumId w:val="152"/>
  </w:num>
  <w:num w:numId="22" w16cid:durableId="1029451347">
    <w:abstractNumId w:val="67"/>
  </w:num>
  <w:num w:numId="23" w16cid:durableId="871260903">
    <w:abstractNumId w:val="140"/>
  </w:num>
  <w:num w:numId="24" w16cid:durableId="1339043082">
    <w:abstractNumId w:val="25"/>
  </w:num>
  <w:num w:numId="25" w16cid:durableId="961304217">
    <w:abstractNumId w:val="35"/>
  </w:num>
  <w:num w:numId="26" w16cid:durableId="492110244">
    <w:abstractNumId w:val="65"/>
  </w:num>
  <w:num w:numId="27" w16cid:durableId="82537211">
    <w:abstractNumId w:val="118"/>
  </w:num>
  <w:num w:numId="28" w16cid:durableId="2140569342">
    <w:abstractNumId w:val="16"/>
  </w:num>
  <w:num w:numId="29" w16cid:durableId="885261898">
    <w:abstractNumId w:val="97"/>
  </w:num>
  <w:num w:numId="30" w16cid:durableId="1368675275">
    <w:abstractNumId w:val="161"/>
  </w:num>
  <w:num w:numId="31" w16cid:durableId="1842546564">
    <w:abstractNumId w:val="78"/>
  </w:num>
  <w:num w:numId="32" w16cid:durableId="280576480">
    <w:abstractNumId w:val="39"/>
  </w:num>
  <w:num w:numId="33" w16cid:durableId="9770015">
    <w:abstractNumId w:val="57"/>
  </w:num>
  <w:num w:numId="34" w16cid:durableId="1346595283">
    <w:abstractNumId w:val="158"/>
  </w:num>
  <w:num w:numId="35" w16cid:durableId="636224602">
    <w:abstractNumId w:val="110"/>
  </w:num>
  <w:num w:numId="36" w16cid:durableId="999113451">
    <w:abstractNumId w:val="155"/>
  </w:num>
  <w:num w:numId="37" w16cid:durableId="1806117145">
    <w:abstractNumId w:val="134"/>
  </w:num>
  <w:num w:numId="38" w16cid:durableId="989596463">
    <w:abstractNumId w:val="60"/>
  </w:num>
  <w:num w:numId="39" w16cid:durableId="662900059">
    <w:abstractNumId w:val="81"/>
  </w:num>
  <w:num w:numId="40" w16cid:durableId="1596016837">
    <w:abstractNumId w:val="176"/>
  </w:num>
  <w:num w:numId="41" w16cid:durableId="486868479">
    <w:abstractNumId w:val="154"/>
  </w:num>
  <w:num w:numId="42" w16cid:durableId="1206067684">
    <w:abstractNumId w:val="63"/>
  </w:num>
  <w:num w:numId="43" w16cid:durableId="2014719466">
    <w:abstractNumId w:val="75"/>
  </w:num>
  <w:num w:numId="44" w16cid:durableId="1978299503">
    <w:abstractNumId w:val="136"/>
  </w:num>
  <w:num w:numId="45" w16cid:durableId="64881256">
    <w:abstractNumId w:val="88"/>
  </w:num>
  <w:num w:numId="46" w16cid:durableId="256447918">
    <w:abstractNumId w:val="178"/>
    <w:lvlOverride w:ilvl="0">
      <w:startOverride w:val="1"/>
    </w:lvlOverride>
  </w:num>
  <w:num w:numId="47" w16cid:durableId="1582326732">
    <w:abstractNumId w:val="173"/>
  </w:num>
  <w:num w:numId="48" w16cid:durableId="1197738006">
    <w:abstractNumId w:val="30"/>
  </w:num>
  <w:num w:numId="49" w16cid:durableId="2074695466">
    <w:abstractNumId w:val="116"/>
  </w:num>
  <w:num w:numId="50" w16cid:durableId="1271737592">
    <w:abstractNumId w:val="13"/>
  </w:num>
  <w:num w:numId="51" w16cid:durableId="1221941859">
    <w:abstractNumId w:val="1"/>
  </w:num>
  <w:num w:numId="52" w16cid:durableId="1595822489">
    <w:abstractNumId w:val="151"/>
  </w:num>
  <w:num w:numId="53" w16cid:durableId="326834332">
    <w:abstractNumId w:val="101"/>
  </w:num>
  <w:num w:numId="54" w16cid:durableId="238560922">
    <w:abstractNumId w:val="23"/>
  </w:num>
  <w:num w:numId="55" w16cid:durableId="1643386832">
    <w:abstractNumId w:val="129"/>
  </w:num>
  <w:num w:numId="56" w16cid:durableId="567303349">
    <w:abstractNumId w:val="137"/>
  </w:num>
  <w:num w:numId="57" w16cid:durableId="1605918645">
    <w:abstractNumId w:val="132"/>
  </w:num>
  <w:num w:numId="58" w16cid:durableId="1891456133">
    <w:abstractNumId w:val="123"/>
  </w:num>
  <w:num w:numId="59" w16cid:durableId="1148788461">
    <w:abstractNumId w:val="56"/>
  </w:num>
  <w:num w:numId="60" w16cid:durableId="951593952">
    <w:abstractNumId w:val="128"/>
  </w:num>
  <w:num w:numId="61" w16cid:durableId="1401050929">
    <w:abstractNumId w:val="41"/>
  </w:num>
  <w:num w:numId="62" w16cid:durableId="564419414">
    <w:abstractNumId w:val="49"/>
  </w:num>
  <w:num w:numId="63" w16cid:durableId="602303002">
    <w:abstractNumId w:val="168"/>
  </w:num>
  <w:num w:numId="64" w16cid:durableId="1847404361">
    <w:abstractNumId w:val="5"/>
  </w:num>
  <w:num w:numId="65" w16cid:durableId="452289341">
    <w:abstractNumId w:val="40"/>
  </w:num>
  <w:num w:numId="66" w16cid:durableId="410588029">
    <w:abstractNumId w:val="95"/>
  </w:num>
  <w:num w:numId="67" w16cid:durableId="1509054916">
    <w:abstractNumId w:val="20"/>
  </w:num>
  <w:num w:numId="68" w16cid:durableId="455217149">
    <w:abstractNumId w:val="34"/>
  </w:num>
  <w:num w:numId="69" w16cid:durableId="714156263">
    <w:abstractNumId w:val="26"/>
  </w:num>
  <w:num w:numId="70" w16cid:durableId="194839078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29"/>
  </w:num>
  <w:num w:numId="72" w16cid:durableId="774521205">
    <w:abstractNumId w:val="150"/>
  </w:num>
  <w:num w:numId="73" w16cid:durableId="1922060778">
    <w:abstractNumId w:val="51"/>
  </w:num>
  <w:num w:numId="74" w16cid:durableId="993876903">
    <w:abstractNumId w:val="157"/>
  </w:num>
  <w:num w:numId="75" w16cid:durableId="1112820798">
    <w:abstractNumId w:val="157"/>
    <w:lvlOverride w:ilvl="0">
      <w:startOverride w:val="1"/>
    </w:lvlOverride>
  </w:num>
  <w:num w:numId="76" w16cid:durableId="984821107">
    <w:abstractNumId w:val="157"/>
    <w:lvlOverride w:ilvl="0">
      <w:startOverride w:val="1"/>
    </w:lvlOverride>
  </w:num>
  <w:num w:numId="77" w16cid:durableId="925068025">
    <w:abstractNumId w:val="91"/>
  </w:num>
  <w:num w:numId="78" w16cid:durableId="1142040216">
    <w:abstractNumId w:val="148"/>
  </w:num>
  <w:num w:numId="79" w16cid:durableId="306862071">
    <w:abstractNumId w:val="98"/>
  </w:num>
  <w:num w:numId="80" w16cid:durableId="1525482308">
    <w:abstractNumId w:val="178"/>
  </w:num>
  <w:num w:numId="81" w16cid:durableId="1425226387">
    <w:abstractNumId w:val="18"/>
  </w:num>
  <w:num w:numId="82" w16cid:durableId="996761153">
    <w:abstractNumId w:val="0"/>
  </w:num>
  <w:num w:numId="83" w16cid:durableId="1916159457">
    <w:abstractNumId w:val="103"/>
  </w:num>
  <w:num w:numId="84" w16cid:durableId="1669941361">
    <w:abstractNumId w:val="175"/>
  </w:num>
  <w:num w:numId="85" w16cid:durableId="465975871">
    <w:abstractNumId w:val="59"/>
  </w:num>
  <w:num w:numId="86" w16cid:durableId="748962582">
    <w:abstractNumId w:val="66"/>
  </w:num>
  <w:num w:numId="87" w16cid:durableId="385832603">
    <w:abstractNumId w:val="144"/>
  </w:num>
  <w:num w:numId="88" w16cid:durableId="1923680066">
    <w:abstractNumId w:val="15"/>
  </w:num>
  <w:num w:numId="89" w16cid:durableId="1815371849">
    <w:abstractNumId w:val="159"/>
  </w:num>
  <w:num w:numId="90" w16cid:durableId="1473281509">
    <w:abstractNumId w:val="92"/>
  </w:num>
  <w:num w:numId="91" w16cid:durableId="798494782">
    <w:abstractNumId w:val="100"/>
  </w:num>
  <w:num w:numId="92" w16cid:durableId="379282463">
    <w:abstractNumId w:val="47"/>
  </w:num>
  <w:num w:numId="93" w16cid:durableId="1813330674">
    <w:abstractNumId w:val="108"/>
  </w:num>
  <w:num w:numId="94" w16cid:durableId="582953072">
    <w:abstractNumId w:val="119"/>
  </w:num>
  <w:num w:numId="95" w16cid:durableId="423722218">
    <w:abstractNumId w:val="2"/>
  </w:num>
  <w:num w:numId="96" w16cid:durableId="819926402">
    <w:abstractNumId w:val="160"/>
  </w:num>
  <w:num w:numId="97" w16cid:durableId="798105987">
    <w:abstractNumId w:val="126"/>
  </w:num>
  <w:num w:numId="98" w16cid:durableId="1633124098">
    <w:abstractNumId w:val="115"/>
  </w:num>
  <w:num w:numId="99" w16cid:durableId="665278960">
    <w:abstractNumId w:val="48"/>
  </w:num>
  <w:num w:numId="100" w16cid:durableId="347682528">
    <w:abstractNumId w:val="170"/>
  </w:num>
  <w:num w:numId="101" w16cid:durableId="2130781068">
    <w:abstractNumId w:val="43"/>
  </w:num>
  <w:num w:numId="102" w16cid:durableId="2095007869">
    <w:abstractNumId w:val="11"/>
  </w:num>
  <w:num w:numId="103" w16cid:durableId="164720106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14"/>
  </w:num>
  <w:num w:numId="109" w16cid:durableId="615915287">
    <w:abstractNumId w:val="14"/>
  </w:num>
  <w:num w:numId="110" w16cid:durableId="1897080766">
    <w:abstractNumId w:val="19"/>
  </w:num>
  <w:num w:numId="111" w16cid:durableId="207461789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46"/>
  </w:num>
  <w:num w:numId="114" w16cid:durableId="1991054534">
    <w:abstractNumId w:val="12"/>
  </w:num>
  <w:num w:numId="115" w16cid:durableId="483817986">
    <w:abstractNumId w:val="45"/>
  </w:num>
  <w:num w:numId="116" w16cid:durableId="571697778">
    <w:abstractNumId w:val="1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74"/>
    <w:lvlOverride w:ilvl="0">
      <w:startOverride w:val="1"/>
    </w:lvlOverride>
    <w:lvlOverride w:ilvl="1"/>
    <w:lvlOverride w:ilvl="2"/>
    <w:lvlOverride w:ilvl="3"/>
    <w:lvlOverride w:ilvl="4"/>
    <w:lvlOverride w:ilvl="5"/>
    <w:lvlOverride w:ilvl="6"/>
    <w:lvlOverride w:ilvl="7"/>
    <w:lvlOverride w:ilvl="8"/>
  </w:num>
  <w:num w:numId="118" w16cid:durableId="372508432">
    <w:abstractNumId w:val="90"/>
  </w:num>
  <w:num w:numId="119" w16cid:durableId="655496153">
    <w:abstractNumId w:val="69"/>
  </w:num>
  <w:num w:numId="120" w16cid:durableId="284891157">
    <w:abstractNumId w:val="7"/>
  </w:num>
  <w:num w:numId="121" w16cid:durableId="1102607474">
    <w:abstractNumId w:val="22"/>
  </w:num>
  <w:num w:numId="122" w16cid:durableId="418868867">
    <w:abstractNumId w:val="111"/>
  </w:num>
  <w:num w:numId="123" w16cid:durableId="905072950">
    <w:abstractNumId w:val="141"/>
  </w:num>
  <w:num w:numId="124" w16cid:durableId="710034465">
    <w:abstractNumId w:val="121"/>
  </w:num>
  <w:num w:numId="125" w16cid:durableId="1030226756">
    <w:abstractNumId w:val="131"/>
  </w:num>
  <w:num w:numId="126" w16cid:durableId="1800418383">
    <w:abstractNumId w:val="61"/>
  </w:num>
  <w:num w:numId="127" w16cid:durableId="1576360065">
    <w:abstractNumId w:val="9"/>
  </w:num>
  <w:num w:numId="128" w16cid:durableId="207301627">
    <w:abstractNumId w:val="3"/>
  </w:num>
  <w:num w:numId="129" w16cid:durableId="119500292">
    <w:abstractNumId w:val="79"/>
  </w:num>
  <w:num w:numId="130" w16cid:durableId="1404765930">
    <w:abstractNumId w:val="105"/>
  </w:num>
  <w:num w:numId="131" w16cid:durableId="1753699543">
    <w:abstractNumId w:val="142"/>
  </w:num>
  <w:num w:numId="132" w16cid:durableId="120612065">
    <w:abstractNumId w:val="6"/>
  </w:num>
  <w:num w:numId="133" w16cid:durableId="1583173269">
    <w:abstractNumId w:val="64"/>
  </w:num>
  <w:num w:numId="134" w16cid:durableId="1829324412">
    <w:abstractNumId w:val="55"/>
  </w:num>
  <w:num w:numId="135" w16cid:durableId="1123227365">
    <w:abstractNumId w:val="85"/>
  </w:num>
  <w:num w:numId="136" w16cid:durableId="2112388845">
    <w:abstractNumId w:val="106"/>
  </w:num>
  <w:num w:numId="137" w16cid:durableId="148716394">
    <w:abstractNumId w:val="164"/>
  </w:num>
  <w:num w:numId="138" w16cid:durableId="601499803">
    <w:abstractNumId w:val="117"/>
  </w:num>
  <w:num w:numId="139" w16cid:durableId="536620456">
    <w:abstractNumId w:val="169"/>
  </w:num>
  <w:num w:numId="140" w16cid:durableId="906765062">
    <w:abstractNumId w:val="83"/>
  </w:num>
  <w:num w:numId="141" w16cid:durableId="406000525">
    <w:abstractNumId w:val="163"/>
  </w:num>
  <w:num w:numId="142" w16cid:durableId="1453405518">
    <w:abstractNumId w:val="89"/>
  </w:num>
  <w:num w:numId="143" w16cid:durableId="1554459363">
    <w:abstractNumId w:val="31"/>
  </w:num>
  <w:num w:numId="144" w16cid:durableId="219442198">
    <w:abstractNumId w:val="76"/>
  </w:num>
  <w:num w:numId="145" w16cid:durableId="1761414499">
    <w:abstractNumId w:val="62"/>
  </w:num>
  <w:num w:numId="146" w16cid:durableId="237058612">
    <w:abstractNumId w:val="84"/>
  </w:num>
  <w:num w:numId="147" w16cid:durableId="437917165">
    <w:abstractNumId w:val="52"/>
  </w:num>
  <w:num w:numId="148" w16cid:durableId="1600525399">
    <w:abstractNumId w:val="21"/>
  </w:num>
  <w:num w:numId="149" w16cid:durableId="1916935760">
    <w:abstractNumId w:val="77"/>
  </w:num>
  <w:num w:numId="150" w16cid:durableId="205917781">
    <w:abstractNumId w:val="147"/>
  </w:num>
  <w:num w:numId="151" w16cid:durableId="1983733619">
    <w:abstractNumId w:val="167"/>
  </w:num>
  <w:num w:numId="152" w16cid:durableId="447552302">
    <w:abstractNumId w:val="139"/>
  </w:num>
  <w:num w:numId="153" w16cid:durableId="1879466395">
    <w:abstractNumId w:val="53"/>
  </w:num>
  <w:num w:numId="154" w16cid:durableId="1167939519">
    <w:abstractNumId w:val="172"/>
  </w:num>
  <w:num w:numId="155" w16cid:durableId="366369831">
    <w:abstractNumId w:val="102"/>
  </w:num>
  <w:num w:numId="156" w16cid:durableId="388303273">
    <w:abstractNumId w:val="143"/>
  </w:num>
  <w:num w:numId="157" w16cid:durableId="972754760">
    <w:abstractNumId w:val="73"/>
  </w:num>
  <w:num w:numId="158" w16cid:durableId="1634864137">
    <w:abstractNumId w:val="58"/>
  </w:num>
  <w:num w:numId="159" w16cid:durableId="1835611351">
    <w:abstractNumId w:val="70"/>
  </w:num>
  <w:num w:numId="160" w16cid:durableId="1753774147">
    <w:abstractNumId w:val="94"/>
  </w:num>
  <w:num w:numId="161" w16cid:durableId="2124760879">
    <w:abstractNumId w:val="38"/>
  </w:num>
  <w:num w:numId="162" w16cid:durableId="151454646">
    <w:abstractNumId w:val="10"/>
  </w:num>
  <w:num w:numId="163" w16cid:durableId="484709433">
    <w:abstractNumId w:val="4"/>
  </w:num>
  <w:num w:numId="164" w16cid:durableId="2086805865">
    <w:abstractNumId w:val="166"/>
  </w:num>
  <w:num w:numId="165" w16cid:durableId="2026250718">
    <w:abstractNumId w:val="104"/>
  </w:num>
  <w:num w:numId="166" w16cid:durableId="1801919897">
    <w:abstractNumId w:val="32"/>
  </w:num>
  <w:num w:numId="167" w16cid:durableId="1017275253">
    <w:abstractNumId w:val="72"/>
  </w:num>
  <w:num w:numId="168" w16cid:durableId="1376586591">
    <w:abstractNumId w:val="27"/>
  </w:num>
  <w:num w:numId="169" w16cid:durableId="1983735225">
    <w:abstractNumId w:val="96"/>
  </w:num>
  <w:num w:numId="170" w16cid:durableId="104427797">
    <w:abstractNumId w:val="162"/>
  </w:num>
  <w:num w:numId="171" w16cid:durableId="1747995361">
    <w:abstractNumId w:val="17"/>
  </w:num>
  <w:num w:numId="172" w16cid:durableId="444540632">
    <w:abstractNumId w:val="37"/>
  </w:num>
  <w:num w:numId="173" w16cid:durableId="729228956">
    <w:abstractNumId w:val="99"/>
  </w:num>
  <w:num w:numId="174" w16cid:durableId="580876378">
    <w:abstractNumId w:val="165"/>
  </w:num>
  <w:num w:numId="175" w16cid:durableId="1153596946">
    <w:abstractNumId w:val="113"/>
  </w:num>
  <w:num w:numId="176" w16cid:durableId="2122531276">
    <w:abstractNumId w:val="54"/>
  </w:num>
  <w:num w:numId="177" w16cid:durableId="1695809918">
    <w:abstractNumId w:val="71"/>
  </w:num>
  <w:num w:numId="178" w16cid:durableId="1544367741">
    <w:abstractNumId w:val="86"/>
  </w:num>
  <w:num w:numId="179" w16cid:durableId="2016222898">
    <w:abstractNumId w:val="125"/>
  </w:num>
  <w:num w:numId="180" w16cid:durableId="2056004892">
    <w:abstractNumId w:val="156"/>
  </w:num>
  <w:num w:numId="181" w16cid:durableId="576398160">
    <w:abstractNumId w:val="82"/>
  </w:num>
  <w:num w:numId="182" w16cid:durableId="2028828738">
    <w:abstractNumId w:val="80"/>
  </w:num>
  <w:num w:numId="183" w16cid:durableId="1506898062">
    <w:abstractNumId w:val="124"/>
  </w:num>
  <w:num w:numId="184" w16cid:durableId="1338577353">
    <w:abstractNumId w:val="171"/>
  </w:num>
  <w:num w:numId="185" w16cid:durableId="797263762">
    <w:abstractNumId w:val="109"/>
  </w:num>
  <w:num w:numId="186" w16cid:durableId="469596485">
    <w:abstractNumId w:val="28"/>
  </w:num>
  <w:num w:numId="187" w16cid:durableId="300574170">
    <w:abstractNumId w:val="68"/>
  </w:num>
  <w:num w:numId="188" w16cid:durableId="1577785949">
    <w:abstractNumId w:val="127"/>
  </w:num>
  <w:num w:numId="189" w16cid:durableId="1661427933">
    <w:abstractNumId w:val="87"/>
  </w:num>
  <w:num w:numId="190" w16cid:durableId="1390693620">
    <w:abstractNumId w:val="130"/>
  </w:num>
  <w:num w:numId="191" w16cid:durableId="1994873464">
    <w:abstractNumId w:val="44"/>
  </w:num>
  <w:num w:numId="192" w16cid:durableId="456219574">
    <w:abstractNumId w:val="135"/>
  </w:num>
  <w:num w:numId="193" w16cid:durableId="1665010087">
    <w:abstractNumId w:val="138"/>
  </w:num>
  <w:num w:numId="194" w16cid:durableId="882446528">
    <w:abstractNumId w:val="146"/>
  </w:num>
  <w:num w:numId="195" w16cid:durableId="163982195">
    <w:abstractNumId w:val="8"/>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36B"/>
    <w:rsid w:val="00002A0D"/>
    <w:rsid w:val="00003202"/>
    <w:rsid w:val="0000341B"/>
    <w:rsid w:val="00003930"/>
    <w:rsid w:val="0000436C"/>
    <w:rsid w:val="0000447C"/>
    <w:rsid w:val="000045D3"/>
    <w:rsid w:val="0000479B"/>
    <w:rsid w:val="00005183"/>
    <w:rsid w:val="00006011"/>
    <w:rsid w:val="00006306"/>
    <w:rsid w:val="0000639C"/>
    <w:rsid w:val="000064A9"/>
    <w:rsid w:val="000068BF"/>
    <w:rsid w:val="00006B8B"/>
    <w:rsid w:val="00006D1A"/>
    <w:rsid w:val="00006F0A"/>
    <w:rsid w:val="000070DA"/>
    <w:rsid w:val="00007ADF"/>
    <w:rsid w:val="00007C6D"/>
    <w:rsid w:val="00007CCD"/>
    <w:rsid w:val="0001091F"/>
    <w:rsid w:val="00010D57"/>
    <w:rsid w:val="00010DEF"/>
    <w:rsid w:val="00010EA6"/>
    <w:rsid w:val="0001156C"/>
    <w:rsid w:val="00011E8C"/>
    <w:rsid w:val="00012081"/>
    <w:rsid w:val="000128F6"/>
    <w:rsid w:val="00012EC2"/>
    <w:rsid w:val="000133D9"/>
    <w:rsid w:val="00013430"/>
    <w:rsid w:val="00013A12"/>
    <w:rsid w:val="00013A80"/>
    <w:rsid w:val="00015128"/>
    <w:rsid w:val="000155A5"/>
    <w:rsid w:val="00015C77"/>
    <w:rsid w:val="000162E2"/>
    <w:rsid w:val="000162F6"/>
    <w:rsid w:val="00016ADF"/>
    <w:rsid w:val="00016AED"/>
    <w:rsid w:val="00016BF5"/>
    <w:rsid w:val="00017013"/>
    <w:rsid w:val="000179E9"/>
    <w:rsid w:val="00017FC1"/>
    <w:rsid w:val="000203FD"/>
    <w:rsid w:val="00020AC5"/>
    <w:rsid w:val="00020C06"/>
    <w:rsid w:val="000217E8"/>
    <w:rsid w:val="0002197F"/>
    <w:rsid w:val="00021C55"/>
    <w:rsid w:val="00022A20"/>
    <w:rsid w:val="00022DF1"/>
    <w:rsid w:val="00022FA4"/>
    <w:rsid w:val="00023151"/>
    <w:rsid w:val="000233F4"/>
    <w:rsid w:val="00023B79"/>
    <w:rsid w:val="00023CAE"/>
    <w:rsid w:val="00023F7B"/>
    <w:rsid w:val="00023FF5"/>
    <w:rsid w:val="00024295"/>
    <w:rsid w:val="000245EF"/>
    <w:rsid w:val="00024ADC"/>
    <w:rsid w:val="00024BA5"/>
    <w:rsid w:val="00025121"/>
    <w:rsid w:val="00025513"/>
    <w:rsid w:val="00025792"/>
    <w:rsid w:val="000257E4"/>
    <w:rsid w:val="00025C1B"/>
    <w:rsid w:val="00025EB2"/>
    <w:rsid w:val="000262E9"/>
    <w:rsid w:val="000263B4"/>
    <w:rsid w:val="00026748"/>
    <w:rsid w:val="00026A8D"/>
    <w:rsid w:val="000271FC"/>
    <w:rsid w:val="00027EC3"/>
    <w:rsid w:val="0003035B"/>
    <w:rsid w:val="000303D0"/>
    <w:rsid w:val="0003101E"/>
    <w:rsid w:val="000312E4"/>
    <w:rsid w:val="000320A0"/>
    <w:rsid w:val="00032C12"/>
    <w:rsid w:val="00032D2D"/>
    <w:rsid w:val="00032D80"/>
    <w:rsid w:val="000333DC"/>
    <w:rsid w:val="00034651"/>
    <w:rsid w:val="0003487E"/>
    <w:rsid w:val="00034AF4"/>
    <w:rsid w:val="00034B80"/>
    <w:rsid w:val="00034C4F"/>
    <w:rsid w:val="00035792"/>
    <w:rsid w:val="00035CB0"/>
    <w:rsid w:val="00035EA2"/>
    <w:rsid w:val="000373B6"/>
    <w:rsid w:val="0003740B"/>
    <w:rsid w:val="00037515"/>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47B99"/>
    <w:rsid w:val="0005012E"/>
    <w:rsid w:val="00050975"/>
    <w:rsid w:val="000509B8"/>
    <w:rsid w:val="00050ABE"/>
    <w:rsid w:val="00050F9E"/>
    <w:rsid w:val="00051091"/>
    <w:rsid w:val="00051543"/>
    <w:rsid w:val="00051987"/>
    <w:rsid w:val="00051B02"/>
    <w:rsid w:val="00051B34"/>
    <w:rsid w:val="00051B81"/>
    <w:rsid w:val="00051C29"/>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49D"/>
    <w:rsid w:val="0005741A"/>
    <w:rsid w:val="000576DF"/>
    <w:rsid w:val="000577B3"/>
    <w:rsid w:val="00057822"/>
    <w:rsid w:val="000579C7"/>
    <w:rsid w:val="00057A7B"/>
    <w:rsid w:val="00057DA9"/>
    <w:rsid w:val="000600A6"/>
    <w:rsid w:val="000600C3"/>
    <w:rsid w:val="000600F1"/>
    <w:rsid w:val="000617A7"/>
    <w:rsid w:val="00061A90"/>
    <w:rsid w:val="00061B17"/>
    <w:rsid w:val="00061BAE"/>
    <w:rsid w:val="00061E4C"/>
    <w:rsid w:val="000626E3"/>
    <w:rsid w:val="00062710"/>
    <w:rsid w:val="00062A43"/>
    <w:rsid w:val="000638A0"/>
    <w:rsid w:val="000638E2"/>
    <w:rsid w:val="00063CE2"/>
    <w:rsid w:val="00064F61"/>
    <w:rsid w:val="0006517A"/>
    <w:rsid w:val="00065753"/>
    <w:rsid w:val="00065B33"/>
    <w:rsid w:val="000665AE"/>
    <w:rsid w:val="00066652"/>
    <w:rsid w:val="00066B14"/>
    <w:rsid w:val="00066BEC"/>
    <w:rsid w:val="000672BB"/>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476"/>
    <w:rsid w:val="00072A33"/>
    <w:rsid w:val="000730D6"/>
    <w:rsid w:val="00073322"/>
    <w:rsid w:val="00073CAB"/>
    <w:rsid w:val="00073D3C"/>
    <w:rsid w:val="00074364"/>
    <w:rsid w:val="00074B15"/>
    <w:rsid w:val="00074CA1"/>
    <w:rsid w:val="00075544"/>
    <w:rsid w:val="00075EBE"/>
    <w:rsid w:val="00076819"/>
    <w:rsid w:val="00076944"/>
    <w:rsid w:val="000774AB"/>
    <w:rsid w:val="00077B4C"/>
    <w:rsid w:val="00077E9F"/>
    <w:rsid w:val="00077F64"/>
    <w:rsid w:val="0008054B"/>
    <w:rsid w:val="00081305"/>
    <w:rsid w:val="00081662"/>
    <w:rsid w:val="00081D8C"/>
    <w:rsid w:val="00082146"/>
    <w:rsid w:val="00082E20"/>
    <w:rsid w:val="00082FA2"/>
    <w:rsid w:val="0008300A"/>
    <w:rsid w:val="000831F7"/>
    <w:rsid w:val="00083325"/>
    <w:rsid w:val="00083433"/>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4BE"/>
    <w:rsid w:val="00090614"/>
    <w:rsid w:val="0009084F"/>
    <w:rsid w:val="00090EEF"/>
    <w:rsid w:val="00090F9B"/>
    <w:rsid w:val="00091486"/>
    <w:rsid w:val="00092B38"/>
    <w:rsid w:val="00092B77"/>
    <w:rsid w:val="00092F4E"/>
    <w:rsid w:val="000930C2"/>
    <w:rsid w:val="00093304"/>
    <w:rsid w:val="00093430"/>
    <w:rsid w:val="00093522"/>
    <w:rsid w:val="00093F11"/>
    <w:rsid w:val="00094385"/>
    <w:rsid w:val="0009482A"/>
    <w:rsid w:val="000951F2"/>
    <w:rsid w:val="00095AC7"/>
    <w:rsid w:val="00095DC8"/>
    <w:rsid w:val="00095EA3"/>
    <w:rsid w:val="0009621F"/>
    <w:rsid w:val="00096A6F"/>
    <w:rsid w:val="0009717E"/>
    <w:rsid w:val="0009739F"/>
    <w:rsid w:val="000973CF"/>
    <w:rsid w:val="0009761B"/>
    <w:rsid w:val="00097704"/>
    <w:rsid w:val="000979DB"/>
    <w:rsid w:val="00097F96"/>
    <w:rsid w:val="000A031A"/>
    <w:rsid w:val="000A0D16"/>
    <w:rsid w:val="000A0E38"/>
    <w:rsid w:val="000A108A"/>
    <w:rsid w:val="000A18CD"/>
    <w:rsid w:val="000A1C7F"/>
    <w:rsid w:val="000A24F2"/>
    <w:rsid w:val="000A2529"/>
    <w:rsid w:val="000A2748"/>
    <w:rsid w:val="000A27C9"/>
    <w:rsid w:val="000A2D78"/>
    <w:rsid w:val="000A2FC6"/>
    <w:rsid w:val="000A325E"/>
    <w:rsid w:val="000A36E4"/>
    <w:rsid w:val="000A382C"/>
    <w:rsid w:val="000A3872"/>
    <w:rsid w:val="000A3DA3"/>
    <w:rsid w:val="000A3F11"/>
    <w:rsid w:val="000A4418"/>
    <w:rsid w:val="000A4436"/>
    <w:rsid w:val="000A523B"/>
    <w:rsid w:val="000A585F"/>
    <w:rsid w:val="000A59AA"/>
    <w:rsid w:val="000A5D41"/>
    <w:rsid w:val="000A5D76"/>
    <w:rsid w:val="000A630E"/>
    <w:rsid w:val="000A6814"/>
    <w:rsid w:val="000A6946"/>
    <w:rsid w:val="000A6E2F"/>
    <w:rsid w:val="000A7148"/>
    <w:rsid w:val="000A7200"/>
    <w:rsid w:val="000A7A3D"/>
    <w:rsid w:val="000B05E8"/>
    <w:rsid w:val="000B0B92"/>
    <w:rsid w:val="000B0D82"/>
    <w:rsid w:val="000B0DB4"/>
    <w:rsid w:val="000B0DCE"/>
    <w:rsid w:val="000B2581"/>
    <w:rsid w:val="000B26CA"/>
    <w:rsid w:val="000B286B"/>
    <w:rsid w:val="000B47BD"/>
    <w:rsid w:val="000B4D77"/>
    <w:rsid w:val="000B4E83"/>
    <w:rsid w:val="000B55FB"/>
    <w:rsid w:val="000B5E6A"/>
    <w:rsid w:val="000B5F57"/>
    <w:rsid w:val="000B646D"/>
    <w:rsid w:val="000B675E"/>
    <w:rsid w:val="000B6B88"/>
    <w:rsid w:val="000B6F09"/>
    <w:rsid w:val="000B70F7"/>
    <w:rsid w:val="000B7258"/>
    <w:rsid w:val="000B7597"/>
    <w:rsid w:val="000B7D14"/>
    <w:rsid w:val="000C09D0"/>
    <w:rsid w:val="000C0D27"/>
    <w:rsid w:val="000C119D"/>
    <w:rsid w:val="000C14AF"/>
    <w:rsid w:val="000C21EA"/>
    <w:rsid w:val="000C28C7"/>
    <w:rsid w:val="000C2984"/>
    <w:rsid w:val="000C2A16"/>
    <w:rsid w:val="000C2A39"/>
    <w:rsid w:val="000C321F"/>
    <w:rsid w:val="000C361D"/>
    <w:rsid w:val="000C36CA"/>
    <w:rsid w:val="000C377B"/>
    <w:rsid w:val="000C3AA9"/>
    <w:rsid w:val="000C3BC9"/>
    <w:rsid w:val="000C44AA"/>
    <w:rsid w:val="000C49BE"/>
    <w:rsid w:val="000C49ED"/>
    <w:rsid w:val="000C5219"/>
    <w:rsid w:val="000C5985"/>
    <w:rsid w:val="000C5A9F"/>
    <w:rsid w:val="000C5E9B"/>
    <w:rsid w:val="000C620A"/>
    <w:rsid w:val="000C6593"/>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596"/>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3C7"/>
    <w:rsid w:val="000D66A7"/>
    <w:rsid w:val="000D6709"/>
    <w:rsid w:val="000D6801"/>
    <w:rsid w:val="000D690C"/>
    <w:rsid w:val="000D7B76"/>
    <w:rsid w:val="000D7DEF"/>
    <w:rsid w:val="000E0672"/>
    <w:rsid w:val="000E0695"/>
    <w:rsid w:val="000E0D3D"/>
    <w:rsid w:val="000E1091"/>
    <w:rsid w:val="000E10E1"/>
    <w:rsid w:val="000E174A"/>
    <w:rsid w:val="000E1DD6"/>
    <w:rsid w:val="000E1ED2"/>
    <w:rsid w:val="000E208A"/>
    <w:rsid w:val="000E2975"/>
    <w:rsid w:val="000E2B70"/>
    <w:rsid w:val="000E307B"/>
    <w:rsid w:val="000E3456"/>
    <w:rsid w:val="000E36FC"/>
    <w:rsid w:val="000E3A84"/>
    <w:rsid w:val="000E42B9"/>
    <w:rsid w:val="000E4BEB"/>
    <w:rsid w:val="000E4D5B"/>
    <w:rsid w:val="000E4DE8"/>
    <w:rsid w:val="000E5EF5"/>
    <w:rsid w:val="000E6A2E"/>
    <w:rsid w:val="000E6E21"/>
    <w:rsid w:val="000E7114"/>
    <w:rsid w:val="000E71C8"/>
    <w:rsid w:val="000E72E5"/>
    <w:rsid w:val="000E7372"/>
    <w:rsid w:val="000E741A"/>
    <w:rsid w:val="000E748E"/>
    <w:rsid w:val="000E7538"/>
    <w:rsid w:val="000E7843"/>
    <w:rsid w:val="000E7B16"/>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3A"/>
    <w:rsid w:val="000F5365"/>
    <w:rsid w:val="000F62F3"/>
    <w:rsid w:val="000F684B"/>
    <w:rsid w:val="000F7C50"/>
    <w:rsid w:val="000F7C59"/>
    <w:rsid w:val="000F7CC7"/>
    <w:rsid w:val="000F7E49"/>
    <w:rsid w:val="0010009C"/>
    <w:rsid w:val="0010082D"/>
    <w:rsid w:val="0010115C"/>
    <w:rsid w:val="0010121B"/>
    <w:rsid w:val="00101293"/>
    <w:rsid w:val="00101CD0"/>
    <w:rsid w:val="00101DBF"/>
    <w:rsid w:val="00101F3C"/>
    <w:rsid w:val="00102066"/>
    <w:rsid w:val="001027C1"/>
    <w:rsid w:val="00102BBD"/>
    <w:rsid w:val="00102DA9"/>
    <w:rsid w:val="00103366"/>
    <w:rsid w:val="001033A9"/>
    <w:rsid w:val="001036FB"/>
    <w:rsid w:val="00103BA0"/>
    <w:rsid w:val="00103F32"/>
    <w:rsid w:val="00103FB7"/>
    <w:rsid w:val="001048E5"/>
    <w:rsid w:val="00104B06"/>
    <w:rsid w:val="00104BF3"/>
    <w:rsid w:val="001050BB"/>
    <w:rsid w:val="001051F0"/>
    <w:rsid w:val="00105304"/>
    <w:rsid w:val="0010534A"/>
    <w:rsid w:val="00105E83"/>
    <w:rsid w:val="00105EE1"/>
    <w:rsid w:val="00106205"/>
    <w:rsid w:val="00106710"/>
    <w:rsid w:val="00106B3D"/>
    <w:rsid w:val="00106BE6"/>
    <w:rsid w:val="00106D64"/>
    <w:rsid w:val="00106F04"/>
    <w:rsid w:val="001071E4"/>
    <w:rsid w:val="00107CFE"/>
    <w:rsid w:val="00110354"/>
    <w:rsid w:val="00110619"/>
    <w:rsid w:val="00110870"/>
    <w:rsid w:val="00110874"/>
    <w:rsid w:val="001108D6"/>
    <w:rsid w:val="00110A05"/>
    <w:rsid w:val="00110BD5"/>
    <w:rsid w:val="001111DF"/>
    <w:rsid w:val="00111417"/>
    <w:rsid w:val="00111542"/>
    <w:rsid w:val="0011207C"/>
    <w:rsid w:val="00112615"/>
    <w:rsid w:val="00112A9A"/>
    <w:rsid w:val="00112B69"/>
    <w:rsid w:val="00113D0E"/>
    <w:rsid w:val="00113E22"/>
    <w:rsid w:val="00114492"/>
    <w:rsid w:val="0011484D"/>
    <w:rsid w:val="00115814"/>
    <w:rsid w:val="001163D8"/>
    <w:rsid w:val="001165D9"/>
    <w:rsid w:val="00116A0C"/>
    <w:rsid w:val="00117CB6"/>
    <w:rsid w:val="00117DD7"/>
    <w:rsid w:val="00117DE2"/>
    <w:rsid w:val="001209B3"/>
    <w:rsid w:val="00120B10"/>
    <w:rsid w:val="0012134D"/>
    <w:rsid w:val="00121612"/>
    <w:rsid w:val="0012215F"/>
    <w:rsid w:val="00122199"/>
    <w:rsid w:val="00122775"/>
    <w:rsid w:val="001227EF"/>
    <w:rsid w:val="001229C8"/>
    <w:rsid w:val="00122B02"/>
    <w:rsid w:val="00122B7A"/>
    <w:rsid w:val="00122BC7"/>
    <w:rsid w:val="00122EBA"/>
    <w:rsid w:val="00123617"/>
    <w:rsid w:val="00123D7E"/>
    <w:rsid w:val="0012432F"/>
    <w:rsid w:val="001246E8"/>
    <w:rsid w:val="00124BE6"/>
    <w:rsid w:val="00125FF2"/>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83D"/>
    <w:rsid w:val="00132B42"/>
    <w:rsid w:val="00132CB3"/>
    <w:rsid w:val="0013330E"/>
    <w:rsid w:val="00133555"/>
    <w:rsid w:val="00133712"/>
    <w:rsid w:val="00133E28"/>
    <w:rsid w:val="001346C1"/>
    <w:rsid w:val="0013473D"/>
    <w:rsid w:val="00134888"/>
    <w:rsid w:val="00134FAE"/>
    <w:rsid w:val="001350AB"/>
    <w:rsid w:val="00135B73"/>
    <w:rsid w:val="00135B92"/>
    <w:rsid w:val="00135BB1"/>
    <w:rsid w:val="00135CE8"/>
    <w:rsid w:val="0013614F"/>
    <w:rsid w:val="001363F6"/>
    <w:rsid w:val="00136828"/>
    <w:rsid w:val="0013758F"/>
    <w:rsid w:val="001375C5"/>
    <w:rsid w:val="0014030F"/>
    <w:rsid w:val="001405C4"/>
    <w:rsid w:val="001405E8"/>
    <w:rsid w:val="001409EF"/>
    <w:rsid w:val="0014172B"/>
    <w:rsid w:val="00141B21"/>
    <w:rsid w:val="00142A21"/>
    <w:rsid w:val="00142ECB"/>
    <w:rsid w:val="00142EEC"/>
    <w:rsid w:val="00143A35"/>
    <w:rsid w:val="00144831"/>
    <w:rsid w:val="0014491D"/>
    <w:rsid w:val="00144A4F"/>
    <w:rsid w:val="00144FB7"/>
    <w:rsid w:val="00145AF9"/>
    <w:rsid w:val="0014608B"/>
    <w:rsid w:val="00146593"/>
    <w:rsid w:val="00146B96"/>
    <w:rsid w:val="00147DF9"/>
    <w:rsid w:val="00150412"/>
    <w:rsid w:val="00150429"/>
    <w:rsid w:val="00150D97"/>
    <w:rsid w:val="00152127"/>
    <w:rsid w:val="00152493"/>
    <w:rsid w:val="001527B9"/>
    <w:rsid w:val="001529E8"/>
    <w:rsid w:val="00152A18"/>
    <w:rsid w:val="00152D01"/>
    <w:rsid w:val="00152E82"/>
    <w:rsid w:val="00152EFC"/>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829"/>
    <w:rsid w:val="0015784A"/>
    <w:rsid w:val="00157967"/>
    <w:rsid w:val="00157F19"/>
    <w:rsid w:val="001607DF"/>
    <w:rsid w:val="00160C29"/>
    <w:rsid w:val="001610FA"/>
    <w:rsid w:val="0016126F"/>
    <w:rsid w:val="00161B23"/>
    <w:rsid w:val="00161E43"/>
    <w:rsid w:val="00162254"/>
    <w:rsid w:val="00163A88"/>
    <w:rsid w:val="00163ABC"/>
    <w:rsid w:val="001644D6"/>
    <w:rsid w:val="00164C4B"/>
    <w:rsid w:val="00164C4E"/>
    <w:rsid w:val="001652A8"/>
    <w:rsid w:val="00165340"/>
    <w:rsid w:val="00165B89"/>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4409"/>
    <w:rsid w:val="0017461C"/>
    <w:rsid w:val="001757E3"/>
    <w:rsid w:val="00175A3C"/>
    <w:rsid w:val="00175B97"/>
    <w:rsid w:val="00175C7A"/>
    <w:rsid w:val="001761D8"/>
    <w:rsid w:val="00176717"/>
    <w:rsid w:val="001770C1"/>
    <w:rsid w:val="0018025C"/>
    <w:rsid w:val="001805AB"/>
    <w:rsid w:val="0018097F"/>
    <w:rsid w:val="00180D46"/>
    <w:rsid w:val="00180D8F"/>
    <w:rsid w:val="00181572"/>
    <w:rsid w:val="00181AE9"/>
    <w:rsid w:val="00182419"/>
    <w:rsid w:val="00182465"/>
    <w:rsid w:val="0018261C"/>
    <w:rsid w:val="00182C29"/>
    <w:rsid w:val="001835A5"/>
    <w:rsid w:val="001836B0"/>
    <w:rsid w:val="00184053"/>
    <w:rsid w:val="00184665"/>
    <w:rsid w:val="0018541F"/>
    <w:rsid w:val="00185467"/>
    <w:rsid w:val="00185C8A"/>
    <w:rsid w:val="001868CB"/>
    <w:rsid w:val="00186A8C"/>
    <w:rsid w:val="001872C3"/>
    <w:rsid w:val="00187FD9"/>
    <w:rsid w:val="00190C2C"/>
    <w:rsid w:val="00190D4A"/>
    <w:rsid w:val="00190DE9"/>
    <w:rsid w:val="00190F1F"/>
    <w:rsid w:val="00190F72"/>
    <w:rsid w:val="00190FE1"/>
    <w:rsid w:val="00191696"/>
    <w:rsid w:val="0019189D"/>
    <w:rsid w:val="0019209B"/>
    <w:rsid w:val="00192289"/>
    <w:rsid w:val="00192B12"/>
    <w:rsid w:val="00192DD2"/>
    <w:rsid w:val="00193013"/>
    <w:rsid w:val="001934D1"/>
    <w:rsid w:val="0019370B"/>
    <w:rsid w:val="001937F7"/>
    <w:rsid w:val="00193844"/>
    <w:rsid w:val="0019388C"/>
    <w:rsid w:val="00193B74"/>
    <w:rsid w:val="0019425E"/>
    <w:rsid w:val="0019466D"/>
    <w:rsid w:val="001946B9"/>
    <w:rsid w:val="00194781"/>
    <w:rsid w:val="00194EE3"/>
    <w:rsid w:val="00195040"/>
    <w:rsid w:val="0019598A"/>
    <w:rsid w:val="00196054"/>
    <w:rsid w:val="001967F7"/>
    <w:rsid w:val="001969FA"/>
    <w:rsid w:val="00196C5D"/>
    <w:rsid w:val="00196F64"/>
    <w:rsid w:val="0019710A"/>
    <w:rsid w:val="001971A8"/>
    <w:rsid w:val="001975AA"/>
    <w:rsid w:val="001977A2"/>
    <w:rsid w:val="001A01C7"/>
    <w:rsid w:val="001A020D"/>
    <w:rsid w:val="001A05D0"/>
    <w:rsid w:val="001A05F3"/>
    <w:rsid w:val="001A0A0B"/>
    <w:rsid w:val="001A0DF6"/>
    <w:rsid w:val="001A0F85"/>
    <w:rsid w:val="001A107A"/>
    <w:rsid w:val="001A19D8"/>
    <w:rsid w:val="001A1F3B"/>
    <w:rsid w:val="001A2466"/>
    <w:rsid w:val="001A296B"/>
    <w:rsid w:val="001A3407"/>
    <w:rsid w:val="001A3866"/>
    <w:rsid w:val="001A3B70"/>
    <w:rsid w:val="001A4356"/>
    <w:rsid w:val="001A49FC"/>
    <w:rsid w:val="001A4A80"/>
    <w:rsid w:val="001A4ADD"/>
    <w:rsid w:val="001A4E3A"/>
    <w:rsid w:val="001A514B"/>
    <w:rsid w:val="001A5EED"/>
    <w:rsid w:val="001A60A1"/>
    <w:rsid w:val="001A6E1A"/>
    <w:rsid w:val="001A7B1E"/>
    <w:rsid w:val="001A7CB3"/>
    <w:rsid w:val="001A7CCA"/>
    <w:rsid w:val="001B0434"/>
    <w:rsid w:val="001B06F9"/>
    <w:rsid w:val="001B08DE"/>
    <w:rsid w:val="001B1F41"/>
    <w:rsid w:val="001B34BB"/>
    <w:rsid w:val="001B466D"/>
    <w:rsid w:val="001B4911"/>
    <w:rsid w:val="001B515D"/>
    <w:rsid w:val="001B57E6"/>
    <w:rsid w:val="001B5B9E"/>
    <w:rsid w:val="001B6A44"/>
    <w:rsid w:val="001B6A77"/>
    <w:rsid w:val="001B7085"/>
    <w:rsid w:val="001B7CAC"/>
    <w:rsid w:val="001B7D7A"/>
    <w:rsid w:val="001C076E"/>
    <w:rsid w:val="001C092C"/>
    <w:rsid w:val="001C12BD"/>
    <w:rsid w:val="001C1A59"/>
    <w:rsid w:val="001C2129"/>
    <w:rsid w:val="001C21FB"/>
    <w:rsid w:val="001C29B9"/>
    <w:rsid w:val="001C32C0"/>
    <w:rsid w:val="001C4EEF"/>
    <w:rsid w:val="001C505C"/>
    <w:rsid w:val="001C515F"/>
    <w:rsid w:val="001C5696"/>
    <w:rsid w:val="001C5835"/>
    <w:rsid w:val="001C645F"/>
    <w:rsid w:val="001C6C11"/>
    <w:rsid w:val="001C7415"/>
    <w:rsid w:val="001C74B5"/>
    <w:rsid w:val="001C758A"/>
    <w:rsid w:val="001C7966"/>
    <w:rsid w:val="001C7CB8"/>
    <w:rsid w:val="001C7D5B"/>
    <w:rsid w:val="001D060F"/>
    <w:rsid w:val="001D0B41"/>
    <w:rsid w:val="001D10F1"/>
    <w:rsid w:val="001D11C7"/>
    <w:rsid w:val="001D14DC"/>
    <w:rsid w:val="001D1AE0"/>
    <w:rsid w:val="001D1E95"/>
    <w:rsid w:val="001D2148"/>
    <w:rsid w:val="001D2D5E"/>
    <w:rsid w:val="001D3711"/>
    <w:rsid w:val="001D3750"/>
    <w:rsid w:val="001D3801"/>
    <w:rsid w:val="001D4059"/>
    <w:rsid w:val="001D4261"/>
    <w:rsid w:val="001D45B7"/>
    <w:rsid w:val="001D4632"/>
    <w:rsid w:val="001D4790"/>
    <w:rsid w:val="001D47EB"/>
    <w:rsid w:val="001D4B9D"/>
    <w:rsid w:val="001D53AD"/>
    <w:rsid w:val="001D5498"/>
    <w:rsid w:val="001D54F5"/>
    <w:rsid w:val="001D5596"/>
    <w:rsid w:val="001D601D"/>
    <w:rsid w:val="001D60AB"/>
    <w:rsid w:val="001D67E8"/>
    <w:rsid w:val="001D6EF7"/>
    <w:rsid w:val="001D7421"/>
    <w:rsid w:val="001D78BB"/>
    <w:rsid w:val="001D7A02"/>
    <w:rsid w:val="001D7BE5"/>
    <w:rsid w:val="001E038C"/>
    <w:rsid w:val="001E042D"/>
    <w:rsid w:val="001E19D8"/>
    <w:rsid w:val="001E1EF3"/>
    <w:rsid w:val="001E2387"/>
    <w:rsid w:val="001E410B"/>
    <w:rsid w:val="001E4801"/>
    <w:rsid w:val="001E4DDA"/>
    <w:rsid w:val="001E50B8"/>
    <w:rsid w:val="001E5266"/>
    <w:rsid w:val="001E5288"/>
    <w:rsid w:val="001E57C1"/>
    <w:rsid w:val="001E5966"/>
    <w:rsid w:val="001E5BBA"/>
    <w:rsid w:val="001E5D10"/>
    <w:rsid w:val="001E60AA"/>
    <w:rsid w:val="001E61E7"/>
    <w:rsid w:val="001E62F6"/>
    <w:rsid w:val="001E6428"/>
    <w:rsid w:val="001E6627"/>
    <w:rsid w:val="001E66F6"/>
    <w:rsid w:val="001E6A67"/>
    <w:rsid w:val="001E6F3B"/>
    <w:rsid w:val="001E70F0"/>
    <w:rsid w:val="001E7552"/>
    <w:rsid w:val="001E79DB"/>
    <w:rsid w:val="001F03D9"/>
    <w:rsid w:val="001F03EA"/>
    <w:rsid w:val="001F0716"/>
    <w:rsid w:val="001F0832"/>
    <w:rsid w:val="001F0EAE"/>
    <w:rsid w:val="001F13FA"/>
    <w:rsid w:val="001F153A"/>
    <w:rsid w:val="001F1BE4"/>
    <w:rsid w:val="001F1D9B"/>
    <w:rsid w:val="001F2032"/>
    <w:rsid w:val="001F2325"/>
    <w:rsid w:val="001F278C"/>
    <w:rsid w:val="001F2A64"/>
    <w:rsid w:val="001F3090"/>
    <w:rsid w:val="001F35E9"/>
    <w:rsid w:val="001F3D45"/>
    <w:rsid w:val="001F4282"/>
    <w:rsid w:val="001F4C20"/>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307"/>
    <w:rsid w:val="00204D16"/>
    <w:rsid w:val="00204E75"/>
    <w:rsid w:val="00205870"/>
    <w:rsid w:val="00205B00"/>
    <w:rsid w:val="00205E7B"/>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7A6"/>
    <w:rsid w:val="002139D0"/>
    <w:rsid w:val="00213ED2"/>
    <w:rsid w:val="00214A13"/>
    <w:rsid w:val="00214A48"/>
    <w:rsid w:val="00214EC3"/>
    <w:rsid w:val="00215621"/>
    <w:rsid w:val="002163DB"/>
    <w:rsid w:val="002165BC"/>
    <w:rsid w:val="00216656"/>
    <w:rsid w:val="0021703A"/>
    <w:rsid w:val="00217098"/>
    <w:rsid w:val="00217594"/>
    <w:rsid w:val="00217770"/>
    <w:rsid w:val="00217888"/>
    <w:rsid w:val="00217B9A"/>
    <w:rsid w:val="00217CE8"/>
    <w:rsid w:val="00217D7A"/>
    <w:rsid w:val="002208F3"/>
    <w:rsid w:val="00220A6E"/>
    <w:rsid w:val="002210D3"/>
    <w:rsid w:val="00221251"/>
    <w:rsid w:val="002216B4"/>
    <w:rsid w:val="002225CA"/>
    <w:rsid w:val="00222BBE"/>
    <w:rsid w:val="00222E7B"/>
    <w:rsid w:val="0022320A"/>
    <w:rsid w:val="00223400"/>
    <w:rsid w:val="0022356E"/>
    <w:rsid w:val="002237AE"/>
    <w:rsid w:val="0022408A"/>
    <w:rsid w:val="00224588"/>
    <w:rsid w:val="00225351"/>
    <w:rsid w:val="00225758"/>
    <w:rsid w:val="00225F43"/>
    <w:rsid w:val="00225F74"/>
    <w:rsid w:val="002265DA"/>
    <w:rsid w:val="002267E5"/>
    <w:rsid w:val="00226943"/>
    <w:rsid w:val="002269D5"/>
    <w:rsid w:val="00226DB4"/>
    <w:rsid w:val="00226DB6"/>
    <w:rsid w:val="00227514"/>
    <w:rsid w:val="00227851"/>
    <w:rsid w:val="00230582"/>
    <w:rsid w:val="002310AB"/>
    <w:rsid w:val="002324E7"/>
    <w:rsid w:val="002329BD"/>
    <w:rsid w:val="00232E7B"/>
    <w:rsid w:val="002333E6"/>
    <w:rsid w:val="0023448C"/>
    <w:rsid w:val="0023459A"/>
    <w:rsid w:val="00234DE9"/>
    <w:rsid w:val="002351A9"/>
    <w:rsid w:val="0023682F"/>
    <w:rsid w:val="00236B2C"/>
    <w:rsid w:val="00236C4E"/>
    <w:rsid w:val="002374CE"/>
    <w:rsid w:val="00240342"/>
    <w:rsid w:val="0024088E"/>
    <w:rsid w:val="00240924"/>
    <w:rsid w:val="00240DFF"/>
    <w:rsid w:val="00240E6F"/>
    <w:rsid w:val="0024107D"/>
    <w:rsid w:val="0024137D"/>
    <w:rsid w:val="00241A13"/>
    <w:rsid w:val="00241C07"/>
    <w:rsid w:val="00241C82"/>
    <w:rsid w:val="00241DDC"/>
    <w:rsid w:val="00241E5D"/>
    <w:rsid w:val="00242007"/>
    <w:rsid w:val="00242092"/>
    <w:rsid w:val="0024237A"/>
    <w:rsid w:val="00244002"/>
    <w:rsid w:val="0024401D"/>
    <w:rsid w:val="00244A17"/>
    <w:rsid w:val="00244AD9"/>
    <w:rsid w:val="00245580"/>
    <w:rsid w:val="0024570B"/>
    <w:rsid w:val="00245DA6"/>
    <w:rsid w:val="00246279"/>
    <w:rsid w:val="00246938"/>
    <w:rsid w:val="002469CF"/>
    <w:rsid w:val="00247D98"/>
    <w:rsid w:val="002503E5"/>
    <w:rsid w:val="002505F5"/>
    <w:rsid w:val="00250707"/>
    <w:rsid w:val="002516BB"/>
    <w:rsid w:val="00251D53"/>
    <w:rsid w:val="00251F70"/>
    <w:rsid w:val="0025233C"/>
    <w:rsid w:val="002526CA"/>
    <w:rsid w:val="00252AAE"/>
    <w:rsid w:val="00252DB8"/>
    <w:rsid w:val="002539C5"/>
    <w:rsid w:val="00253C33"/>
    <w:rsid w:val="00253D05"/>
    <w:rsid w:val="00253ED5"/>
    <w:rsid w:val="00253F78"/>
    <w:rsid w:val="00253FF8"/>
    <w:rsid w:val="00254003"/>
    <w:rsid w:val="00254372"/>
    <w:rsid w:val="002544B7"/>
    <w:rsid w:val="00254A87"/>
    <w:rsid w:val="002550E5"/>
    <w:rsid w:val="002557BA"/>
    <w:rsid w:val="00256241"/>
    <w:rsid w:val="00257176"/>
    <w:rsid w:val="002575C2"/>
    <w:rsid w:val="002576FB"/>
    <w:rsid w:val="002578C0"/>
    <w:rsid w:val="00257C8C"/>
    <w:rsid w:val="002603C8"/>
    <w:rsid w:val="00260597"/>
    <w:rsid w:val="00260D83"/>
    <w:rsid w:val="002611FA"/>
    <w:rsid w:val="00261DBE"/>
    <w:rsid w:val="0026231D"/>
    <w:rsid w:val="00262F03"/>
    <w:rsid w:val="0026333E"/>
    <w:rsid w:val="00263489"/>
    <w:rsid w:val="002637BA"/>
    <w:rsid w:val="00263A1E"/>
    <w:rsid w:val="00263CB3"/>
    <w:rsid w:val="00263FD9"/>
    <w:rsid w:val="00264212"/>
    <w:rsid w:val="002643B5"/>
    <w:rsid w:val="002644E3"/>
    <w:rsid w:val="00264E09"/>
    <w:rsid w:val="00264EC7"/>
    <w:rsid w:val="0026545C"/>
    <w:rsid w:val="0026555E"/>
    <w:rsid w:val="00265A77"/>
    <w:rsid w:val="00265CE3"/>
    <w:rsid w:val="00265E8C"/>
    <w:rsid w:val="002661B3"/>
    <w:rsid w:val="002661FC"/>
    <w:rsid w:val="002664EC"/>
    <w:rsid w:val="0026657C"/>
    <w:rsid w:val="0026737B"/>
    <w:rsid w:val="00267988"/>
    <w:rsid w:val="00267A5C"/>
    <w:rsid w:val="002702B5"/>
    <w:rsid w:val="002703B0"/>
    <w:rsid w:val="00270518"/>
    <w:rsid w:val="0027091F"/>
    <w:rsid w:val="00270C9C"/>
    <w:rsid w:val="00270EB5"/>
    <w:rsid w:val="002713C1"/>
    <w:rsid w:val="00271615"/>
    <w:rsid w:val="002717F7"/>
    <w:rsid w:val="0027193F"/>
    <w:rsid w:val="00271D16"/>
    <w:rsid w:val="00273354"/>
    <w:rsid w:val="00273629"/>
    <w:rsid w:val="00273D5C"/>
    <w:rsid w:val="00273DD9"/>
    <w:rsid w:val="002747E3"/>
    <w:rsid w:val="002748D8"/>
    <w:rsid w:val="00274A19"/>
    <w:rsid w:val="00274E3B"/>
    <w:rsid w:val="00274F63"/>
    <w:rsid w:val="0027574D"/>
    <w:rsid w:val="00275912"/>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426"/>
    <w:rsid w:val="002849C7"/>
    <w:rsid w:val="0028583B"/>
    <w:rsid w:val="00285E10"/>
    <w:rsid w:val="002861DC"/>
    <w:rsid w:val="002864BE"/>
    <w:rsid w:val="00286E54"/>
    <w:rsid w:val="00286F71"/>
    <w:rsid w:val="0028725F"/>
    <w:rsid w:val="0028759C"/>
    <w:rsid w:val="00287718"/>
    <w:rsid w:val="00287750"/>
    <w:rsid w:val="002878DA"/>
    <w:rsid w:val="0029049D"/>
    <w:rsid w:val="0029086E"/>
    <w:rsid w:val="002909CC"/>
    <w:rsid w:val="00290B05"/>
    <w:rsid w:val="00290E19"/>
    <w:rsid w:val="002911AD"/>
    <w:rsid w:val="00291885"/>
    <w:rsid w:val="00291C8F"/>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091"/>
    <w:rsid w:val="002A2454"/>
    <w:rsid w:val="002A269F"/>
    <w:rsid w:val="002A2945"/>
    <w:rsid w:val="002A37D0"/>
    <w:rsid w:val="002A3DB2"/>
    <w:rsid w:val="002A4394"/>
    <w:rsid w:val="002A4D50"/>
    <w:rsid w:val="002A503C"/>
    <w:rsid w:val="002A601E"/>
    <w:rsid w:val="002A642C"/>
    <w:rsid w:val="002A65A6"/>
    <w:rsid w:val="002A67CB"/>
    <w:rsid w:val="002A7998"/>
    <w:rsid w:val="002B13CD"/>
    <w:rsid w:val="002B15C2"/>
    <w:rsid w:val="002B1C07"/>
    <w:rsid w:val="002B1C87"/>
    <w:rsid w:val="002B2360"/>
    <w:rsid w:val="002B29DA"/>
    <w:rsid w:val="002B2BFA"/>
    <w:rsid w:val="002B2DD7"/>
    <w:rsid w:val="002B320C"/>
    <w:rsid w:val="002B3430"/>
    <w:rsid w:val="002B3592"/>
    <w:rsid w:val="002B3F82"/>
    <w:rsid w:val="002B419B"/>
    <w:rsid w:val="002B4C44"/>
    <w:rsid w:val="002B4EE0"/>
    <w:rsid w:val="002B59A3"/>
    <w:rsid w:val="002B5EC1"/>
    <w:rsid w:val="002B6154"/>
    <w:rsid w:val="002B6248"/>
    <w:rsid w:val="002B6264"/>
    <w:rsid w:val="002B64C0"/>
    <w:rsid w:val="002B66BE"/>
    <w:rsid w:val="002B6C63"/>
    <w:rsid w:val="002B7025"/>
    <w:rsid w:val="002B7E58"/>
    <w:rsid w:val="002B7F67"/>
    <w:rsid w:val="002B7FC4"/>
    <w:rsid w:val="002C0063"/>
    <w:rsid w:val="002C024C"/>
    <w:rsid w:val="002C055A"/>
    <w:rsid w:val="002C070D"/>
    <w:rsid w:val="002C13C5"/>
    <w:rsid w:val="002C1BC2"/>
    <w:rsid w:val="002C1E5D"/>
    <w:rsid w:val="002C2046"/>
    <w:rsid w:val="002C2113"/>
    <w:rsid w:val="002C2229"/>
    <w:rsid w:val="002C2702"/>
    <w:rsid w:val="002C2781"/>
    <w:rsid w:val="002C3B68"/>
    <w:rsid w:val="002C3C7F"/>
    <w:rsid w:val="002C3CC1"/>
    <w:rsid w:val="002C422E"/>
    <w:rsid w:val="002C42B8"/>
    <w:rsid w:val="002C458E"/>
    <w:rsid w:val="002C4E40"/>
    <w:rsid w:val="002C5041"/>
    <w:rsid w:val="002C5139"/>
    <w:rsid w:val="002C53C3"/>
    <w:rsid w:val="002C6573"/>
    <w:rsid w:val="002C65FB"/>
    <w:rsid w:val="002C6771"/>
    <w:rsid w:val="002C6BAD"/>
    <w:rsid w:val="002C6EF2"/>
    <w:rsid w:val="002C6FB9"/>
    <w:rsid w:val="002C70D9"/>
    <w:rsid w:val="002C75FA"/>
    <w:rsid w:val="002D0D23"/>
    <w:rsid w:val="002D1183"/>
    <w:rsid w:val="002D1200"/>
    <w:rsid w:val="002D1366"/>
    <w:rsid w:val="002D19C1"/>
    <w:rsid w:val="002D1CE5"/>
    <w:rsid w:val="002D276D"/>
    <w:rsid w:val="002D2CBD"/>
    <w:rsid w:val="002D30D3"/>
    <w:rsid w:val="002D3992"/>
    <w:rsid w:val="002D3BE5"/>
    <w:rsid w:val="002D437E"/>
    <w:rsid w:val="002D44B5"/>
    <w:rsid w:val="002D506B"/>
    <w:rsid w:val="002D55F7"/>
    <w:rsid w:val="002D608C"/>
    <w:rsid w:val="002D644D"/>
    <w:rsid w:val="002D679D"/>
    <w:rsid w:val="002D7644"/>
    <w:rsid w:val="002E0178"/>
    <w:rsid w:val="002E0571"/>
    <w:rsid w:val="002E0FBA"/>
    <w:rsid w:val="002E1142"/>
    <w:rsid w:val="002E1907"/>
    <w:rsid w:val="002E20DA"/>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6E2"/>
    <w:rsid w:val="002E6908"/>
    <w:rsid w:val="002E69C5"/>
    <w:rsid w:val="002E714F"/>
    <w:rsid w:val="002E7439"/>
    <w:rsid w:val="002E75AD"/>
    <w:rsid w:val="002E7701"/>
    <w:rsid w:val="002E789A"/>
    <w:rsid w:val="002E7966"/>
    <w:rsid w:val="002E79DD"/>
    <w:rsid w:val="002F0733"/>
    <w:rsid w:val="002F13EE"/>
    <w:rsid w:val="002F19B6"/>
    <w:rsid w:val="002F1F9E"/>
    <w:rsid w:val="002F2138"/>
    <w:rsid w:val="002F2B90"/>
    <w:rsid w:val="002F2CE7"/>
    <w:rsid w:val="002F31F7"/>
    <w:rsid w:val="002F35E8"/>
    <w:rsid w:val="002F3B08"/>
    <w:rsid w:val="002F3C34"/>
    <w:rsid w:val="002F3ED9"/>
    <w:rsid w:val="002F41D8"/>
    <w:rsid w:val="002F4439"/>
    <w:rsid w:val="002F4514"/>
    <w:rsid w:val="002F472F"/>
    <w:rsid w:val="002F5129"/>
    <w:rsid w:val="002F5389"/>
    <w:rsid w:val="002F6347"/>
    <w:rsid w:val="002F6708"/>
    <w:rsid w:val="002F701E"/>
    <w:rsid w:val="002F7A77"/>
    <w:rsid w:val="003005A8"/>
    <w:rsid w:val="003006A3"/>
    <w:rsid w:val="00300BE0"/>
    <w:rsid w:val="00301D48"/>
    <w:rsid w:val="00302081"/>
    <w:rsid w:val="0030263B"/>
    <w:rsid w:val="0030269D"/>
    <w:rsid w:val="00302A96"/>
    <w:rsid w:val="00302E9D"/>
    <w:rsid w:val="003031EC"/>
    <w:rsid w:val="003031F8"/>
    <w:rsid w:val="00303894"/>
    <w:rsid w:val="0030417A"/>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26B0"/>
    <w:rsid w:val="00312C8C"/>
    <w:rsid w:val="0031315A"/>
    <w:rsid w:val="003137F3"/>
    <w:rsid w:val="003139F0"/>
    <w:rsid w:val="00313D9A"/>
    <w:rsid w:val="00313ED8"/>
    <w:rsid w:val="00314137"/>
    <w:rsid w:val="003141A4"/>
    <w:rsid w:val="00314B93"/>
    <w:rsid w:val="00315294"/>
    <w:rsid w:val="0031580F"/>
    <w:rsid w:val="00315970"/>
    <w:rsid w:val="00315E6B"/>
    <w:rsid w:val="00315F36"/>
    <w:rsid w:val="003160DB"/>
    <w:rsid w:val="00316D16"/>
    <w:rsid w:val="003171AC"/>
    <w:rsid w:val="003171D9"/>
    <w:rsid w:val="00317563"/>
    <w:rsid w:val="00317639"/>
    <w:rsid w:val="0032049D"/>
    <w:rsid w:val="00320BBE"/>
    <w:rsid w:val="0032160F"/>
    <w:rsid w:val="003219C4"/>
    <w:rsid w:val="003221CD"/>
    <w:rsid w:val="003222DF"/>
    <w:rsid w:val="00322399"/>
    <w:rsid w:val="0032243E"/>
    <w:rsid w:val="00322B01"/>
    <w:rsid w:val="0032385F"/>
    <w:rsid w:val="0032387B"/>
    <w:rsid w:val="00323896"/>
    <w:rsid w:val="00323D14"/>
    <w:rsid w:val="00323EF3"/>
    <w:rsid w:val="0032403A"/>
    <w:rsid w:val="003247AD"/>
    <w:rsid w:val="00325517"/>
    <w:rsid w:val="00325555"/>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3CC"/>
    <w:rsid w:val="00332613"/>
    <w:rsid w:val="00332B1C"/>
    <w:rsid w:val="00332E7F"/>
    <w:rsid w:val="00333F30"/>
    <w:rsid w:val="00334946"/>
    <w:rsid w:val="0033495A"/>
    <w:rsid w:val="00334993"/>
    <w:rsid w:val="00335260"/>
    <w:rsid w:val="00335412"/>
    <w:rsid w:val="003354E7"/>
    <w:rsid w:val="00335A35"/>
    <w:rsid w:val="0033604E"/>
    <w:rsid w:val="00336552"/>
    <w:rsid w:val="0033747A"/>
    <w:rsid w:val="003374C7"/>
    <w:rsid w:val="00337DFE"/>
    <w:rsid w:val="00337F1D"/>
    <w:rsid w:val="0034010F"/>
    <w:rsid w:val="00340721"/>
    <w:rsid w:val="00340BCA"/>
    <w:rsid w:val="0034102A"/>
    <w:rsid w:val="00341AF0"/>
    <w:rsid w:val="00341C70"/>
    <w:rsid w:val="00341F96"/>
    <w:rsid w:val="0034201B"/>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46AEE"/>
    <w:rsid w:val="0034767A"/>
    <w:rsid w:val="00350196"/>
    <w:rsid w:val="00350E15"/>
    <w:rsid w:val="0035123E"/>
    <w:rsid w:val="003516EF"/>
    <w:rsid w:val="00351938"/>
    <w:rsid w:val="00351D94"/>
    <w:rsid w:val="00352EEB"/>
    <w:rsid w:val="00352FAD"/>
    <w:rsid w:val="00353C8C"/>
    <w:rsid w:val="00354171"/>
    <w:rsid w:val="00354C01"/>
    <w:rsid w:val="00354E74"/>
    <w:rsid w:val="0035511E"/>
    <w:rsid w:val="003556F7"/>
    <w:rsid w:val="00355AC5"/>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93C"/>
    <w:rsid w:val="00363AC0"/>
    <w:rsid w:val="00363AF5"/>
    <w:rsid w:val="00363E4A"/>
    <w:rsid w:val="00363F58"/>
    <w:rsid w:val="003646D9"/>
    <w:rsid w:val="003649A0"/>
    <w:rsid w:val="00365D5A"/>
    <w:rsid w:val="0036613F"/>
    <w:rsid w:val="0036619A"/>
    <w:rsid w:val="00366434"/>
    <w:rsid w:val="003664E9"/>
    <w:rsid w:val="0036658D"/>
    <w:rsid w:val="0036691B"/>
    <w:rsid w:val="003672A7"/>
    <w:rsid w:val="0036730D"/>
    <w:rsid w:val="003674BF"/>
    <w:rsid w:val="0036752B"/>
    <w:rsid w:val="0036787C"/>
    <w:rsid w:val="00367CBD"/>
    <w:rsid w:val="00370B92"/>
    <w:rsid w:val="003715AD"/>
    <w:rsid w:val="00371CE7"/>
    <w:rsid w:val="00371F18"/>
    <w:rsid w:val="00372437"/>
    <w:rsid w:val="003727D6"/>
    <w:rsid w:val="00372BF6"/>
    <w:rsid w:val="00373085"/>
    <w:rsid w:val="00373498"/>
    <w:rsid w:val="003734F7"/>
    <w:rsid w:val="0037369D"/>
    <w:rsid w:val="00373890"/>
    <w:rsid w:val="00373A08"/>
    <w:rsid w:val="00373F40"/>
    <w:rsid w:val="0037472D"/>
    <w:rsid w:val="00375B04"/>
    <w:rsid w:val="00375E06"/>
    <w:rsid w:val="003762CF"/>
    <w:rsid w:val="003765F7"/>
    <w:rsid w:val="003766A0"/>
    <w:rsid w:val="00381094"/>
    <w:rsid w:val="003816A7"/>
    <w:rsid w:val="0038188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87E15"/>
    <w:rsid w:val="00387E17"/>
    <w:rsid w:val="003907BD"/>
    <w:rsid w:val="0039081A"/>
    <w:rsid w:val="00390BE8"/>
    <w:rsid w:val="003912A7"/>
    <w:rsid w:val="0039264C"/>
    <w:rsid w:val="003926C1"/>
    <w:rsid w:val="00393F99"/>
    <w:rsid w:val="00394412"/>
    <w:rsid w:val="00394631"/>
    <w:rsid w:val="00394872"/>
    <w:rsid w:val="003949DC"/>
    <w:rsid w:val="00396807"/>
    <w:rsid w:val="00396E34"/>
    <w:rsid w:val="00397D6D"/>
    <w:rsid w:val="00397DC8"/>
    <w:rsid w:val="00397E3F"/>
    <w:rsid w:val="00397FF3"/>
    <w:rsid w:val="003A027E"/>
    <w:rsid w:val="003A0450"/>
    <w:rsid w:val="003A0612"/>
    <w:rsid w:val="003A0992"/>
    <w:rsid w:val="003A0A88"/>
    <w:rsid w:val="003A0C0D"/>
    <w:rsid w:val="003A13A5"/>
    <w:rsid w:val="003A16BA"/>
    <w:rsid w:val="003A1E51"/>
    <w:rsid w:val="003A1FF1"/>
    <w:rsid w:val="003A209B"/>
    <w:rsid w:val="003A2B92"/>
    <w:rsid w:val="003A2FBF"/>
    <w:rsid w:val="003A3635"/>
    <w:rsid w:val="003A3808"/>
    <w:rsid w:val="003A45DD"/>
    <w:rsid w:val="003A47C5"/>
    <w:rsid w:val="003A4A64"/>
    <w:rsid w:val="003A5338"/>
    <w:rsid w:val="003A5386"/>
    <w:rsid w:val="003A549A"/>
    <w:rsid w:val="003A5C26"/>
    <w:rsid w:val="003A5ECC"/>
    <w:rsid w:val="003A61D5"/>
    <w:rsid w:val="003A6239"/>
    <w:rsid w:val="003A624D"/>
    <w:rsid w:val="003A62C7"/>
    <w:rsid w:val="003A661B"/>
    <w:rsid w:val="003A688D"/>
    <w:rsid w:val="003A6A86"/>
    <w:rsid w:val="003A6A99"/>
    <w:rsid w:val="003A6C2E"/>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4D6"/>
    <w:rsid w:val="003B2AD0"/>
    <w:rsid w:val="003B2C71"/>
    <w:rsid w:val="003B441E"/>
    <w:rsid w:val="003B46DD"/>
    <w:rsid w:val="003B4A86"/>
    <w:rsid w:val="003B5659"/>
    <w:rsid w:val="003B5901"/>
    <w:rsid w:val="003B5987"/>
    <w:rsid w:val="003B68F8"/>
    <w:rsid w:val="003B6C68"/>
    <w:rsid w:val="003B6EBB"/>
    <w:rsid w:val="003B7393"/>
    <w:rsid w:val="003C078B"/>
    <w:rsid w:val="003C0E6C"/>
    <w:rsid w:val="003C137B"/>
    <w:rsid w:val="003C15CC"/>
    <w:rsid w:val="003C198F"/>
    <w:rsid w:val="003C1FF6"/>
    <w:rsid w:val="003C2950"/>
    <w:rsid w:val="003C3805"/>
    <w:rsid w:val="003C3B96"/>
    <w:rsid w:val="003C4254"/>
    <w:rsid w:val="003C4561"/>
    <w:rsid w:val="003C53AB"/>
    <w:rsid w:val="003C556C"/>
    <w:rsid w:val="003C5744"/>
    <w:rsid w:val="003C5E24"/>
    <w:rsid w:val="003C5EAB"/>
    <w:rsid w:val="003C5EAD"/>
    <w:rsid w:val="003C5EAF"/>
    <w:rsid w:val="003C6017"/>
    <w:rsid w:val="003C6022"/>
    <w:rsid w:val="003C68A5"/>
    <w:rsid w:val="003C6AA7"/>
    <w:rsid w:val="003C6D91"/>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BC9"/>
    <w:rsid w:val="003D311D"/>
    <w:rsid w:val="003D3322"/>
    <w:rsid w:val="003D36EB"/>
    <w:rsid w:val="003D376A"/>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713"/>
    <w:rsid w:val="003E2C9B"/>
    <w:rsid w:val="003E2E3F"/>
    <w:rsid w:val="003E2EE3"/>
    <w:rsid w:val="003E3BBC"/>
    <w:rsid w:val="003E4671"/>
    <w:rsid w:val="003E4D50"/>
    <w:rsid w:val="003E4E77"/>
    <w:rsid w:val="003E5198"/>
    <w:rsid w:val="003E5366"/>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80F"/>
    <w:rsid w:val="003F104F"/>
    <w:rsid w:val="003F127C"/>
    <w:rsid w:val="003F187F"/>
    <w:rsid w:val="003F1A76"/>
    <w:rsid w:val="003F1C7A"/>
    <w:rsid w:val="003F1E1F"/>
    <w:rsid w:val="003F23A8"/>
    <w:rsid w:val="003F36C6"/>
    <w:rsid w:val="003F3840"/>
    <w:rsid w:val="003F458B"/>
    <w:rsid w:val="003F4D5D"/>
    <w:rsid w:val="003F5905"/>
    <w:rsid w:val="003F6288"/>
    <w:rsid w:val="003F666A"/>
    <w:rsid w:val="003F6A1A"/>
    <w:rsid w:val="003F6B25"/>
    <w:rsid w:val="003F6B3D"/>
    <w:rsid w:val="003F7185"/>
    <w:rsid w:val="003F7357"/>
    <w:rsid w:val="003F7945"/>
    <w:rsid w:val="003F79DE"/>
    <w:rsid w:val="003F7CAD"/>
    <w:rsid w:val="003FA5FC"/>
    <w:rsid w:val="00400BE0"/>
    <w:rsid w:val="0040167D"/>
    <w:rsid w:val="004018E1"/>
    <w:rsid w:val="00402255"/>
    <w:rsid w:val="004025FC"/>
    <w:rsid w:val="00402AE2"/>
    <w:rsid w:val="00402E9B"/>
    <w:rsid w:val="00403212"/>
    <w:rsid w:val="00403319"/>
    <w:rsid w:val="0040365D"/>
    <w:rsid w:val="00403DD0"/>
    <w:rsid w:val="00404018"/>
    <w:rsid w:val="0040412C"/>
    <w:rsid w:val="00404BD6"/>
    <w:rsid w:val="00404FA0"/>
    <w:rsid w:val="004050AD"/>
    <w:rsid w:val="00405B03"/>
    <w:rsid w:val="00405F9A"/>
    <w:rsid w:val="004064FB"/>
    <w:rsid w:val="0040759C"/>
    <w:rsid w:val="00407701"/>
    <w:rsid w:val="00407A22"/>
    <w:rsid w:val="0041130E"/>
    <w:rsid w:val="00411506"/>
    <w:rsid w:val="00411730"/>
    <w:rsid w:val="00411DAD"/>
    <w:rsid w:val="00411F82"/>
    <w:rsid w:val="00411FAB"/>
    <w:rsid w:val="004121F9"/>
    <w:rsid w:val="00412924"/>
    <w:rsid w:val="004129CA"/>
    <w:rsid w:val="00413D50"/>
    <w:rsid w:val="0041400B"/>
    <w:rsid w:val="0041447A"/>
    <w:rsid w:val="00414862"/>
    <w:rsid w:val="004149BD"/>
    <w:rsid w:val="00414B4C"/>
    <w:rsid w:val="00414B55"/>
    <w:rsid w:val="00414F73"/>
    <w:rsid w:val="00415919"/>
    <w:rsid w:val="00415BA1"/>
    <w:rsid w:val="00415D16"/>
    <w:rsid w:val="0041604B"/>
    <w:rsid w:val="00416674"/>
    <w:rsid w:val="00417AB2"/>
    <w:rsid w:val="00417B12"/>
    <w:rsid w:val="00417E41"/>
    <w:rsid w:val="00420042"/>
    <w:rsid w:val="00420077"/>
    <w:rsid w:val="004201CE"/>
    <w:rsid w:val="00420317"/>
    <w:rsid w:val="00420BC0"/>
    <w:rsid w:val="00421157"/>
    <w:rsid w:val="004215FF"/>
    <w:rsid w:val="00421806"/>
    <w:rsid w:val="00421A15"/>
    <w:rsid w:val="00421B40"/>
    <w:rsid w:val="004225A7"/>
    <w:rsid w:val="00422772"/>
    <w:rsid w:val="0042292C"/>
    <w:rsid w:val="00423140"/>
    <w:rsid w:val="004233C7"/>
    <w:rsid w:val="00423568"/>
    <w:rsid w:val="00423734"/>
    <w:rsid w:val="00423D67"/>
    <w:rsid w:val="00424886"/>
    <w:rsid w:val="004248D6"/>
    <w:rsid w:val="004260EC"/>
    <w:rsid w:val="004272AD"/>
    <w:rsid w:val="004276CC"/>
    <w:rsid w:val="004279E4"/>
    <w:rsid w:val="00427AF4"/>
    <w:rsid w:val="00430810"/>
    <w:rsid w:val="0043088D"/>
    <w:rsid w:val="004314CF"/>
    <w:rsid w:val="00431AE3"/>
    <w:rsid w:val="00431F01"/>
    <w:rsid w:val="00431F77"/>
    <w:rsid w:val="0043265A"/>
    <w:rsid w:val="004330D3"/>
    <w:rsid w:val="004331A6"/>
    <w:rsid w:val="00433299"/>
    <w:rsid w:val="00433EA5"/>
    <w:rsid w:val="004340AB"/>
    <w:rsid w:val="00434C69"/>
    <w:rsid w:val="004355BC"/>
    <w:rsid w:val="00435729"/>
    <w:rsid w:val="00435925"/>
    <w:rsid w:val="00435997"/>
    <w:rsid w:val="00435AA2"/>
    <w:rsid w:val="00435BD7"/>
    <w:rsid w:val="00435CC8"/>
    <w:rsid w:val="00435EF4"/>
    <w:rsid w:val="0043646C"/>
    <w:rsid w:val="00436AED"/>
    <w:rsid w:val="00437A28"/>
    <w:rsid w:val="00437FF6"/>
    <w:rsid w:val="004403EC"/>
    <w:rsid w:val="004416AF"/>
    <w:rsid w:val="004418E1"/>
    <w:rsid w:val="0044192E"/>
    <w:rsid w:val="00441F55"/>
    <w:rsid w:val="004421CC"/>
    <w:rsid w:val="00442333"/>
    <w:rsid w:val="0044263C"/>
    <w:rsid w:val="004429C8"/>
    <w:rsid w:val="004429C9"/>
    <w:rsid w:val="00442E7B"/>
    <w:rsid w:val="0044353E"/>
    <w:rsid w:val="0044415E"/>
    <w:rsid w:val="00444355"/>
    <w:rsid w:val="00444D4A"/>
    <w:rsid w:val="00445060"/>
    <w:rsid w:val="004450A0"/>
    <w:rsid w:val="00445682"/>
    <w:rsid w:val="004462D7"/>
    <w:rsid w:val="004464D0"/>
    <w:rsid w:val="00446677"/>
    <w:rsid w:val="00446A2D"/>
    <w:rsid w:val="00446A7C"/>
    <w:rsid w:val="004479F5"/>
    <w:rsid w:val="00447CA1"/>
    <w:rsid w:val="00447E5A"/>
    <w:rsid w:val="0045011F"/>
    <w:rsid w:val="00450463"/>
    <w:rsid w:val="004512AD"/>
    <w:rsid w:val="00451357"/>
    <w:rsid w:val="004516B0"/>
    <w:rsid w:val="004518E0"/>
    <w:rsid w:val="004525AC"/>
    <w:rsid w:val="00452C9F"/>
    <w:rsid w:val="00452E5B"/>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E91"/>
    <w:rsid w:val="00465F79"/>
    <w:rsid w:val="0046605F"/>
    <w:rsid w:val="00466253"/>
    <w:rsid w:val="00466616"/>
    <w:rsid w:val="00466829"/>
    <w:rsid w:val="00466D82"/>
    <w:rsid w:val="0046783F"/>
    <w:rsid w:val="00470CC7"/>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B10"/>
    <w:rsid w:val="00474CFC"/>
    <w:rsid w:val="00474F35"/>
    <w:rsid w:val="004755D6"/>
    <w:rsid w:val="00475997"/>
    <w:rsid w:val="00475E92"/>
    <w:rsid w:val="00476204"/>
    <w:rsid w:val="00476363"/>
    <w:rsid w:val="00480009"/>
    <w:rsid w:val="00480774"/>
    <w:rsid w:val="00481150"/>
    <w:rsid w:val="0048167E"/>
    <w:rsid w:val="0048169B"/>
    <w:rsid w:val="00481946"/>
    <w:rsid w:val="00481B11"/>
    <w:rsid w:val="004820D7"/>
    <w:rsid w:val="00482879"/>
    <w:rsid w:val="00482A1A"/>
    <w:rsid w:val="00482F60"/>
    <w:rsid w:val="00482FAA"/>
    <w:rsid w:val="004836CF"/>
    <w:rsid w:val="0048438D"/>
    <w:rsid w:val="00484931"/>
    <w:rsid w:val="00484AE6"/>
    <w:rsid w:val="00484E50"/>
    <w:rsid w:val="00484E79"/>
    <w:rsid w:val="00485C35"/>
    <w:rsid w:val="00485CA0"/>
    <w:rsid w:val="00485D3D"/>
    <w:rsid w:val="004861C6"/>
    <w:rsid w:val="0048626C"/>
    <w:rsid w:val="00486290"/>
    <w:rsid w:val="00486935"/>
    <w:rsid w:val="00486DDD"/>
    <w:rsid w:val="0048766D"/>
    <w:rsid w:val="00487728"/>
    <w:rsid w:val="004878F4"/>
    <w:rsid w:val="00487A36"/>
    <w:rsid w:val="00490743"/>
    <w:rsid w:val="00490998"/>
    <w:rsid w:val="00490FDF"/>
    <w:rsid w:val="004914EF"/>
    <w:rsid w:val="004919FC"/>
    <w:rsid w:val="00491C6E"/>
    <w:rsid w:val="00491D0F"/>
    <w:rsid w:val="00491F16"/>
    <w:rsid w:val="004920A6"/>
    <w:rsid w:val="00492FBE"/>
    <w:rsid w:val="0049301D"/>
    <w:rsid w:val="004934B7"/>
    <w:rsid w:val="004944F0"/>
    <w:rsid w:val="00494E21"/>
    <w:rsid w:val="00495062"/>
    <w:rsid w:val="004953A3"/>
    <w:rsid w:val="004956A2"/>
    <w:rsid w:val="004959DB"/>
    <w:rsid w:val="00495AD8"/>
    <w:rsid w:val="00495D0E"/>
    <w:rsid w:val="00495F73"/>
    <w:rsid w:val="00496AFF"/>
    <w:rsid w:val="00496B11"/>
    <w:rsid w:val="00496EA4"/>
    <w:rsid w:val="004975FA"/>
    <w:rsid w:val="00497682"/>
    <w:rsid w:val="0049775D"/>
    <w:rsid w:val="004979C5"/>
    <w:rsid w:val="004A0709"/>
    <w:rsid w:val="004A0983"/>
    <w:rsid w:val="004A0BF8"/>
    <w:rsid w:val="004A0D07"/>
    <w:rsid w:val="004A0D77"/>
    <w:rsid w:val="004A0D87"/>
    <w:rsid w:val="004A16B0"/>
    <w:rsid w:val="004A190C"/>
    <w:rsid w:val="004A1BFF"/>
    <w:rsid w:val="004A1CCE"/>
    <w:rsid w:val="004A205E"/>
    <w:rsid w:val="004A224C"/>
    <w:rsid w:val="004A2450"/>
    <w:rsid w:val="004A27E3"/>
    <w:rsid w:val="004A2C64"/>
    <w:rsid w:val="004A2E41"/>
    <w:rsid w:val="004A356D"/>
    <w:rsid w:val="004A37F1"/>
    <w:rsid w:val="004A3985"/>
    <w:rsid w:val="004A3F3F"/>
    <w:rsid w:val="004A4192"/>
    <w:rsid w:val="004A480D"/>
    <w:rsid w:val="004A48D6"/>
    <w:rsid w:val="004A52CE"/>
    <w:rsid w:val="004A5366"/>
    <w:rsid w:val="004A536A"/>
    <w:rsid w:val="004A55BC"/>
    <w:rsid w:val="004A560A"/>
    <w:rsid w:val="004A58A4"/>
    <w:rsid w:val="004A5B3C"/>
    <w:rsid w:val="004A5D29"/>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7CA"/>
    <w:rsid w:val="004B29A5"/>
    <w:rsid w:val="004B2A60"/>
    <w:rsid w:val="004B2AD0"/>
    <w:rsid w:val="004B30D2"/>
    <w:rsid w:val="004B31B0"/>
    <w:rsid w:val="004B3387"/>
    <w:rsid w:val="004B35B8"/>
    <w:rsid w:val="004B3960"/>
    <w:rsid w:val="004B41D8"/>
    <w:rsid w:val="004B423F"/>
    <w:rsid w:val="004B448B"/>
    <w:rsid w:val="004B453C"/>
    <w:rsid w:val="004B46F8"/>
    <w:rsid w:val="004B52E9"/>
    <w:rsid w:val="004B5A3C"/>
    <w:rsid w:val="004B63FF"/>
    <w:rsid w:val="004B6B19"/>
    <w:rsid w:val="004B76AD"/>
    <w:rsid w:val="004B7AD8"/>
    <w:rsid w:val="004B7E16"/>
    <w:rsid w:val="004C0280"/>
    <w:rsid w:val="004C0629"/>
    <w:rsid w:val="004C0764"/>
    <w:rsid w:val="004C08D7"/>
    <w:rsid w:val="004C0B4E"/>
    <w:rsid w:val="004C1578"/>
    <w:rsid w:val="004C1B77"/>
    <w:rsid w:val="004C1DEA"/>
    <w:rsid w:val="004C2434"/>
    <w:rsid w:val="004C39DF"/>
    <w:rsid w:val="004C4101"/>
    <w:rsid w:val="004C4143"/>
    <w:rsid w:val="004C49A6"/>
    <w:rsid w:val="004C4BF3"/>
    <w:rsid w:val="004C4C89"/>
    <w:rsid w:val="004C5708"/>
    <w:rsid w:val="004C5AFB"/>
    <w:rsid w:val="004C5C2D"/>
    <w:rsid w:val="004C5EAE"/>
    <w:rsid w:val="004C67CC"/>
    <w:rsid w:val="004C6D48"/>
    <w:rsid w:val="004C77AF"/>
    <w:rsid w:val="004C7D88"/>
    <w:rsid w:val="004D036E"/>
    <w:rsid w:val="004D0D4C"/>
    <w:rsid w:val="004D1581"/>
    <w:rsid w:val="004D17E8"/>
    <w:rsid w:val="004D21DA"/>
    <w:rsid w:val="004D229F"/>
    <w:rsid w:val="004D2B99"/>
    <w:rsid w:val="004D2C83"/>
    <w:rsid w:val="004D30E2"/>
    <w:rsid w:val="004D3787"/>
    <w:rsid w:val="004D379D"/>
    <w:rsid w:val="004D37CC"/>
    <w:rsid w:val="004D3D27"/>
    <w:rsid w:val="004D3DE8"/>
    <w:rsid w:val="004D44D5"/>
    <w:rsid w:val="004D466E"/>
    <w:rsid w:val="004D4FF7"/>
    <w:rsid w:val="004D529A"/>
    <w:rsid w:val="004D6137"/>
    <w:rsid w:val="004D629D"/>
    <w:rsid w:val="004D64A2"/>
    <w:rsid w:val="004D67CC"/>
    <w:rsid w:val="004D732A"/>
    <w:rsid w:val="004D7E46"/>
    <w:rsid w:val="004E14C0"/>
    <w:rsid w:val="004E14DA"/>
    <w:rsid w:val="004E1ED5"/>
    <w:rsid w:val="004E2ECA"/>
    <w:rsid w:val="004E3E29"/>
    <w:rsid w:val="004E4585"/>
    <w:rsid w:val="004E4BD2"/>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725"/>
    <w:rsid w:val="004E7C37"/>
    <w:rsid w:val="004E7DCF"/>
    <w:rsid w:val="004F0618"/>
    <w:rsid w:val="004F0D2F"/>
    <w:rsid w:val="004F119B"/>
    <w:rsid w:val="004F1B76"/>
    <w:rsid w:val="004F1EAB"/>
    <w:rsid w:val="004F1EE4"/>
    <w:rsid w:val="004F1EF0"/>
    <w:rsid w:val="004F2A4B"/>
    <w:rsid w:val="004F2CE4"/>
    <w:rsid w:val="004F3977"/>
    <w:rsid w:val="004F3B01"/>
    <w:rsid w:val="004F42B0"/>
    <w:rsid w:val="004F42FF"/>
    <w:rsid w:val="004F4345"/>
    <w:rsid w:val="004F4908"/>
    <w:rsid w:val="004F4C76"/>
    <w:rsid w:val="004F4F2E"/>
    <w:rsid w:val="004F4F4C"/>
    <w:rsid w:val="004F4FED"/>
    <w:rsid w:val="004F5526"/>
    <w:rsid w:val="004F5582"/>
    <w:rsid w:val="004F5786"/>
    <w:rsid w:val="004F57FF"/>
    <w:rsid w:val="004F5A7D"/>
    <w:rsid w:val="004F5EB1"/>
    <w:rsid w:val="004F5F14"/>
    <w:rsid w:val="004F5F3A"/>
    <w:rsid w:val="004F66EF"/>
    <w:rsid w:val="004F7283"/>
    <w:rsid w:val="004F7A05"/>
    <w:rsid w:val="005002CD"/>
    <w:rsid w:val="00500C9C"/>
    <w:rsid w:val="005018FA"/>
    <w:rsid w:val="0050190B"/>
    <w:rsid w:val="00501F67"/>
    <w:rsid w:val="00502484"/>
    <w:rsid w:val="00503B77"/>
    <w:rsid w:val="00504404"/>
    <w:rsid w:val="00504411"/>
    <w:rsid w:val="005045E8"/>
    <w:rsid w:val="0050549A"/>
    <w:rsid w:val="005054FA"/>
    <w:rsid w:val="0050561F"/>
    <w:rsid w:val="005059E2"/>
    <w:rsid w:val="00505B15"/>
    <w:rsid w:val="005065F9"/>
    <w:rsid w:val="00506D09"/>
    <w:rsid w:val="00507558"/>
    <w:rsid w:val="005075AE"/>
    <w:rsid w:val="0050773B"/>
    <w:rsid w:val="0050798D"/>
    <w:rsid w:val="00507BB3"/>
    <w:rsid w:val="00507FB8"/>
    <w:rsid w:val="00511A24"/>
    <w:rsid w:val="00511CD7"/>
    <w:rsid w:val="005125FF"/>
    <w:rsid w:val="005132FD"/>
    <w:rsid w:val="00513520"/>
    <w:rsid w:val="00513D5B"/>
    <w:rsid w:val="00513E3F"/>
    <w:rsid w:val="005140AF"/>
    <w:rsid w:val="0051454F"/>
    <w:rsid w:val="00514659"/>
    <w:rsid w:val="0051520F"/>
    <w:rsid w:val="00515655"/>
    <w:rsid w:val="005161E4"/>
    <w:rsid w:val="00516368"/>
    <w:rsid w:val="00516500"/>
    <w:rsid w:val="00517633"/>
    <w:rsid w:val="00517B10"/>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EE"/>
    <w:rsid w:val="00525EB5"/>
    <w:rsid w:val="005263E3"/>
    <w:rsid w:val="0052665B"/>
    <w:rsid w:val="00526715"/>
    <w:rsid w:val="00526C79"/>
    <w:rsid w:val="00526D93"/>
    <w:rsid w:val="00526E2E"/>
    <w:rsid w:val="00526F70"/>
    <w:rsid w:val="00527035"/>
    <w:rsid w:val="005271C0"/>
    <w:rsid w:val="0053005E"/>
    <w:rsid w:val="0053078D"/>
    <w:rsid w:val="005309AA"/>
    <w:rsid w:val="00530CA9"/>
    <w:rsid w:val="00530EEB"/>
    <w:rsid w:val="005310AB"/>
    <w:rsid w:val="005311B3"/>
    <w:rsid w:val="0053158F"/>
    <w:rsid w:val="005315DA"/>
    <w:rsid w:val="00531DDD"/>
    <w:rsid w:val="0053265A"/>
    <w:rsid w:val="005333C3"/>
    <w:rsid w:val="0053425C"/>
    <w:rsid w:val="00535244"/>
    <w:rsid w:val="005359DD"/>
    <w:rsid w:val="00535B74"/>
    <w:rsid w:val="00535B80"/>
    <w:rsid w:val="00535BDF"/>
    <w:rsid w:val="0053620D"/>
    <w:rsid w:val="005362A2"/>
    <w:rsid w:val="00536F8F"/>
    <w:rsid w:val="00537023"/>
    <w:rsid w:val="005370A4"/>
    <w:rsid w:val="005376D0"/>
    <w:rsid w:val="0054090A"/>
    <w:rsid w:val="005409E0"/>
    <w:rsid w:val="00541021"/>
    <w:rsid w:val="00541702"/>
    <w:rsid w:val="00541726"/>
    <w:rsid w:val="005418C8"/>
    <w:rsid w:val="00541AE0"/>
    <w:rsid w:val="00542D04"/>
    <w:rsid w:val="00543273"/>
    <w:rsid w:val="0054351D"/>
    <w:rsid w:val="0054361E"/>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56C"/>
    <w:rsid w:val="005568BF"/>
    <w:rsid w:val="005571CF"/>
    <w:rsid w:val="005572BE"/>
    <w:rsid w:val="00557369"/>
    <w:rsid w:val="00557613"/>
    <w:rsid w:val="00557AEC"/>
    <w:rsid w:val="00557D1D"/>
    <w:rsid w:val="00560231"/>
    <w:rsid w:val="00560E43"/>
    <w:rsid w:val="005620F2"/>
    <w:rsid w:val="00562653"/>
    <w:rsid w:val="005626F7"/>
    <w:rsid w:val="00563173"/>
    <w:rsid w:val="00563809"/>
    <w:rsid w:val="00563ED4"/>
    <w:rsid w:val="00564843"/>
    <w:rsid w:val="00564AD8"/>
    <w:rsid w:val="005654EF"/>
    <w:rsid w:val="00565905"/>
    <w:rsid w:val="00565C91"/>
    <w:rsid w:val="005660AC"/>
    <w:rsid w:val="0056622A"/>
    <w:rsid w:val="00566336"/>
    <w:rsid w:val="0056635B"/>
    <w:rsid w:val="00566378"/>
    <w:rsid w:val="00566A98"/>
    <w:rsid w:val="00566B83"/>
    <w:rsid w:val="00566E5E"/>
    <w:rsid w:val="00567004"/>
    <w:rsid w:val="0056707B"/>
    <w:rsid w:val="0056739C"/>
    <w:rsid w:val="005674DE"/>
    <w:rsid w:val="005676C1"/>
    <w:rsid w:val="005678D4"/>
    <w:rsid w:val="0056797C"/>
    <w:rsid w:val="00567E2F"/>
    <w:rsid w:val="0057010C"/>
    <w:rsid w:val="005705AB"/>
    <w:rsid w:val="00570745"/>
    <w:rsid w:val="0057096D"/>
    <w:rsid w:val="00570BBD"/>
    <w:rsid w:val="00570C66"/>
    <w:rsid w:val="00571251"/>
    <w:rsid w:val="00572571"/>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579"/>
    <w:rsid w:val="00582832"/>
    <w:rsid w:val="00583655"/>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F25"/>
    <w:rsid w:val="00587161"/>
    <w:rsid w:val="005875EA"/>
    <w:rsid w:val="00587659"/>
    <w:rsid w:val="00587689"/>
    <w:rsid w:val="00587999"/>
    <w:rsid w:val="00587BD6"/>
    <w:rsid w:val="00587C74"/>
    <w:rsid w:val="00587EA5"/>
    <w:rsid w:val="00587F32"/>
    <w:rsid w:val="00590208"/>
    <w:rsid w:val="00590267"/>
    <w:rsid w:val="005907D3"/>
    <w:rsid w:val="00591248"/>
    <w:rsid w:val="00592AF5"/>
    <w:rsid w:val="00593012"/>
    <w:rsid w:val="00593044"/>
    <w:rsid w:val="005930F8"/>
    <w:rsid w:val="005937E9"/>
    <w:rsid w:val="00593911"/>
    <w:rsid w:val="00594010"/>
    <w:rsid w:val="005949B6"/>
    <w:rsid w:val="00594C83"/>
    <w:rsid w:val="00595633"/>
    <w:rsid w:val="00595667"/>
    <w:rsid w:val="00595AEF"/>
    <w:rsid w:val="00595E08"/>
    <w:rsid w:val="0059614A"/>
    <w:rsid w:val="00596183"/>
    <w:rsid w:val="00596925"/>
    <w:rsid w:val="00596CF4"/>
    <w:rsid w:val="00597097"/>
    <w:rsid w:val="00597286"/>
    <w:rsid w:val="00597636"/>
    <w:rsid w:val="005A0ED4"/>
    <w:rsid w:val="005A1261"/>
    <w:rsid w:val="005A25A4"/>
    <w:rsid w:val="005A2B80"/>
    <w:rsid w:val="005A2E79"/>
    <w:rsid w:val="005A32FE"/>
    <w:rsid w:val="005A33BE"/>
    <w:rsid w:val="005A33FC"/>
    <w:rsid w:val="005A3494"/>
    <w:rsid w:val="005A3D71"/>
    <w:rsid w:val="005A3DA4"/>
    <w:rsid w:val="005A3F82"/>
    <w:rsid w:val="005A4D83"/>
    <w:rsid w:val="005A59FE"/>
    <w:rsid w:val="005A6057"/>
    <w:rsid w:val="005A60C5"/>
    <w:rsid w:val="005A6993"/>
    <w:rsid w:val="005A699B"/>
    <w:rsid w:val="005A6E0D"/>
    <w:rsid w:val="005A70AD"/>
    <w:rsid w:val="005A71A9"/>
    <w:rsid w:val="005A77C6"/>
    <w:rsid w:val="005A77EF"/>
    <w:rsid w:val="005B02E2"/>
    <w:rsid w:val="005B065A"/>
    <w:rsid w:val="005B10E7"/>
    <w:rsid w:val="005B11AD"/>
    <w:rsid w:val="005B128A"/>
    <w:rsid w:val="005B1D42"/>
    <w:rsid w:val="005B2456"/>
    <w:rsid w:val="005B2900"/>
    <w:rsid w:val="005B3084"/>
    <w:rsid w:val="005B3AC2"/>
    <w:rsid w:val="005B3C4B"/>
    <w:rsid w:val="005B4AD3"/>
    <w:rsid w:val="005B4CBE"/>
    <w:rsid w:val="005B4E14"/>
    <w:rsid w:val="005B58E8"/>
    <w:rsid w:val="005B6283"/>
    <w:rsid w:val="005B62A6"/>
    <w:rsid w:val="005B665E"/>
    <w:rsid w:val="005B6904"/>
    <w:rsid w:val="005B6A5D"/>
    <w:rsid w:val="005B6A9A"/>
    <w:rsid w:val="005B7121"/>
    <w:rsid w:val="005B763E"/>
    <w:rsid w:val="005B7912"/>
    <w:rsid w:val="005B7CD4"/>
    <w:rsid w:val="005B7F87"/>
    <w:rsid w:val="005B7F9B"/>
    <w:rsid w:val="005C050F"/>
    <w:rsid w:val="005C0A67"/>
    <w:rsid w:val="005C13B5"/>
    <w:rsid w:val="005C1CD6"/>
    <w:rsid w:val="005C1F48"/>
    <w:rsid w:val="005C22B4"/>
    <w:rsid w:val="005C2B36"/>
    <w:rsid w:val="005C3B0B"/>
    <w:rsid w:val="005C403F"/>
    <w:rsid w:val="005C437F"/>
    <w:rsid w:val="005C49AC"/>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6AB"/>
    <w:rsid w:val="005D2C1B"/>
    <w:rsid w:val="005D32C8"/>
    <w:rsid w:val="005D3570"/>
    <w:rsid w:val="005D37B5"/>
    <w:rsid w:val="005D3C25"/>
    <w:rsid w:val="005D3DFD"/>
    <w:rsid w:val="005D426D"/>
    <w:rsid w:val="005D4A13"/>
    <w:rsid w:val="005D4C98"/>
    <w:rsid w:val="005D4D9B"/>
    <w:rsid w:val="005D4E07"/>
    <w:rsid w:val="005D571F"/>
    <w:rsid w:val="005D5875"/>
    <w:rsid w:val="005D5F7E"/>
    <w:rsid w:val="005D6350"/>
    <w:rsid w:val="005D67AC"/>
    <w:rsid w:val="005D6A23"/>
    <w:rsid w:val="005D73B3"/>
    <w:rsid w:val="005D76B6"/>
    <w:rsid w:val="005D7749"/>
    <w:rsid w:val="005D7812"/>
    <w:rsid w:val="005D7E2A"/>
    <w:rsid w:val="005D7E72"/>
    <w:rsid w:val="005D7EDA"/>
    <w:rsid w:val="005E00F5"/>
    <w:rsid w:val="005E0571"/>
    <w:rsid w:val="005E09B1"/>
    <w:rsid w:val="005E0DC4"/>
    <w:rsid w:val="005E0DCE"/>
    <w:rsid w:val="005E169B"/>
    <w:rsid w:val="005E21D0"/>
    <w:rsid w:val="005E242A"/>
    <w:rsid w:val="005E278A"/>
    <w:rsid w:val="005E28BD"/>
    <w:rsid w:val="005E2AE0"/>
    <w:rsid w:val="005E2E53"/>
    <w:rsid w:val="005E2F35"/>
    <w:rsid w:val="005E341B"/>
    <w:rsid w:val="005E40E2"/>
    <w:rsid w:val="005E4816"/>
    <w:rsid w:val="005E48A2"/>
    <w:rsid w:val="005E4D7B"/>
    <w:rsid w:val="005E53E2"/>
    <w:rsid w:val="005E56BB"/>
    <w:rsid w:val="005E5A4B"/>
    <w:rsid w:val="005E5BFD"/>
    <w:rsid w:val="005E6167"/>
    <w:rsid w:val="005E6460"/>
    <w:rsid w:val="005E6702"/>
    <w:rsid w:val="005E6C72"/>
    <w:rsid w:val="005E6EDA"/>
    <w:rsid w:val="005E7223"/>
    <w:rsid w:val="005E773C"/>
    <w:rsid w:val="005E783E"/>
    <w:rsid w:val="005E79BB"/>
    <w:rsid w:val="005E7FB0"/>
    <w:rsid w:val="005F02DF"/>
    <w:rsid w:val="005F0360"/>
    <w:rsid w:val="005F04B5"/>
    <w:rsid w:val="005F0511"/>
    <w:rsid w:val="005F0714"/>
    <w:rsid w:val="005F1194"/>
    <w:rsid w:val="005F13A9"/>
    <w:rsid w:val="005F1669"/>
    <w:rsid w:val="005F1CA9"/>
    <w:rsid w:val="005F1EDE"/>
    <w:rsid w:val="005F1F06"/>
    <w:rsid w:val="005F235C"/>
    <w:rsid w:val="005F281A"/>
    <w:rsid w:val="005F2B76"/>
    <w:rsid w:val="005F3164"/>
    <w:rsid w:val="005F38D8"/>
    <w:rsid w:val="005F39FA"/>
    <w:rsid w:val="005F3C88"/>
    <w:rsid w:val="005F3D3F"/>
    <w:rsid w:val="005F3F3C"/>
    <w:rsid w:val="005F414E"/>
    <w:rsid w:val="005F449A"/>
    <w:rsid w:val="005F458E"/>
    <w:rsid w:val="005F4ADA"/>
    <w:rsid w:val="005F56C5"/>
    <w:rsid w:val="005F5884"/>
    <w:rsid w:val="005F59CB"/>
    <w:rsid w:val="005F64C1"/>
    <w:rsid w:val="005F6B9F"/>
    <w:rsid w:val="005F6CCF"/>
    <w:rsid w:val="005F6D68"/>
    <w:rsid w:val="005F6ECD"/>
    <w:rsid w:val="005F70AF"/>
    <w:rsid w:val="005F793F"/>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792"/>
    <w:rsid w:val="00606E5D"/>
    <w:rsid w:val="00606E88"/>
    <w:rsid w:val="00607352"/>
    <w:rsid w:val="0060793A"/>
    <w:rsid w:val="00607CFD"/>
    <w:rsid w:val="006110B0"/>
    <w:rsid w:val="00612820"/>
    <w:rsid w:val="006132D7"/>
    <w:rsid w:val="00613395"/>
    <w:rsid w:val="006134A5"/>
    <w:rsid w:val="00613955"/>
    <w:rsid w:val="00613C03"/>
    <w:rsid w:val="00613E7D"/>
    <w:rsid w:val="00613EB6"/>
    <w:rsid w:val="00613F1B"/>
    <w:rsid w:val="0061432D"/>
    <w:rsid w:val="0061503A"/>
    <w:rsid w:val="00615908"/>
    <w:rsid w:val="00615B43"/>
    <w:rsid w:val="006161B2"/>
    <w:rsid w:val="0061625C"/>
    <w:rsid w:val="00616A2E"/>
    <w:rsid w:val="00617691"/>
    <w:rsid w:val="00617C99"/>
    <w:rsid w:val="00620CF5"/>
    <w:rsid w:val="00620EE2"/>
    <w:rsid w:val="00621C90"/>
    <w:rsid w:val="00621DB4"/>
    <w:rsid w:val="0062377E"/>
    <w:rsid w:val="00623A66"/>
    <w:rsid w:val="00623DFF"/>
    <w:rsid w:val="0062426A"/>
    <w:rsid w:val="006242EA"/>
    <w:rsid w:val="00624FE0"/>
    <w:rsid w:val="006251F4"/>
    <w:rsid w:val="0062521D"/>
    <w:rsid w:val="006257CE"/>
    <w:rsid w:val="00625CE3"/>
    <w:rsid w:val="00625E02"/>
    <w:rsid w:val="00626668"/>
    <w:rsid w:val="00626878"/>
    <w:rsid w:val="00627C02"/>
    <w:rsid w:val="00627D92"/>
    <w:rsid w:val="00627EEC"/>
    <w:rsid w:val="00627F01"/>
    <w:rsid w:val="006303C8"/>
    <w:rsid w:val="00631323"/>
    <w:rsid w:val="00631A74"/>
    <w:rsid w:val="00631D48"/>
    <w:rsid w:val="00632567"/>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5D6"/>
    <w:rsid w:val="006366C0"/>
    <w:rsid w:val="006366ED"/>
    <w:rsid w:val="0063681F"/>
    <w:rsid w:val="00636ACF"/>
    <w:rsid w:val="00636CF8"/>
    <w:rsid w:val="00637107"/>
    <w:rsid w:val="0064025F"/>
    <w:rsid w:val="006402B1"/>
    <w:rsid w:val="0064077F"/>
    <w:rsid w:val="006407CC"/>
    <w:rsid w:val="006410E4"/>
    <w:rsid w:val="006412C0"/>
    <w:rsid w:val="006412D5"/>
    <w:rsid w:val="006418C2"/>
    <w:rsid w:val="006419AF"/>
    <w:rsid w:val="00641CAB"/>
    <w:rsid w:val="0064204C"/>
    <w:rsid w:val="00642A44"/>
    <w:rsid w:val="00642EC5"/>
    <w:rsid w:val="00643682"/>
    <w:rsid w:val="006438E9"/>
    <w:rsid w:val="00643A49"/>
    <w:rsid w:val="00643DA8"/>
    <w:rsid w:val="00644265"/>
    <w:rsid w:val="0064429F"/>
    <w:rsid w:val="006448AC"/>
    <w:rsid w:val="00645015"/>
    <w:rsid w:val="00645514"/>
    <w:rsid w:val="00645518"/>
    <w:rsid w:val="006456A1"/>
    <w:rsid w:val="00645DA1"/>
    <w:rsid w:val="00646370"/>
    <w:rsid w:val="00646E1A"/>
    <w:rsid w:val="006473DF"/>
    <w:rsid w:val="006474F9"/>
    <w:rsid w:val="00647DE7"/>
    <w:rsid w:val="00647FF6"/>
    <w:rsid w:val="00650008"/>
    <w:rsid w:val="0065046C"/>
    <w:rsid w:val="00651F5A"/>
    <w:rsid w:val="006520EE"/>
    <w:rsid w:val="006523E2"/>
    <w:rsid w:val="00653028"/>
    <w:rsid w:val="0065314F"/>
    <w:rsid w:val="00653AFC"/>
    <w:rsid w:val="00653BDF"/>
    <w:rsid w:val="006547C7"/>
    <w:rsid w:val="00654E72"/>
    <w:rsid w:val="006553B6"/>
    <w:rsid w:val="00655601"/>
    <w:rsid w:val="006557AD"/>
    <w:rsid w:val="0065648F"/>
    <w:rsid w:val="00656E97"/>
    <w:rsid w:val="00656F4B"/>
    <w:rsid w:val="00657269"/>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2F3"/>
    <w:rsid w:val="00663B55"/>
    <w:rsid w:val="00663D1D"/>
    <w:rsid w:val="00663D2D"/>
    <w:rsid w:val="00664364"/>
    <w:rsid w:val="006643CC"/>
    <w:rsid w:val="00664D03"/>
    <w:rsid w:val="0066503C"/>
    <w:rsid w:val="006653B3"/>
    <w:rsid w:val="006654AF"/>
    <w:rsid w:val="00666682"/>
    <w:rsid w:val="00666D8C"/>
    <w:rsid w:val="006707E8"/>
    <w:rsid w:val="006713E2"/>
    <w:rsid w:val="00671E8B"/>
    <w:rsid w:val="006722A1"/>
    <w:rsid w:val="00672C4D"/>
    <w:rsid w:val="006730E3"/>
    <w:rsid w:val="00673768"/>
    <w:rsid w:val="00673923"/>
    <w:rsid w:val="006740A8"/>
    <w:rsid w:val="00674FE8"/>
    <w:rsid w:val="0067515D"/>
    <w:rsid w:val="006751B7"/>
    <w:rsid w:val="0067565F"/>
    <w:rsid w:val="00675714"/>
    <w:rsid w:val="0067583C"/>
    <w:rsid w:val="00675F71"/>
    <w:rsid w:val="00676033"/>
    <w:rsid w:val="00676112"/>
    <w:rsid w:val="0067642E"/>
    <w:rsid w:val="006764E0"/>
    <w:rsid w:val="006773A6"/>
    <w:rsid w:val="00677AD1"/>
    <w:rsid w:val="00677CA7"/>
    <w:rsid w:val="00680021"/>
    <w:rsid w:val="00680458"/>
    <w:rsid w:val="00680606"/>
    <w:rsid w:val="00680FA5"/>
    <w:rsid w:val="00681300"/>
    <w:rsid w:val="0068235C"/>
    <w:rsid w:val="00682502"/>
    <w:rsid w:val="0068250D"/>
    <w:rsid w:val="0068267A"/>
    <w:rsid w:val="00682DDC"/>
    <w:rsid w:val="006832D4"/>
    <w:rsid w:val="0068345E"/>
    <w:rsid w:val="00683627"/>
    <w:rsid w:val="006839D4"/>
    <w:rsid w:val="006840DD"/>
    <w:rsid w:val="00684286"/>
    <w:rsid w:val="006843AB"/>
    <w:rsid w:val="006847AA"/>
    <w:rsid w:val="00684982"/>
    <w:rsid w:val="00684BD0"/>
    <w:rsid w:val="00685132"/>
    <w:rsid w:val="00685151"/>
    <w:rsid w:val="0068529C"/>
    <w:rsid w:val="0068533E"/>
    <w:rsid w:val="0068569B"/>
    <w:rsid w:val="00685857"/>
    <w:rsid w:val="00685981"/>
    <w:rsid w:val="00685DEE"/>
    <w:rsid w:val="00685DF2"/>
    <w:rsid w:val="006865FE"/>
    <w:rsid w:val="00686A5E"/>
    <w:rsid w:val="00686A98"/>
    <w:rsid w:val="006874B0"/>
    <w:rsid w:val="0068782B"/>
    <w:rsid w:val="00687C06"/>
    <w:rsid w:val="0069025A"/>
    <w:rsid w:val="00691608"/>
    <w:rsid w:val="00691860"/>
    <w:rsid w:val="00691BEF"/>
    <w:rsid w:val="006920D0"/>
    <w:rsid w:val="006922C8"/>
    <w:rsid w:val="00692B0E"/>
    <w:rsid w:val="00693025"/>
    <w:rsid w:val="006935F1"/>
    <w:rsid w:val="00693A72"/>
    <w:rsid w:val="00693B12"/>
    <w:rsid w:val="00693EF0"/>
    <w:rsid w:val="00694A6D"/>
    <w:rsid w:val="00694FAD"/>
    <w:rsid w:val="00695389"/>
    <w:rsid w:val="00695CDE"/>
    <w:rsid w:val="00695E91"/>
    <w:rsid w:val="00695F51"/>
    <w:rsid w:val="006967DB"/>
    <w:rsid w:val="00696A90"/>
    <w:rsid w:val="00696ABA"/>
    <w:rsid w:val="00696BC1"/>
    <w:rsid w:val="00696BEF"/>
    <w:rsid w:val="006970AD"/>
    <w:rsid w:val="006A0206"/>
    <w:rsid w:val="006A0596"/>
    <w:rsid w:val="006A0EC2"/>
    <w:rsid w:val="006A1213"/>
    <w:rsid w:val="006A1498"/>
    <w:rsid w:val="006A1B0D"/>
    <w:rsid w:val="006A1D34"/>
    <w:rsid w:val="006A26D0"/>
    <w:rsid w:val="006A2C8F"/>
    <w:rsid w:val="006A2D84"/>
    <w:rsid w:val="006A2E88"/>
    <w:rsid w:val="006A3206"/>
    <w:rsid w:val="006A3324"/>
    <w:rsid w:val="006A37C0"/>
    <w:rsid w:val="006A3B2A"/>
    <w:rsid w:val="006A3DF8"/>
    <w:rsid w:val="006A4012"/>
    <w:rsid w:val="006A4131"/>
    <w:rsid w:val="006A4409"/>
    <w:rsid w:val="006A4945"/>
    <w:rsid w:val="006A4977"/>
    <w:rsid w:val="006A4B64"/>
    <w:rsid w:val="006A4DC2"/>
    <w:rsid w:val="006A5667"/>
    <w:rsid w:val="006A57C7"/>
    <w:rsid w:val="006A5D0F"/>
    <w:rsid w:val="006A61C8"/>
    <w:rsid w:val="006A62C6"/>
    <w:rsid w:val="006A64FC"/>
    <w:rsid w:val="006A65E9"/>
    <w:rsid w:val="006A6FE0"/>
    <w:rsid w:val="006A71F1"/>
    <w:rsid w:val="006A727A"/>
    <w:rsid w:val="006A79C0"/>
    <w:rsid w:val="006A7C03"/>
    <w:rsid w:val="006A7F81"/>
    <w:rsid w:val="006B00BF"/>
    <w:rsid w:val="006B0370"/>
    <w:rsid w:val="006B12E7"/>
    <w:rsid w:val="006B14FA"/>
    <w:rsid w:val="006B164A"/>
    <w:rsid w:val="006B1F7E"/>
    <w:rsid w:val="006B238C"/>
    <w:rsid w:val="006B23F9"/>
    <w:rsid w:val="006B313F"/>
    <w:rsid w:val="006B32B4"/>
    <w:rsid w:val="006B3322"/>
    <w:rsid w:val="006B3E61"/>
    <w:rsid w:val="006B3FE8"/>
    <w:rsid w:val="006B4D74"/>
    <w:rsid w:val="006B52FB"/>
    <w:rsid w:val="006B5A65"/>
    <w:rsid w:val="006B5BF0"/>
    <w:rsid w:val="006B5CB4"/>
    <w:rsid w:val="006B5EF4"/>
    <w:rsid w:val="006B60ED"/>
    <w:rsid w:val="006B6662"/>
    <w:rsid w:val="006B6BEE"/>
    <w:rsid w:val="006C031F"/>
    <w:rsid w:val="006C0EA5"/>
    <w:rsid w:val="006C13A4"/>
    <w:rsid w:val="006C140C"/>
    <w:rsid w:val="006C1831"/>
    <w:rsid w:val="006C196F"/>
    <w:rsid w:val="006C1A19"/>
    <w:rsid w:val="006C1E44"/>
    <w:rsid w:val="006C1EA2"/>
    <w:rsid w:val="006C277B"/>
    <w:rsid w:val="006C342A"/>
    <w:rsid w:val="006C3704"/>
    <w:rsid w:val="006C3B5B"/>
    <w:rsid w:val="006C3FD1"/>
    <w:rsid w:val="006C4081"/>
    <w:rsid w:val="006C41D2"/>
    <w:rsid w:val="006C46C3"/>
    <w:rsid w:val="006C4E0A"/>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5B1"/>
    <w:rsid w:val="006D1B6C"/>
    <w:rsid w:val="006D1DA6"/>
    <w:rsid w:val="006D2065"/>
    <w:rsid w:val="006D2791"/>
    <w:rsid w:val="006D3221"/>
    <w:rsid w:val="006D332A"/>
    <w:rsid w:val="006D34A1"/>
    <w:rsid w:val="006D3715"/>
    <w:rsid w:val="006D385A"/>
    <w:rsid w:val="006D3D78"/>
    <w:rsid w:val="006D41F1"/>
    <w:rsid w:val="006D475F"/>
    <w:rsid w:val="006D491F"/>
    <w:rsid w:val="006D49DC"/>
    <w:rsid w:val="006D4D90"/>
    <w:rsid w:val="006D4F64"/>
    <w:rsid w:val="006D53CB"/>
    <w:rsid w:val="006D5573"/>
    <w:rsid w:val="006D5835"/>
    <w:rsid w:val="006D5D24"/>
    <w:rsid w:val="006D601B"/>
    <w:rsid w:val="006D71C6"/>
    <w:rsid w:val="006E04AF"/>
    <w:rsid w:val="006E04D2"/>
    <w:rsid w:val="006E0525"/>
    <w:rsid w:val="006E0556"/>
    <w:rsid w:val="006E06CB"/>
    <w:rsid w:val="006E0CF2"/>
    <w:rsid w:val="006E0D3B"/>
    <w:rsid w:val="006E0D96"/>
    <w:rsid w:val="006E1BB5"/>
    <w:rsid w:val="006E21FC"/>
    <w:rsid w:val="006E2579"/>
    <w:rsid w:val="006E2E79"/>
    <w:rsid w:val="006E2FBC"/>
    <w:rsid w:val="006E2FFA"/>
    <w:rsid w:val="006E3CB1"/>
    <w:rsid w:val="006E3FD5"/>
    <w:rsid w:val="006E4FC5"/>
    <w:rsid w:val="006E5341"/>
    <w:rsid w:val="006E537F"/>
    <w:rsid w:val="006E58C3"/>
    <w:rsid w:val="006E59FA"/>
    <w:rsid w:val="006E5A23"/>
    <w:rsid w:val="006E6800"/>
    <w:rsid w:val="006E6A3B"/>
    <w:rsid w:val="006E76DD"/>
    <w:rsid w:val="006E7BDC"/>
    <w:rsid w:val="006F0852"/>
    <w:rsid w:val="006F0EDA"/>
    <w:rsid w:val="006F0EDB"/>
    <w:rsid w:val="006F10DC"/>
    <w:rsid w:val="006F1B72"/>
    <w:rsid w:val="006F1E03"/>
    <w:rsid w:val="006F2798"/>
    <w:rsid w:val="006F36FB"/>
    <w:rsid w:val="006F3C9D"/>
    <w:rsid w:val="006F3F98"/>
    <w:rsid w:val="006F4E8B"/>
    <w:rsid w:val="006F5135"/>
    <w:rsid w:val="006F547E"/>
    <w:rsid w:val="006F58B6"/>
    <w:rsid w:val="006F66A4"/>
    <w:rsid w:val="006F6B6E"/>
    <w:rsid w:val="006F723E"/>
    <w:rsid w:val="007006A8"/>
    <w:rsid w:val="007011D2"/>
    <w:rsid w:val="00701699"/>
    <w:rsid w:val="00701767"/>
    <w:rsid w:val="007018E4"/>
    <w:rsid w:val="00701B81"/>
    <w:rsid w:val="00701D52"/>
    <w:rsid w:val="00702636"/>
    <w:rsid w:val="00702DBE"/>
    <w:rsid w:val="0070322C"/>
    <w:rsid w:val="007036F8"/>
    <w:rsid w:val="007037D0"/>
    <w:rsid w:val="007039FB"/>
    <w:rsid w:val="00703AFB"/>
    <w:rsid w:val="00703B15"/>
    <w:rsid w:val="00703E93"/>
    <w:rsid w:val="00704125"/>
    <w:rsid w:val="00704604"/>
    <w:rsid w:val="00704A66"/>
    <w:rsid w:val="00704E89"/>
    <w:rsid w:val="007050B3"/>
    <w:rsid w:val="00705221"/>
    <w:rsid w:val="00705641"/>
    <w:rsid w:val="00705755"/>
    <w:rsid w:val="00705901"/>
    <w:rsid w:val="00705CFD"/>
    <w:rsid w:val="00706601"/>
    <w:rsid w:val="00706980"/>
    <w:rsid w:val="00707B85"/>
    <w:rsid w:val="00707E04"/>
    <w:rsid w:val="0071089A"/>
    <w:rsid w:val="00710FDD"/>
    <w:rsid w:val="00711565"/>
    <w:rsid w:val="007116E4"/>
    <w:rsid w:val="00711804"/>
    <w:rsid w:val="00711822"/>
    <w:rsid w:val="00711ED6"/>
    <w:rsid w:val="00711F0E"/>
    <w:rsid w:val="00712646"/>
    <w:rsid w:val="007126CF"/>
    <w:rsid w:val="00712D50"/>
    <w:rsid w:val="007133C3"/>
    <w:rsid w:val="007135A8"/>
    <w:rsid w:val="007138A7"/>
    <w:rsid w:val="00713A06"/>
    <w:rsid w:val="007140C2"/>
    <w:rsid w:val="00714321"/>
    <w:rsid w:val="0071446E"/>
    <w:rsid w:val="007145C1"/>
    <w:rsid w:val="00714BE8"/>
    <w:rsid w:val="00715380"/>
    <w:rsid w:val="007153F4"/>
    <w:rsid w:val="007158A6"/>
    <w:rsid w:val="00715A58"/>
    <w:rsid w:val="007162B3"/>
    <w:rsid w:val="007169EA"/>
    <w:rsid w:val="007177BD"/>
    <w:rsid w:val="00717945"/>
    <w:rsid w:val="0072066C"/>
    <w:rsid w:val="00720885"/>
    <w:rsid w:val="007216BB"/>
    <w:rsid w:val="007216FA"/>
    <w:rsid w:val="00722A9D"/>
    <w:rsid w:val="00722B08"/>
    <w:rsid w:val="00722BCC"/>
    <w:rsid w:val="00722D67"/>
    <w:rsid w:val="007230A4"/>
    <w:rsid w:val="007233B4"/>
    <w:rsid w:val="00723BBD"/>
    <w:rsid w:val="00723DF5"/>
    <w:rsid w:val="00724382"/>
    <w:rsid w:val="00724A75"/>
    <w:rsid w:val="00724B65"/>
    <w:rsid w:val="00724BB9"/>
    <w:rsid w:val="00725638"/>
    <w:rsid w:val="00726358"/>
    <w:rsid w:val="0072668B"/>
    <w:rsid w:val="00726C03"/>
    <w:rsid w:val="00727761"/>
    <w:rsid w:val="00727922"/>
    <w:rsid w:val="0072796A"/>
    <w:rsid w:val="00727C94"/>
    <w:rsid w:val="007302A5"/>
    <w:rsid w:val="00730471"/>
    <w:rsid w:val="0073068E"/>
    <w:rsid w:val="007306A6"/>
    <w:rsid w:val="00730994"/>
    <w:rsid w:val="00730DD0"/>
    <w:rsid w:val="00731055"/>
    <w:rsid w:val="00731594"/>
    <w:rsid w:val="00731A8E"/>
    <w:rsid w:val="00731E6D"/>
    <w:rsid w:val="00731F00"/>
    <w:rsid w:val="00732309"/>
    <w:rsid w:val="0073234E"/>
    <w:rsid w:val="00732559"/>
    <w:rsid w:val="00732C0D"/>
    <w:rsid w:val="00732C20"/>
    <w:rsid w:val="007330F7"/>
    <w:rsid w:val="0073314C"/>
    <w:rsid w:val="00733398"/>
    <w:rsid w:val="00733508"/>
    <w:rsid w:val="00733556"/>
    <w:rsid w:val="0073411B"/>
    <w:rsid w:val="0073466D"/>
    <w:rsid w:val="00734AAE"/>
    <w:rsid w:val="00735995"/>
    <w:rsid w:val="00735A83"/>
    <w:rsid w:val="00735D89"/>
    <w:rsid w:val="00735E7F"/>
    <w:rsid w:val="00736045"/>
    <w:rsid w:val="007363EF"/>
    <w:rsid w:val="007369E1"/>
    <w:rsid w:val="00736A28"/>
    <w:rsid w:val="007376E3"/>
    <w:rsid w:val="00737C73"/>
    <w:rsid w:val="00740028"/>
    <w:rsid w:val="0074003C"/>
    <w:rsid w:val="007408D9"/>
    <w:rsid w:val="00740D27"/>
    <w:rsid w:val="007413F8"/>
    <w:rsid w:val="00741773"/>
    <w:rsid w:val="00741C77"/>
    <w:rsid w:val="00742986"/>
    <w:rsid w:val="00742F7B"/>
    <w:rsid w:val="00743383"/>
    <w:rsid w:val="00743418"/>
    <w:rsid w:val="00743A17"/>
    <w:rsid w:val="007440AE"/>
    <w:rsid w:val="007447AE"/>
    <w:rsid w:val="007448DF"/>
    <w:rsid w:val="00745635"/>
    <w:rsid w:val="00745AB5"/>
    <w:rsid w:val="00745D6D"/>
    <w:rsid w:val="00745F62"/>
    <w:rsid w:val="007464AE"/>
    <w:rsid w:val="00746CF3"/>
    <w:rsid w:val="007478DE"/>
    <w:rsid w:val="00747B3A"/>
    <w:rsid w:val="00747B82"/>
    <w:rsid w:val="00747BC6"/>
    <w:rsid w:val="00747C73"/>
    <w:rsid w:val="00747F51"/>
    <w:rsid w:val="0075024C"/>
    <w:rsid w:val="0075031B"/>
    <w:rsid w:val="0075090B"/>
    <w:rsid w:val="00750A3E"/>
    <w:rsid w:val="00751D6E"/>
    <w:rsid w:val="00752D28"/>
    <w:rsid w:val="00752DB4"/>
    <w:rsid w:val="00752FD0"/>
    <w:rsid w:val="00753246"/>
    <w:rsid w:val="0075394B"/>
    <w:rsid w:val="00753B03"/>
    <w:rsid w:val="00754EA0"/>
    <w:rsid w:val="00755156"/>
    <w:rsid w:val="007551E5"/>
    <w:rsid w:val="007555E4"/>
    <w:rsid w:val="00755B71"/>
    <w:rsid w:val="00755C5D"/>
    <w:rsid w:val="00756567"/>
    <w:rsid w:val="00756A61"/>
    <w:rsid w:val="00756B4E"/>
    <w:rsid w:val="00757277"/>
    <w:rsid w:val="00757529"/>
    <w:rsid w:val="007575AF"/>
    <w:rsid w:val="00757692"/>
    <w:rsid w:val="00757C96"/>
    <w:rsid w:val="00757F20"/>
    <w:rsid w:val="0076024F"/>
    <w:rsid w:val="00760676"/>
    <w:rsid w:val="00760C26"/>
    <w:rsid w:val="00760ECD"/>
    <w:rsid w:val="007615CB"/>
    <w:rsid w:val="00761980"/>
    <w:rsid w:val="00761FD9"/>
    <w:rsid w:val="0076203D"/>
    <w:rsid w:val="00762FD1"/>
    <w:rsid w:val="00763931"/>
    <w:rsid w:val="00763A2B"/>
    <w:rsid w:val="00763C0E"/>
    <w:rsid w:val="00763E8A"/>
    <w:rsid w:val="00764231"/>
    <w:rsid w:val="007642E2"/>
    <w:rsid w:val="0076450A"/>
    <w:rsid w:val="00764962"/>
    <w:rsid w:val="00764B06"/>
    <w:rsid w:val="00765248"/>
    <w:rsid w:val="00765B05"/>
    <w:rsid w:val="007661B6"/>
    <w:rsid w:val="0076631A"/>
    <w:rsid w:val="0076636A"/>
    <w:rsid w:val="00766A01"/>
    <w:rsid w:val="00766FB8"/>
    <w:rsid w:val="00767252"/>
    <w:rsid w:val="007673C9"/>
    <w:rsid w:val="007675A7"/>
    <w:rsid w:val="00767D12"/>
    <w:rsid w:val="00770269"/>
    <w:rsid w:val="0077028B"/>
    <w:rsid w:val="00770336"/>
    <w:rsid w:val="00770730"/>
    <w:rsid w:val="00770CD7"/>
    <w:rsid w:val="00770E74"/>
    <w:rsid w:val="00771DE2"/>
    <w:rsid w:val="00771F8D"/>
    <w:rsid w:val="007720B5"/>
    <w:rsid w:val="0077273C"/>
    <w:rsid w:val="00772E6D"/>
    <w:rsid w:val="00772EF7"/>
    <w:rsid w:val="0077381E"/>
    <w:rsid w:val="00773825"/>
    <w:rsid w:val="007748D1"/>
    <w:rsid w:val="00774C65"/>
    <w:rsid w:val="00774D59"/>
    <w:rsid w:val="00776073"/>
    <w:rsid w:val="00776157"/>
    <w:rsid w:val="0077680F"/>
    <w:rsid w:val="007768D8"/>
    <w:rsid w:val="00776F89"/>
    <w:rsid w:val="00776FD5"/>
    <w:rsid w:val="00777169"/>
    <w:rsid w:val="00777425"/>
    <w:rsid w:val="00777457"/>
    <w:rsid w:val="007804AB"/>
    <w:rsid w:val="00780AD3"/>
    <w:rsid w:val="007811EB"/>
    <w:rsid w:val="007813F0"/>
    <w:rsid w:val="007819D2"/>
    <w:rsid w:val="00781E4B"/>
    <w:rsid w:val="007825CE"/>
    <w:rsid w:val="00783166"/>
    <w:rsid w:val="00783A44"/>
    <w:rsid w:val="00784048"/>
    <w:rsid w:val="00784F1F"/>
    <w:rsid w:val="00785745"/>
    <w:rsid w:val="00785F7B"/>
    <w:rsid w:val="00785FB7"/>
    <w:rsid w:val="0078609C"/>
    <w:rsid w:val="0078633F"/>
    <w:rsid w:val="007866E3"/>
    <w:rsid w:val="007871EF"/>
    <w:rsid w:val="00787337"/>
    <w:rsid w:val="007875B5"/>
    <w:rsid w:val="00790CEF"/>
    <w:rsid w:val="007912CF"/>
    <w:rsid w:val="007914CE"/>
    <w:rsid w:val="00791545"/>
    <w:rsid w:val="00791A17"/>
    <w:rsid w:val="00791BAC"/>
    <w:rsid w:val="00792258"/>
    <w:rsid w:val="007922E8"/>
    <w:rsid w:val="007932B3"/>
    <w:rsid w:val="0079359D"/>
    <w:rsid w:val="00793AC8"/>
    <w:rsid w:val="00793D75"/>
    <w:rsid w:val="007942D6"/>
    <w:rsid w:val="00794981"/>
    <w:rsid w:val="00794CB8"/>
    <w:rsid w:val="00794FA6"/>
    <w:rsid w:val="0079526A"/>
    <w:rsid w:val="007952C6"/>
    <w:rsid w:val="0079544F"/>
    <w:rsid w:val="00795601"/>
    <w:rsid w:val="0079584E"/>
    <w:rsid w:val="007963FC"/>
    <w:rsid w:val="007965A9"/>
    <w:rsid w:val="00796B49"/>
    <w:rsid w:val="00796F0D"/>
    <w:rsid w:val="007974A4"/>
    <w:rsid w:val="00797E60"/>
    <w:rsid w:val="007A0BC6"/>
    <w:rsid w:val="007A1318"/>
    <w:rsid w:val="007A1470"/>
    <w:rsid w:val="007A1B88"/>
    <w:rsid w:val="007A1CE9"/>
    <w:rsid w:val="007A2DF7"/>
    <w:rsid w:val="007A302C"/>
    <w:rsid w:val="007A346E"/>
    <w:rsid w:val="007A35B4"/>
    <w:rsid w:val="007A364D"/>
    <w:rsid w:val="007A3B84"/>
    <w:rsid w:val="007A3C6F"/>
    <w:rsid w:val="007A3D45"/>
    <w:rsid w:val="007A480B"/>
    <w:rsid w:val="007A4C23"/>
    <w:rsid w:val="007A4CB1"/>
    <w:rsid w:val="007A574A"/>
    <w:rsid w:val="007A5761"/>
    <w:rsid w:val="007A5C64"/>
    <w:rsid w:val="007A5FF4"/>
    <w:rsid w:val="007A63AA"/>
    <w:rsid w:val="007A6668"/>
    <w:rsid w:val="007A774A"/>
    <w:rsid w:val="007B0122"/>
    <w:rsid w:val="007B04B1"/>
    <w:rsid w:val="007B093F"/>
    <w:rsid w:val="007B0B4D"/>
    <w:rsid w:val="007B0D16"/>
    <w:rsid w:val="007B0D18"/>
    <w:rsid w:val="007B1093"/>
    <w:rsid w:val="007B123A"/>
    <w:rsid w:val="007B1808"/>
    <w:rsid w:val="007B1A47"/>
    <w:rsid w:val="007B1FA5"/>
    <w:rsid w:val="007B2224"/>
    <w:rsid w:val="007B2EE7"/>
    <w:rsid w:val="007B3563"/>
    <w:rsid w:val="007B3AF8"/>
    <w:rsid w:val="007B3FBD"/>
    <w:rsid w:val="007B46DC"/>
    <w:rsid w:val="007B4779"/>
    <w:rsid w:val="007B47FD"/>
    <w:rsid w:val="007B52FA"/>
    <w:rsid w:val="007B57B8"/>
    <w:rsid w:val="007B583F"/>
    <w:rsid w:val="007B5F7D"/>
    <w:rsid w:val="007B601E"/>
    <w:rsid w:val="007B6671"/>
    <w:rsid w:val="007B66A2"/>
    <w:rsid w:val="007B66EE"/>
    <w:rsid w:val="007B69F7"/>
    <w:rsid w:val="007B6CC0"/>
    <w:rsid w:val="007B7246"/>
    <w:rsid w:val="007B72B2"/>
    <w:rsid w:val="007B772F"/>
    <w:rsid w:val="007B77DB"/>
    <w:rsid w:val="007B7B18"/>
    <w:rsid w:val="007B7C0F"/>
    <w:rsid w:val="007B7C89"/>
    <w:rsid w:val="007C0137"/>
    <w:rsid w:val="007C093E"/>
    <w:rsid w:val="007C09BF"/>
    <w:rsid w:val="007C09E9"/>
    <w:rsid w:val="007C0A70"/>
    <w:rsid w:val="007C0D0C"/>
    <w:rsid w:val="007C0D92"/>
    <w:rsid w:val="007C1761"/>
    <w:rsid w:val="007C1B6A"/>
    <w:rsid w:val="007C1C9C"/>
    <w:rsid w:val="007C3719"/>
    <w:rsid w:val="007C382C"/>
    <w:rsid w:val="007C3EC3"/>
    <w:rsid w:val="007C4059"/>
    <w:rsid w:val="007C45F1"/>
    <w:rsid w:val="007C45F9"/>
    <w:rsid w:val="007C4A82"/>
    <w:rsid w:val="007C53F9"/>
    <w:rsid w:val="007C597B"/>
    <w:rsid w:val="007C5D7C"/>
    <w:rsid w:val="007C6060"/>
    <w:rsid w:val="007C610F"/>
    <w:rsid w:val="007C616E"/>
    <w:rsid w:val="007C63D2"/>
    <w:rsid w:val="007C6491"/>
    <w:rsid w:val="007C64E6"/>
    <w:rsid w:val="007C65DC"/>
    <w:rsid w:val="007C65E0"/>
    <w:rsid w:val="007C6704"/>
    <w:rsid w:val="007C6BF5"/>
    <w:rsid w:val="007C7691"/>
    <w:rsid w:val="007C7D25"/>
    <w:rsid w:val="007C7F1C"/>
    <w:rsid w:val="007D0845"/>
    <w:rsid w:val="007D0E0C"/>
    <w:rsid w:val="007D0E93"/>
    <w:rsid w:val="007D14E7"/>
    <w:rsid w:val="007D1B7C"/>
    <w:rsid w:val="007D1CB4"/>
    <w:rsid w:val="007D1F9A"/>
    <w:rsid w:val="007D2008"/>
    <w:rsid w:val="007D2835"/>
    <w:rsid w:val="007D2933"/>
    <w:rsid w:val="007D2B53"/>
    <w:rsid w:val="007D2BC7"/>
    <w:rsid w:val="007D2DB9"/>
    <w:rsid w:val="007D2DCC"/>
    <w:rsid w:val="007D2EC7"/>
    <w:rsid w:val="007D3259"/>
    <w:rsid w:val="007D3298"/>
    <w:rsid w:val="007D33E1"/>
    <w:rsid w:val="007D39D5"/>
    <w:rsid w:val="007D42B5"/>
    <w:rsid w:val="007D4B55"/>
    <w:rsid w:val="007D4CC6"/>
    <w:rsid w:val="007D4ED1"/>
    <w:rsid w:val="007D5143"/>
    <w:rsid w:val="007D56D4"/>
    <w:rsid w:val="007D5ACF"/>
    <w:rsid w:val="007D5CBD"/>
    <w:rsid w:val="007D60A1"/>
    <w:rsid w:val="007D6791"/>
    <w:rsid w:val="007D6860"/>
    <w:rsid w:val="007D6E94"/>
    <w:rsid w:val="007D75FB"/>
    <w:rsid w:val="007D7C4F"/>
    <w:rsid w:val="007E0099"/>
    <w:rsid w:val="007E0683"/>
    <w:rsid w:val="007E095A"/>
    <w:rsid w:val="007E0C9C"/>
    <w:rsid w:val="007E0F9B"/>
    <w:rsid w:val="007E1193"/>
    <w:rsid w:val="007E159B"/>
    <w:rsid w:val="007E239C"/>
    <w:rsid w:val="007E293F"/>
    <w:rsid w:val="007E304C"/>
    <w:rsid w:val="007E321F"/>
    <w:rsid w:val="007E3272"/>
    <w:rsid w:val="007E333E"/>
    <w:rsid w:val="007E3B7B"/>
    <w:rsid w:val="007E3EE9"/>
    <w:rsid w:val="007E3FCE"/>
    <w:rsid w:val="007E4173"/>
    <w:rsid w:val="007E421D"/>
    <w:rsid w:val="007E45C6"/>
    <w:rsid w:val="007E4EC9"/>
    <w:rsid w:val="007E508F"/>
    <w:rsid w:val="007E5D0A"/>
    <w:rsid w:val="007E5E8D"/>
    <w:rsid w:val="007E60C0"/>
    <w:rsid w:val="007E6645"/>
    <w:rsid w:val="007E6EA9"/>
    <w:rsid w:val="007E6FE1"/>
    <w:rsid w:val="007E76A8"/>
    <w:rsid w:val="007E78CC"/>
    <w:rsid w:val="007E7F9C"/>
    <w:rsid w:val="007E7FFD"/>
    <w:rsid w:val="007F05E1"/>
    <w:rsid w:val="007F0C23"/>
    <w:rsid w:val="007F0C9D"/>
    <w:rsid w:val="007F0D5D"/>
    <w:rsid w:val="007F0DCB"/>
    <w:rsid w:val="007F1272"/>
    <w:rsid w:val="007F18D7"/>
    <w:rsid w:val="007F21A7"/>
    <w:rsid w:val="007F2617"/>
    <w:rsid w:val="007F2C16"/>
    <w:rsid w:val="007F3C2F"/>
    <w:rsid w:val="007F3CD7"/>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72"/>
    <w:rsid w:val="0080048E"/>
    <w:rsid w:val="0080076D"/>
    <w:rsid w:val="0080085F"/>
    <w:rsid w:val="00800F64"/>
    <w:rsid w:val="00800F7E"/>
    <w:rsid w:val="00801072"/>
    <w:rsid w:val="008011FF"/>
    <w:rsid w:val="008013BD"/>
    <w:rsid w:val="00801904"/>
    <w:rsid w:val="008019D7"/>
    <w:rsid w:val="00801D2A"/>
    <w:rsid w:val="00802B09"/>
    <w:rsid w:val="00802F7D"/>
    <w:rsid w:val="008031EB"/>
    <w:rsid w:val="0080343D"/>
    <w:rsid w:val="008035C1"/>
    <w:rsid w:val="0080363A"/>
    <w:rsid w:val="008036CD"/>
    <w:rsid w:val="008037D3"/>
    <w:rsid w:val="00805B1F"/>
    <w:rsid w:val="00805D68"/>
    <w:rsid w:val="00805F82"/>
    <w:rsid w:val="008061CB"/>
    <w:rsid w:val="008064A5"/>
    <w:rsid w:val="00806725"/>
    <w:rsid w:val="00807050"/>
    <w:rsid w:val="008079B4"/>
    <w:rsid w:val="00807B75"/>
    <w:rsid w:val="008100DC"/>
    <w:rsid w:val="008105A0"/>
    <w:rsid w:val="00810816"/>
    <w:rsid w:val="0081109F"/>
    <w:rsid w:val="008113BA"/>
    <w:rsid w:val="0081185B"/>
    <w:rsid w:val="00812415"/>
    <w:rsid w:val="00812516"/>
    <w:rsid w:val="0081252D"/>
    <w:rsid w:val="00812A89"/>
    <w:rsid w:val="0081344A"/>
    <w:rsid w:val="00813687"/>
    <w:rsid w:val="008138A6"/>
    <w:rsid w:val="00813E4C"/>
    <w:rsid w:val="008140C6"/>
    <w:rsid w:val="00814898"/>
    <w:rsid w:val="008155A9"/>
    <w:rsid w:val="00815BFC"/>
    <w:rsid w:val="00815E07"/>
    <w:rsid w:val="00815E97"/>
    <w:rsid w:val="00816492"/>
    <w:rsid w:val="00816699"/>
    <w:rsid w:val="00816A5C"/>
    <w:rsid w:val="00816E78"/>
    <w:rsid w:val="00817487"/>
    <w:rsid w:val="00817948"/>
    <w:rsid w:val="0081796F"/>
    <w:rsid w:val="00817C9C"/>
    <w:rsid w:val="00817D31"/>
    <w:rsid w:val="00817DC6"/>
    <w:rsid w:val="0082006A"/>
    <w:rsid w:val="00820143"/>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68F"/>
    <w:rsid w:val="00825C65"/>
    <w:rsid w:val="00825EC5"/>
    <w:rsid w:val="008267F5"/>
    <w:rsid w:val="008269A3"/>
    <w:rsid w:val="00826AEF"/>
    <w:rsid w:val="0082702B"/>
    <w:rsid w:val="0082706C"/>
    <w:rsid w:val="008270D3"/>
    <w:rsid w:val="0082760B"/>
    <w:rsid w:val="00830978"/>
    <w:rsid w:val="00830DE5"/>
    <w:rsid w:val="008311D6"/>
    <w:rsid w:val="008319FE"/>
    <w:rsid w:val="0083210D"/>
    <w:rsid w:val="008323B0"/>
    <w:rsid w:val="00832E31"/>
    <w:rsid w:val="008337FF"/>
    <w:rsid w:val="00833EBF"/>
    <w:rsid w:val="008340A8"/>
    <w:rsid w:val="0083425F"/>
    <w:rsid w:val="00834B2D"/>
    <w:rsid w:val="00834D53"/>
    <w:rsid w:val="00834DB5"/>
    <w:rsid w:val="00835164"/>
    <w:rsid w:val="008357F3"/>
    <w:rsid w:val="00835996"/>
    <w:rsid w:val="00835D84"/>
    <w:rsid w:val="00836137"/>
    <w:rsid w:val="008362FE"/>
    <w:rsid w:val="00836648"/>
    <w:rsid w:val="00836A88"/>
    <w:rsid w:val="00836C71"/>
    <w:rsid w:val="008376D1"/>
    <w:rsid w:val="008378E7"/>
    <w:rsid w:val="008379FF"/>
    <w:rsid w:val="00837AE7"/>
    <w:rsid w:val="00837BB2"/>
    <w:rsid w:val="00840E00"/>
    <w:rsid w:val="00840FB7"/>
    <w:rsid w:val="008411D2"/>
    <w:rsid w:val="008412F7"/>
    <w:rsid w:val="00841601"/>
    <w:rsid w:val="0084197D"/>
    <w:rsid w:val="00841BE9"/>
    <w:rsid w:val="00842083"/>
    <w:rsid w:val="0084216E"/>
    <w:rsid w:val="008426E2"/>
    <w:rsid w:val="00842802"/>
    <w:rsid w:val="00842D15"/>
    <w:rsid w:val="00842E78"/>
    <w:rsid w:val="008438E6"/>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18E7"/>
    <w:rsid w:val="0085292C"/>
    <w:rsid w:val="00852E44"/>
    <w:rsid w:val="00853343"/>
    <w:rsid w:val="008537E5"/>
    <w:rsid w:val="008539F2"/>
    <w:rsid w:val="008541A8"/>
    <w:rsid w:val="00854943"/>
    <w:rsid w:val="00854C5A"/>
    <w:rsid w:val="00854EC2"/>
    <w:rsid w:val="0085513D"/>
    <w:rsid w:val="00855362"/>
    <w:rsid w:val="0085600B"/>
    <w:rsid w:val="008563D1"/>
    <w:rsid w:val="0085664B"/>
    <w:rsid w:val="00856766"/>
    <w:rsid w:val="00856BB4"/>
    <w:rsid w:val="00856F6D"/>
    <w:rsid w:val="00857D2B"/>
    <w:rsid w:val="0086029E"/>
    <w:rsid w:val="0086039E"/>
    <w:rsid w:val="00860675"/>
    <w:rsid w:val="00861312"/>
    <w:rsid w:val="00861957"/>
    <w:rsid w:val="00861E3E"/>
    <w:rsid w:val="00861FEE"/>
    <w:rsid w:val="008627B2"/>
    <w:rsid w:val="0086287E"/>
    <w:rsid w:val="00862A64"/>
    <w:rsid w:val="00862E73"/>
    <w:rsid w:val="0086311A"/>
    <w:rsid w:val="00863129"/>
    <w:rsid w:val="00863176"/>
    <w:rsid w:val="00863381"/>
    <w:rsid w:val="00863C9C"/>
    <w:rsid w:val="008640BF"/>
    <w:rsid w:val="0086425F"/>
    <w:rsid w:val="00864762"/>
    <w:rsid w:val="0086477A"/>
    <w:rsid w:val="00864781"/>
    <w:rsid w:val="008648AF"/>
    <w:rsid w:val="008653F4"/>
    <w:rsid w:val="0086589F"/>
    <w:rsid w:val="00865A75"/>
    <w:rsid w:val="00865D1B"/>
    <w:rsid w:val="00866A1B"/>
    <w:rsid w:val="00866CB6"/>
    <w:rsid w:val="00866DD2"/>
    <w:rsid w:val="008672B1"/>
    <w:rsid w:val="0086751B"/>
    <w:rsid w:val="00867544"/>
    <w:rsid w:val="008702F6"/>
    <w:rsid w:val="00870E88"/>
    <w:rsid w:val="00870F16"/>
    <w:rsid w:val="00871B63"/>
    <w:rsid w:val="00872209"/>
    <w:rsid w:val="008725FF"/>
    <w:rsid w:val="008727CE"/>
    <w:rsid w:val="00872812"/>
    <w:rsid w:val="00872B12"/>
    <w:rsid w:val="00872B5F"/>
    <w:rsid w:val="00873575"/>
    <w:rsid w:val="0087358D"/>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2BC"/>
    <w:rsid w:val="008803A1"/>
    <w:rsid w:val="008804DF"/>
    <w:rsid w:val="00880B03"/>
    <w:rsid w:val="00881057"/>
    <w:rsid w:val="008811DB"/>
    <w:rsid w:val="00881B72"/>
    <w:rsid w:val="00881C9C"/>
    <w:rsid w:val="008820FA"/>
    <w:rsid w:val="008822D3"/>
    <w:rsid w:val="00882952"/>
    <w:rsid w:val="008829CC"/>
    <w:rsid w:val="00882EC1"/>
    <w:rsid w:val="00884190"/>
    <w:rsid w:val="0088426A"/>
    <w:rsid w:val="00884383"/>
    <w:rsid w:val="0088492B"/>
    <w:rsid w:val="00884B15"/>
    <w:rsid w:val="00884BFC"/>
    <w:rsid w:val="00884C1B"/>
    <w:rsid w:val="00885079"/>
    <w:rsid w:val="00885670"/>
    <w:rsid w:val="0088572F"/>
    <w:rsid w:val="00885A3B"/>
    <w:rsid w:val="00885A53"/>
    <w:rsid w:val="00885E42"/>
    <w:rsid w:val="00886913"/>
    <w:rsid w:val="00886A77"/>
    <w:rsid w:val="00886D00"/>
    <w:rsid w:val="008900B9"/>
    <w:rsid w:val="008901D6"/>
    <w:rsid w:val="008902DD"/>
    <w:rsid w:val="00890A1D"/>
    <w:rsid w:val="00890BF3"/>
    <w:rsid w:val="00891990"/>
    <w:rsid w:val="008920C5"/>
    <w:rsid w:val="0089223F"/>
    <w:rsid w:val="00892AA5"/>
    <w:rsid w:val="00892B8C"/>
    <w:rsid w:val="00892EA3"/>
    <w:rsid w:val="008930E3"/>
    <w:rsid w:val="008937C1"/>
    <w:rsid w:val="00893A08"/>
    <w:rsid w:val="00893D94"/>
    <w:rsid w:val="00893DD8"/>
    <w:rsid w:val="00893E53"/>
    <w:rsid w:val="008941B3"/>
    <w:rsid w:val="008944B8"/>
    <w:rsid w:val="00895004"/>
    <w:rsid w:val="008950B0"/>
    <w:rsid w:val="0089530B"/>
    <w:rsid w:val="008954DA"/>
    <w:rsid w:val="00895C55"/>
    <w:rsid w:val="0089640F"/>
    <w:rsid w:val="00896494"/>
    <w:rsid w:val="00896B01"/>
    <w:rsid w:val="00896B13"/>
    <w:rsid w:val="0089706D"/>
    <w:rsid w:val="008972E4"/>
    <w:rsid w:val="00897445"/>
    <w:rsid w:val="00897628"/>
    <w:rsid w:val="0089764E"/>
    <w:rsid w:val="00897C8D"/>
    <w:rsid w:val="00897E65"/>
    <w:rsid w:val="00897EA6"/>
    <w:rsid w:val="008A0113"/>
    <w:rsid w:val="008A0B58"/>
    <w:rsid w:val="008A0D07"/>
    <w:rsid w:val="008A0EC0"/>
    <w:rsid w:val="008A14A4"/>
    <w:rsid w:val="008A1885"/>
    <w:rsid w:val="008A1E53"/>
    <w:rsid w:val="008A1F7B"/>
    <w:rsid w:val="008A2202"/>
    <w:rsid w:val="008A297E"/>
    <w:rsid w:val="008A2B3F"/>
    <w:rsid w:val="008A3691"/>
    <w:rsid w:val="008A3FD4"/>
    <w:rsid w:val="008A419A"/>
    <w:rsid w:val="008A41CB"/>
    <w:rsid w:val="008A454B"/>
    <w:rsid w:val="008A4A65"/>
    <w:rsid w:val="008A4C51"/>
    <w:rsid w:val="008A5145"/>
    <w:rsid w:val="008A51E7"/>
    <w:rsid w:val="008A5413"/>
    <w:rsid w:val="008A56F0"/>
    <w:rsid w:val="008A589B"/>
    <w:rsid w:val="008A61DA"/>
    <w:rsid w:val="008A65D8"/>
    <w:rsid w:val="008A6680"/>
    <w:rsid w:val="008A676C"/>
    <w:rsid w:val="008A6B05"/>
    <w:rsid w:val="008A7093"/>
    <w:rsid w:val="008A73F1"/>
    <w:rsid w:val="008A79DA"/>
    <w:rsid w:val="008A79F1"/>
    <w:rsid w:val="008B05CD"/>
    <w:rsid w:val="008B1007"/>
    <w:rsid w:val="008B1119"/>
    <w:rsid w:val="008B126F"/>
    <w:rsid w:val="008B17E0"/>
    <w:rsid w:val="008B1CF9"/>
    <w:rsid w:val="008B1D44"/>
    <w:rsid w:val="008B209C"/>
    <w:rsid w:val="008B2111"/>
    <w:rsid w:val="008B2162"/>
    <w:rsid w:val="008B21F4"/>
    <w:rsid w:val="008B247A"/>
    <w:rsid w:val="008B2D3D"/>
    <w:rsid w:val="008B31A7"/>
    <w:rsid w:val="008B3594"/>
    <w:rsid w:val="008B384B"/>
    <w:rsid w:val="008B3ABC"/>
    <w:rsid w:val="008B3E35"/>
    <w:rsid w:val="008B3ED9"/>
    <w:rsid w:val="008B3F05"/>
    <w:rsid w:val="008B446E"/>
    <w:rsid w:val="008B4A2A"/>
    <w:rsid w:val="008B4A3B"/>
    <w:rsid w:val="008B4C4E"/>
    <w:rsid w:val="008B559A"/>
    <w:rsid w:val="008B57AB"/>
    <w:rsid w:val="008B5937"/>
    <w:rsid w:val="008B6173"/>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1D4A"/>
    <w:rsid w:val="008C2222"/>
    <w:rsid w:val="008C2BD7"/>
    <w:rsid w:val="008C2E7F"/>
    <w:rsid w:val="008C373C"/>
    <w:rsid w:val="008C49B8"/>
    <w:rsid w:val="008C49D8"/>
    <w:rsid w:val="008C4F27"/>
    <w:rsid w:val="008C5316"/>
    <w:rsid w:val="008C5622"/>
    <w:rsid w:val="008C58A9"/>
    <w:rsid w:val="008C5B7F"/>
    <w:rsid w:val="008C5C77"/>
    <w:rsid w:val="008C67EB"/>
    <w:rsid w:val="008C68DF"/>
    <w:rsid w:val="008C702D"/>
    <w:rsid w:val="008C72A3"/>
    <w:rsid w:val="008C72E1"/>
    <w:rsid w:val="008C7E8F"/>
    <w:rsid w:val="008D0952"/>
    <w:rsid w:val="008D09A6"/>
    <w:rsid w:val="008D0F1B"/>
    <w:rsid w:val="008D1127"/>
    <w:rsid w:val="008D2297"/>
    <w:rsid w:val="008D29BF"/>
    <w:rsid w:val="008D377E"/>
    <w:rsid w:val="008D3A8D"/>
    <w:rsid w:val="008D3D03"/>
    <w:rsid w:val="008D41F0"/>
    <w:rsid w:val="008D44B5"/>
    <w:rsid w:val="008D4C7F"/>
    <w:rsid w:val="008D506F"/>
    <w:rsid w:val="008D5120"/>
    <w:rsid w:val="008D522B"/>
    <w:rsid w:val="008D541C"/>
    <w:rsid w:val="008D5936"/>
    <w:rsid w:val="008D65DE"/>
    <w:rsid w:val="008D66A4"/>
    <w:rsid w:val="008D6CD4"/>
    <w:rsid w:val="008D7332"/>
    <w:rsid w:val="008D7392"/>
    <w:rsid w:val="008E05E5"/>
    <w:rsid w:val="008E111C"/>
    <w:rsid w:val="008E116B"/>
    <w:rsid w:val="008E180F"/>
    <w:rsid w:val="008E1992"/>
    <w:rsid w:val="008E1FF3"/>
    <w:rsid w:val="008E24D6"/>
    <w:rsid w:val="008E28FD"/>
    <w:rsid w:val="008E3114"/>
    <w:rsid w:val="008E3693"/>
    <w:rsid w:val="008E3D58"/>
    <w:rsid w:val="008E4430"/>
    <w:rsid w:val="008E471D"/>
    <w:rsid w:val="008E5484"/>
    <w:rsid w:val="008E5CCD"/>
    <w:rsid w:val="008E5DED"/>
    <w:rsid w:val="008E6477"/>
    <w:rsid w:val="008E68DE"/>
    <w:rsid w:val="008E6C8E"/>
    <w:rsid w:val="008E6D8C"/>
    <w:rsid w:val="008E74C5"/>
    <w:rsid w:val="008E7667"/>
    <w:rsid w:val="008E77A2"/>
    <w:rsid w:val="008F0012"/>
    <w:rsid w:val="008F10E4"/>
    <w:rsid w:val="008F1104"/>
    <w:rsid w:val="008F14DA"/>
    <w:rsid w:val="008F1533"/>
    <w:rsid w:val="008F19A2"/>
    <w:rsid w:val="008F2BE6"/>
    <w:rsid w:val="008F2EE5"/>
    <w:rsid w:val="008F3995"/>
    <w:rsid w:val="008F3D83"/>
    <w:rsid w:val="008F42B2"/>
    <w:rsid w:val="008F4780"/>
    <w:rsid w:val="008F4AAE"/>
    <w:rsid w:val="008F58F8"/>
    <w:rsid w:val="008F600F"/>
    <w:rsid w:val="008F60EB"/>
    <w:rsid w:val="008F673C"/>
    <w:rsid w:val="008F6BFD"/>
    <w:rsid w:val="008F6C79"/>
    <w:rsid w:val="008F6DE4"/>
    <w:rsid w:val="008F7170"/>
    <w:rsid w:val="008F725B"/>
    <w:rsid w:val="008F72F1"/>
    <w:rsid w:val="008F779B"/>
    <w:rsid w:val="008F7A6B"/>
    <w:rsid w:val="008F7A94"/>
    <w:rsid w:val="009004FC"/>
    <w:rsid w:val="0090052D"/>
    <w:rsid w:val="00900912"/>
    <w:rsid w:val="00900E7C"/>
    <w:rsid w:val="00901318"/>
    <w:rsid w:val="009024D9"/>
    <w:rsid w:val="009026DF"/>
    <w:rsid w:val="00902A53"/>
    <w:rsid w:val="00902E81"/>
    <w:rsid w:val="00902F65"/>
    <w:rsid w:val="009044CD"/>
    <w:rsid w:val="00904866"/>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5F7"/>
    <w:rsid w:val="009119D9"/>
    <w:rsid w:val="00911BE3"/>
    <w:rsid w:val="00911D9B"/>
    <w:rsid w:val="00911E56"/>
    <w:rsid w:val="009122D1"/>
    <w:rsid w:val="009123B0"/>
    <w:rsid w:val="009125A1"/>
    <w:rsid w:val="009125B0"/>
    <w:rsid w:val="00912C48"/>
    <w:rsid w:val="00912C92"/>
    <w:rsid w:val="00912DA2"/>
    <w:rsid w:val="0091334F"/>
    <w:rsid w:val="009134E5"/>
    <w:rsid w:val="00913713"/>
    <w:rsid w:val="00913811"/>
    <w:rsid w:val="00913E81"/>
    <w:rsid w:val="00913FD3"/>
    <w:rsid w:val="009146ED"/>
    <w:rsid w:val="00914DC3"/>
    <w:rsid w:val="009152B9"/>
    <w:rsid w:val="009154D2"/>
    <w:rsid w:val="009165F5"/>
    <w:rsid w:val="009172D4"/>
    <w:rsid w:val="00917396"/>
    <w:rsid w:val="00917A61"/>
    <w:rsid w:val="00917B2C"/>
    <w:rsid w:val="00917EA2"/>
    <w:rsid w:val="00920326"/>
    <w:rsid w:val="00920C30"/>
    <w:rsid w:val="0092116A"/>
    <w:rsid w:val="009218A0"/>
    <w:rsid w:val="00921A47"/>
    <w:rsid w:val="00921F80"/>
    <w:rsid w:val="009228F2"/>
    <w:rsid w:val="00922CC5"/>
    <w:rsid w:val="00922E75"/>
    <w:rsid w:val="009230ED"/>
    <w:rsid w:val="00923238"/>
    <w:rsid w:val="009235B8"/>
    <w:rsid w:val="00923A67"/>
    <w:rsid w:val="00924163"/>
    <w:rsid w:val="00924284"/>
    <w:rsid w:val="00924318"/>
    <w:rsid w:val="00924608"/>
    <w:rsid w:val="0092528A"/>
    <w:rsid w:val="009254DE"/>
    <w:rsid w:val="00926959"/>
    <w:rsid w:val="00926B12"/>
    <w:rsid w:val="0092706B"/>
    <w:rsid w:val="009278DE"/>
    <w:rsid w:val="00927C65"/>
    <w:rsid w:val="00927D69"/>
    <w:rsid w:val="00927D96"/>
    <w:rsid w:val="00927F40"/>
    <w:rsid w:val="00930533"/>
    <w:rsid w:val="0093058C"/>
    <w:rsid w:val="00930A33"/>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0ADB"/>
    <w:rsid w:val="0094152D"/>
    <w:rsid w:val="00941939"/>
    <w:rsid w:val="00941CD0"/>
    <w:rsid w:val="00942174"/>
    <w:rsid w:val="009427DF"/>
    <w:rsid w:val="00942892"/>
    <w:rsid w:val="00942E43"/>
    <w:rsid w:val="00944BEE"/>
    <w:rsid w:val="00944C25"/>
    <w:rsid w:val="00944E76"/>
    <w:rsid w:val="009452CE"/>
    <w:rsid w:val="00945BE6"/>
    <w:rsid w:val="00945C40"/>
    <w:rsid w:val="0094647E"/>
    <w:rsid w:val="009464F2"/>
    <w:rsid w:val="00946BC5"/>
    <w:rsid w:val="009476D4"/>
    <w:rsid w:val="00947877"/>
    <w:rsid w:val="00947C2E"/>
    <w:rsid w:val="00947D74"/>
    <w:rsid w:val="00947D89"/>
    <w:rsid w:val="00947FE9"/>
    <w:rsid w:val="00950758"/>
    <w:rsid w:val="00950CE5"/>
    <w:rsid w:val="00950DF4"/>
    <w:rsid w:val="009513B0"/>
    <w:rsid w:val="009513C3"/>
    <w:rsid w:val="0095155E"/>
    <w:rsid w:val="00951E28"/>
    <w:rsid w:val="00952E27"/>
    <w:rsid w:val="0095382A"/>
    <w:rsid w:val="00953B2F"/>
    <w:rsid w:val="00953C51"/>
    <w:rsid w:val="00954316"/>
    <w:rsid w:val="00954D5A"/>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2C2"/>
    <w:rsid w:val="009625C2"/>
    <w:rsid w:val="0096313F"/>
    <w:rsid w:val="009632CA"/>
    <w:rsid w:val="0096346A"/>
    <w:rsid w:val="00963D34"/>
    <w:rsid w:val="00964D59"/>
    <w:rsid w:val="00964EFE"/>
    <w:rsid w:val="00965A89"/>
    <w:rsid w:val="009662B5"/>
    <w:rsid w:val="009662C0"/>
    <w:rsid w:val="009671B8"/>
    <w:rsid w:val="009673AD"/>
    <w:rsid w:val="009673D6"/>
    <w:rsid w:val="009673E3"/>
    <w:rsid w:val="0096744C"/>
    <w:rsid w:val="0096788E"/>
    <w:rsid w:val="00967BAD"/>
    <w:rsid w:val="00967C98"/>
    <w:rsid w:val="00970275"/>
    <w:rsid w:val="00970636"/>
    <w:rsid w:val="00970C94"/>
    <w:rsid w:val="00971276"/>
    <w:rsid w:val="009714E3"/>
    <w:rsid w:val="00971E4B"/>
    <w:rsid w:val="00971FE1"/>
    <w:rsid w:val="00972656"/>
    <w:rsid w:val="009728F5"/>
    <w:rsid w:val="00972A8D"/>
    <w:rsid w:val="00972A8E"/>
    <w:rsid w:val="00972B5B"/>
    <w:rsid w:val="00972CDD"/>
    <w:rsid w:val="0097301B"/>
    <w:rsid w:val="009733DD"/>
    <w:rsid w:val="00973F14"/>
    <w:rsid w:val="00974295"/>
    <w:rsid w:val="0097489F"/>
    <w:rsid w:val="009748BC"/>
    <w:rsid w:val="00974ADA"/>
    <w:rsid w:val="00974B74"/>
    <w:rsid w:val="0097539A"/>
    <w:rsid w:val="009759B4"/>
    <w:rsid w:val="00975CA6"/>
    <w:rsid w:val="009766CB"/>
    <w:rsid w:val="00976C14"/>
    <w:rsid w:val="00977607"/>
    <w:rsid w:val="00977DC9"/>
    <w:rsid w:val="0098025C"/>
    <w:rsid w:val="00980845"/>
    <w:rsid w:val="0098097C"/>
    <w:rsid w:val="00981117"/>
    <w:rsid w:val="00981A81"/>
    <w:rsid w:val="009824FC"/>
    <w:rsid w:val="0098279F"/>
    <w:rsid w:val="009829F2"/>
    <w:rsid w:val="009831D8"/>
    <w:rsid w:val="00983501"/>
    <w:rsid w:val="00983B4B"/>
    <w:rsid w:val="009847BE"/>
    <w:rsid w:val="00984B1C"/>
    <w:rsid w:val="00984BA6"/>
    <w:rsid w:val="0098553D"/>
    <w:rsid w:val="00986040"/>
    <w:rsid w:val="00986059"/>
    <w:rsid w:val="009860B6"/>
    <w:rsid w:val="0098631E"/>
    <w:rsid w:val="009865E6"/>
    <w:rsid w:val="009866C3"/>
    <w:rsid w:val="0098670C"/>
    <w:rsid w:val="009869AC"/>
    <w:rsid w:val="00986C7A"/>
    <w:rsid w:val="00986CC4"/>
    <w:rsid w:val="009878C8"/>
    <w:rsid w:val="00987E98"/>
    <w:rsid w:val="00987F02"/>
    <w:rsid w:val="00990248"/>
    <w:rsid w:val="00990D7F"/>
    <w:rsid w:val="00990DD4"/>
    <w:rsid w:val="00991C52"/>
    <w:rsid w:val="0099231D"/>
    <w:rsid w:val="009925AC"/>
    <w:rsid w:val="0099285A"/>
    <w:rsid w:val="00992D36"/>
    <w:rsid w:val="009932B5"/>
    <w:rsid w:val="00993536"/>
    <w:rsid w:val="00993745"/>
    <w:rsid w:val="00993B65"/>
    <w:rsid w:val="00993D4A"/>
    <w:rsid w:val="00994152"/>
    <w:rsid w:val="00994311"/>
    <w:rsid w:val="00994349"/>
    <w:rsid w:val="009945A8"/>
    <w:rsid w:val="009945F5"/>
    <w:rsid w:val="009947E7"/>
    <w:rsid w:val="00994FF9"/>
    <w:rsid w:val="00995B92"/>
    <w:rsid w:val="00996681"/>
    <w:rsid w:val="009968E8"/>
    <w:rsid w:val="00996F22"/>
    <w:rsid w:val="00997173"/>
    <w:rsid w:val="0099798F"/>
    <w:rsid w:val="00997D0F"/>
    <w:rsid w:val="009A0411"/>
    <w:rsid w:val="009A0661"/>
    <w:rsid w:val="009A0CAE"/>
    <w:rsid w:val="009A0F83"/>
    <w:rsid w:val="009A18DD"/>
    <w:rsid w:val="009A2432"/>
    <w:rsid w:val="009A25F9"/>
    <w:rsid w:val="009A2830"/>
    <w:rsid w:val="009A3510"/>
    <w:rsid w:val="009A37E1"/>
    <w:rsid w:val="009A3B14"/>
    <w:rsid w:val="009A3F68"/>
    <w:rsid w:val="009A3FB1"/>
    <w:rsid w:val="009A46EE"/>
    <w:rsid w:val="009A479D"/>
    <w:rsid w:val="009A49FB"/>
    <w:rsid w:val="009A4A0F"/>
    <w:rsid w:val="009A514E"/>
    <w:rsid w:val="009A56A3"/>
    <w:rsid w:val="009A58D0"/>
    <w:rsid w:val="009A6445"/>
    <w:rsid w:val="009A6A0B"/>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FA1"/>
    <w:rsid w:val="009B3248"/>
    <w:rsid w:val="009B34C8"/>
    <w:rsid w:val="009B3897"/>
    <w:rsid w:val="009B3CA7"/>
    <w:rsid w:val="009B4367"/>
    <w:rsid w:val="009B4AFA"/>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314E"/>
    <w:rsid w:val="009C36EF"/>
    <w:rsid w:val="009C46BA"/>
    <w:rsid w:val="009C472C"/>
    <w:rsid w:val="009C54A5"/>
    <w:rsid w:val="009C6021"/>
    <w:rsid w:val="009C602A"/>
    <w:rsid w:val="009C6B62"/>
    <w:rsid w:val="009C6D52"/>
    <w:rsid w:val="009C7367"/>
    <w:rsid w:val="009C7A7A"/>
    <w:rsid w:val="009C7DB6"/>
    <w:rsid w:val="009D00A4"/>
    <w:rsid w:val="009D00B7"/>
    <w:rsid w:val="009D028E"/>
    <w:rsid w:val="009D07E3"/>
    <w:rsid w:val="009D0A41"/>
    <w:rsid w:val="009D0C0E"/>
    <w:rsid w:val="009D0E31"/>
    <w:rsid w:val="009D144C"/>
    <w:rsid w:val="009D14FC"/>
    <w:rsid w:val="009D1BCB"/>
    <w:rsid w:val="009D1F43"/>
    <w:rsid w:val="009D23D1"/>
    <w:rsid w:val="009D2EED"/>
    <w:rsid w:val="009D338A"/>
    <w:rsid w:val="009D3625"/>
    <w:rsid w:val="009D399D"/>
    <w:rsid w:val="009D3E77"/>
    <w:rsid w:val="009D3EDD"/>
    <w:rsid w:val="009D42B2"/>
    <w:rsid w:val="009D435B"/>
    <w:rsid w:val="009D43D9"/>
    <w:rsid w:val="009D4DD7"/>
    <w:rsid w:val="009D504D"/>
    <w:rsid w:val="009D532B"/>
    <w:rsid w:val="009D574A"/>
    <w:rsid w:val="009D5769"/>
    <w:rsid w:val="009D58B1"/>
    <w:rsid w:val="009D5AA6"/>
    <w:rsid w:val="009D643B"/>
    <w:rsid w:val="009D6B6A"/>
    <w:rsid w:val="009D6E20"/>
    <w:rsid w:val="009D71CB"/>
    <w:rsid w:val="009D730F"/>
    <w:rsid w:val="009D7407"/>
    <w:rsid w:val="009D74A5"/>
    <w:rsid w:val="009D74E6"/>
    <w:rsid w:val="009D79C0"/>
    <w:rsid w:val="009E0801"/>
    <w:rsid w:val="009E0ACA"/>
    <w:rsid w:val="009E0E54"/>
    <w:rsid w:val="009E0F5C"/>
    <w:rsid w:val="009E101E"/>
    <w:rsid w:val="009E14F6"/>
    <w:rsid w:val="009E217F"/>
    <w:rsid w:val="009E25C8"/>
    <w:rsid w:val="009E28DB"/>
    <w:rsid w:val="009E2CEC"/>
    <w:rsid w:val="009E31F9"/>
    <w:rsid w:val="009E3346"/>
    <w:rsid w:val="009E34BE"/>
    <w:rsid w:val="009E3DB7"/>
    <w:rsid w:val="009E49F8"/>
    <w:rsid w:val="009E4B36"/>
    <w:rsid w:val="009E4EFD"/>
    <w:rsid w:val="009E4F85"/>
    <w:rsid w:val="009E52BF"/>
    <w:rsid w:val="009E5389"/>
    <w:rsid w:val="009E5A3C"/>
    <w:rsid w:val="009E5BC6"/>
    <w:rsid w:val="009E620A"/>
    <w:rsid w:val="009E6338"/>
    <w:rsid w:val="009E6A9C"/>
    <w:rsid w:val="009E6C76"/>
    <w:rsid w:val="009E6D84"/>
    <w:rsid w:val="009E6DDA"/>
    <w:rsid w:val="009E7200"/>
    <w:rsid w:val="009E729A"/>
    <w:rsid w:val="009E7737"/>
    <w:rsid w:val="009E77B4"/>
    <w:rsid w:val="009F01FC"/>
    <w:rsid w:val="009F065C"/>
    <w:rsid w:val="009F0ACF"/>
    <w:rsid w:val="009F1007"/>
    <w:rsid w:val="009F167D"/>
    <w:rsid w:val="009F1A87"/>
    <w:rsid w:val="009F1F63"/>
    <w:rsid w:val="009F236D"/>
    <w:rsid w:val="009F2F9E"/>
    <w:rsid w:val="009F2FBD"/>
    <w:rsid w:val="009F34B8"/>
    <w:rsid w:val="009F3733"/>
    <w:rsid w:val="009F44AC"/>
    <w:rsid w:val="009F5B07"/>
    <w:rsid w:val="009F6902"/>
    <w:rsid w:val="009F73C2"/>
    <w:rsid w:val="009F7637"/>
    <w:rsid w:val="009F7D0E"/>
    <w:rsid w:val="00A004D2"/>
    <w:rsid w:val="00A010C3"/>
    <w:rsid w:val="00A01A36"/>
    <w:rsid w:val="00A01D94"/>
    <w:rsid w:val="00A01F06"/>
    <w:rsid w:val="00A02074"/>
    <w:rsid w:val="00A0219B"/>
    <w:rsid w:val="00A021AF"/>
    <w:rsid w:val="00A02801"/>
    <w:rsid w:val="00A02837"/>
    <w:rsid w:val="00A02937"/>
    <w:rsid w:val="00A029A2"/>
    <w:rsid w:val="00A02DA7"/>
    <w:rsid w:val="00A02E4A"/>
    <w:rsid w:val="00A0323D"/>
    <w:rsid w:val="00A0327E"/>
    <w:rsid w:val="00A03AF7"/>
    <w:rsid w:val="00A03D1E"/>
    <w:rsid w:val="00A03F99"/>
    <w:rsid w:val="00A0410E"/>
    <w:rsid w:val="00A04258"/>
    <w:rsid w:val="00A04828"/>
    <w:rsid w:val="00A05406"/>
    <w:rsid w:val="00A05AE7"/>
    <w:rsid w:val="00A05CA3"/>
    <w:rsid w:val="00A061F1"/>
    <w:rsid w:val="00A06442"/>
    <w:rsid w:val="00A06842"/>
    <w:rsid w:val="00A06BA8"/>
    <w:rsid w:val="00A07292"/>
    <w:rsid w:val="00A07613"/>
    <w:rsid w:val="00A07720"/>
    <w:rsid w:val="00A07AAB"/>
    <w:rsid w:val="00A07DF7"/>
    <w:rsid w:val="00A07EAB"/>
    <w:rsid w:val="00A07EFB"/>
    <w:rsid w:val="00A106F0"/>
    <w:rsid w:val="00A10D78"/>
    <w:rsid w:val="00A10E24"/>
    <w:rsid w:val="00A11820"/>
    <w:rsid w:val="00A11AD7"/>
    <w:rsid w:val="00A12029"/>
    <w:rsid w:val="00A121CC"/>
    <w:rsid w:val="00A122C2"/>
    <w:rsid w:val="00A126DE"/>
    <w:rsid w:val="00A1370D"/>
    <w:rsid w:val="00A138A4"/>
    <w:rsid w:val="00A13937"/>
    <w:rsid w:val="00A13F34"/>
    <w:rsid w:val="00A141A1"/>
    <w:rsid w:val="00A1459F"/>
    <w:rsid w:val="00A161ED"/>
    <w:rsid w:val="00A1710D"/>
    <w:rsid w:val="00A17C99"/>
    <w:rsid w:val="00A17CE3"/>
    <w:rsid w:val="00A17E6B"/>
    <w:rsid w:val="00A2009C"/>
    <w:rsid w:val="00A2029B"/>
    <w:rsid w:val="00A20957"/>
    <w:rsid w:val="00A20A96"/>
    <w:rsid w:val="00A20EE5"/>
    <w:rsid w:val="00A21241"/>
    <w:rsid w:val="00A21435"/>
    <w:rsid w:val="00A214DA"/>
    <w:rsid w:val="00A21E47"/>
    <w:rsid w:val="00A22A77"/>
    <w:rsid w:val="00A22C82"/>
    <w:rsid w:val="00A22E62"/>
    <w:rsid w:val="00A2389F"/>
    <w:rsid w:val="00A23CF5"/>
    <w:rsid w:val="00A23E91"/>
    <w:rsid w:val="00A241F8"/>
    <w:rsid w:val="00A24446"/>
    <w:rsid w:val="00A2504F"/>
    <w:rsid w:val="00A25C50"/>
    <w:rsid w:val="00A25D4C"/>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3A1A"/>
    <w:rsid w:val="00A33C89"/>
    <w:rsid w:val="00A34AB2"/>
    <w:rsid w:val="00A35213"/>
    <w:rsid w:val="00A3589C"/>
    <w:rsid w:val="00A36410"/>
    <w:rsid w:val="00A36A3F"/>
    <w:rsid w:val="00A36C9F"/>
    <w:rsid w:val="00A36D0C"/>
    <w:rsid w:val="00A37217"/>
    <w:rsid w:val="00A37843"/>
    <w:rsid w:val="00A403DE"/>
    <w:rsid w:val="00A408CC"/>
    <w:rsid w:val="00A40DA9"/>
    <w:rsid w:val="00A41186"/>
    <w:rsid w:val="00A41592"/>
    <w:rsid w:val="00A418F2"/>
    <w:rsid w:val="00A41B40"/>
    <w:rsid w:val="00A42214"/>
    <w:rsid w:val="00A42783"/>
    <w:rsid w:val="00A4286D"/>
    <w:rsid w:val="00A43262"/>
    <w:rsid w:val="00A4342B"/>
    <w:rsid w:val="00A4354E"/>
    <w:rsid w:val="00A4440A"/>
    <w:rsid w:val="00A44782"/>
    <w:rsid w:val="00A44A5A"/>
    <w:rsid w:val="00A44CAF"/>
    <w:rsid w:val="00A44E25"/>
    <w:rsid w:val="00A44FB9"/>
    <w:rsid w:val="00A44FBA"/>
    <w:rsid w:val="00A4514F"/>
    <w:rsid w:val="00A45D3A"/>
    <w:rsid w:val="00A460DA"/>
    <w:rsid w:val="00A461B2"/>
    <w:rsid w:val="00A46DAC"/>
    <w:rsid w:val="00A46ECB"/>
    <w:rsid w:val="00A47270"/>
    <w:rsid w:val="00A47562"/>
    <w:rsid w:val="00A4788A"/>
    <w:rsid w:val="00A47BE9"/>
    <w:rsid w:val="00A47CDD"/>
    <w:rsid w:val="00A50220"/>
    <w:rsid w:val="00A50656"/>
    <w:rsid w:val="00A5072E"/>
    <w:rsid w:val="00A50FF8"/>
    <w:rsid w:val="00A510D1"/>
    <w:rsid w:val="00A512B0"/>
    <w:rsid w:val="00A5154A"/>
    <w:rsid w:val="00A51625"/>
    <w:rsid w:val="00A517CA"/>
    <w:rsid w:val="00A51B4C"/>
    <w:rsid w:val="00A52124"/>
    <w:rsid w:val="00A522F1"/>
    <w:rsid w:val="00A52362"/>
    <w:rsid w:val="00A532E5"/>
    <w:rsid w:val="00A53576"/>
    <w:rsid w:val="00A53EAE"/>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24C9"/>
    <w:rsid w:val="00A62A4B"/>
    <w:rsid w:val="00A62EDD"/>
    <w:rsid w:val="00A63247"/>
    <w:rsid w:val="00A635B7"/>
    <w:rsid w:val="00A63A4F"/>
    <w:rsid w:val="00A640F9"/>
    <w:rsid w:val="00A643FF"/>
    <w:rsid w:val="00A64A3C"/>
    <w:rsid w:val="00A64A61"/>
    <w:rsid w:val="00A64D75"/>
    <w:rsid w:val="00A65018"/>
    <w:rsid w:val="00A653E2"/>
    <w:rsid w:val="00A658A1"/>
    <w:rsid w:val="00A65F56"/>
    <w:rsid w:val="00A66BB5"/>
    <w:rsid w:val="00A66E25"/>
    <w:rsid w:val="00A6761E"/>
    <w:rsid w:val="00A67681"/>
    <w:rsid w:val="00A67B83"/>
    <w:rsid w:val="00A67F4C"/>
    <w:rsid w:val="00A67F63"/>
    <w:rsid w:val="00A7030A"/>
    <w:rsid w:val="00A70360"/>
    <w:rsid w:val="00A7066C"/>
    <w:rsid w:val="00A70D37"/>
    <w:rsid w:val="00A70D75"/>
    <w:rsid w:val="00A70F1D"/>
    <w:rsid w:val="00A71013"/>
    <w:rsid w:val="00A715FB"/>
    <w:rsid w:val="00A71D6A"/>
    <w:rsid w:val="00A71D95"/>
    <w:rsid w:val="00A72038"/>
    <w:rsid w:val="00A72751"/>
    <w:rsid w:val="00A72E64"/>
    <w:rsid w:val="00A72FF1"/>
    <w:rsid w:val="00A73420"/>
    <w:rsid w:val="00A73501"/>
    <w:rsid w:val="00A7373B"/>
    <w:rsid w:val="00A7477F"/>
    <w:rsid w:val="00A749A3"/>
    <w:rsid w:val="00A74D91"/>
    <w:rsid w:val="00A751F2"/>
    <w:rsid w:val="00A75A84"/>
    <w:rsid w:val="00A75AAB"/>
    <w:rsid w:val="00A762DE"/>
    <w:rsid w:val="00A77533"/>
    <w:rsid w:val="00A77ACE"/>
    <w:rsid w:val="00A77EF2"/>
    <w:rsid w:val="00A77F31"/>
    <w:rsid w:val="00A77F75"/>
    <w:rsid w:val="00A8074D"/>
    <w:rsid w:val="00A808CC"/>
    <w:rsid w:val="00A808DA"/>
    <w:rsid w:val="00A80C67"/>
    <w:rsid w:val="00A80CCC"/>
    <w:rsid w:val="00A80D33"/>
    <w:rsid w:val="00A80F6C"/>
    <w:rsid w:val="00A8128E"/>
    <w:rsid w:val="00A818D6"/>
    <w:rsid w:val="00A81D09"/>
    <w:rsid w:val="00A81D3A"/>
    <w:rsid w:val="00A8205B"/>
    <w:rsid w:val="00A82359"/>
    <w:rsid w:val="00A8253A"/>
    <w:rsid w:val="00A8365D"/>
    <w:rsid w:val="00A84A5F"/>
    <w:rsid w:val="00A84AC5"/>
    <w:rsid w:val="00A84B6D"/>
    <w:rsid w:val="00A84DD3"/>
    <w:rsid w:val="00A86664"/>
    <w:rsid w:val="00A86767"/>
    <w:rsid w:val="00A86F50"/>
    <w:rsid w:val="00A86F72"/>
    <w:rsid w:val="00A873C7"/>
    <w:rsid w:val="00A8750E"/>
    <w:rsid w:val="00A87928"/>
    <w:rsid w:val="00A90706"/>
    <w:rsid w:val="00A90827"/>
    <w:rsid w:val="00A90C15"/>
    <w:rsid w:val="00A911A9"/>
    <w:rsid w:val="00A91702"/>
    <w:rsid w:val="00A918B3"/>
    <w:rsid w:val="00A919A7"/>
    <w:rsid w:val="00A92050"/>
    <w:rsid w:val="00A92112"/>
    <w:rsid w:val="00A92ED1"/>
    <w:rsid w:val="00A934F6"/>
    <w:rsid w:val="00A935B9"/>
    <w:rsid w:val="00A940DD"/>
    <w:rsid w:val="00A9420B"/>
    <w:rsid w:val="00A9488C"/>
    <w:rsid w:val="00A9506A"/>
    <w:rsid w:val="00A95250"/>
    <w:rsid w:val="00A95668"/>
    <w:rsid w:val="00A95AF1"/>
    <w:rsid w:val="00A960B3"/>
    <w:rsid w:val="00A9694A"/>
    <w:rsid w:val="00A96A59"/>
    <w:rsid w:val="00A96B38"/>
    <w:rsid w:val="00A977C8"/>
    <w:rsid w:val="00AA0028"/>
    <w:rsid w:val="00AA0965"/>
    <w:rsid w:val="00AA0B89"/>
    <w:rsid w:val="00AA0D97"/>
    <w:rsid w:val="00AA0F02"/>
    <w:rsid w:val="00AA11DA"/>
    <w:rsid w:val="00AA1332"/>
    <w:rsid w:val="00AA146B"/>
    <w:rsid w:val="00AA2344"/>
    <w:rsid w:val="00AA2996"/>
    <w:rsid w:val="00AA29A2"/>
    <w:rsid w:val="00AA2AC9"/>
    <w:rsid w:val="00AA2E59"/>
    <w:rsid w:val="00AA308E"/>
    <w:rsid w:val="00AA3F2F"/>
    <w:rsid w:val="00AA4682"/>
    <w:rsid w:val="00AA4790"/>
    <w:rsid w:val="00AA4798"/>
    <w:rsid w:val="00AA503A"/>
    <w:rsid w:val="00AA515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26"/>
    <w:rsid w:val="00AB5651"/>
    <w:rsid w:val="00AB64A6"/>
    <w:rsid w:val="00AB6DF0"/>
    <w:rsid w:val="00AB72B5"/>
    <w:rsid w:val="00AB7724"/>
    <w:rsid w:val="00AB7BD6"/>
    <w:rsid w:val="00AB7BE0"/>
    <w:rsid w:val="00AB7C7F"/>
    <w:rsid w:val="00AC0342"/>
    <w:rsid w:val="00AC070C"/>
    <w:rsid w:val="00AC09AE"/>
    <w:rsid w:val="00AC0A24"/>
    <w:rsid w:val="00AC0BE5"/>
    <w:rsid w:val="00AC0C7F"/>
    <w:rsid w:val="00AC1827"/>
    <w:rsid w:val="00AC198A"/>
    <w:rsid w:val="00AC1A87"/>
    <w:rsid w:val="00AC1EC3"/>
    <w:rsid w:val="00AC256F"/>
    <w:rsid w:val="00AC27F1"/>
    <w:rsid w:val="00AC2831"/>
    <w:rsid w:val="00AC297F"/>
    <w:rsid w:val="00AC311F"/>
    <w:rsid w:val="00AC3D57"/>
    <w:rsid w:val="00AC4870"/>
    <w:rsid w:val="00AC51AA"/>
    <w:rsid w:val="00AC645D"/>
    <w:rsid w:val="00AC6D5E"/>
    <w:rsid w:val="00AC6E25"/>
    <w:rsid w:val="00AC70DE"/>
    <w:rsid w:val="00AC7384"/>
    <w:rsid w:val="00AC73B9"/>
    <w:rsid w:val="00AC73DC"/>
    <w:rsid w:val="00AC7C46"/>
    <w:rsid w:val="00AD01E8"/>
    <w:rsid w:val="00AD028E"/>
    <w:rsid w:val="00AD0987"/>
    <w:rsid w:val="00AD1299"/>
    <w:rsid w:val="00AD13BD"/>
    <w:rsid w:val="00AD19DD"/>
    <w:rsid w:val="00AD1A51"/>
    <w:rsid w:val="00AD2114"/>
    <w:rsid w:val="00AD2301"/>
    <w:rsid w:val="00AD2922"/>
    <w:rsid w:val="00AD3E31"/>
    <w:rsid w:val="00AD4078"/>
    <w:rsid w:val="00AD40D3"/>
    <w:rsid w:val="00AD452D"/>
    <w:rsid w:val="00AD4E9B"/>
    <w:rsid w:val="00AD52D6"/>
    <w:rsid w:val="00AD5560"/>
    <w:rsid w:val="00AD5A02"/>
    <w:rsid w:val="00AD5CC9"/>
    <w:rsid w:val="00AD627D"/>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96"/>
    <w:rsid w:val="00AE42EA"/>
    <w:rsid w:val="00AE4568"/>
    <w:rsid w:val="00AE4DC4"/>
    <w:rsid w:val="00AE52CB"/>
    <w:rsid w:val="00AE56B2"/>
    <w:rsid w:val="00AE56DC"/>
    <w:rsid w:val="00AE6485"/>
    <w:rsid w:val="00AE771F"/>
    <w:rsid w:val="00AE7F1F"/>
    <w:rsid w:val="00AF08D6"/>
    <w:rsid w:val="00AF14A3"/>
    <w:rsid w:val="00AF19F4"/>
    <w:rsid w:val="00AF2634"/>
    <w:rsid w:val="00AF281D"/>
    <w:rsid w:val="00AF2F46"/>
    <w:rsid w:val="00AF2F6C"/>
    <w:rsid w:val="00AF3809"/>
    <w:rsid w:val="00AF383D"/>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223"/>
    <w:rsid w:val="00B043D3"/>
    <w:rsid w:val="00B04BC4"/>
    <w:rsid w:val="00B05453"/>
    <w:rsid w:val="00B05A5F"/>
    <w:rsid w:val="00B06524"/>
    <w:rsid w:val="00B06643"/>
    <w:rsid w:val="00B06656"/>
    <w:rsid w:val="00B066D5"/>
    <w:rsid w:val="00B07A7D"/>
    <w:rsid w:val="00B10172"/>
    <w:rsid w:val="00B1091E"/>
    <w:rsid w:val="00B10AA8"/>
    <w:rsid w:val="00B10DFD"/>
    <w:rsid w:val="00B11250"/>
    <w:rsid w:val="00B11A52"/>
    <w:rsid w:val="00B11D2D"/>
    <w:rsid w:val="00B12093"/>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6101"/>
    <w:rsid w:val="00B16DF9"/>
    <w:rsid w:val="00B16F53"/>
    <w:rsid w:val="00B17739"/>
    <w:rsid w:val="00B17D49"/>
    <w:rsid w:val="00B20478"/>
    <w:rsid w:val="00B20A86"/>
    <w:rsid w:val="00B212D6"/>
    <w:rsid w:val="00B2137C"/>
    <w:rsid w:val="00B21AAA"/>
    <w:rsid w:val="00B229BF"/>
    <w:rsid w:val="00B22AA6"/>
    <w:rsid w:val="00B22D96"/>
    <w:rsid w:val="00B2336F"/>
    <w:rsid w:val="00B23416"/>
    <w:rsid w:val="00B23492"/>
    <w:rsid w:val="00B23AA7"/>
    <w:rsid w:val="00B23C0E"/>
    <w:rsid w:val="00B2466C"/>
    <w:rsid w:val="00B24F80"/>
    <w:rsid w:val="00B250B8"/>
    <w:rsid w:val="00B252D2"/>
    <w:rsid w:val="00B25E5B"/>
    <w:rsid w:val="00B25E7C"/>
    <w:rsid w:val="00B266CC"/>
    <w:rsid w:val="00B26D4F"/>
    <w:rsid w:val="00B272B2"/>
    <w:rsid w:val="00B27774"/>
    <w:rsid w:val="00B27CAC"/>
    <w:rsid w:val="00B303FC"/>
    <w:rsid w:val="00B306F1"/>
    <w:rsid w:val="00B30C7F"/>
    <w:rsid w:val="00B31598"/>
    <w:rsid w:val="00B316CC"/>
    <w:rsid w:val="00B317DE"/>
    <w:rsid w:val="00B317E2"/>
    <w:rsid w:val="00B31D96"/>
    <w:rsid w:val="00B32636"/>
    <w:rsid w:val="00B32E48"/>
    <w:rsid w:val="00B33525"/>
    <w:rsid w:val="00B346E1"/>
    <w:rsid w:val="00B34AB7"/>
    <w:rsid w:val="00B34B3F"/>
    <w:rsid w:val="00B35388"/>
    <w:rsid w:val="00B3565A"/>
    <w:rsid w:val="00B35670"/>
    <w:rsid w:val="00B35D13"/>
    <w:rsid w:val="00B36528"/>
    <w:rsid w:val="00B36A7F"/>
    <w:rsid w:val="00B36B25"/>
    <w:rsid w:val="00B36FB5"/>
    <w:rsid w:val="00B36FEC"/>
    <w:rsid w:val="00B37649"/>
    <w:rsid w:val="00B37726"/>
    <w:rsid w:val="00B378C4"/>
    <w:rsid w:val="00B40967"/>
    <w:rsid w:val="00B409B8"/>
    <w:rsid w:val="00B409DF"/>
    <w:rsid w:val="00B40AA6"/>
    <w:rsid w:val="00B40BC3"/>
    <w:rsid w:val="00B4169E"/>
    <w:rsid w:val="00B41E05"/>
    <w:rsid w:val="00B4241F"/>
    <w:rsid w:val="00B4270F"/>
    <w:rsid w:val="00B4287D"/>
    <w:rsid w:val="00B429CA"/>
    <w:rsid w:val="00B42A35"/>
    <w:rsid w:val="00B42CC0"/>
    <w:rsid w:val="00B432DC"/>
    <w:rsid w:val="00B434CE"/>
    <w:rsid w:val="00B44201"/>
    <w:rsid w:val="00B442D6"/>
    <w:rsid w:val="00B44420"/>
    <w:rsid w:val="00B4459D"/>
    <w:rsid w:val="00B44697"/>
    <w:rsid w:val="00B44EC6"/>
    <w:rsid w:val="00B451F3"/>
    <w:rsid w:val="00B4639A"/>
    <w:rsid w:val="00B46D23"/>
    <w:rsid w:val="00B46D95"/>
    <w:rsid w:val="00B4702D"/>
    <w:rsid w:val="00B476E7"/>
    <w:rsid w:val="00B47B34"/>
    <w:rsid w:val="00B5048F"/>
    <w:rsid w:val="00B504BB"/>
    <w:rsid w:val="00B50654"/>
    <w:rsid w:val="00B50951"/>
    <w:rsid w:val="00B50D32"/>
    <w:rsid w:val="00B50E92"/>
    <w:rsid w:val="00B50F2B"/>
    <w:rsid w:val="00B510B6"/>
    <w:rsid w:val="00B51472"/>
    <w:rsid w:val="00B51A50"/>
    <w:rsid w:val="00B51CE8"/>
    <w:rsid w:val="00B51E6F"/>
    <w:rsid w:val="00B5214F"/>
    <w:rsid w:val="00B52196"/>
    <w:rsid w:val="00B524DB"/>
    <w:rsid w:val="00B52905"/>
    <w:rsid w:val="00B52B29"/>
    <w:rsid w:val="00B53731"/>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1600"/>
    <w:rsid w:val="00B6212C"/>
    <w:rsid w:val="00B62206"/>
    <w:rsid w:val="00B62641"/>
    <w:rsid w:val="00B6265D"/>
    <w:rsid w:val="00B626F9"/>
    <w:rsid w:val="00B62AB3"/>
    <w:rsid w:val="00B62E20"/>
    <w:rsid w:val="00B631D8"/>
    <w:rsid w:val="00B64146"/>
    <w:rsid w:val="00B65C76"/>
    <w:rsid w:val="00B66883"/>
    <w:rsid w:val="00B675A3"/>
    <w:rsid w:val="00B67CA9"/>
    <w:rsid w:val="00B70297"/>
    <w:rsid w:val="00B707CE"/>
    <w:rsid w:val="00B70C66"/>
    <w:rsid w:val="00B70D75"/>
    <w:rsid w:val="00B711BF"/>
    <w:rsid w:val="00B7176A"/>
    <w:rsid w:val="00B71787"/>
    <w:rsid w:val="00B71BC0"/>
    <w:rsid w:val="00B71ED3"/>
    <w:rsid w:val="00B7214F"/>
    <w:rsid w:val="00B7327A"/>
    <w:rsid w:val="00B737AD"/>
    <w:rsid w:val="00B73888"/>
    <w:rsid w:val="00B75145"/>
    <w:rsid w:val="00B75AD6"/>
    <w:rsid w:val="00B76302"/>
    <w:rsid w:val="00B76812"/>
    <w:rsid w:val="00B76A6B"/>
    <w:rsid w:val="00B76A89"/>
    <w:rsid w:val="00B7725B"/>
    <w:rsid w:val="00B772DD"/>
    <w:rsid w:val="00B77514"/>
    <w:rsid w:val="00B7753E"/>
    <w:rsid w:val="00B778E9"/>
    <w:rsid w:val="00B803C7"/>
    <w:rsid w:val="00B811C2"/>
    <w:rsid w:val="00B82FAB"/>
    <w:rsid w:val="00B831B4"/>
    <w:rsid w:val="00B83593"/>
    <w:rsid w:val="00B843A1"/>
    <w:rsid w:val="00B84676"/>
    <w:rsid w:val="00B84744"/>
    <w:rsid w:val="00B84C93"/>
    <w:rsid w:val="00B84FE8"/>
    <w:rsid w:val="00B85513"/>
    <w:rsid w:val="00B85834"/>
    <w:rsid w:val="00B8629C"/>
    <w:rsid w:val="00B86A2D"/>
    <w:rsid w:val="00B86A55"/>
    <w:rsid w:val="00B86AB0"/>
    <w:rsid w:val="00B86B23"/>
    <w:rsid w:val="00B86C8F"/>
    <w:rsid w:val="00B8738D"/>
    <w:rsid w:val="00B8742B"/>
    <w:rsid w:val="00B8748E"/>
    <w:rsid w:val="00B876A7"/>
    <w:rsid w:val="00B87C30"/>
    <w:rsid w:val="00B87E25"/>
    <w:rsid w:val="00B902DD"/>
    <w:rsid w:val="00B903DA"/>
    <w:rsid w:val="00B90813"/>
    <w:rsid w:val="00B911FE"/>
    <w:rsid w:val="00B922AB"/>
    <w:rsid w:val="00B935E7"/>
    <w:rsid w:val="00B93C7F"/>
    <w:rsid w:val="00B93EDC"/>
    <w:rsid w:val="00B94032"/>
    <w:rsid w:val="00B942F2"/>
    <w:rsid w:val="00B94742"/>
    <w:rsid w:val="00B9488B"/>
    <w:rsid w:val="00B9497F"/>
    <w:rsid w:val="00B94B9B"/>
    <w:rsid w:val="00B952FF"/>
    <w:rsid w:val="00B955B7"/>
    <w:rsid w:val="00B956DF"/>
    <w:rsid w:val="00B958A8"/>
    <w:rsid w:val="00B95D10"/>
    <w:rsid w:val="00B95FAD"/>
    <w:rsid w:val="00B965D9"/>
    <w:rsid w:val="00B96A3C"/>
    <w:rsid w:val="00B96FB8"/>
    <w:rsid w:val="00B97190"/>
    <w:rsid w:val="00B971E3"/>
    <w:rsid w:val="00B979AF"/>
    <w:rsid w:val="00B97D4D"/>
    <w:rsid w:val="00BA0384"/>
    <w:rsid w:val="00BA0B05"/>
    <w:rsid w:val="00BA0DB2"/>
    <w:rsid w:val="00BA1160"/>
    <w:rsid w:val="00BA17B7"/>
    <w:rsid w:val="00BA268E"/>
    <w:rsid w:val="00BA27D1"/>
    <w:rsid w:val="00BA3575"/>
    <w:rsid w:val="00BA36EA"/>
    <w:rsid w:val="00BA38E4"/>
    <w:rsid w:val="00BA3BA4"/>
    <w:rsid w:val="00BA3FC8"/>
    <w:rsid w:val="00BA419F"/>
    <w:rsid w:val="00BA4254"/>
    <w:rsid w:val="00BA4BBB"/>
    <w:rsid w:val="00BA5193"/>
    <w:rsid w:val="00BA53B3"/>
    <w:rsid w:val="00BA59ED"/>
    <w:rsid w:val="00BA5AC4"/>
    <w:rsid w:val="00BA5D51"/>
    <w:rsid w:val="00BA6635"/>
    <w:rsid w:val="00BA6DE4"/>
    <w:rsid w:val="00BA7C81"/>
    <w:rsid w:val="00BB0689"/>
    <w:rsid w:val="00BB0A14"/>
    <w:rsid w:val="00BB0FE6"/>
    <w:rsid w:val="00BB1050"/>
    <w:rsid w:val="00BB1102"/>
    <w:rsid w:val="00BB22F5"/>
    <w:rsid w:val="00BB2831"/>
    <w:rsid w:val="00BB2883"/>
    <w:rsid w:val="00BB2B21"/>
    <w:rsid w:val="00BB3BBE"/>
    <w:rsid w:val="00BB4BED"/>
    <w:rsid w:val="00BB4E47"/>
    <w:rsid w:val="00BB5C54"/>
    <w:rsid w:val="00BB60BF"/>
    <w:rsid w:val="00BB614C"/>
    <w:rsid w:val="00BB75D6"/>
    <w:rsid w:val="00BB79C1"/>
    <w:rsid w:val="00BB7C3B"/>
    <w:rsid w:val="00BB7C50"/>
    <w:rsid w:val="00BC0D33"/>
    <w:rsid w:val="00BC1326"/>
    <w:rsid w:val="00BC191B"/>
    <w:rsid w:val="00BC1B09"/>
    <w:rsid w:val="00BC240A"/>
    <w:rsid w:val="00BC286C"/>
    <w:rsid w:val="00BC30C5"/>
    <w:rsid w:val="00BC3517"/>
    <w:rsid w:val="00BC406A"/>
    <w:rsid w:val="00BC4225"/>
    <w:rsid w:val="00BC4310"/>
    <w:rsid w:val="00BC4AA6"/>
    <w:rsid w:val="00BC4C04"/>
    <w:rsid w:val="00BC52FE"/>
    <w:rsid w:val="00BC5471"/>
    <w:rsid w:val="00BC5472"/>
    <w:rsid w:val="00BC54AA"/>
    <w:rsid w:val="00BC5D31"/>
    <w:rsid w:val="00BC5F68"/>
    <w:rsid w:val="00BC6014"/>
    <w:rsid w:val="00BC6D19"/>
    <w:rsid w:val="00BC7B30"/>
    <w:rsid w:val="00BC7E93"/>
    <w:rsid w:val="00BD0204"/>
    <w:rsid w:val="00BD05F7"/>
    <w:rsid w:val="00BD063F"/>
    <w:rsid w:val="00BD0878"/>
    <w:rsid w:val="00BD1AD4"/>
    <w:rsid w:val="00BD2882"/>
    <w:rsid w:val="00BD2E60"/>
    <w:rsid w:val="00BD326A"/>
    <w:rsid w:val="00BD354F"/>
    <w:rsid w:val="00BD35C4"/>
    <w:rsid w:val="00BD4C25"/>
    <w:rsid w:val="00BD4F31"/>
    <w:rsid w:val="00BD5BBD"/>
    <w:rsid w:val="00BD5C14"/>
    <w:rsid w:val="00BD5D6D"/>
    <w:rsid w:val="00BD5E29"/>
    <w:rsid w:val="00BD60DC"/>
    <w:rsid w:val="00BD6E11"/>
    <w:rsid w:val="00BD7241"/>
    <w:rsid w:val="00BD7345"/>
    <w:rsid w:val="00BD770B"/>
    <w:rsid w:val="00BE0A6A"/>
    <w:rsid w:val="00BE0EB5"/>
    <w:rsid w:val="00BE1362"/>
    <w:rsid w:val="00BE1613"/>
    <w:rsid w:val="00BE1EA9"/>
    <w:rsid w:val="00BE1EFB"/>
    <w:rsid w:val="00BE2950"/>
    <w:rsid w:val="00BE2F6A"/>
    <w:rsid w:val="00BE36A6"/>
    <w:rsid w:val="00BE3841"/>
    <w:rsid w:val="00BE3C04"/>
    <w:rsid w:val="00BE42BF"/>
    <w:rsid w:val="00BE44CD"/>
    <w:rsid w:val="00BE44E8"/>
    <w:rsid w:val="00BE4510"/>
    <w:rsid w:val="00BE454A"/>
    <w:rsid w:val="00BE5420"/>
    <w:rsid w:val="00BE600D"/>
    <w:rsid w:val="00BE61B0"/>
    <w:rsid w:val="00BE637B"/>
    <w:rsid w:val="00BE6555"/>
    <w:rsid w:val="00BE6AD7"/>
    <w:rsid w:val="00BE6CA3"/>
    <w:rsid w:val="00BE6F5E"/>
    <w:rsid w:val="00BE7270"/>
    <w:rsid w:val="00BE7957"/>
    <w:rsid w:val="00BE7FE1"/>
    <w:rsid w:val="00BF0431"/>
    <w:rsid w:val="00BF0B23"/>
    <w:rsid w:val="00BF0BBD"/>
    <w:rsid w:val="00BF0C95"/>
    <w:rsid w:val="00BF0CC7"/>
    <w:rsid w:val="00BF0E79"/>
    <w:rsid w:val="00BF1119"/>
    <w:rsid w:val="00BF1802"/>
    <w:rsid w:val="00BF1825"/>
    <w:rsid w:val="00BF24CD"/>
    <w:rsid w:val="00BF2B8C"/>
    <w:rsid w:val="00BF310D"/>
    <w:rsid w:val="00BF3152"/>
    <w:rsid w:val="00BF34F4"/>
    <w:rsid w:val="00BF355C"/>
    <w:rsid w:val="00BF3CFA"/>
    <w:rsid w:val="00BF3E64"/>
    <w:rsid w:val="00BF444C"/>
    <w:rsid w:val="00BF4782"/>
    <w:rsid w:val="00BF48FA"/>
    <w:rsid w:val="00BF4C87"/>
    <w:rsid w:val="00BF534E"/>
    <w:rsid w:val="00BF53CE"/>
    <w:rsid w:val="00BF5417"/>
    <w:rsid w:val="00BF6727"/>
    <w:rsid w:val="00BF7668"/>
    <w:rsid w:val="00BF7ABF"/>
    <w:rsid w:val="00C0005D"/>
    <w:rsid w:val="00C00286"/>
    <w:rsid w:val="00C01300"/>
    <w:rsid w:val="00C01847"/>
    <w:rsid w:val="00C02406"/>
    <w:rsid w:val="00C0251E"/>
    <w:rsid w:val="00C026F2"/>
    <w:rsid w:val="00C029AE"/>
    <w:rsid w:val="00C02C23"/>
    <w:rsid w:val="00C02ED8"/>
    <w:rsid w:val="00C03143"/>
    <w:rsid w:val="00C03298"/>
    <w:rsid w:val="00C03418"/>
    <w:rsid w:val="00C03547"/>
    <w:rsid w:val="00C04393"/>
    <w:rsid w:val="00C046D7"/>
    <w:rsid w:val="00C0531A"/>
    <w:rsid w:val="00C05CD5"/>
    <w:rsid w:val="00C0620A"/>
    <w:rsid w:val="00C06476"/>
    <w:rsid w:val="00C06D43"/>
    <w:rsid w:val="00C06EBE"/>
    <w:rsid w:val="00C073FD"/>
    <w:rsid w:val="00C076A5"/>
    <w:rsid w:val="00C076B1"/>
    <w:rsid w:val="00C079B7"/>
    <w:rsid w:val="00C07A59"/>
    <w:rsid w:val="00C10B5E"/>
    <w:rsid w:val="00C10C46"/>
    <w:rsid w:val="00C115DC"/>
    <w:rsid w:val="00C11654"/>
    <w:rsid w:val="00C11907"/>
    <w:rsid w:val="00C119F2"/>
    <w:rsid w:val="00C120E0"/>
    <w:rsid w:val="00C12645"/>
    <w:rsid w:val="00C12CAA"/>
    <w:rsid w:val="00C13BAE"/>
    <w:rsid w:val="00C1410C"/>
    <w:rsid w:val="00C14208"/>
    <w:rsid w:val="00C14410"/>
    <w:rsid w:val="00C14B56"/>
    <w:rsid w:val="00C1505A"/>
    <w:rsid w:val="00C164F7"/>
    <w:rsid w:val="00C169D0"/>
    <w:rsid w:val="00C16D4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CEF"/>
    <w:rsid w:val="00C23186"/>
    <w:rsid w:val="00C23A35"/>
    <w:rsid w:val="00C23DD5"/>
    <w:rsid w:val="00C23F64"/>
    <w:rsid w:val="00C24453"/>
    <w:rsid w:val="00C244E9"/>
    <w:rsid w:val="00C247A4"/>
    <w:rsid w:val="00C24BE2"/>
    <w:rsid w:val="00C25056"/>
    <w:rsid w:val="00C2549A"/>
    <w:rsid w:val="00C255D2"/>
    <w:rsid w:val="00C259A3"/>
    <w:rsid w:val="00C25BF9"/>
    <w:rsid w:val="00C25CCA"/>
    <w:rsid w:val="00C26E6E"/>
    <w:rsid w:val="00C274A7"/>
    <w:rsid w:val="00C27AA4"/>
    <w:rsid w:val="00C27FEF"/>
    <w:rsid w:val="00C3018D"/>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022"/>
    <w:rsid w:val="00C351A3"/>
    <w:rsid w:val="00C353FE"/>
    <w:rsid w:val="00C3542E"/>
    <w:rsid w:val="00C36217"/>
    <w:rsid w:val="00C36A6B"/>
    <w:rsid w:val="00C36ACA"/>
    <w:rsid w:val="00C36B62"/>
    <w:rsid w:val="00C36ECB"/>
    <w:rsid w:val="00C36FFC"/>
    <w:rsid w:val="00C371AB"/>
    <w:rsid w:val="00C37706"/>
    <w:rsid w:val="00C37F52"/>
    <w:rsid w:val="00C40492"/>
    <w:rsid w:val="00C406F1"/>
    <w:rsid w:val="00C407C6"/>
    <w:rsid w:val="00C40B1B"/>
    <w:rsid w:val="00C40F33"/>
    <w:rsid w:val="00C4135F"/>
    <w:rsid w:val="00C416BE"/>
    <w:rsid w:val="00C41789"/>
    <w:rsid w:val="00C418CF"/>
    <w:rsid w:val="00C41A37"/>
    <w:rsid w:val="00C41A7B"/>
    <w:rsid w:val="00C4200F"/>
    <w:rsid w:val="00C420D6"/>
    <w:rsid w:val="00C42851"/>
    <w:rsid w:val="00C43406"/>
    <w:rsid w:val="00C43CB8"/>
    <w:rsid w:val="00C43E79"/>
    <w:rsid w:val="00C43F44"/>
    <w:rsid w:val="00C4444E"/>
    <w:rsid w:val="00C44BF8"/>
    <w:rsid w:val="00C45690"/>
    <w:rsid w:val="00C45E8C"/>
    <w:rsid w:val="00C46082"/>
    <w:rsid w:val="00C46354"/>
    <w:rsid w:val="00C463DB"/>
    <w:rsid w:val="00C46678"/>
    <w:rsid w:val="00C46DB2"/>
    <w:rsid w:val="00C476CF"/>
    <w:rsid w:val="00C47A17"/>
    <w:rsid w:val="00C47A1B"/>
    <w:rsid w:val="00C47B55"/>
    <w:rsid w:val="00C47D74"/>
    <w:rsid w:val="00C5009E"/>
    <w:rsid w:val="00C503C5"/>
    <w:rsid w:val="00C50498"/>
    <w:rsid w:val="00C5091B"/>
    <w:rsid w:val="00C50F07"/>
    <w:rsid w:val="00C514A9"/>
    <w:rsid w:val="00C5165A"/>
    <w:rsid w:val="00C51823"/>
    <w:rsid w:val="00C51ABC"/>
    <w:rsid w:val="00C51F45"/>
    <w:rsid w:val="00C52689"/>
    <w:rsid w:val="00C529E7"/>
    <w:rsid w:val="00C535C9"/>
    <w:rsid w:val="00C5384F"/>
    <w:rsid w:val="00C53A25"/>
    <w:rsid w:val="00C53AA1"/>
    <w:rsid w:val="00C53E53"/>
    <w:rsid w:val="00C54D5A"/>
    <w:rsid w:val="00C54DB3"/>
    <w:rsid w:val="00C55DB3"/>
    <w:rsid w:val="00C560CA"/>
    <w:rsid w:val="00C5624A"/>
    <w:rsid w:val="00C564EC"/>
    <w:rsid w:val="00C5650E"/>
    <w:rsid w:val="00C56DCE"/>
    <w:rsid w:val="00C60128"/>
    <w:rsid w:val="00C60187"/>
    <w:rsid w:val="00C6098F"/>
    <w:rsid w:val="00C6142D"/>
    <w:rsid w:val="00C616A2"/>
    <w:rsid w:val="00C618A4"/>
    <w:rsid w:val="00C622D5"/>
    <w:rsid w:val="00C62A63"/>
    <w:rsid w:val="00C62CD2"/>
    <w:rsid w:val="00C62F3E"/>
    <w:rsid w:val="00C63AC4"/>
    <w:rsid w:val="00C643D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58A"/>
    <w:rsid w:val="00C70FF5"/>
    <w:rsid w:val="00C715F2"/>
    <w:rsid w:val="00C716A0"/>
    <w:rsid w:val="00C7208B"/>
    <w:rsid w:val="00C728D8"/>
    <w:rsid w:val="00C72AA2"/>
    <w:rsid w:val="00C73970"/>
    <w:rsid w:val="00C73CE6"/>
    <w:rsid w:val="00C73FC1"/>
    <w:rsid w:val="00C74F11"/>
    <w:rsid w:val="00C753C5"/>
    <w:rsid w:val="00C753DC"/>
    <w:rsid w:val="00C75D85"/>
    <w:rsid w:val="00C761A8"/>
    <w:rsid w:val="00C767CC"/>
    <w:rsid w:val="00C773F4"/>
    <w:rsid w:val="00C778DA"/>
    <w:rsid w:val="00C77B00"/>
    <w:rsid w:val="00C77DFA"/>
    <w:rsid w:val="00C77EB1"/>
    <w:rsid w:val="00C806CC"/>
    <w:rsid w:val="00C80824"/>
    <w:rsid w:val="00C80A2F"/>
    <w:rsid w:val="00C80C90"/>
    <w:rsid w:val="00C80E9D"/>
    <w:rsid w:val="00C81046"/>
    <w:rsid w:val="00C81F8C"/>
    <w:rsid w:val="00C8261B"/>
    <w:rsid w:val="00C82647"/>
    <w:rsid w:val="00C82B83"/>
    <w:rsid w:val="00C82C14"/>
    <w:rsid w:val="00C82E13"/>
    <w:rsid w:val="00C82ECE"/>
    <w:rsid w:val="00C83DAA"/>
    <w:rsid w:val="00C840D0"/>
    <w:rsid w:val="00C84361"/>
    <w:rsid w:val="00C84531"/>
    <w:rsid w:val="00C84F35"/>
    <w:rsid w:val="00C8546B"/>
    <w:rsid w:val="00C854C3"/>
    <w:rsid w:val="00C854EC"/>
    <w:rsid w:val="00C85868"/>
    <w:rsid w:val="00C858C4"/>
    <w:rsid w:val="00C85AEE"/>
    <w:rsid w:val="00C85AF9"/>
    <w:rsid w:val="00C865DE"/>
    <w:rsid w:val="00C86668"/>
    <w:rsid w:val="00C86809"/>
    <w:rsid w:val="00C86BD8"/>
    <w:rsid w:val="00C873F7"/>
    <w:rsid w:val="00C878D5"/>
    <w:rsid w:val="00C87B05"/>
    <w:rsid w:val="00C87ECC"/>
    <w:rsid w:val="00C901ED"/>
    <w:rsid w:val="00C9020E"/>
    <w:rsid w:val="00C90999"/>
    <w:rsid w:val="00C909C9"/>
    <w:rsid w:val="00C90D58"/>
    <w:rsid w:val="00C90E68"/>
    <w:rsid w:val="00C91129"/>
    <w:rsid w:val="00C91166"/>
    <w:rsid w:val="00C91585"/>
    <w:rsid w:val="00C91D67"/>
    <w:rsid w:val="00C923AB"/>
    <w:rsid w:val="00C926E0"/>
    <w:rsid w:val="00C92949"/>
    <w:rsid w:val="00C92969"/>
    <w:rsid w:val="00C93666"/>
    <w:rsid w:val="00C937D6"/>
    <w:rsid w:val="00C940E3"/>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5DA"/>
    <w:rsid w:val="00CB18E2"/>
    <w:rsid w:val="00CB1CE4"/>
    <w:rsid w:val="00CB247B"/>
    <w:rsid w:val="00CB29A7"/>
    <w:rsid w:val="00CB3009"/>
    <w:rsid w:val="00CB3280"/>
    <w:rsid w:val="00CB3689"/>
    <w:rsid w:val="00CB37BB"/>
    <w:rsid w:val="00CB3AB0"/>
    <w:rsid w:val="00CB3FD8"/>
    <w:rsid w:val="00CB485A"/>
    <w:rsid w:val="00CB4E98"/>
    <w:rsid w:val="00CB4F32"/>
    <w:rsid w:val="00CB54A2"/>
    <w:rsid w:val="00CB54B8"/>
    <w:rsid w:val="00CB55C2"/>
    <w:rsid w:val="00CB57DC"/>
    <w:rsid w:val="00CB5D41"/>
    <w:rsid w:val="00CB5D64"/>
    <w:rsid w:val="00CB6693"/>
    <w:rsid w:val="00CB66C3"/>
    <w:rsid w:val="00CB66C6"/>
    <w:rsid w:val="00CB69DF"/>
    <w:rsid w:val="00CB6ACE"/>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3844"/>
    <w:rsid w:val="00CD3B43"/>
    <w:rsid w:val="00CD41A8"/>
    <w:rsid w:val="00CD4369"/>
    <w:rsid w:val="00CD51BD"/>
    <w:rsid w:val="00CD5217"/>
    <w:rsid w:val="00CD5EEF"/>
    <w:rsid w:val="00CD604B"/>
    <w:rsid w:val="00CD6959"/>
    <w:rsid w:val="00CD6D34"/>
    <w:rsid w:val="00CD7329"/>
    <w:rsid w:val="00CD79F4"/>
    <w:rsid w:val="00CD7C13"/>
    <w:rsid w:val="00CD7D68"/>
    <w:rsid w:val="00CE0D6B"/>
    <w:rsid w:val="00CE105C"/>
    <w:rsid w:val="00CE1115"/>
    <w:rsid w:val="00CE1635"/>
    <w:rsid w:val="00CE1F6B"/>
    <w:rsid w:val="00CE22BA"/>
    <w:rsid w:val="00CE232F"/>
    <w:rsid w:val="00CE4514"/>
    <w:rsid w:val="00CE48D0"/>
    <w:rsid w:val="00CE4A28"/>
    <w:rsid w:val="00CE566A"/>
    <w:rsid w:val="00CE5D03"/>
    <w:rsid w:val="00CE68FE"/>
    <w:rsid w:val="00CE6D5C"/>
    <w:rsid w:val="00CE714C"/>
    <w:rsid w:val="00CE7501"/>
    <w:rsid w:val="00CE7BFF"/>
    <w:rsid w:val="00CE7DB3"/>
    <w:rsid w:val="00CF0872"/>
    <w:rsid w:val="00CF0ECC"/>
    <w:rsid w:val="00CF0F7D"/>
    <w:rsid w:val="00CF1303"/>
    <w:rsid w:val="00CF135C"/>
    <w:rsid w:val="00CF16C5"/>
    <w:rsid w:val="00CF18BB"/>
    <w:rsid w:val="00CF1C23"/>
    <w:rsid w:val="00CF24B3"/>
    <w:rsid w:val="00CF2970"/>
    <w:rsid w:val="00CF2BF6"/>
    <w:rsid w:val="00CF2D29"/>
    <w:rsid w:val="00CF3155"/>
    <w:rsid w:val="00CF3F59"/>
    <w:rsid w:val="00CF490B"/>
    <w:rsid w:val="00CF4D8B"/>
    <w:rsid w:val="00CF652E"/>
    <w:rsid w:val="00CF6566"/>
    <w:rsid w:val="00CF66A2"/>
    <w:rsid w:val="00CF6884"/>
    <w:rsid w:val="00CF6EAF"/>
    <w:rsid w:val="00CF71D6"/>
    <w:rsid w:val="00CF77AF"/>
    <w:rsid w:val="00CF79EF"/>
    <w:rsid w:val="00CF7FC3"/>
    <w:rsid w:val="00D00E89"/>
    <w:rsid w:val="00D017BA"/>
    <w:rsid w:val="00D018CE"/>
    <w:rsid w:val="00D01C85"/>
    <w:rsid w:val="00D02227"/>
    <w:rsid w:val="00D0244B"/>
    <w:rsid w:val="00D03069"/>
    <w:rsid w:val="00D0313B"/>
    <w:rsid w:val="00D03BBA"/>
    <w:rsid w:val="00D03E6A"/>
    <w:rsid w:val="00D041F0"/>
    <w:rsid w:val="00D0459D"/>
    <w:rsid w:val="00D04A04"/>
    <w:rsid w:val="00D050A2"/>
    <w:rsid w:val="00D054C0"/>
    <w:rsid w:val="00D05F96"/>
    <w:rsid w:val="00D062FA"/>
    <w:rsid w:val="00D06C5E"/>
    <w:rsid w:val="00D0788E"/>
    <w:rsid w:val="00D10801"/>
    <w:rsid w:val="00D10842"/>
    <w:rsid w:val="00D10882"/>
    <w:rsid w:val="00D10FAE"/>
    <w:rsid w:val="00D1149C"/>
    <w:rsid w:val="00D12099"/>
    <w:rsid w:val="00D12403"/>
    <w:rsid w:val="00D12613"/>
    <w:rsid w:val="00D1284D"/>
    <w:rsid w:val="00D12D56"/>
    <w:rsid w:val="00D131F3"/>
    <w:rsid w:val="00D13B11"/>
    <w:rsid w:val="00D140F2"/>
    <w:rsid w:val="00D14EC3"/>
    <w:rsid w:val="00D14F7D"/>
    <w:rsid w:val="00D152E6"/>
    <w:rsid w:val="00D15C3D"/>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1136"/>
    <w:rsid w:val="00D2149C"/>
    <w:rsid w:val="00D21560"/>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512F"/>
    <w:rsid w:val="00D26270"/>
    <w:rsid w:val="00D264C9"/>
    <w:rsid w:val="00D26969"/>
    <w:rsid w:val="00D2712C"/>
    <w:rsid w:val="00D309F9"/>
    <w:rsid w:val="00D30B5C"/>
    <w:rsid w:val="00D31186"/>
    <w:rsid w:val="00D317F8"/>
    <w:rsid w:val="00D31E4F"/>
    <w:rsid w:val="00D3216C"/>
    <w:rsid w:val="00D32341"/>
    <w:rsid w:val="00D32B72"/>
    <w:rsid w:val="00D32C3F"/>
    <w:rsid w:val="00D32F24"/>
    <w:rsid w:val="00D331C2"/>
    <w:rsid w:val="00D33203"/>
    <w:rsid w:val="00D33425"/>
    <w:rsid w:val="00D3410B"/>
    <w:rsid w:val="00D35340"/>
    <w:rsid w:val="00D35382"/>
    <w:rsid w:val="00D3553F"/>
    <w:rsid w:val="00D35CF8"/>
    <w:rsid w:val="00D35F82"/>
    <w:rsid w:val="00D36096"/>
    <w:rsid w:val="00D36BAC"/>
    <w:rsid w:val="00D36D9E"/>
    <w:rsid w:val="00D36F85"/>
    <w:rsid w:val="00D36FC2"/>
    <w:rsid w:val="00D3702E"/>
    <w:rsid w:val="00D374FD"/>
    <w:rsid w:val="00D405BE"/>
    <w:rsid w:val="00D40D02"/>
    <w:rsid w:val="00D4102E"/>
    <w:rsid w:val="00D41398"/>
    <w:rsid w:val="00D417CD"/>
    <w:rsid w:val="00D417FA"/>
    <w:rsid w:val="00D41957"/>
    <w:rsid w:val="00D42088"/>
    <w:rsid w:val="00D42A29"/>
    <w:rsid w:val="00D42B39"/>
    <w:rsid w:val="00D43175"/>
    <w:rsid w:val="00D434A8"/>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5D5A"/>
    <w:rsid w:val="00D46408"/>
    <w:rsid w:val="00D47673"/>
    <w:rsid w:val="00D47829"/>
    <w:rsid w:val="00D479B6"/>
    <w:rsid w:val="00D50019"/>
    <w:rsid w:val="00D500EC"/>
    <w:rsid w:val="00D504B1"/>
    <w:rsid w:val="00D50CE5"/>
    <w:rsid w:val="00D515D5"/>
    <w:rsid w:val="00D51BF6"/>
    <w:rsid w:val="00D51E96"/>
    <w:rsid w:val="00D52578"/>
    <w:rsid w:val="00D52A05"/>
    <w:rsid w:val="00D52AF8"/>
    <w:rsid w:val="00D5433B"/>
    <w:rsid w:val="00D545D1"/>
    <w:rsid w:val="00D54A79"/>
    <w:rsid w:val="00D5532A"/>
    <w:rsid w:val="00D562AE"/>
    <w:rsid w:val="00D565CE"/>
    <w:rsid w:val="00D56FC0"/>
    <w:rsid w:val="00D5729D"/>
    <w:rsid w:val="00D57B04"/>
    <w:rsid w:val="00D57C92"/>
    <w:rsid w:val="00D609D9"/>
    <w:rsid w:val="00D60D1E"/>
    <w:rsid w:val="00D61589"/>
    <w:rsid w:val="00D61D4D"/>
    <w:rsid w:val="00D62291"/>
    <w:rsid w:val="00D6299D"/>
    <w:rsid w:val="00D62F4F"/>
    <w:rsid w:val="00D6380A"/>
    <w:rsid w:val="00D63BE6"/>
    <w:rsid w:val="00D644C5"/>
    <w:rsid w:val="00D64767"/>
    <w:rsid w:val="00D6495E"/>
    <w:rsid w:val="00D64A37"/>
    <w:rsid w:val="00D64D3A"/>
    <w:rsid w:val="00D64E47"/>
    <w:rsid w:val="00D65311"/>
    <w:rsid w:val="00D655B9"/>
    <w:rsid w:val="00D6565E"/>
    <w:rsid w:val="00D6597A"/>
    <w:rsid w:val="00D65F5A"/>
    <w:rsid w:val="00D66365"/>
    <w:rsid w:val="00D664DF"/>
    <w:rsid w:val="00D66A7A"/>
    <w:rsid w:val="00D66DFA"/>
    <w:rsid w:val="00D66F32"/>
    <w:rsid w:val="00D672E6"/>
    <w:rsid w:val="00D6798A"/>
    <w:rsid w:val="00D67CA0"/>
    <w:rsid w:val="00D706C9"/>
    <w:rsid w:val="00D70887"/>
    <w:rsid w:val="00D7118F"/>
    <w:rsid w:val="00D711FA"/>
    <w:rsid w:val="00D716EB"/>
    <w:rsid w:val="00D7178C"/>
    <w:rsid w:val="00D71FDE"/>
    <w:rsid w:val="00D72877"/>
    <w:rsid w:val="00D72A0F"/>
    <w:rsid w:val="00D72D6E"/>
    <w:rsid w:val="00D731AF"/>
    <w:rsid w:val="00D733F7"/>
    <w:rsid w:val="00D73611"/>
    <w:rsid w:val="00D73D3A"/>
    <w:rsid w:val="00D74178"/>
    <w:rsid w:val="00D7446D"/>
    <w:rsid w:val="00D74B64"/>
    <w:rsid w:val="00D7526B"/>
    <w:rsid w:val="00D7579B"/>
    <w:rsid w:val="00D7584A"/>
    <w:rsid w:val="00D7620B"/>
    <w:rsid w:val="00D76720"/>
    <w:rsid w:val="00D76807"/>
    <w:rsid w:val="00D76D81"/>
    <w:rsid w:val="00D772E2"/>
    <w:rsid w:val="00D77956"/>
    <w:rsid w:val="00D800B5"/>
    <w:rsid w:val="00D80A48"/>
    <w:rsid w:val="00D80B64"/>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DCA"/>
    <w:rsid w:val="00D84EBD"/>
    <w:rsid w:val="00D85060"/>
    <w:rsid w:val="00D855C2"/>
    <w:rsid w:val="00D85A0F"/>
    <w:rsid w:val="00D85AE2"/>
    <w:rsid w:val="00D85BA6"/>
    <w:rsid w:val="00D85D8C"/>
    <w:rsid w:val="00D85E75"/>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0A61"/>
    <w:rsid w:val="00D9219B"/>
    <w:rsid w:val="00D92A0F"/>
    <w:rsid w:val="00D92D9A"/>
    <w:rsid w:val="00D931C2"/>
    <w:rsid w:val="00D93526"/>
    <w:rsid w:val="00D93B41"/>
    <w:rsid w:val="00D94570"/>
    <w:rsid w:val="00D946CC"/>
    <w:rsid w:val="00D94FFE"/>
    <w:rsid w:val="00D95667"/>
    <w:rsid w:val="00D956B4"/>
    <w:rsid w:val="00D959EC"/>
    <w:rsid w:val="00D95E15"/>
    <w:rsid w:val="00D96195"/>
    <w:rsid w:val="00D96941"/>
    <w:rsid w:val="00D96B62"/>
    <w:rsid w:val="00D96E82"/>
    <w:rsid w:val="00D970F4"/>
    <w:rsid w:val="00D9752D"/>
    <w:rsid w:val="00D97A3C"/>
    <w:rsid w:val="00D97C2D"/>
    <w:rsid w:val="00DA006B"/>
    <w:rsid w:val="00DA00FE"/>
    <w:rsid w:val="00DA036B"/>
    <w:rsid w:val="00DA0720"/>
    <w:rsid w:val="00DA0CAE"/>
    <w:rsid w:val="00DA1010"/>
    <w:rsid w:val="00DA1324"/>
    <w:rsid w:val="00DA1A63"/>
    <w:rsid w:val="00DA24ED"/>
    <w:rsid w:val="00DA2767"/>
    <w:rsid w:val="00DA298C"/>
    <w:rsid w:val="00DA2A4B"/>
    <w:rsid w:val="00DA2D50"/>
    <w:rsid w:val="00DA323C"/>
    <w:rsid w:val="00DA3613"/>
    <w:rsid w:val="00DA3634"/>
    <w:rsid w:val="00DA36C9"/>
    <w:rsid w:val="00DA39CF"/>
    <w:rsid w:val="00DA3E0A"/>
    <w:rsid w:val="00DA4650"/>
    <w:rsid w:val="00DA47F9"/>
    <w:rsid w:val="00DA4BDF"/>
    <w:rsid w:val="00DA4BE4"/>
    <w:rsid w:val="00DA4E85"/>
    <w:rsid w:val="00DA5110"/>
    <w:rsid w:val="00DA560A"/>
    <w:rsid w:val="00DA565D"/>
    <w:rsid w:val="00DA5DB6"/>
    <w:rsid w:val="00DA6312"/>
    <w:rsid w:val="00DA6325"/>
    <w:rsid w:val="00DA644B"/>
    <w:rsid w:val="00DA6459"/>
    <w:rsid w:val="00DA695A"/>
    <w:rsid w:val="00DA69A4"/>
    <w:rsid w:val="00DA6B03"/>
    <w:rsid w:val="00DA73F2"/>
    <w:rsid w:val="00DA7887"/>
    <w:rsid w:val="00DA7D53"/>
    <w:rsid w:val="00DB01B3"/>
    <w:rsid w:val="00DB0211"/>
    <w:rsid w:val="00DB0543"/>
    <w:rsid w:val="00DB0888"/>
    <w:rsid w:val="00DB098A"/>
    <w:rsid w:val="00DB0DF0"/>
    <w:rsid w:val="00DB13B4"/>
    <w:rsid w:val="00DB17DF"/>
    <w:rsid w:val="00DB2204"/>
    <w:rsid w:val="00DB240C"/>
    <w:rsid w:val="00DB2E12"/>
    <w:rsid w:val="00DB33E6"/>
    <w:rsid w:val="00DB343F"/>
    <w:rsid w:val="00DB35EB"/>
    <w:rsid w:val="00DB373D"/>
    <w:rsid w:val="00DB3971"/>
    <w:rsid w:val="00DB3FB5"/>
    <w:rsid w:val="00DB4080"/>
    <w:rsid w:val="00DB47F0"/>
    <w:rsid w:val="00DB61CE"/>
    <w:rsid w:val="00DB61DC"/>
    <w:rsid w:val="00DB626A"/>
    <w:rsid w:val="00DB68F9"/>
    <w:rsid w:val="00DB6E36"/>
    <w:rsid w:val="00DB6FFA"/>
    <w:rsid w:val="00DB7DCA"/>
    <w:rsid w:val="00DB7FEE"/>
    <w:rsid w:val="00DC002F"/>
    <w:rsid w:val="00DC00C2"/>
    <w:rsid w:val="00DC00FC"/>
    <w:rsid w:val="00DC0153"/>
    <w:rsid w:val="00DC0922"/>
    <w:rsid w:val="00DC1042"/>
    <w:rsid w:val="00DC1CA1"/>
    <w:rsid w:val="00DC1EF1"/>
    <w:rsid w:val="00DC1FD4"/>
    <w:rsid w:val="00DC2534"/>
    <w:rsid w:val="00DC271D"/>
    <w:rsid w:val="00DC287D"/>
    <w:rsid w:val="00DC2932"/>
    <w:rsid w:val="00DC2AA3"/>
    <w:rsid w:val="00DC2D2F"/>
    <w:rsid w:val="00DC3252"/>
    <w:rsid w:val="00DC3681"/>
    <w:rsid w:val="00DC3910"/>
    <w:rsid w:val="00DC3C49"/>
    <w:rsid w:val="00DC44FB"/>
    <w:rsid w:val="00DC463B"/>
    <w:rsid w:val="00DC4727"/>
    <w:rsid w:val="00DC4B58"/>
    <w:rsid w:val="00DC4BBC"/>
    <w:rsid w:val="00DC53E0"/>
    <w:rsid w:val="00DC5808"/>
    <w:rsid w:val="00DC587B"/>
    <w:rsid w:val="00DC60CC"/>
    <w:rsid w:val="00DC60CF"/>
    <w:rsid w:val="00DC618B"/>
    <w:rsid w:val="00DC61BF"/>
    <w:rsid w:val="00DC63EE"/>
    <w:rsid w:val="00DC6709"/>
    <w:rsid w:val="00DC69E4"/>
    <w:rsid w:val="00DC6B44"/>
    <w:rsid w:val="00DC6C66"/>
    <w:rsid w:val="00DC7FE5"/>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F01"/>
    <w:rsid w:val="00DD41E9"/>
    <w:rsid w:val="00DD4264"/>
    <w:rsid w:val="00DD4665"/>
    <w:rsid w:val="00DD4C75"/>
    <w:rsid w:val="00DD511D"/>
    <w:rsid w:val="00DD5E12"/>
    <w:rsid w:val="00DD5F1F"/>
    <w:rsid w:val="00DD63F4"/>
    <w:rsid w:val="00DD66E9"/>
    <w:rsid w:val="00DD676D"/>
    <w:rsid w:val="00DD68F1"/>
    <w:rsid w:val="00DD6E9B"/>
    <w:rsid w:val="00DD6F9A"/>
    <w:rsid w:val="00DD7049"/>
    <w:rsid w:val="00DD76C6"/>
    <w:rsid w:val="00DE04C8"/>
    <w:rsid w:val="00DE0A74"/>
    <w:rsid w:val="00DE0B25"/>
    <w:rsid w:val="00DE0F3C"/>
    <w:rsid w:val="00DE1081"/>
    <w:rsid w:val="00DE1CFF"/>
    <w:rsid w:val="00DE2396"/>
    <w:rsid w:val="00DE2799"/>
    <w:rsid w:val="00DE2E93"/>
    <w:rsid w:val="00DE3B92"/>
    <w:rsid w:val="00DE4140"/>
    <w:rsid w:val="00DE41CE"/>
    <w:rsid w:val="00DE4289"/>
    <w:rsid w:val="00DE4369"/>
    <w:rsid w:val="00DE48B6"/>
    <w:rsid w:val="00DE4924"/>
    <w:rsid w:val="00DE4984"/>
    <w:rsid w:val="00DE5359"/>
    <w:rsid w:val="00DE5518"/>
    <w:rsid w:val="00DE55B3"/>
    <w:rsid w:val="00DE583D"/>
    <w:rsid w:val="00DE5BC3"/>
    <w:rsid w:val="00DE5EB3"/>
    <w:rsid w:val="00DE5F1B"/>
    <w:rsid w:val="00DE62FB"/>
    <w:rsid w:val="00DE654D"/>
    <w:rsid w:val="00DE6926"/>
    <w:rsid w:val="00DE6B7C"/>
    <w:rsid w:val="00DE74F1"/>
    <w:rsid w:val="00DE758E"/>
    <w:rsid w:val="00DF013B"/>
    <w:rsid w:val="00DF078B"/>
    <w:rsid w:val="00DF0943"/>
    <w:rsid w:val="00DF0DE2"/>
    <w:rsid w:val="00DF1201"/>
    <w:rsid w:val="00DF139D"/>
    <w:rsid w:val="00DF2BD9"/>
    <w:rsid w:val="00DF2ED9"/>
    <w:rsid w:val="00DF40E8"/>
    <w:rsid w:val="00DF45CE"/>
    <w:rsid w:val="00DF48F4"/>
    <w:rsid w:val="00DF4C47"/>
    <w:rsid w:val="00DF51C0"/>
    <w:rsid w:val="00DF527D"/>
    <w:rsid w:val="00DF565E"/>
    <w:rsid w:val="00DF656C"/>
    <w:rsid w:val="00DF6E0C"/>
    <w:rsid w:val="00DF6E69"/>
    <w:rsid w:val="00DF7155"/>
    <w:rsid w:val="00DF71E7"/>
    <w:rsid w:val="00DF73F3"/>
    <w:rsid w:val="00DF76E9"/>
    <w:rsid w:val="00DF7882"/>
    <w:rsid w:val="00DF7CD7"/>
    <w:rsid w:val="00E00431"/>
    <w:rsid w:val="00E0148B"/>
    <w:rsid w:val="00E018E8"/>
    <w:rsid w:val="00E01FCE"/>
    <w:rsid w:val="00E02838"/>
    <w:rsid w:val="00E02A07"/>
    <w:rsid w:val="00E0302E"/>
    <w:rsid w:val="00E031B2"/>
    <w:rsid w:val="00E03476"/>
    <w:rsid w:val="00E03729"/>
    <w:rsid w:val="00E04107"/>
    <w:rsid w:val="00E04178"/>
    <w:rsid w:val="00E04264"/>
    <w:rsid w:val="00E04532"/>
    <w:rsid w:val="00E04710"/>
    <w:rsid w:val="00E0517A"/>
    <w:rsid w:val="00E055E9"/>
    <w:rsid w:val="00E05B2A"/>
    <w:rsid w:val="00E05DEC"/>
    <w:rsid w:val="00E05DFF"/>
    <w:rsid w:val="00E062F5"/>
    <w:rsid w:val="00E06300"/>
    <w:rsid w:val="00E06374"/>
    <w:rsid w:val="00E0688B"/>
    <w:rsid w:val="00E06D68"/>
    <w:rsid w:val="00E07190"/>
    <w:rsid w:val="00E071E3"/>
    <w:rsid w:val="00E07A65"/>
    <w:rsid w:val="00E1068F"/>
    <w:rsid w:val="00E10F79"/>
    <w:rsid w:val="00E11195"/>
    <w:rsid w:val="00E112E8"/>
    <w:rsid w:val="00E1171D"/>
    <w:rsid w:val="00E11AF9"/>
    <w:rsid w:val="00E11B32"/>
    <w:rsid w:val="00E11C1C"/>
    <w:rsid w:val="00E120EA"/>
    <w:rsid w:val="00E120F6"/>
    <w:rsid w:val="00E12131"/>
    <w:rsid w:val="00E12136"/>
    <w:rsid w:val="00E1247F"/>
    <w:rsid w:val="00E125AA"/>
    <w:rsid w:val="00E12A8E"/>
    <w:rsid w:val="00E12AB6"/>
    <w:rsid w:val="00E1487C"/>
    <w:rsid w:val="00E14AFC"/>
    <w:rsid w:val="00E15450"/>
    <w:rsid w:val="00E15A79"/>
    <w:rsid w:val="00E15B48"/>
    <w:rsid w:val="00E1669C"/>
    <w:rsid w:val="00E16C4D"/>
    <w:rsid w:val="00E16DF9"/>
    <w:rsid w:val="00E173E2"/>
    <w:rsid w:val="00E174A5"/>
    <w:rsid w:val="00E17F24"/>
    <w:rsid w:val="00E20369"/>
    <w:rsid w:val="00E203CF"/>
    <w:rsid w:val="00E207CB"/>
    <w:rsid w:val="00E20B75"/>
    <w:rsid w:val="00E20DE1"/>
    <w:rsid w:val="00E20F39"/>
    <w:rsid w:val="00E21CAC"/>
    <w:rsid w:val="00E21CD7"/>
    <w:rsid w:val="00E21E1D"/>
    <w:rsid w:val="00E222D3"/>
    <w:rsid w:val="00E228C9"/>
    <w:rsid w:val="00E22B7E"/>
    <w:rsid w:val="00E22D1E"/>
    <w:rsid w:val="00E22D53"/>
    <w:rsid w:val="00E23628"/>
    <w:rsid w:val="00E23718"/>
    <w:rsid w:val="00E23CC8"/>
    <w:rsid w:val="00E23DDC"/>
    <w:rsid w:val="00E24194"/>
    <w:rsid w:val="00E24307"/>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3D8"/>
    <w:rsid w:val="00E318E9"/>
    <w:rsid w:val="00E31C4B"/>
    <w:rsid w:val="00E31C9E"/>
    <w:rsid w:val="00E32667"/>
    <w:rsid w:val="00E32977"/>
    <w:rsid w:val="00E32F6E"/>
    <w:rsid w:val="00E330DA"/>
    <w:rsid w:val="00E334C8"/>
    <w:rsid w:val="00E336B0"/>
    <w:rsid w:val="00E33716"/>
    <w:rsid w:val="00E3392F"/>
    <w:rsid w:val="00E33B79"/>
    <w:rsid w:val="00E33DEA"/>
    <w:rsid w:val="00E33E33"/>
    <w:rsid w:val="00E34597"/>
    <w:rsid w:val="00E34731"/>
    <w:rsid w:val="00E34A27"/>
    <w:rsid w:val="00E34E2B"/>
    <w:rsid w:val="00E35B90"/>
    <w:rsid w:val="00E35D49"/>
    <w:rsid w:val="00E36B3B"/>
    <w:rsid w:val="00E370DF"/>
    <w:rsid w:val="00E372B2"/>
    <w:rsid w:val="00E37697"/>
    <w:rsid w:val="00E37E3D"/>
    <w:rsid w:val="00E37FD7"/>
    <w:rsid w:val="00E408E4"/>
    <w:rsid w:val="00E40C3E"/>
    <w:rsid w:val="00E40E2B"/>
    <w:rsid w:val="00E40F98"/>
    <w:rsid w:val="00E41A1D"/>
    <w:rsid w:val="00E41B1A"/>
    <w:rsid w:val="00E42B09"/>
    <w:rsid w:val="00E42BD4"/>
    <w:rsid w:val="00E42E1D"/>
    <w:rsid w:val="00E43216"/>
    <w:rsid w:val="00E439EB"/>
    <w:rsid w:val="00E43AEB"/>
    <w:rsid w:val="00E43D49"/>
    <w:rsid w:val="00E447AD"/>
    <w:rsid w:val="00E448FC"/>
    <w:rsid w:val="00E449A4"/>
    <w:rsid w:val="00E44B09"/>
    <w:rsid w:val="00E44B6B"/>
    <w:rsid w:val="00E44E4D"/>
    <w:rsid w:val="00E4505A"/>
    <w:rsid w:val="00E45334"/>
    <w:rsid w:val="00E45482"/>
    <w:rsid w:val="00E459E7"/>
    <w:rsid w:val="00E46039"/>
    <w:rsid w:val="00E4771F"/>
    <w:rsid w:val="00E504B3"/>
    <w:rsid w:val="00E5070F"/>
    <w:rsid w:val="00E5203E"/>
    <w:rsid w:val="00E521BE"/>
    <w:rsid w:val="00E5286C"/>
    <w:rsid w:val="00E52B8B"/>
    <w:rsid w:val="00E53DC5"/>
    <w:rsid w:val="00E54FE4"/>
    <w:rsid w:val="00E5507D"/>
    <w:rsid w:val="00E5556F"/>
    <w:rsid w:val="00E56777"/>
    <w:rsid w:val="00E5714D"/>
    <w:rsid w:val="00E574D0"/>
    <w:rsid w:val="00E57920"/>
    <w:rsid w:val="00E579A2"/>
    <w:rsid w:val="00E6044A"/>
    <w:rsid w:val="00E60710"/>
    <w:rsid w:val="00E60763"/>
    <w:rsid w:val="00E6096B"/>
    <w:rsid w:val="00E61031"/>
    <w:rsid w:val="00E614BE"/>
    <w:rsid w:val="00E61AAF"/>
    <w:rsid w:val="00E62495"/>
    <w:rsid w:val="00E62AB8"/>
    <w:rsid w:val="00E6609C"/>
    <w:rsid w:val="00E66280"/>
    <w:rsid w:val="00E662E0"/>
    <w:rsid w:val="00E702A0"/>
    <w:rsid w:val="00E703EB"/>
    <w:rsid w:val="00E7041F"/>
    <w:rsid w:val="00E70584"/>
    <w:rsid w:val="00E70A77"/>
    <w:rsid w:val="00E70F9E"/>
    <w:rsid w:val="00E7128B"/>
    <w:rsid w:val="00E716BC"/>
    <w:rsid w:val="00E71A30"/>
    <w:rsid w:val="00E71C62"/>
    <w:rsid w:val="00E71E84"/>
    <w:rsid w:val="00E71ED6"/>
    <w:rsid w:val="00E72232"/>
    <w:rsid w:val="00E72388"/>
    <w:rsid w:val="00E728A4"/>
    <w:rsid w:val="00E72D63"/>
    <w:rsid w:val="00E72EDC"/>
    <w:rsid w:val="00E73368"/>
    <w:rsid w:val="00E7386D"/>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1007"/>
    <w:rsid w:val="00E810CD"/>
    <w:rsid w:val="00E81669"/>
    <w:rsid w:val="00E822F9"/>
    <w:rsid w:val="00E8254A"/>
    <w:rsid w:val="00E826D2"/>
    <w:rsid w:val="00E8379D"/>
    <w:rsid w:val="00E83C41"/>
    <w:rsid w:val="00E84047"/>
    <w:rsid w:val="00E84835"/>
    <w:rsid w:val="00E84DBA"/>
    <w:rsid w:val="00E84E95"/>
    <w:rsid w:val="00E85128"/>
    <w:rsid w:val="00E85151"/>
    <w:rsid w:val="00E8532A"/>
    <w:rsid w:val="00E85B17"/>
    <w:rsid w:val="00E86131"/>
    <w:rsid w:val="00E863B9"/>
    <w:rsid w:val="00E866A8"/>
    <w:rsid w:val="00E8684A"/>
    <w:rsid w:val="00E8694E"/>
    <w:rsid w:val="00E872B5"/>
    <w:rsid w:val="00E87EA1"/>
    <w:rsid w:val="00E901FD"/>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BE4"/>
    <w:rsid w:val="00EA13D9"/>
    <w:rsid w:val="00EA188A"/>
    <w:rsid w:val="00EA1B22"/>
    <w:rsid w:val="00EA1DBA"/>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1B90"/>
    <w:rsid w:val="00EB2118"/>
    <w:rsid w:val="00EB338C"/>
    <w:rsid w:val="00EB351F"/>
    <w:rsid w:val="00EB3F6C"/>
    <w:rsid w:val="00EB453D"/>
    <w:rsid w:val="00EB47BB"/>
    <w:rsid w:val="00EB493A"/>
    <w:rsid w:val="00EB4BA2"/>
    <w:rsid w:val="00EB4F2A"/>
    <w:rsid w:val="00EB4FCB"/>
    <w:rsid w:val="00EB6589"/>
    <w:rsid w:val="00EB6712"/>
    <w:rsid w:val="00EB6D93"/>
    <w:rsid w:val="00EB70CA"/>
    <w:rsid w:val="00EB78AD"/>
    <w:rsid w:val="00EB7BE4"/>
    <w:rsid w:val="00EB7D28"/>
    <w:rsid w:val="00EB7EC1"/>
    <w:rsid w:val="00EB7FE0"/>
    <w:rsid w:val="00EC014F"/>
    <w:rsid w:val="00EC038D"/>
    <w:rsid w:val="00EC03A5"/>
    <w:rsid w:val="00EC05D3"/>
    <w:rsid w:val="00EC08FF"/>
    <w:rsid w:val="00EC0BEE"/>
    <w:rsid w:val="00EC18A3"/>
    <w:rsid w:val="00EC18CE"/>
    <w:rsid w:val="00EC1EF5"/>
    <w:rsid w:val="00EC21CC"/>
    <w:rsid w:val="00EC23A5"/>
    <w:rsid w:val="00EC2471"/>
    <w:rsid w:val="00EC29F3"/>
    <w:rsid w:val="00EC2B7B"/>
    <w:rsid w:val="00EC2C36"/>
    <w:rsid w:val="00EC314D"/>
    <w:rsid w:val="00EC3D8F"/>
    <w:rsid w:val="00EC4B72"/>
    <w:rsid w:val="00EC4E31"/>
    <w:rsid w:val="00EC5B9E"/>
    <w:rsid w:val="00EC5BAC"/>
    <w:rsid w:val="00EC634D"/>
    <w:rsid w:val="00EC664F"/>
    <w:rsid w:val="00EC720F"/>
    <w:rsid w:val="00ED00A1"/>
    <w:rsid w:val="00ED13F2"/>
    <w:rsid w:val="00ED16CB"/>
    <w:rsid w:val="00ED1D1C"/>
    <w:rsid w:val="00ED2485"/>
    <w:rsid w:val="00ED2A30"/>
    <w:rsid w:val="00ED2CFA"/>
    <w:rsid w:val="00ED3265"/>
    <w:rsid w:val="00ED37DC"/>
    <w:rsid w:val="00ED41CA"/>
    <w:rsid w:val="00ED49A8"/>
    <w:rsid w:val="00ED5305"/>
    <w:rsid w:val="00ED5AB7"/>
    <w:rsid w:val="00ED6169"/>
    <w:rsid w:val="00ED661D"/>
    <w:rsid w:val="00ED6658"/>
    <w:rsid w:val="00ED66C1"/>
    <w:rsid w:val="00ED6B57"/>
    <w:rsid w:val="00ED6B79"/>
    <w:rsid w:val="00ED6C5F"/>
    <w:rsid w:val="00ED75A1"/>
    <w:rsid w:val="00EE0578"/>
    <w:rsid w:val="00EE0CD4"/>
    <w:rsid w:val="00EE10A7"/>
    <w:rsid w:val="00EE1335"/>
    <w:rsid w:val="00EE1784"/>
    <w:rsid w:val="00EE1F51"/>
    <w:rsid w:val="00EE2303"/>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5A1"/>
    <w:rsid w:val="00EE66C1"/>
    <w:rsid w:val="00EE6755"/>
    <w:rsid w:val="00EE6951"/>
    <w:rsid w:val="00EE76C9"/>
    <w:rsid w:val="00EE7D40"/>
    <w:rsid w:val="00EE7F1D"/>
    <w:rsid w:val="00EF0137"/>
    <w:rsid w:val="00EF09A3"/>
    <w:rsid w:val="00EF0B65"/>
    <w:rsid w:val="00EF117F"/>
    <w:rsid w:val="00EF2014"/>
    <w:rsid w:val="00EF2186"/>
    <w:rsid w:val="00EF25BE"/>
    <w:rsid w:val="00EF349C"/>
    <w:rsid w:val="00EF3907"/>
    <w:rsid w:val="00EF3B40"/>
    <w:rsid w:val="00EF40B4"/>
    <w:rsid w:val="00EF4CAE"/>
    <w:rsid w:val="00EF5521"/>
    <w:rsid w:val="00EF5615"/>
    <w:rsid w:val="00EF5791"/>
    <w:rsid w:val="00EF5F73"/>
    <w:rsid w:val="00EF5FC3"/>
    <w:rsid w:val="00EF66B0"/>
    <w:rsid w:val="00EF69B1"/>
    <w:rsid w:val="00EF6E09"/>
    <w:rsid w:val="00EF71E8"/>
    <w:rsid w:val="00EF7615"/>
    <w:rsid w:val="00EF7AF9"/>
    <w:rsid w:val="00EF7BC1"/>
    <w:rsid w:val="00EF7C8D"/>
    <w:rsid w:val="00EF7E5E"/>
    <w:rsid w:val="00F001B1"/>
    <w:rsid w:val="00F00770"/>
    <w:rsid w:val="00F007A3"/>
    <w:rsid w:val="00F01419"/>
    <w:rsid w:val="00F01CCB"/>
    <w:rsid w:val="00F02450"/>
    <w:rsid w:val="00F0258B"/>
    <w:rsid w:val="00F025AF"/>
    <w:rsid w:val="00F02978"/>
    <w:rsid w:val="00F029B7"/>
    <w:rsid w:val="00F02A77"/>
    <w:rsid w:val="00F02C65"/>
    <w:rsid w:val="00F02D58"/>
    <w:rsid w:val="00F034BC"/>
    <w:rsid w:val="00F03921"/>
    <w:rsid w:val="00F03F65"/>
    <w:rsid w:val="00F05CC6"/>
    <w:rsid w:val="00F05DD9"/>
    <w:rsid w:val="00F05E59"/>
    <w:rsid w:val="00F05EA6"/>
    <w:rsid w:val="00F061AD"/>
    <w:rsid w:val="00F06604"/>
    <w:rsid w:val="00F06DA0"/>
    <w:rsid w:val="00F06DD4"/>
    <w:rsid w:val="00F074F1"/>
    <w:rsid w:val="00F07564"/>
    <w:rsid w:val="00F11922"/>
    <w:rsid w:val="00F11A95"/>
    <w:rsid w:val="00F120D0"/>
    <w:rsid w:val="00F12579"/>
    <w:rsid w:val="00F12809"/>
    <w:rsid w:val="00F134F6"/>
    <w:rsid w:val="00F13C17"/>
    <w:rsid w:val="00F14244"/>
    <w:rsid w:val="00F144A5"/>
    <w:rsid w:val="00F14D00"/>
    <w:rsid w:val="00F1582E"/>
    <w:rsid w:val="00F1623F"/>
    <w:rsid w:val="00F16257"/>
    <w:rsid w:val="00F16FF5"/>
    <w:rsid w:val="00F171BC"/>
    <w:rsid w:val="00F1723C"/>
    <w:rsid w:val="00F17D7E"/>
    <w:rsid w:val="00F17ED3"/>
    <w:rsid w:val="00F20140"/>
    <w:rsid w:val="00F207D2"/>
    <w:rsid w:val="00F2176E"/>
    <w:rsid w:val="00F21A0F"/>
    <w:rsid w:val="00F21F52"/>
    <w:rsid w:val="00F22740"/>
    <w:rsid w:val="00F22963"/>
    <w:rsid w:val="00F22A61"/>
    <w:rsid w:val="00F22F5C"/>
    <w:rsid w:val="00F23D1D"/>
    <w:rsid w:val="00F2457C"/>
    <w:rsid w:val="00F2468A"/>
    <w:rsid w:val="00F2477E"/>
    <w:rsid w:val="00F24EC2"/>
    <w:rsid w:val="00F24F55"/>
    <w:rsid w:val="00F260A0"/>
    <w:rsid w:val="00F2616E"/>
    <w:rsid w:val="00F26228"/>
    <w:rsid w:val="00F26C87"/>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952"/>
    <w:rsid w:val="00F31AD4"/>
    <w:rsid w:val="00F31D7C"/>
    <w:rsid w:val="00F31FD3"/>
    <w:rsid w:val="00F32118"/>
    <w:rsid w:val="00F325E8"/>
    <w:rsid w:val="00F32815"/>
    <w:rsid w:val="00F32A6B"/>
    <w:rsid w:val="00F32BDB"/>
    <w:rsid w:val="00F32E83"/>
    <w:rsid w:val="00F3316F"/>
    <w:rsid w:val="00F33679"/>
    <w:rsid w:val="00F337CC"/>
    <w:rsid w:val="00F33E49"/>
    <w:rsid w:val="00F33F17"/>
    <w:rsid w:val="00F346B1"/>
    <w:rsid w:val="00F34DAD"/>
    <w:rsid w:val="00F34F15"/>
    <w:rsid w:val="00F350B6"/>
    <w:rsid w:val="00F35547"/>
    <w:rsid w:val="00F35811"/>
    <w:rsid w:val="00F35A90"/>
    <w:rsid w:val="00F35F57"/>
    <w:rsid w:val="00F36540"/>
    <w:rsid w:val="00F372B1"/>
    <w:rsid w:val="00F37702"/>
    <w:rsid w:val="00F37AFE"/>
    <w:rsid w:val="00F37D31"/>
    <w:rsid w:val="00F4174F"/>
    <w:rsid w:val="00F42E5B"/>
    <w:rsid w:val="00F42EFD"/>
    <w:rsid w:val="00F4445A"/>
    <w:rsid w:val="00F4498C"/>
    <w:rsid w:val="00F44F47"/>
    <w:rsid w:val="00F4522A"/>
    <w:rsid w:val="00F45274"/>
    <w:rsid w:val="00F4560B"/>
    <w:rsid w:val="00F457E2"/>
    <w:rsid w:val="00F45828"/>
    <w:rsid w:val="00F459EF"/>
    <w:rsid w:val="00F45CC3"/>
    <w:rsid w:val="00F46888"/>
    <w:rsid w:val="00F46FB8"/>
    <w:rsid w:val="00F47019"/>
    <w:rsid w:val="00F4714D"/>
    <w:rsid w:val="00F4759D"/>
    <w:rsid w:val="00F503EF"/>
    <w:rsid w:val="00F506BA"/>
    <w:rsid w:val="00F51404"/>
    <w:rsid w:val="00F526BF"/>
    <w:rsid w:val="00F52929"/>
    <w:rsid w:val="00F52DC5"/>
    <w:rsid w:val="00F533EB"/>
    <w:rsid w:val="00F53DB2"/>
    <w:rsid w:val="00F540AC"/>
    <w:rsid w:val="00F548FE"/>
    <w:rsid w:val="00F54B73"/>
    <w:rsid w:val="00F55E50"/>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001"/>
    <w:rsid w:val="00F714B1"/>
    <w:rsid w:val="00F71644"/>
    <w:rsid w:val="00F71F45"/>
    <w:rsid w:val="00F72030"/>
    <w:rsid w:val="00F7300B"/>
    <w:rsid w:val="00F7350C"/>
    <w:rsid w:val="00F73BC5"/>
    <w:rsid w:val="00F73D93"/>
    <w:rsid w:val="00F74195"/>
    <w:rsid w:val="00F74B5E"/>
    <w:rsid w:val="00F74C37"/>
    <w:rsid w:val="00F756CE"/>
    <w:rsid w:val="00F75B5A"/>
    <w:rsid w:val="00F75C85"/>
    <w:rsid w:val="00F76518"/>
    <w:rsid w:val="00F76F29"/>
    <w:rsid w:val="00F77009"/>
    <w:rsid w:val="00F77094"/>
    <w:rsid w:val="00F8020A"/>
    <w:rsid w:val="00F80334"/>
    <w:rsid w:val="00F8034A"/>
    <w:rsid w:val="00F806FB"/>
    <w:rsid w:val="00F8102A"/>
    <w:rsid w:val="00F8183F"/>
    <w:rsid w:val="00F81853"/>
    <w:rsid w:val="00F81941"/>
    <w:rsid w:val="00F821EF"/>
    <w:rsid w:val="00F8259D"/>
    <w:rsid w:val="00F826E5"/>
    <w:rsid w:val="00F82A40"/>
    <w:rsid w:val="00F82C0A"/>
    <w:rsid w:val="00F82E6B"/>
    <w:rsid w:val="00F835BA"/>
    <w:rsid w:val="00F836F7"/>
    <w:rsid w:val="00F83C5C"/>
    <w:rsid w:val="00F846DF"/>
    <w:rsid w:val="00F84772"/>
    <w:rsid w:val="00F84BBA"/>
    <w:rsid w:val="00F84DB5"/>
    <w:rsid w:val="00F85A2D"/>
    <w:rsid w:val="00F8679A"/>
    <w:rsid w:val="00F86C05"/>
    <w:rsid w:val="00F86E59"/>
    <w:rsid w:val="00F86F93"/>
    <w:rsid w:val="00F87080"/>
    <w:rsid w:val="00F87385"/>
    <w:rsid w:val="00F87689"/>
    <w:rsid w:val="00F8780D"/>
    <w:rsid w:val="00F8789E"/>
    <w:rsid w:val="00F90618"/>
    <w:rsid w:val="00F90A80"/>
    <w:rsid w:val="00F90EC7"/>
    <w:rsid w:val="00F91511"/>
    <w:rsid w:val="00F91528"/>
    <w:rsid w:val="00F91656"/>
    <w:rsid w:val="00F91773"/>
    <w:rsid w:val="00F91F11"/>
    <w:rsid w:val="00F92DB3"/>
    <w:rsid w:val="00F92F68"/>
    <w:rsid w:val="00F935A5"/>
    <w:rsid w:val="00F936A7"/>
    <w:rsid w:val="00F937E8"/>
    <w:rsid w:val="00F93803"/>
    <w:rsid w:val="00F938F9"/>
    <w:rsid w:val="00F93C95"/>
    <w:rsid w:val="00F93D4A"/>
    <w:rsid w:val="00F942BE"/>
    <w:rsid w:val="00F943C7"/>
    <w:rsid w:val="00F94622"/>
    <w:rsid w:val="00F9516F"/>
    <w:rsid w:val="00F952DA"/>
    <w:rsid w:val="00F95565"/>
    <w:rsid w:val="00F95A7A"/>
    <w:rsid w:val="00F95F12"/>
    <w:rsid w:val="00F95FDC"/>
    <w:rsid w:val="00F96222"/>
    <w:rsid w:val="00F96E75"/>
    <w:rsid w:val="00F97522"/>
    <w:rsid w:val="00F97D85"/>
    <w:rsid w:val="00FA0530"/>
    <w:rsid w:val="00FA1096"/>
    <w:rsid w:val="00FA109F"/>
    <w:rsid w:val="00FA222D"/>
    <w:rsid w:val="00FA24D3"/>
    <w:rsid w:val="00FA2EA7"/>
    <w:rsid w:val="00FA32C8"/>
    <w:rsid w:val="00FA3964"/>
    <w:rsid w:val="00FA3F6C"/>
    <w:rsid w:val="00FA406E"/>
    <w:rsid w:val="00FA4142"/>
    <w:rsid w:val="00FA41E7"/>
    <w:rsid w:val="00FA4736"/>
    <w:rsid w:val="00FA48FD"/>
    <w:rsid w:val="00FA4D3C"/>
    <w:rsid w:val="00FA4E07"/>
    <w:rsid w:val="00FA5531"/>
    <w:rsid w:val="00FA584A"/>
    <w:rsid w:val="00FA6431"/>
    <w:rsid w:val="00FA6835"/>
    <w:rsid w:val="00FA6C4A"/>
    <w:rsid w:val="00FA74EE"/>
    <w:rsid w:val="00FA76FE"/>
    <w:rsid w:val="00FA779B"/>
    <w:rsid w:val="00FA7B97"/>
    <w:rsid w:val="00FA7E53"/>
    <w:rsid w:val="00FB023A"/>
    <w:rsid w:val="00FB03F8"/>
    <w:rsid w:val="00FB05E5"/>
    <w:rsid w:val="00FB0B77"/>
    <w:rsid w:val="00FB1845"/>
    <w:rsid w:val="00FB1B3E"/>
    <w:rsid w:val="00FB1F7E"/>
    <w:rsid w:val="00FB20E5"/>
    <w:rsid w:val="00FB2774"/>
    <w:rsid w:val="00FB3111"/>
    <w:rsid w:val="00FB33CC"/>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8A9"/>
    <w:rsid w:val="00FB6C98"/>
    <w:rsid w:val="00FB70A9"/>
    <w:rsid w:val="00FB76AC"/>
    <w:rsid w:val="00FC071F"/>
    <w:rsid w:val="00FC1375"/>
    <w:rsid w:val="00FC154F"/>
    <w:rsid w:val="00FC1AAE"/>
    <w:rsid w:val="00FC1B04"/>
    <w:rsid w:val="00FC1C0B"/>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D014D"/>
    <w:rsid w:val="00FD0591"/>
    <w:rsid w:val="00FD0A44"/>
    <w:rsid w:val="00FD1356"/>
    <w:rsid w:val="00FD1382"/>
    <w:rsid w:val="00FD19B1"/>
    <w:rsid w:val="00FD1A6F"/>
    <w:rsid w:val="00FD1A94"/>
    <w:rsid w:val="00FD2556"/>
    <w:rsid w:val="00FD2DDC"/>
    <w:rsid w:val="00FD3346"/>
    <w:rsid w:val="00FD3483"/>
    <w:rsid w:val="00FD388A"/>
    <w:rsid w:val="00FD3B98"/>
    <w:rsid w:val="00FD3DA1"/>
    <w:rsid w:val="00FD4138"/>
    <w:rsid w:val="00FD4487"/>
    <w:rsid w:val="00FD5976"/>
    <w:rsid w:val="00FD5D15"/>
    <w:rsid w:val="00FD5D6C"/>
    <w:rsid w:val="00FD604E"/>
    <w:rsid w:val="00FD6137"/>
    <w:rsid w:val="00FD6657"/>
    <w:rsid w:val="00FD69D8"/>
    <w:rsid w:val="00FD6D94"/>
    <w:rsid w:val="00FD7457"/>
    <w:rsid w:val="00FD7561"/>
    <w:rsid w:val="00FD7821"/>
    <w:rsid w:val="00FE01F4"/>
    <w:rsid w:val="00FE0AC7"/>
    <w:rsid w:val="00FE0DCE"/>
    <w:rsid w:val="00FE0E01"/>
    <w:rsid w:val="00FE18A9"/>
    <w:rsid w:val="00FE1B90"/>
    <w:rsid w:val="00FE248F"/>
    <w:rsid w:val="00FE2567"/>
    <w:rsid w:val="00FE2CE9"/>
    <w:rsid w:val="00FE31B9"/>
    <w:rsid w:val="00FE37CE"/>
    <w:rsid w:val="00FE3854"/>
    <w:rsid w:val="00FE3AE1"/>
    <w:rsid w:val="00FE431C"/>
    <w:rsid w:val="00FE50EE"/>
    <w:rsid w:val="00FE5251"/>
    <w:rsid w:val="00FE526D"/>
    <w:rsid w:val="00FE52AB"/>
    <w:rsid w:val="00FE55EA"/>
    <w:rsid w:val="00FE61AB"/>
    <w:rsid w:val="00FE6469"/>
    <w:rsid w:val="00FE687F"/>
    <w:rsid w:val="00FE6F74"/>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A79"/>
    <w:rsid w:val="00FF4C66"/>
    <w:rsid w:val="00FF503D"/>
    <w:rsid w:val="00FF51D0"/>
    <w:rsid w:val="00FF5369"/>
    <w:rsid w:val="00FF5443"/>
    <w:rsid w:val="00FF5EBE"/>
    <w:rsid w:val="00FF5EE2"/>
    <w:rsid w:val="00FF625F"/>
    <w:rsid w:val="00FF6379"/>
    <w:rsid w:val="00FF6727"/>
    <w:rsid w:val="00FF6A06"/>
    <w:rsid w:val="00FF6C5A"/>
    <w:rsid w:val="00FF6DEC"/>
    <w:rsid w:val="00FF794B"/>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AB2C2FEA-396F-49C8-9926-08FDBDAE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CB842-EEEB-49FD-9D50-0051A27B7C29}">
  <ds:schemaRefs>
    <ds:schemaRef ds:uri="http://schemas.microsoft.com/office/infopath/2007/PartnerControls"/>
    <ds:schemaRef ds:uri="http://schemas.microsoft.com/office/2006/documentManagement/types"/>
    <ds:schemaRef ds:uri="7db4e89d-f5a4-4ae0-856f-b882f0578b54"/>
    <ds:schemaRef ds:uri="http://schemas.microsoft.com/office/2006/metadata/properties"/>
    <ds:schemaRef ds:uri="http://purl.org/dc/dcmitype/"/>
    <ds:schemaRef ds:uri="http://purl.org/dc/elements/1.1/"/>
    <ds:schemaRef ds:uri="http://schemas.openxmlformats.org/package/2006/metadata/core-properties"/>
    <ds:schemaRef ds:uri="a54683d4-3832-4c85-947a-f43be65704a8"/>
    <ds:schemaRef ds:uri="http://www.w3.org/XML/1998/namespace"/>
    <ds:schemaRef ds:uri="http://purl.org/dc/terms/"/>
  </ds:schemaRefs>
</ds:datastoreItem>
</file>

<file path=customXml/itemProps3.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4.xml><?xml version="1.0" encoding="utf-8"?>
<ds:datastoreItem xmlns:ds="http://schemas.openxmlformats.org/officeDocument/2006/customXml" ds:itemID="{3BE586BA-D50A-45F5-9381-C0208BE14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7574</TotalTime>
  <Pages>106</Pages>
  <Words>49296</Words>
  <Characters>271130</Characters>
  <Application>Microsoft Office Word</Application>
  <DocSecurity>0</DocSecurity>
  <Lines>2259</Lines>
  <Paragraphs>639</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475</cp:revision>
  <cp:lastPrinted>2024-02-16T16:34:00Z</cp:lastPrinted>
  <dcterms:created xsi:type="dcterms:W3CDTF">2023-12-04T19:56:00Z</dcterms:created>
  <dcterms:modified xsi:type="dcterms:W3CDTF">2024-02-16T16:34:00Z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